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40"/>
        <w:gridCol w:w="340"/>
        <w:gridCol w:w="340"/>
        <w:gridCol w:w="340"/>
      </w:tblGrid>
      <w:tr w:rsidR="006B6DD7" w:rsidRPr="006B6DD7" w:rsidTr="006B6DD7">
        <w:tc>
          <w:tcPr>
            <w:tcW w:w="3061" w:type="dxa"/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sz w:val="22"/>
                <w:szCs w:val="22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B6DD7" w:rsidRPr="006B6DD7" w:rsidRDefault="006B6DD7" w:rsidP="006B6DD7">
            <w:pPr>
              <w:keepNext/>
              <w:spacing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B6DD7"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B6DD7" w:rsidRPr="006B6DD7" w:rsidRDefault="006B6DD7" w:rsidP="006B6DD7">
            <w:pPr>
              <w:keepNext/>
              <w:spacing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6B6DD7" w:rsidRDefault="006B6DD7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</w:p>
    <w:p w:rsidR="00EE5CD9" w:rsidRDefault="00EE5CD9" w:rsidP="00EE5CD9">
      <w:pPr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I. Základné informácie o účtovnej jednotke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 xml:space="preserve">1. 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Meno a priezvisko fyzickej osoby alebo názov právnickej osoby, ktorá je zakladateľom alebo zriaďovateľom účtovnej jednotky: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Mgr. Katarína Gutyanová</w:t>
      </w:r>
    </w:p>
    <w:p w:rsidR="00EE5CD9" w:rsidRDefault="00EE5CD9" w:rsidP="00EE5CD9">
      <w:pPr>
        <w:autoSpaceDE w:val="0"/>
        <w:autoSpaceDN w:val="0"/>
        <w:adjustRightInd w:val="0"/>
        <w:spacing w:line="240" w:lineRule="auto"/>
        <w:ind w:firstLine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Dátum založenia alebo zriadenia účtovnej jednotky:  01.09.2007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členoch štatutárnych orgánov, dozorných orgánov a iných orgánov účtovnej jednotky: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72"/>
        <w:gridCol w:w="3189"/>
        <w:gridCol w:w="3189"/>
      </w:tblGrid>
      <w:tr w:rsidR="00EE5CD9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orgánu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Poznámka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činnosti, na účel ktorej bola účtovná jednotka zriadená: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špeciálno-pedagogické poradenstvo pre deti a mládež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Opis druhu podnikateľskej činnosti, ak ju účtovná jednotka vykonáva: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Počet zamestnancov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67"/>
        <w:gridCol w:w="3154"/>
        <w:gridCol w:w="3214"/>
      </w:tblGrid>
      <w:tr w:rsidR="00EE5CD9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Priemerný prepočítaný počet zamestnancov: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Pr="00EE5CD9" w:rsidRDefault="00936B7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val="sk-SK" w:bidi="ar-SA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C5366A" w:rsidP="00C5366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toho počet vedúcich zamestnancov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Počet dobrovoľníkov vyslaných účtovnou jednotkou 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organizáciách v zriaďovateľskej pôsobnosti účtovnej jednotky: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II. Informácie o účtovných zásadách a účtovných metódach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4"/>
        <w:gridCol w:w="1180"/>
        <w:gridCol w:w="454"/>
        <w:gridCol w:w="1452"/>
      </w:tblGrid>
      <w:tr w:rsidR="00EE5CD9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  <w:r>
              <w:rPr>
                <w:rFonts w:ascii="Arial" w:eastAsiaTheme="minorHAnsi" w:hAnsi="Arial" w:cs="Arial"/>
                <w:sz w:val="20"/>
                <w:szCs w:val="20"/>
                <w:lang w:bidi="ar-SA"/>
              </w:rPr>
              <w:t>nie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Zmeny účtovných zásad a metód: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537"/>
        <w:gridCol w:w="3154"/>
        <w:gridCol w:w="3244"/>
      </w:tblGrid>
      <w:tr w:rsidR="00EE5CD9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Dôvod zmeny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vplyvu na príslušnú zložku bilancie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oceňovania jednotlivých položiek majetku a záväzkov: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dlhodobý nehmotný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dlhodobý nehmotný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dlhodobý nehmotný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lastRenderedPageBreak/>
        <w:t>d) dlhodobý hmotný majetok obstaraný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dlhodobý hmotný majetok obstaraný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dlhodobý hmotný majetok obstaraný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dlhodobý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h) zásoby obstarané kúpou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i) zásoby vytvorené vlastnou činnosťou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j) zásoby obstarané iným spôsobom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k) pohľadávky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l) krátkodobý finančný majetok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 xml:space="preserve">m) časové rozlíšenie na strane aktív </w:t>
      </w:r>
      <w:r>
        <w:rPr>
          <w:rFonts w:ascii="Arial" w:eastAsiaTheme="minorHAnsi" w:hAnsi="Arial" w:cs="Arial"/>
          <w:b/>
          <w:bCs/>
          <w:i/>
          <w:iCs/>
          <w:sz w:val="20"/>
          <w:szCs w:val="20"/>
          <w:lang w:bidi="ar-SA"/>
        </w:rPr>
        <w:t xml:space="preserve"> - menovitá hodnota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n) záväzky vrátane rezerv, dlhopisov, pôžičiek a úverov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o) časové rozlíšenie na strane pasív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p) deriváty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r) majetok a záväzky zabezpečené derivátmi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96"/>
        <w:gridCol w:w="2013"/>
        <w:gridCol w:w="1983"/>
        <w:gridCol w:w="2013"/>
      </w:tblGrid>
      <w:tr w:rsidR="00EE5CD9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Odpisová metóda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Zásady pre zohľadnenie zníženia hodnoty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III. Informácie, ktoré dopĺňajú a vysvetľujú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Stav a pohyb dlhodobého nehmotného majetku a dlhodobého hmotného majetku za bežné účtovné obdobie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83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376"/>
        <w:gridCol w:w="1324"/>
        <w:gridCol w:w="1173"/>
        <w:gridCol w:w="1053"/>
        <w:gridCol w:w="1113"/>
        <w:gridCol w:w="1294"/>
        <w:gridCol w:w="1294"/>
        <w:gridCol w:w="1203"/>
      </w:tblGrid>
      <w:tr w:rsidR="00EE5CD9">
        <w:trPr>
          <w:trHeight w:val="1140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Nehmotné výsledky z vývojovej a obdobnej činnosti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Softvér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nehmotný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nehmotného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nehmotný majetok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8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EE5CD9">
        <w:trPr>
          <w:trHeight w:val="1140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Umel.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Samost. hnuteľ. veci a súbory hnuteľ.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Dopr. prostr.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Pestovat.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Drobný a ostat.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Poskyt. predd.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Oprávky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1140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dlhodobého majetku, na ktorý je zriadené záložné právo a dlhodobého majetku, pri ktorom má účtovná jednotka obmedzené právo s ním nakladať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6951"/>
        <w:gridCol w:w="2949"/>
      </w:tblGrid>
      <w:tr w:rsidR="00EE5CD9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Hodnota za bežné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nehmotný majetok, pri ktorom má účt.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Spôsob a výška poistenia dlhodobého majetku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671"/>
        <w:gridCol w:w="3280"/>
        <w:gridCol w:w="2979"/>
      </w:tblGrid>
      <w:tr w:rsidR="00EE5CD9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Platnosť zmluvy (od - do)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Štruktúra dlhodobého finančného majetku</w:t>
      </w:r>
    </w:p>
    <w:tbl>
      <w:tblPr>
        <w:tblW w:w="1089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347"/>
        <w:gridCol w:w="1083"/>
        <w:gridCol w:w="1294"/>
        <w:gridCol w:w="1594"/>
        <w:gridCol w:w="1564"/>
        <w:gridCol w:w="1444"/>
        <w:gridCol w:w="1564"/>
      </w:tblGrid>
      <w:tr w:rsidR="00EE5CD9">
        <w:trPr>
          <w:trHeight w:val="285"/>
        </w:trPr>
        <w:tc>
          <w:tcPr>
            <w:tcW w:w="23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Názov spoločnosti</w:t>
            </w:r>
          </w:p>
        </w:tc>
        <w:tc>
          <w:tcPr>
            <w:tcW w:w="10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Hodnota vlast. imania ku koncu</w:t>
            </w:r>
          </w:p>
        </w:tc>
        <w:tc>
          <w:tcPr>
            <w:tcW w:w="3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Účtovná hodnota ku koncu</w:t>
            </w:r>
          </w:p>
        </w:tc>
      </w:tr>
      <w:tr w:rsidR="00EE5CD9">
        <w:tblPrEx>
          <w:tblCellSpacing w:w="-8" w:type="nil"/>
        </w:tblPrEx>
        <w:trPr>
          <w:trHeight w:val="735"/>
          <w:tblCellSpacing w:w="-8" w:type="nil"/>
        </w:trPr>
        <w:tc>
          <w:tcPr>
            <w:tcW w:w="23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0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bezprostredne predch.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Zmena jednotlivých položiek dlhodobého finančného majetku</w:t>
      </w:r>
    </w:p>
    <w:tbl>
      <w:tblPr>
        <w:tblW w:w="1104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1232"/>
        <w:gridCol w:w="1294"/>
        <w:gridCol w:w="1294"/>
        <w:gridCol w:w="1203"/>
        <w:gridCol w:w="1203"/>
        <w:gridCol w:w="1203"/>
        <w:gridCol w:w="1294"/>
        <w:gridCol w:w="1294"/>
        <w:gridCol w:w="1023"/>
      </w:tblGrid>
      <w:tr w:rsidR="00EE5CD9">
        <w:trPr>
          <w:trHeight w:val="1425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ovládanej obchodnej spoločnosti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Podielové CP a podiely v obchodnej spoločnosti s podstatným vplyvom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CP držané do splatnosti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Pôžičky podnikom v skupine a ostatné pôžičky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Ostatný dlhodobý finančný majetok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Obstaranie dlhodobého finančného majetku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Poskytnuté preddavky na dlhodobý finančný majetok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Prvotné ocenenie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Presuny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Opravné položky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101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Zostatková hodnota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výške tvorby, zníženia a zúčtovania opravných položiek k dlhodobému finančnému majetku a opis dôvodu ich tvorby, zníženia a zúčtovania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 významných položkách krátkodobého finančného majetku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1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04"/>
        <w:gridCol w:w="2553"/>
        <w:gridCol w:w="1682"/>
        <w:gridCol w:w="1652"/>
        <w:gridCol w:w="2674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16"/>
          <w:szCs w:val="16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Tabuľka č. 2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945"/>
        <w:gridCol w:w="2283"/>
        <w:gridCol w:w="3244"/>
        <w:gridCol w:w="2493"/>
      </w:tblGrid>
      <w:tr w:rsidR="00EE5CD9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Zvýšenie/ zníženie hodnoty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výsledok hospodárenia bežného účtovného obdobia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Vplyv ocenenia na vlastné imanie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Prehľaď opravných položiek k zásobám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Materiál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pohľadávok v nadväznosti na položky súvahy v členení na pohľadávky za hlavnú nezdaňovanú činnosť, zdaňovanú činnosť a podnikateľskú činnosť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.....................................................................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9.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opravných položiek k pohľadávkam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675"/>
        <w:gridCol w:w="1712"/>
        <w:gridCol w:w="1562"/>
        <w:gridCol w:w="1592"/>
        <w:gridCol w:w="1712"/>
        <w:gridCol w:w="1712"/>
      </w:tblGrid>
      <w:tr w:rsidR="00EE5CD9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Zúčtovanie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10.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pohľadávok do lehoty splatnosti a po lehote splatnosti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725"/>
        <w:gridCol w:w="3305"/>
        <w:gridCol w:w="3905"/>
      </w:tblGrid>
      <w:tr w:rsidR="00EE5CD9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72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20"/>
                <w:szCs w:val="20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do lehoty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po lehote splatnosti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Pohľadávky spolu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významných položiek časového rozlíšenia nákladov budúcich období a príjmov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3755"/>
        <w:gridCol w:w="3305"/>
        <w:gridCol w:w="3875"/>
      </w:tblGrid>
      <w:tr w:rsidR="00EE5CD9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zmien vlastných zdrojov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136"/>
        <w:gridCol w:w="2196"/>
        <w:gridCol w:w="1564"/>
        <w:gridCol w:w="1414"/>
        <w:gridCol w:w="1564"/>
        <w:gridCol w:w="210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Presuny (+, -)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Imanie a fondy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Základné imanie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331,94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 toho: </w:t>
            </w:r>
          </w:p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nadačné imanie v nadácii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vklady zakladateľov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prioritný majetok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podľa osobitného predpisu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 reprodukcie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majetku a záväzkov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Oceňovacie rozdiely z precenenia kapitálových účastín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5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Fondy zo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Rezervný fond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200,85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Fondy tvorené zo zisku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fondy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Nevysporiadaný výsledok hospodárenia minulých rokov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4E48DE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2 829,59</w:t>
            </w:r>
          </w:p>
          <w:p w:rsidR="008B4794" w:rsidRDefault="008B479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46FA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2 044,01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46FA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4 873,60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Výsledok hospodárenia za účtovné obdobie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2 044,01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1 883,29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3 927,30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5 406,39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3 927,30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9 333,69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Informácia o rozdelení účtovného zisku alebo vysporiadaní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/>
      </w:tblPr>
      <w:tblGrid>
        <w:gridCol w:w="5649"/>
        <w:gridCol w:w="3756"/>
      </w:tblGrid>
      <w:tr w:rsidR="00EE5CD9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Rozdelenie účtovného zisku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9739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 2 044,01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lastRenderedPageBreak/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color w:val="000000"/>
                <w:sz w:val="16"/>
                <w:szCs w:val="16"/>
                <w:lang w:bidi="ar-SA"/>
              </w:rPr>
              <w:t>Vysporiadanie účtovnej straty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Prevod do n</w:t>
            </w: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evysporiadaného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výška cudzích zdrojov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a) tvorba a použití rezerv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253"/>
        <w:gridCol w:w="2013"/>
        <w:gridCol w:w="1532"/>
        <w:gridCol w:w="1472"/>
        <w:gridCol w:w="1682"/>
        <w:gridCol w:w="2013"/>
      </w:tblGrid>
      <w:tr w:rsidR="00EE5CD9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Zrušenie alebo zníženie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účt. obdobia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b) položky na účtoch 325 - Ostatné záväzky a 379 - Iné záväzky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136"/>
        <w:gridCol w:w="2256"/>
        <w:gridCol w:w="2196"/>
        <w:gridCol w:w="2136"/>
        <w:gridCol w:w="2226"/>
      </w:tblGrid>
      <w:tr w:rsidR="00EE5CD9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 (-)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c) a d) záväzky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054"/>
        <w:gridCol w:w="2888"/>
        <w:gridCol w:w="3038"/>
      </w:tblGrid>
      <w:tr w:rsidR="00EE5CD9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záväzkov</w:t>
            </w:r>
          </w:p>
        </w:tc>
        <w:tc>
          <w:tcPr>
            <w:tcW w:w="59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</w:t>
            </w: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20"/>
                <w:szCs w:val="20"/>
                <w:lang w:bidi="ar-SA"/>
              </w:rPr>
            </w:pP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bežného účtovného obdobia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Záväzky do lehoty splatnosti so zostatkovou dobou splatnosti do jedného roka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53,29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53,29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Záväzky so zostatkovou dobou splatnosti viac ako päť rokov 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Krátkodobé a dlhodobé záväzky spolu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53,29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e) prehľad o záväzkoch zo sociálneho fondu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64"/>
        <w:gridCol w:w="3008"/>
        <w:gridCol w:w="294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lastRenderedPageBreak/>
              <w:t>Sociálny fond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prvému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35,62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31,81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na ťarchu nákladov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E2284" w:rsidRDefault="00FF7173" w:rsidP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92,51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46,56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Tvorba zo zisku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D62DD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AE228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Čerpanie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87,60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42,75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Stav k poslednému dňu účtovného obdobia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40,53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35,62</w:t>
            </w: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f) prehľad o bankových úveroch, pôžičkách a návratných finančných výpomociach</w:t>
      </w: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1682"/>
        <w:gridCol w:w="751"/>
        <w:gridCol w:w="1322"/>
        <w:gridCol w:w="1172"/>
        <w:gridCol w:w="1742"/>
        <w:gridCol w:w="1893"/>
        <w:gridCol w:w="2433"/>
      </w:tblGrid>
      <w:tr w:rsidR="00EE5CD9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bežného účtovného obdobia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 istiny na konci bezprostredne predchádzajúceho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g) prehľad o významných položkách časového rozlíšenia výdavkov budúcich období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235"/>
        <w:gridCol w:w="3335"/>
        <w:gridCol w:w="3365"/>
      </w:tblGrid>
      <w:tr w:rsidR="00EE5CD9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Významné položky výnosov budúcich období</w:t>
      </w: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406"/>
        <w:gridCol w:w="2797"/>
        <w:gridCol w:w="1655"/>
        <w:gridCol w:w="1715"/>
        <w:gridCol w:w="2407"/>
      </w:tblGrid>
      <w:tr w:rsidR="00EE5CD9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Úbytky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lastRenderedPageBreak/>
        <w:t>16.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Údaje o majetku prenajatom formou finančného prenájmu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345"/>
        <w:gridCol w:w="2768"/>
        <w:gridCol w:w="1655"/>
        <w:gridCol w:w="1745"/>
        <w:gridCol w:w="2437"/>
      </w:tblGrid>
      <w:tr w:rsidR="00EE5CD9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bezprostredne predch.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Finančný náklad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Stav na konci bežného účtovného obdobia</w:t>
            </w: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IV. Informácie, ktoré dopĺňajú a vysvetľujú údaje vo výkaze ziskov a strát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tržieb za vlastné výkony a tovar</w:t>
      </w: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64"/>
        <w:gridCol w:w="2918"/>
        <w:gridCol w:w="3038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Poradenstvo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5 277,00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4 702,00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prijatých darov, osobitných výnosov, zákonných poplatkov a iných ostatných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69"/>
        <w:gridCol w:w="2861"/>
      </w:tblGrid>
      <w:tr w:rsidR="00EE5CD9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Nitriansky samosprávny kraj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22 080,00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Dotácia Mesto Levice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33 562,00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výnosov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vyčíslenie hodnoty významných položiek nákladov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3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Náklady na ostatné služby - poradenstvo, účtovníctvo, školenia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33 605,73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FF7173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26538,36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6.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o účele a výške použitia podielu zaplatenej dane za bežné účtovné obdobie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854"/>
        <w:gridCol w:w="315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z bezprostredne predch.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Použitá suma bežného účtovného obdobia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7.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suma významných položiek finančných nákladov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7"/>
        <w:gridCol w:w="2944"/>
        <w:gridCol w:w="3064"/>
      </w:tblGrid>
      <w:tr w:rsidR="00EE5CD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predch.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8.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Náklady vynaložené v súvislosti s auditom účtovnej závierky  - nemá povinnosť auditu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59"/>
        <w:gridCol w:w="3006"/>
      </w:tblGrid>
      <w:tr w:rsidR="00EE5CD9">
        <w:trPr>
          <w:trHeight w:val="30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Suma</w:t>
            </w: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uisťovacie audítorské služby okrem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30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V. Opis údajov na podsúvahových účtoch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>Významné položky prenajatého majetku, majetku prijatého do úschovy, odpísané pohľadávky a prípadné ďalšie položky: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</w: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jc w:val="center"/>
        <w:rPr>
          <w:rFonts w:ascii="Arial" w:eastAsiaTheme="minorHAnsi" w:hAnsi="Arial" w:cs="Arial"/>
          <w:b/>
          <w:bCs/>
          <w:szCs w:val="24"/>
          <w:lang w:bidi="ar-SA"/>
        </w:rPr>
      </w:pPr>
      <w:r>
        <w:rPr>
          <w:rFonts w:ascii="Arial" w:eastAsiaTheme="minorHAnsi" w:hAnsi="Arial" w:cs="Arial"/>
          <w:b/>
          <w:bCs/>
          <w:szCs w:val="24"/>
          <w:lang w:bidi="ar-SA"/>
        </w:rPr>
        <w:t>VI. Ďalšie informácie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1.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950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5024"/>
        <w:gridCol w:w="2918"/>
        <w:gridCol w:w="3008"/>
      </w:tblGrid>
      <w:tr w:rsidR="00EE5CD9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2.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4987"/>
        <w:gridCol w:w="2914"/>
        <w:gridCol w:w="3034"/>
      </w:tblGrid>
      <w:tr w:rsidR="00EE5CD9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Bežné účtovné obdobie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b/>
                <w:bCs/>
                <w:sz w:val="16"/>
                <w:szCs w:val="16"/>
                <w:lang w:bidi="ar-SA"/>
              </w:rPr>
              <w:t>Bezprostredne predchádzajúce účtovné obdobie</w:t>
            </w: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  <w:r>
              <w:rPr>
                <w:rFonts w:ascii="Arial" w:eastAsiaTheme="minorHAnsi" w:hAnsi="Arial" w:cs="Arial"/>
                <w:sz w:val="16"/>
                <w:szCs w:val="16"/>
                <w:lang w:bidi="ar-SA"/>
              </w:rPr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  <w:tr w:rsidR="00EE5CD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  <w:tc>
          <w:tcPr>
            <w:tcW w:w="3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5CD9" w:rsidRDefault="00EE5CD9">
            <w:pPr>
              <w:tabs>
                <w:tab w:val="left" w:pos="420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eastAsiaTheme="minorHAnsi" w:hAnsi="Arial" w:cs="Arial"/>
                <w:sz w:val="16"/>
                <w:szCs w:val="16"/>
                <w:lang w:bidi="ar-SA"/>
              </w:rPr>
            </w:pPr>
          </w:p>
        </w:tc>
      </w:tr>
    </w:tbl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3.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Opis významných položiek ostatných finančných povinností, ktoré sa nesledujú v účtovníctve a neuvádzajú sa v súvahe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4.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Prehľad nehnuteľných kultúrnych pamiatok, ktoré sú v správe alebo vo vlastníctve účtovnej jednotky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>žiadne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ind w:left="420" w:hanging="420"/>
        <w:rPr>
          <w:rFonts w:ascii="Arial" w:eastAsiaTheme="minorHAnsi" w:hAnsi="Arial" w:cs="Arial"/>
          <w:b/>
          <w:bCs/>
          <w:sz w:val="20"/>
          <w:szCs w:val="20"/>
          <w:lang w:bidi="ar-SA"/>
        </w:rPr>
      </w:pP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>5.</w:t>
      </w:r>
      <w:r>
        <w:rPr>
          <w:rFonts w:ascii="Arial" w:eastAsiaTheme="minorHAnsi" w:hAnsi="Arial" w:cs="Arial"/>
          <w:b/>
          <w:bCs/>
          <w:sz w:val="20"/>
          <w:szCs w:val="20"/>
          <w:lang w:bidi="ar-SA"/>
        </w:rPr>
        <w:tab/>
        <w:t>Informácie o významných skutočnostiach, ktoré nastali medzi dňom, ku ktorému sa zostavuje účtovná závierka a dňom jej zostavenia</w:t>
      </w:r>
    </w:p>
    <w:p w:rsidR="00EE5CD9" w:rsidRDefault="00EE5CD9" w:rsidP="00EE5CD9">
      <w:pPr>
        <w:tabs>
          <w:tab w:val="left" w:pos="420"/>
        </w:tabs>
        <w:autoSpaceDE w:val="0"/>
        <w:autoSpaceDN w:val="0"/>
        <w:adjustRightInd w:val="0"/>
        <w:spacing w:line="240" w:lineRule="auto"/>
        <w:rPr>
          <w:rFonts w:ascii="Arial" w:eastAsiaTheme="minorHAnsi" w:hAnsi="Arial" w:cs="Arial"/>
          <w:sz w:val="20"/>
          <w:szCs w:val="20"/>
          <w:lang w:bidi="ar-SA"/>
        </w:rPr>
      </w:pPr>
      <w:r>
        <w:rPr>
          <w:rFonts w:ascii="Arial" w:eastAsiaTheme="minorHAnsi" w:hAnsi="Arial" w:cs="Arial"/>
          <w:sz w:val="20"/>
          <w:szCs w:val="20"/>
          <w:lang w:bidi="ar-SA"/>
        </w:rPr>
        <w:tab/>
        <w:t xml:space="preserve">žiadne </w:t>
      </w:r>
    </w:p>
    <w:p w:rsidR="002A5F01" w:rsidRDefault="002A5F01"/>
    <w:sectPr w:rsidR="002A5F01" w:rsidSect="006B6DD7">
      <w:footerReference w:type="default" r:id="rId7"/>
      <w:pgSz w:w="12246" w:h="15817"/>
      <w:pgMar w:top="1134" w:right="411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571E" w:rsidRDefault="00DC571E" w:rsidP="006B6DD7">
      <w:pPr>
        <w:spacing w:line="240" w:lineRule="auto"/>
      </w:pPr>
      <w:r>
        <w:separator/>
      </w:r>
    </w:p>
  </w:endnote>
  <w:endnote w:type="continuationSeparator" w:id="1">
    <w:p w:rsidR="00DC571E" w:rsidRDefault="00DC571E" w:rsidP="006B6DD7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48DE" w:rsidRPr="006B6DD7" w:rsidRDefault="004E48DE" w:rsidP="006B6DD7">
    <w:pPr>
      <w:pStyle w:val="Zpat"/>
      <w:jc w:val="center"/>
      <w:rPr>
        <w:rFonts w:ascii="Verdana" w:hAnsi="Verdana"/>
        <w:b/>
        <w:sz w:val="15"/>
        <w:szCs w:val="15"/>
      </w:rPr>
    </w:pPr>
    <w:r w:rsidRPr="006B6DD7">
      <w:rPr>
        <w:rFonts w:ascii="Verdana" w:hAnsi="Verdana"/>
        <w:b/>
        <w:sz w:val="16"/>
      </w:rPr>
      <w:tab/>
    </w:r>
    <w:r w:rsidRPr="006B6DD7">
      <w:rPr>
        <w:rFonts w:ascii="Verdana" w:hAnsi="Verdana"/>
        <w:b/>
        <w:sz w:val="16"/>
      </w:rPr>
      <w:tab/>
      <w:t xml:space="preserve">  </w:t>
    </w:r>
    <w:r w:rsidRPr="006B6DD7">
      <w:rPr>
        <w:rFonts w:ascii="Verdana" w:hAnsi="Verdana"/>
        <w:b/>
        <w:sz w:val="15"/>
        <w:szCs w:val="15"/>
      </w:rPr>
      <w:t xml:space="preserve">Strana  </w:t>
    </w:r>
    <w:sdt>
      <w:sdtPr>
        <w:rPr>
          <w:rFonts w:ascii="Verdana" w:hAnsi="Verdana"/>
          <w:b/>
          <w:sz w:val="15"/>
          <w:szCs w:val="15"/>
        </w:rPr>
        <w:id w:val="2146834792"/>
        <w:docPartObj>
          <w:docPartGallery w:val="Page Numbers (Bottom of Page)"/>
          <w:docPartUnique/>
        </w:docPartObj>
      </w:sdtPr>
      <w:sdtContent>
        <w:r w:rsidRPr="006B6DD7">
          <w:rPr>
            <w:rFonts w:ascii="Verdana" w:hAnsi="Verdana"/>
            <w:b/>
            <w:sz w:val="15"/>
            <w:szCs w:val="15"/>
          </w:rPr>
          <w:fldChar w:fldCharType="begin"/>
        </w:r>
        <w:r w:rsidRPr="006B6DD7">
          <w:rPr>
            <w:rFonts w:ascii="Verdana" w:hAnsi="Verdana"/>
            <w:b/>
            <w:sz w:val="15"/>
            <w:szCs w:val="15"/>
          </w:rPr>
          <w:instrText xml:space="preserve"> PAGE   \* MERGEFORMAT </w:instrText>
        </w:r>
        <w:r w:rsidRPr="006B6DD7">
          <w:rPr>
            <w:rFonts w:ascii="Verdana" w:hAnsi="Verdana"/>
            <w:b/>
            <w:sz w:val="15"/>
            <w:szCs w:val="15"/>
          </w:rPr>
          <w:fldChar w:fldCharType="separate"/>
        </w:r>
        <w:r w:rsidR="00FF7173">
          <w:rPr>
            <w:rFonts w:ascii="Verdana" w:hAnsi="Verdana"/>
            <w:b/>
            <w:noProof/>
            <w:sz w:val="15"/>
            <w:szCs w:val="15"/>
          </w:rPr>
          <w:t>7</w:t>
        </w:r>
        <w:r w:rsidRPr="006B6DD7">
          <w:rPr>
            <w:rFonts w:ascii="Verdana" w:hAnsi="Verdana"/>
            <w:b/>
            <w:sz w:val="15"/>
            <w:szCs w:val="15"/>
          </w:rPr>
          <w:fldChar w:fldCharType="end"/>
        </w:r>
      </w:sdtContent>
    </w:sdt>
  </w:p>
  <w:p w:rsidR="004E48DE" w:rsidRDefault="004E48D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571E" w:rsidRDefault="00DC571E" w:rsidP="006B6DD7">
      <w:pPr>
        <w:spacing w:line="240" w:lineRule="auto"/>
      </w:pPr>
      <w:r>
        <w:separator/>
      </w:r>
    </w:p>
  </w:footnote>
  <w:footnote w:type="continuationSeparator" w:id="1">
    <w:p w:rsidR="00DC571E" w:rsidRDefault="00DC571E" w:rsidP="006B6DD7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/>
  <w:rsids>
    <w:rsidRoot w:val="00EE5CD9"/>
    <w:rsid w:val="00003860"/>
    <w:rsid w:val="00003EF9"/>
    <w:rsid w:val="00004844"/>
    <w:rsid w:val="000050F2"/>
    <w:rsid w:val="00006C68"/>
    <w:rsid w:val="00010B49"/>
    <w:rsid w:val="00014761"/>
    <w:rsid w:val="00020286"/>
    <w:rsid w:val="00023953"/>
    <w:rsid w:val="00025F00"/>
    <w:rsid w:val="00026D2B"/>
    <w:rsid w:val="00027A2D"/>
    <w:rsid w:val="00027C3E"/>
    <w:rsid w:val="00030871"/>
    <w:rsid w:val="00030E41"/>
    <w:rsid w:val="0003156E"/>
    <w:rsid w:val="000318C6"/>
    <w:rsid w:val="000318ED"/>
    <w:rsid w:val="00033D4C"/>
    <w:rsid w:val="00036BD2"/>
    <w:rsid w:val="00036C0D"/>
    <w:rsid w:val="00037C7C"/>
    <w:rsid w:val="000406C2"/>
    <w:rsid w:val="00041CA6"/>
    <w:rsid w:val="00044788"/>
    <w:rsid w:val="00044CA2"/>
    <w:rsid w:val="00046A4F"/>
    <w:rsid w:val="000475AC"/>
    <w:rsid w:val="0005057F"/>
    <w:rsid w:val="0005166C"/>
    <w:rsid w:val="00051FA1"/>
    <w:rsid w:val="0005318F"/>
    <w:rsid w:val="000575B5"/>
    <w:rsid w:val="000600D7"/>
    <w:rsid w:val="000608D4"/>
    <w:rsid w:val="00060D65"/>
    <w:rsid w:val="00060F57"/>
    <w:rsid w:val="00063AE6"/>
    <w:rsid w:val="00065A5A"/>
    <w:rsid w:val="0006784D"/>
    <w:rsid w:val="000710D3"/>
    <w:rsid w:val="00074F31"/>
    <w:rsid w:val="000753ED"/>
    <w:rsid w:val="00080025"/>
    <w:rsid w:val="00081300"/>
    <w:rsid w:val="000826BF"/>
    <w:rsid w:val="00082C2D"/>
    <w:rsid w:val="00083FB4"/>
    <w:rsid w:val="00085079"/>
    <w:rsid w:val="00086BE3"/>
    <w:rsid w:val="00093B3C"/>
    <w:rsid w:val="00093C91"/>
    <w:rsid w:val="00093FF0"/>
    <w:rsid w:val="00095461"/>
    <w:rsid w:val="000964ED"/>
    <w:rsid w:val="00096DCD"/>
    <w:rsid w:val="00097A35"/>
    <w:rsid w:val="000A01E2"/>
    <w:rsid w:val="000A1B42"/>
    <w:rsid w:val="000A3B67"/>
    <w:rsid w:val="000A497F"/>
    <w:rsid w:val="000A5F6E"/>
    <w:rsid w:val="000A63CA"/>
    <w:rsid w:val="000A79A1"/>
    <w:rsid w:val="000B01EC"/>
    <w:rsid w:val="000B1B71"/>
    <w:rsid w:val="000B2B13"/>
    <w:rsid w:val="000B2C9D"/>
    <w:rsid w:val="000B4354"/>
    <w:rsid w:val="000C07CE"/>
    <w:rsid w:val="000C2082"/>
    <w:rsid w:val="000C2D0D"/>
    <w:rsid w:val="000C310C"/>
    <w:rsid w:val="000C3D51"/>
    <w:rsid w:val="000C5447"/>
    <w:rsid w:val="000C6A4E"/>
    <w:rsid w:val="000C6C37"/>
    <w:rsid w:val="000C7FCC"/>
    <w:rsid w:val="000D1601"/>
    <w:rsid w:val="000D34AB"/>
    <w:rsid w:val="000D44E8"/>
    <w:rsid w:val="000D6806"/>
    <w:rsid w:val="000E053D"/>
    <w:rsid w:val="000E081B"/>
    <w:rsid w:val="000E387C"/>
    <w:rsid w:val="000E3AD6"/>
    <w:rsid w:val="000E5B5E"/>
    <w:rsid w:val="000E61C3"/>
    <w:rsid w:val="000E66B3"/>
    <w:rsid w:val="000E69C6"/>
    <w:rsid w:val="000E69FC"/>
    <w:rsid w:val="000F457B"/>
    <w:rsid w:val="000F5477"/>
    <w:rsid w:val="000F69A7"/>
    <w:rsid w:val="000F6B5C"/>
    <w:rsid w:val="000F7E95"/>
    <w:rsid w:val="001026DF"/>
    <w:rsid w:val="001026F8"/>
    <w:rsid w:val="0011171F"/>
    <w:rsid w:val="00111B3C"/>
    <w:rsid w:val="00113C30"/>
    <w:rsid w:val="00113ED3"/>
    <w:rsid w:val="00114A6C"/>
    <w:rsid w:val="00121692"/>
    <w:rsid w:val="001224D4"/>
    <w:rsid w:val="001240E5"/>
    <w:rsid w:val="001246DA"/>
    <w:rsid w:val="00125A9E"/>
    <w:rsid w:val="001328FC"/>
    <w:rsid w:val="00135138"/>
    <w:rsid w:val="00135C5A"/>
    <w:rsid w:val="001360C3"/>
    <w:rsid w:val="00136686"/>
    <w:rsid w:val="00137DBA"/>
    <w:rsid w:val="00140121"/>
    <w:rsid w:val="0014034F"/>
    <w:rsid w:val="00141831"/>
    <w:rsid w:val="00141A0A"/>
    <w:rsid w:val="00146B07"/>
    <w:rsid w:val="0014734D"/>
    <w:rsid w:val="00150FD1"/>
    <w:rsid w:val="00151683"/>
    <w:rsid w:val="001527E4"/>
    <w:rsid w:val="00155F88"/>
    <w:rsid w:val="00157D7E"/>
    <w:rsid w:val="00165FAD"/>
    <w:rsid w:val="00172D58"/>
    <w:rsid w:val="00172F43"/>
    <w:rsid w:val="00173401"/>
    <w:rsid w:val="00173522"/>
    <w:rsid w:val="001735D5"/>
    <w:rsid w:val="00173F0F"/>
    <w:rsid w:val="00174590"/>
    <w:rsid w:val="00174BB4"/>
    <w:rsid w:val="001768FA"/>
    <w:rsid w:val="00177ACB"/>
    <w:rsid w:val="00177E14"/>
    <w:rsid w:val="00180B63"/>
    <w:rsid w:val="00181F2A"/>
    <w:rsid w:val="00182A50"/>
    <w:rsid w:val="00182E81"/>
    <w:rsid w:val="00184338"/>
    <w:rsid w:val="00186FB1"/>
    <w:rsid w:val="0018744D"/>
    <w:rsid w:val="00187883"/>
    <w:rsid w:val="00191A90"/>
    <w:rsid w:val="00193445"/>
    <w:rsid w:val="0019639C"/>
    <w:rsid w:val="001969DC"/>
    <w:rsid w:val="00196C9D"/>
    <w:rsid w:val="001A1633"/>
    <w:rsid w:val="001A5FB4"/>
    <w:rsid w:val="001A6F22"/>
    <w:rsid w:val="001A7319"/>
    <w:rsid w:val="001B135F"/>
    <w:rsid w:val="001B4451"/>
    <w:rsid w:val="001B5D0C"/>
    <w:rsid w:val="001B7027"/>
    <w:rsid w:val="001B7126"/>
    <w:rsid w:val="001C048A"/>
    <w:rsid w:val="001C15DD"/>
    <w:rsid w:val="001C3208"/>
    <w:rsid w:val="001C3407"/>
    <w:rsid w:val="001C5DB3"/>
    <w:rsid w:val="001D032B"/>
    <w:rsid w:val="001D24B5"/>
    <w:rsid w:val="001D2F2F"/>
    <w:rsid w:val="001D3400"/>
    <w:rsid w:val="001D67C9"/>
    <w:rsid w:val="001D6A84"/>
    <w:rsid w:val="001D7142"/>
    <w:rsid w:val="001E0EDC"/>
    <w:rsid w:val="001E1FC7"/>
    <w:rsid w:val="001E28EE"/>
    <w:rsid w:val="001E79CA"/>
    <w:rsid w:val="001E7DC8"/>
    <w:rsid w:val="001F2414"/>
    <w:rsid w:val="001F2EF9"/>
    <w:rsid w:val="001F36C8"/>
    <w:rsid w:val="001F6003"/>
    <w:rsid w:val="001F64CB"/>
    <w:rsid w:val="001F67C4"/>
    <w:rsid w:val="001F746A"/>
    <w:rsid w:val="00202703"/>
    <w:rsid w:val="00204663"/>
    <w:rsid w:val="00207A22"/>
    <w:rsid w:val="00207B35"/>
    <w:rsid w:val="00210A64"/>
    <w:rsid w:val="00213262"/>
    <w:rsid w:val="00214163"/>
    <w:rsid w:val="002153A1"/>
    <w:rsid w:val="002153F2"/>
    <w:rsid w:val="00216F77"/>
    <w:rsid w:val="00217430"/>
    <w:rsid w:val="00217BF0"/>
    <w:rsid w:val="00221B0C"/>
    <w:rsid w:val="00225E00"/>
    <w:rsid w:val="002336FB"/>
    <w:rsid w:val="0023416B"/>
    <w:rsid w:val="00235A77"/>
    <w:rsid w:val="002367C8"/>
    <w:rsid w:val="00237C5C"/>
    <w:rsid w:val="00242793"/>
    <w:rsid w:val="00243C40"/>
    <w:rsid w:val="002440BC"/>
    <w:rsid w:val="002449C0"/>
    <w:rsid w:val="002546D5"/>
    <w:rsid w:val="00255CFC"/>
    <w:rsid w:val="002610C5"/>
    <w:rsid w:val="00262786"/>
    <w:rsid w:val="00262C87"/>
    <w:rsid w:val="002636D3"/>
    <w:rsid w:val="00263B91"/>
    <w:rsid w:val="002715A6"/>
    <w:rsid w:val="00272F89"/>
    <w:rsid w:val="002759B2"/>
    <w:rsid w:val="00282F6B"/>
    <w:rsid w:val="002877B4"/>
    <w:rsid w:val="002939CD"/>
    <w:rsid w:val="002960C7"/>
    <w:rsid w:val="002969AC"/>
    <w:rsid w:val="002A2815"/>
    <w:rsid w:val="002A51DC"/>
    <w:rsid w:val="002A52D2"/>
    <w:rsid w:val="002A53A0"/>
    <w:rsid w:val="002A5893"/>
    <w:rsid w:val="002A5F01"/>
    <w:rsid w:val="002A6FFD"/>
    <w:rsid w:val="002A71E8"/>
    <w:rsid w:val="002A733A"/>
    <w:rsid w:val="002A77E4"/>
    <w:rsid w:val="002B02A6"/>
    <w:rsid w:val="002B1188"/>
    <w:rsid w:val="002B122C"/>
    <w:rsid w:val="002B34BA"/>
    <w:rsid w:val="002B3EA2"/>
    <w:rsid w:val="002B46B0"/>
    <w:rsid w:val="002B4803"/>
    <w:rsid w:val="002C1779"/>
    <w:rsid w:val="002C1B96"/>
    <w:rsid w:val="002C2F75"/>
    <w:rsid w:val="002C411D"/>
    <w:rsid w:val="002C57CF"/>
    <w:rsid w:val="002C6158"/>
    <w:rsid w:val="002C639B"/>
    <w:rsid w:val="002D1E17"/>
    <w:rsid w:val="002D5B30"/>
    <w:rsid w:val="002E1278"/>
    <w:rsid w:val="002E321F"/>
    <w:rsid w:val="002E322C"/>
    <w:rsid w:val="002E5E9A"/>
    <w:rsid w:val="002E751E"/>
    <w:rsid w:val="002E7AF5"/>
    <w:rsid w:val="002F01A4"/>
    <w:rsid w:val="002F0D09"/>
    <w:rsid w:val="002F0F72"/>
    <w:rsid w:val="002F541E"/>
    <w:rsid w:val="002F6BAC"/>
    <w:rsid w:val="00300BB1"/>
    <w:rsid w:val="00300D20"/>
    <w:rsid w:val="00301E17"/>
    <w:rsid w:val="003066B3"/>
    <w:rsid w:val="00306B16"/>
    <w:rsid w:val="00306B52"/>
    <w:rsid w:val="00311078"/>
    <w:rsid w:val="00311456"/>
    <w:rsid w:val="00313BD3"/>
    <w:rsid w:val="00314422"/>
    <w:rsid w:val="00315755"/>
    <w:rsid w:val="00321AFE"/>
    <w:rsid w:val="00324FA2"/>
    <w:rsid w:val="003262F5"/>
    <w:rsid w:val="00326BA7"/>
    <w:rsid w:val="00327644"/>
    <w:rsid w:val="00330A12"/>
    <w:rsid w:val="0033385C"/>
    <w:rsid w:val="003343DE"/>
    <w:rsid w:val="0033621D"/>
    <w:rsid w:val="0033691D"/>
    <w:rsid w:val="00336E42"/>
    <w:rsid w:val="0034156D"/>
    <w:rsid w:val="00342786"/>
    <w:rsid w:val="003444EE"/>
    <w:rsid w:val="003450D5"/>
    <w:rsid w:val="00345A66"/>
    <w:rsid w:val="00346F5C"/>
    <w:rsid w:val="00347225"/>
    <w:rsid w:val="0035022B"/>
    <w:rsid w:val="003510C5"/>
    <w:rsid w:val="0035111F"/>
    <w:rsid w:val="00352958"/>
    <w:rsid w:val="00352B1B"/>
    <w:rsid w:val="0035415C"/>
    <w:rsid w:val="0035660A"/>
    <w:rsid w:val="003601D9"/>
    <w:rsid w:val="00365BD5"/>
    <w:rsid w:val="00367CA5"/>
    <w:rsid w:val="0037298C"/>
    <w:rsid w:val="00374FB8"/>
    <w:rsid w:val="003763F4"/>
    <w:rsid w:val="0037703F"/>
    <w:rsid w:val="00377C62"/>
    <w:rsid w:val="00382F4E"/>
    <w:rsid w:val="00384B52"/>
    <w:rsid w:val="00391001"/>
    <w:rsid w:val="003928F9"/>
    <w:rsid w:val="00392B97"/>
    <w:rsid w:val="00393E95"/>
    <w:rsid w:val="003945E4"/>
    <w:rsid w:val="00394762"/>
    <w:rsid w:val="00394BE5"/>
    <w:rsid w:val="00395D42"/>
    <w:rsid w:val="0039675A"/>
    <w:rsid w:val="003967F8"/>
    <w:rsid w:val="003978CA"/>
    <w:rsid w:val="003A0B36"/>
    <w:rsid w:val="003A17B5"/>
    <w:rsid w:val="003A2215"/>
    <w:rsid w:val="003A37EB"/>
    <w:rsid w:val="003A4541"/>
    <w:rsid w:val="003A4B69"/>
    <w:rsid w:val="003A6401"/>
    <w:rsid w:val="003A73A8"/>
    <w:rsid w:val="003B0D77"/>
    <w:rsid w:val="003B2934"/>
    <w:rsid w:val="003B2AE6"/>
    <w:rsid w:val="003B329E"/>
    <w:rsid w:val="003B32AA"/>
    <w:rsid w:val="003B3EC4"/>
    <w:rsid w:val="003B59A8"/>
    <w:rsid w:val="003B6493"/>
    <w:rsid w:val="003C19D4"/>
    <w:rsid w:val="003C3906"/>
    <w:rsid w:val="003C6AF6"/>
    <w:rsid w:val="003C765C"/>
    <w:rsid w:val="003D196C"/>
    <w:rsid w:val="003D487A"/>
    <w:rsid w:val="003D5BC6"/>
    <w:rsid w:val="003D66FB"/>
    <w:rsid w:val="003D6C80"/>
    <w:rsid w:val="003D705E"/>
    <w:rsid w:val="003D74B2"/>
    <w:rsid w:val="003E201C"/>
    <w:rsid w:val="003E28AC"/>
    <w:rsid w:val="003E557C"/>
    <w:rsid w:val="003E7289"/>
    <w:rsid w:val="003F08C9"/>
    <w:rsid w:val="003F0E51"/>
    <w:rsid w:val="003F19DE"/>
    <w:rsid w:val="003F1C2C"/>
    <w:rsid w:val="003F3805"/>
    <w:rsid w:val="003F3823"/>
    <w:rsid w:val="003F391B"/>
    <w:rsid w:val="003F42E7"/>
    <w:rsid w:val="003F49D0"/>
    <w:rsid w:val="003F4FDF"/>
    <w:rsid w:val="003F6ADE"/>
    <w:rsid w:val="00401B02"/>
    <w:rsid w:val="00401D25"/>
    <w:rsid w:val="00403BC8"/>
    <w:rsid w:val="00406013"/>
    <w:rsid w:val="00406A58"/>
    <w:rsid w:val="00407D12"/>
    <w:rsid w:val="00407F75"/>
    <w:rsid w:val="00410A92"/>
    <w:rsid w:val="00411835"/>
    <w:rsid w:val="00411FB4"/>
    <w:rsid w:val="0041214F"/>
    <w:rsid w:val="00412F74"/>
    <w:rsid w:val="004132C2"/>
    <w:rsid w:val="004148A9"/>
    <w:rsid w:val="00414CE3"/>
    <w:rsid w:val="00415357"/>
    <w:rsid w:val="004159BD"/>
    <w:rsid w:val="00415A81"/>
    <w:rsid w:val="004161CA"/>
    <w:rsid w:val="004213BA"/>
    <w:rsid w:val="0042193B"/>
    <w:rsid w:val="00421A96"/>
    <w:rsid w:val="004221DB"/>
    <w:rsid w:val="00422A95"/>
    <w:rsid w:val="00422FAE"/>
    <w:rsid w:val="00424CB5"/>
    <w:rsid w:val="00426487"/>
    <w:rsid w:val="004269E9"/>
    <w:rsid w:val="00432E2B"/>
    <w:rsid w:val="004346F9"/>
    <w:rsid w:val="0044081C"/>
    <w:rsid w:val="004421DE"/>
    <w:rsid w:val="00442662"/>
    <w:rsid w:val="00444E5A"/>
    <w:rsid w:val="00446163"/>
    <w:rsid w:val="00450A26"/>
    <w:rsid w:val="004527EB"/>
    <w:rsid w:val="0045329E"/>
    <w:rsid w:val="00453610"/>
    <w:rsid w:val="004600EB"/>
    <w:rsid w:val="004603C7"/>
    <w:rsid w:val="00465037"/>
    <w:rsid w:val="00465B68"/>
    <w:rsid w:val="0046638C"/>
    <w:rsid w:val="00466E41"/>
    <w:rsid w:val="00471058"/>
    <w:rsid w:val="004761B5"/>
    <w:rsid w:val="004807E9"/>
    <w:rsid w:val="00482D89"/>
    <w:rsid w:val="004832B1"/>
    <w:rsid w:val="004837FD"/>
    <w:rsid w:val="00483CD3"/>
    <w:rsid w:val="0048598C"/>
    <w:rsid w:val="00485CE5"/>
    <w:rsid w:val="00486573"/>
    <w:rsid w:val="004869DA"/>
    <w:rsid w:val="00487000"/>
    <w:rsid w:val="004906D4"/>
    <w:rsid w:val="00490A02"/>
    <w:rsid w:val="00491944"/>
    <w:rsid w:val="00491A15"/>
    <w:rsid w:val="00492ABB"/>
    <w:rsid w:val="00492D0F"/>
    <w:rsid w:val="00492FF4"/>
    <w:rsid w:val="004942F9"/>
    <w:rsid w:val="004959C5"/>
    <w:rsid w:val="00495DD0"/>
    <w:rsid w:val="004A75FF"/>
    <w:rsid w:val="004B0263"/>
    <w:rsid w:val="004B3197"/>
    <w:rsid w:val="004B6A53"/>
    <w:rsid w:val="004C0688"/>
    <w:rsid w:val="004C19EB"/>
    <w:rsid w:val="004C1D17"/>
    <w:rsid w:val="004C2D14"/>
    <w:rsid w:val="004C4B29"/>
    <w:rsid w:val="004C4F65"/>
    <w:rsid w:val="004C520B"/>
    <w:rsid w:val="004C524C"/>
    <w:rsid w:val="004C5A43"/>
    <w:rsid w:val="004C63B8"/>
    <w:rsid w:val="004C6C31"/>
    <w:rsid w:val="004C6C7E"/>
    <w:rsid w:val="004D4AEE"/>
    <w:rsid w:val="004D7BAE"/>
    <w:rsid w:val="004E0673"/>
    <w:rsid w:val="004E22DE"/>
    <w:rsid w:val="004E2456"/>
    <w:rsid w:val="004E3095"/>
    <w:rsid w:val="004E3195"/>
    <w:rsid w:val="004E48DE"/>
    <w:rsid w:val="004E4F4B"/>
    <w:rsid w:val="004E6BC5"/>
    <w:rsid w:val="004F2C17"/>
    <w:rsid w:val="004F2CEB"/>
    <w:rsid w:val="004F4DE2"/>
    <w:rsid w:val="00500F84"/>
    <w:rsid w:val="00502C80"/>
    <w:rsid w:val="00503B65"/>
    <w:rsid w:val="00506070"/>
    <w:rsid w:val="005114FE"/>
    <w:rsid w:val="005123D1"/>
    <w:rsid w:val="005219C0"/>
    <w:rsid w:val="00523C1D"/>
    <w:rsid w:val="005243B6"/>
    <w:rsid w:val="005243BB"/>
    <w:rsid w:val="00526611"/>
    <w:rsid w:val="00527CF7"/>
    <w:rsid w:val="00530AC8"/>
    <w:rsid w:val="005336F9"/>
    <w:rsid w:val="00533BEC"/>
    <w:rsid w:val="00534859"/>
    <w:rsid w:val="005373EF"/>
    <w:rsid w:val="005374A4"/>
    <w:rsid w:val="005410BD"/>
    <w:rsid w:val="00542596"/>
    <w:rsid w:val="00542E9E"/>
    <w:rsid w:val="005456BA"/>
    <w:rsid w:val="00545DDF"/>
    <w:rsid w:val="00547ABE"/>
    <w:rsid w:val="0055237D"/>
    <w:rsid w:val="00553978"/>
    <w:rsid w:val="00553E3F"/>
    <w:rsid w:val="005551FA"/>
    <w:rsid w:val="00557525"/>
    <w:rsid w:val="005578BD"/>
    <w:rsid w:val="005578D2"/>
    <w:rsid w:val="0056202E"/>
    <w:rsid w:val="0056262F"/>
    <w:rsid w:val="00562CD6"/>
    <w:rsid w:val="00563505"/>
    <w:rsid w:val="0056351C"/>
    <w:rsid w:val="00566CE6"/>
    <w:rsid w:val="0056718B"/>
    <w:rsid w:val="00567589"/>
    <w:rsid w:val="00567DEE"/>
    <w:rsid w:val="005717D4"/>
    <w:rsid w:val="00571917"/>
    <w:rsid w:val="00571AF6"/>
    <w:rsid w:val="005736E9"/>
    <w:rsid w:val="00573DAA"/>
    <w:rsid w:val="00573DB7"/>
    <w:rsid w:val="00573FA4"/>
    <w:rsid w:val="0057693B"/>
    <w:rsid w:val="00576CA9"/>
    <w:rsid w:val="00584F9C"/>
    <w:rsid w:val="005869D4"/>
    <w:rsid w:val="00593584"/>
    <w:rsid w:val="00594EDF"/>
    <w:rsid w:val="00595DBA"/>
    <w:rsid w:val="005963FB"/>
    <w:rsid w:val="00596953"/>
    <w:rsid w:val="005A0F2D"/>
    <w:rsid w:val="005A0F8D"/>
    <w:rsid w:val="005A2EE6"/>
    <w:rsid w:val="005A41AD"/>
    <w:rsid w:val="005A59AF"/>
    <w:rsid w:val="005B17B0"/>
    <w:rsid w:val="005B3D62"/>
    <w:rsid w:val="005B60FB"/>
    <w:rsid w:val="005C037A"/>
    <w:rsid w:val="005C0659"/>
    <w:rsid w:val="005C1E62"/>
    <w:rsid w:val="005C42C1"/>
    <w:rsid w:val="005C4373"/>
    <w:rsid w:val="005C6170"/>
    <w:rsid w:val="005C7082"/>
    <w:rsid w:val="005C79A8"/>
    <w:rsid w:val="005D032B"/>
    <w:rsid w:val="005D072A"/>
    <w:rsid w:val="005D2E76"/>
    <w:rsid w:val="005D500B"/>
    <w:rsid w:val="005D6BF6"/>
    <w:rsid w:val="005E0EB3"/>
    <w:rsid w:val="005E2B03"/>
    <w:rsid w:val="005E4DCF"/>
    <w:rsid w:val="005E59CA"/>
    <w:rsid w:val="005E6080"/>
    <w:rsid w:val="005E65B4"/>
    <w:rsid w:val="005E66D5"/>
    <w:rsid w:val="005F762B"/>
    <w:rsid w:val="00606C18"/>
    <w:rsid w:val="006077F8"/>
    <w:rsid w:val="00607E2A"/>
    <w:rsid w:val="00610A37"/>
    <w:rsid w:val="00614CB2"/>
    <w:rsid w:val="00614CC2"/>
    <w:rsid w:val="006153C1"/>
    <w:rsid w:val="0061790C"/>
    <w:rsid w:val="00621F7A"/>
    <w:rsid w:val="00622FF4"/>
    <w:rsid w:val="00623B75"/>
    <w:rsid w:val="006242D5"/>
    <w:rsid w:val="0062717D"/>
    <w:rsid w:val="00627FD4"/>
    <w:rsid w:val="00631353"/>
    <w:rsid w:val="00631CD4"/>
    <w:rsid w:val="006321C0"/>
    <w:rsid w:val="0063243D"/>
    <w:rsid w:val="006325D3"/>
    <w:rsid w:val="00634156"/>
    <w:rsid w:val="00635DE0"/>
    <w:rsid w:val="006432FD"/>
    <w:rsid w:val="006437BE"/>
    <w:rsid w:val="0065135C"/>
    <w:rsid w:val="00653DC8"/>
    <w:rsid w:val="006546B3"/>
    <w:rsid w:val="00657DCD"/>
    <w:rsid w:val="00661F3E"/>
    <w:rsid w:val="00662523"/>
    <w:rsid w:val="0066296C"/>
    <w:rsid w:val="00662E9E"/>
    <w:rsid w:val="00663269"/>
    <w:rsid w:val="00663270"/>
    <w:rsid w:val="00664C2B"/>
    <w:rsid w:val="00665759"/>
    <w:rsid w:val="00667D26"/>
    <w:rsid w:val="00670F45"/>
    <w:rsid w:val="0067279D"/>
    <w:rsid w:val="00672EF9"/>
    <w:rsid w:val="00674E86"/>
    <w:rsid w:val="00675493"/>
    <w:rsid w:val="00676DC3"/>
    <w:rsid w:val="0068040B"/>
    <w:rsid w:val="00681073"/>
    <w:rsid w:val="00681D57"/>
    <w:rsid w:val="00682ED7"/>
    <w:rsid w:val="006830E3"/>
    <w:rsid w:val="006843D0"/>
    <w:rsid w:val="00686745"/>
    <w:rsid w:val="00686A0B"/>
    <w:rsid w:val="00686FEC"/>
    <w:rsid w:val="006878E2"/>
    <w:rsid w:val="006908DF"/>
    <w:rsid w:val="006918CC"/>
    <w:rsid w:val="00692615"/>
    <w:rsid w:val="00692B22"/>
    <w:rsid w:val="006941C6"/>
    <w:rsid w:val="00694E4F"/>
    <w:rsid w:val="00695138"/>
    <w:rsid w:val="006A0F9B"/>
    <w:rsid w:val="006A1BE5"/>
    <w:rsid w:val="006A310A"/>
    <w:rsid w:val="006A7831"/>
    <w:rsid w:val="006A7C7C"/>
    <w:rsid w:val="006B5917"/>
    <w:rsid w:val="006B5C62"/>
    <w:rsid w:val="006B5F0A"/>
    <w:rsid w:val="006B6DD7"/>
    <w:rsid w:val="006B7632"/>
    <w:rsid w:val="006B7DD5"/>
    <w:rsid w:val="006C01EE"/>
    <w:rsid w:val="006C0BFA"/>
    <w:rsid w:val="006C0E68"/>
    <w:rsid w:val="006C261C"/>
    <w:rsid w:val="006C36F4"/>
    <w:rsid w:val="006C3A1B"/>
    <w:rsid w:val="006C4856"/>
    <w:rsid w:val="006C54A4"/>
    <w:rsid w:val="006C5C84"/>
    <w:rsid w:val="006C7C5C"/>
    <w:rsid w:val="006D4350"/>
    <w:rsid w:val="006D5E6F"/>
    <w:rsid w:val="006D68CB"/>
    <w:rsid w:val="006D7629"/>
    <w:rsid w:val="006E087F"/>
    <w:rsid w:val="006E24D1"/>
    <w:rsid w:val="006E2697"/>
    <w:rsid w:val="006E3483"/>
    <w:rsid w:val="006E5BD3"/>
    <w:rsid w:val="006E6F10"/>
    <w:rsid w:val="006F0DB8"/>
    <w:rsid w:val="006F1204"/>
    <w:rsid w:val="006F15F7"/>
    <w:rsid w:val="006F2002"/>
    <w:rsid w:val="006F2BE1"/>
    <w:rsid w:val="006F40AC"/>
    <w:rsid w:val="006F54C0"/>
    <w:rsid w:val="006F58AB"/>
    <w:rsid w:val="006F680A"/>
    <w:rsid w:val="006F7415"/>
    <w:rsid w:val="006F75B4"/>
    <w:rsid w:val="0070290B"/>
    <w:rsid w:val="00702B27"/>
    <w:rsid w:val="00703C5D"/>
    <w:rsid w:val="0070537E"/>
    <w:rsid w:val="00705907"/>
    <w:rsid w:val="00705E6F"/>
    <w:rsid w:val="0070695A"/>
    <w:rsid w:val="00706D93"/>
    <w:rsid w:val="00710F2C"/>
    <w:rsid w:val="007114B3"/>
    <w:rsid w:val="007140E5"/>
    <w:rsid w:val="0071423A"/>
    <w:rsid w:val="0071575F"/>
    <w:rsid w:val="0071577A"/>
    <w:rsid w:val="00715901"/>
    <w:rsid w:val="00715DC1"/>
    <w:rsid w:val="0071705E"/>
    <w:rsid w:val="007218DD"/>
    <w:rsid w:val="00722278"/>
    <w:rsid w:val="00723156"/>
    <w:rsid w:val="00724DCE"/>
    <w:rsid w:val="00726446"/>
    <w:rsid w:val="00727B98"/>
    <w:rsid w:val="00727DE6"/>
    <w:rsid w:val="007319B4"/>
    <w:rsid w:val="007321A0"/>
    <w:rsid w:val="007324FD"/>
    <w:rsid w:val="00732599"/>
    <w:rsid w:val="00733614"/>
    <w:rsid w:val="007342BE"/>
    <w:rsid w:val="0073527B"/>
    <w:rsid w:val="00736A7F"/>
    <w:rsid w:val="00737B20"/>
    <w:rsid w:val="00737BA3"/>
    <w:rsid w:val="007417E3"/>
    <w:rsid w:val="007434C5"/>
    <w:rsid w:val="00743778"/>
    <w:rsid w:val="00746F9E"/>
    <w:rsid w:val="007502B2"/>
    <w:rsid w:val="00751107"/>
    <w:rsid w:val="00751DD2"/>
    <w:rsid w:val="007537D1"/>
    <w:rsid w:val="00753DB4"/>
    <w:rsid w:val="00765D66"/>
    <w:rsid w:val="007667B5"/>
    <w:rsid w:val="00766D40"/>
    <w:rsid w:val="0076746E"/>
    <w:rsid w:val="00770A26"/>
    <w:rsid w:val="00771CF6"/>
    <w:rsid w:val="0077394B"/>
    <w:rsid w:val="00774F74"/>
    <w:rsid w:val="00781139"/>
    <w:rsid w:val="00781ED1"/>
    <w:rsid w:val="00783450"/>
    <w:rsid w:val="00785909"/>
    <w:rsid w:val="00785FC0"/>
    <w:rsid w:val="00787900"/>
    <w:rsid w:val="007908B8"/>
    <w:rsid w:val="00793560"/>
    <w:rsid w:val="00793CB7"/>
    <w:rsid w:val="00796C5D"/>
    <w:rsid w:val="007974CA"/>
    <w:rsid w:val="00797719"/>
    <w:rsid w:val="00797C94"/>
    <w:rsid w:val="007A008F"/>
    <w:rsid w:val="007A3ADF"/>
    <w:rsid w:val="007A3B36"/>
    <w:rsid w:val="007A4B6A"/>
    <w:rsid w:val="007A4E6A"/>
    <w:rsid w:val="007A56BD"/>
    <w:rsid w:val="007A600C"/>
    <w:rsid w:val="007B11ED"/>
    <w:rsid w:val="007B1EA6"/>
    <w:rsid w:val="007B1FDD"/>
    <w:rsid w:val="007B27A5"/>
    <w:rsid w:val="007B2DC5"/>
    <w:rsid w:val="007B31D8"/>
    <w:rsid w:val="007B4EFE"/>
    <w:rsid w:val="007B5E2D"/>
    <w:rsid w:val="007B79AF"/>
    <w:rsid w:val="007C0D1B"/>
    <w:rsid w:val="007C2261"/>
    <w:rsid w:val="007C2A18"/>
    <w:rsid w:val="007C4AEA"/>
    <w:rsid w:val="007D00CB"/>
    <w:rsid w:val="007D0C58"/>
    <w:rsid w:val="007D5066"/>
    <w:rsid w:val="007D54A9"/>
    <w:rsid w:val="007D6DFB"/>
    <w:rsid w:val="007D7126"/>
    <w:rsid w:val="007D7189"/>
    <w:rsid w:val="007D7465"/>
    <w:rsid w:val="007E2027"/>
    <w:rsid w:val="007E307B"/>
    <w:rsid w:val="007E3AB5"/>
    <w:rsid w:val="007E6DFC"/>
    <w:rsid w:val="007F177A"/>
    <w:rsid w:val="007F1BEA"/>
    <w:rsid w:val="007F2167"/>
    <w:rsid w:val="007F219B"/>
    <w:rsid w:val="007F2BCA"/>
    <w:rsid w:val="007F4E7A"/>
    <w:rsid w:val="007F751E"/>
    <w:rsid w:val="00800161"/>
    <w:rsid w:val="00803670"/>
    <w:rsid w:val="00805790"/>
    <w:rsid w:val="0080735E"/>
    <w:rsid w:val="008075F9"/>
    <w:rsid w:val="00810E36"/>
    <w:rsid w:val="00816204"/>
    <w:rsid w:val="00816249"/>
    <w:rsid w:val="00816339"/>
    <w:rsid w:val="00816AB1"/>
    <w:rsid w:val="00817570"/>
    <w:rsid w:val="00817A47"/>
    <w:rsid w:val="00820203"/>
    <w:rsid w:val="0082476A"/>
    <w:rsid w:val="008247AA"/>
    <w:rsid w:val="0082483F"/>
    <w:rsid w:val="0082641C"/>
    <w:rsid w:val="00830B75"/>
    <w:rsid w:val="00830CD6"/>
    <w:rsid w:val="0083461C"/>
    <w:rsid w:val="0083523E"/>
    <w:rsid w:val="00835F30"/>
    <w:rsid w:val="0083671D"/>
    <w:rsid w:val="0083678B"/>
    <w:rsid w:val="00841771"/>
    <w:rsid w:val="00841B11"/>
    <w:rsid w:val="00841E25"/>
    <w:rsid w:val="00843D07"/>
    <w:rsid w:val="00844E36"/>
    <w:rsid w:val="00845631"/>
    <w:rsid w:val="00853494"/>
    <w:rsid w:val="00853498"/>
    <w:rsid w:val="008547CE"/>
    <w:rsid w:val="00857BFF"/>
    <w:rsid w:val="00861DCF"/>
    <w:rsid w:val="0086229E"/>
    <w:rsid w:val="008623D0"/>
    <w:rsid w:val="008626AC"/>
    <w:rsid w:val="008627AB"/>
    <w:rsid w:val="008641DD"/>
    <w:rsid w:val="00866F55"/>
    <w:rsid w:val="00873216"/>
    <w:rsid w:val="008738BB"/>
    <w:rsid w:val="008761A4"/>
    <w:rsid w:val="00877585"/>
    <w:rsid w:val="00877BE0"/>
    <w:rsid w:val="00881E59"/>
    <w:rsid w:val="0088340E"/>
    <w:rsid w:val="00885D73"/>
    <w:rsid w:val="00887854"/>
    <w:rsid w:val="00890664"/>
    <w:rsid w:val="0089066D"/>
    <w:rsid w:val="00891234"/>
    <w:rsid w:val="00891C0B"/>
    <w:rsid w:val="0089443D"/>
    <w:rsid w:val="0089510A"/>
    <w:rsid w:val="0089580B"/>
    <w:rsid w:val="008A0AE2"/>
    <w:rsid w:val="008A1C52"/>
    <w:rsid w:val="008A2BB8"/>
    <w:rsid w:val="008A2F1D"/>
    <w:rsid w:val="008A50D3"/>
    <w:rsid w:val="008A599F"/>
    <w:rsid w:val="008A6976"/>
    <w:rsid w:val="008B0DD5"/>
    <w:rsid w:val="008B0E8B"/>
    <w:rsid w:val="008B2910"/>
    <w:rsid w:val="008B4794"/>
    <w:rsid w:val="008B4B54"/>
    <w:rsid w:val="008B5413"/>
    <w:rsid w:val="008B5E36"/>
    <w:rsid w:val="008C0B25"/>
    <w:rsid w:val="008C13AC"/>
    <w:rsid w:val="008C1B54"/>
    <w:rsid w:val="008C1E9E"/>
    <w:rsid w:val="008C53A7"/>
    <w:rsid w:val="008C7033"/>
    <w:rsid w:val="008C72AB"/>
    <w:rsid w:val="008D14C2"/>
    <w:rsid w:val="008D1A03"/>
    <w:rsid w:val="008D1FF5"/>
    <w:rsid w:val="008D2A5F"/>
    <w:rsid w:val="008D2C60"/>
    <w:rsid w:val="008D3447"/>
    <w:rsid w:val="008D4398"/>
    <w:rsid w:val="008D6838"/>
    <w:rsid w:val="008D7067"/>
    <w:rsid w:val="008D7120"/>
    <w:rsid w:val="008E1C77"/>
    <w:rsid w:val="008E3216"/>
    <w:rsid w:val="008E629E"/>
    <w:rsid w:val="008F143C"/>
    <w:rsid w:val="008F3E3F"/>
    <w:rsid w:val="008F496B"/>
    <w:rsid w:val="008F4E64"/>
    <w:rsid w:val="008F595E"/>
    <w:rsid w:val="008F64A1"/>
    <w:rsid w:val="008F64F4"/>
    <w:rsid w:val="00900384"/>
    <w:rsid w:val="00904BE9"/>
    <w:rsid w:val="00904DF1"/>
    <w:rsid w:val="009070B2"/>
    <w:rsid w:val="0090775D"/>
    <w:rsid w:val="00907A7F"/>
    <w:rsid w:val="00907AD6"/>
    <w:rsid w:val="00907DC1"/>
    <w:rsid w:val="00914E05"/>
    <w:rsid w:val="00915B76"/>
    <w:rsid w:val="009162E6"/>
    <w:rsid w:val="0092356A"/>
    <w:rsid w:val="00923919"/>
    <w:rsid w:val="009253B4"/>
    <w:rsid w:val="009279DF"/>
    <w:rsid w:val="00930A12"/>
    <w:rsid w:val="00930D7D"/>
    <w:rsid w:val="0093192F"/>
    <w:rsid w:val="00932AC0"/>
    <w:rsid w:val="00934915"/>
    <w:rsid w:val="00936B7B"/>
    <w:rsid w:val="009375D9"/>
    <w:rsid w:val="00942AD2"/>
    <w:rsid w:val="00942AD7"/>
    <w:rsid w:val="00944D8A"/>
    <w:rsid w:val="00945850"/>
    <w:rsid w:val="009507B1"/>
    <w:rsid w:val="009541A1"/>
    <w:rsid w:val="009541C3"/>
    <w:rsid w:val="009554F9"/>
    <w:rsid w:val="00957C85"/>
    <w:rsid w:val="00960B99"/>
    <w:rsid w:val="00963377"/>
    <w:rsid w:val="009636FE"/>
    <w:rsid w:val="00963B4A"/>
    <w:rsid w:val="00965E65"/>
    <w:rsid w:val="00966EB2"/>
    <w:rsid w:val="00974951"/>
    <w:rsid w:val="00974CBF"/>
    <w:rsid w:val="00975D13"/>
    <w:rsid w:val="00975DCF"/>
    <w:rsid w:val="00976257"/>
    <w:rsid w:val="00976A13"/>
    <w:rsid w:val="009774AC"/>
    <w:rsid w:val="00977678"/>
    <w:rsid w:val="00980AF0"/>
    <w:rsid w:val="00982DBD"/>
    <w:rsid w:val="0098379A"/>
    <w:rsid w:val="00984E28"/>
    <w:rsid w:val="00984E95"/>
    <w:rsid w:val="00987CCF"/>
    <w:rsid w:val="00991276"/>
    <w:rsid w:val="00992106"/>
    <w:rsid w:val="009A17B5"/>
    <w:rsid w:val="009A1CCE"/>
    <w:rsid w:val="009A2BCC"/>
    <w:rsid w:val="009A3F39"/>
    <w:rsid w:val="009A542C"/>
    <w:rsid w:val="009A565E"/>
    <w:rsid w:val="009A7E20"/>
    <w:rsid w:val="009B4550"/>
    <w:rsid w:val="009B549A"/>
    <w:rsid w:val="009B7C10"/>
    <w:rsid w:val="009C25DB"/>
    <w:rsid w:val="009C7230"/>
    <w:rsid w:val="009C725C"/>
    <w:rsid w:val="009C76FB"/>
    <w:rsid w:val="009C7971"/>
    <w:rsid w:val="009D0F2C"/>
    <w:rsid w:val="009D20CF"/>
    <w:rsid w:val="009D2362"/>
    <w:rsid w:val="009D3411"/>
    <w:rsid w:val="009D5052"/>
    <w:rsid w:val="009D6FF6"/>
    <w:rsid w:val="009D7714"/>
    <w:rsid w:val="009E033D"/>
    <w:rsid w:val="009E5E58"/>
    <w:rsid w:val="009E61D7"/>
    <w:rsid w:val="009E6D44"/>
    <w:rsid w:val="009E6D99"/>
    <w:rsid w:val="009E72CA"/>
    <w:rsid w:val="009F0C1D"/>
    <w:rsid w:val="009F2DD8"/>
    <w:rsid w:val="00A01E59"/>
    <w:rsid w:val="00A01F33"/>
    <w:rsid w:val="00A03D81"/>
    <w:rsid w:val="00A0522A"/>
    <w:rsid w:val="00A0790B"/>
    <w:rsid w:val="00A10A51"/>
    <w:rsid w:val="00A11AF4"/>
    <w:rsid w:val="00A11CE1"/>
    <w:rsid w:val="00A165B7"/>
    <w:rsid w:val="00A16BF6"/>
    <w:rsid w:val="00A16F5C"/>
    <w:rsid w:val="00A17120"/>
    <w:rsid w:val="00A20837"/>
    <w:rsid w:val="00A209DB"/>
    <w:rsid w:val="00A23710"/>
    <w:rsid w:val="00A243B6"/>
    <w:rsid w:val="00A25887"/>
    <w:rsid w:val="00A272E3"/>
    <w:rsid w:val="00A277AB"/>
    <w:rsid w:val="00A30757"/>
    <w:rsid w:val="00A32EC5"/>
    <w:rsid w:val="00A40E50"/>
    <w:rsid w:val="00A42ADB"/>
    <w:rsid w:val="00A444DE"/>
    <w:rsid w:val="00A45D54"/>
    <w:rsid w:val="00A5147A"/>
    <w:rsid w:val="00A521C5"/>
    <w:rsid w:val="00A52BAD"/>
    <w:rsid w:val="00A54335"/>
    <w:rsid w:val="00A55EA1"/>
    <w:rsid w:val="00A56013"/>
    <w:rsid w:val="00A56BB0"/>
    <w:rsid w:val="00A60005"/>
    <w:rsid w:val="00A60AF3"/>
    <w:rsid w:val="00A70045"/>
    <w:rsid w:val="00A70397"/>
    <w:rsid w:val="00A73CFB"/>
    <w:rsid w:val="00A74589"/>
    <w:rsid w:val="00A8313C"/>
    <w:rsid w:val="00A831CB"/>
    <w:rsid w:val="00A8427B"/>
    <w:rsid w:val="00A845AE"/>
    <w:rsid w:val="00A84D67"/>
    <w:rsid w:val="00A870A5"/>
    <w:rsid w:val="00A925E8"/>
    <w:rsid w:val="00A9340F"/>
    <w:rsid w:val="00A94429"/>
    <w:rsid w:val="00A94959"/>
    <w:rsid w:val="00A951A5"/>
    <w:rsid w:val="00A95F11"/>
    <w:rsid w:val="00AA1736"/>
    <w:rsid w:val="00AA37BE"/>
    <w:rsid w:val="00AA3B4A"/>
    <w:rsid w:val="00AA4F0C"/>
    <w:rsid w:val="00AA7DB4"/>
    <w:rsid w:val="00AB0829"/>
    <w:rsid w:val="00AB4854"/>
    <w:rsid w:val="00AB492C"/>
    <w:rsid w:val="00AB6293"/>
    <w:rsid w:val="00AC0FAA"/>
    <w:rsid w:val="00AC36A2"/>
    <w:rsid w:val="00AC4478"/>
    <w:rsid w:val="00AC5481"/>
    <w:rsid w:val="00AC5E40"/>
    <w:rsid w:val="00AC7521"/>
    <w:rsid w:val="00AD2A96"/>
    <w:rsid w:val="00AD2D83"/>
    <w:rsid w:val="00AD32E8"/>
    <w:rsid w:val="00AD3BEB"/>
    <w:rsid w:val="00AE12B2"/>
    <w:rsid w:val="00AE2284"/>
    <w:rsid w:val="00AE25CB"/>
    <w:rsid w:val="00AE626B"/>
    <w:rsid w:val="00AE708D"/>
    <w:rsid w:val="00AF0DEB"/>
    <w:rsid w:val="00AF12AB"/>
    <w:rsid w:val="00AF14CB"/>
    <w:rsid w:val="00AF152C"/>
    <w:rsid w:val="00AF39B9"/>
    <w:rsid w:val="00AF559D"/>
    <w:rsid w:val="00AF64B5"/>
    <w:rsid w:val="00AF7A3B"/>
    <w:rsid w:val="00B0180B"/>
    <w:rsid w:val="00B01F40"/>
    <w:rsid w:val="00B01F9C"/>
    <w:rsid w:val="00B03331"/>
    <w:rsid w:val="00B0490F"/>
    <w:rsid w:val="00B06639"/>
    <w:rsid w:val="00B07B4D"/>
    <w:rsid w:val="00B07BB4"/>
    <w:rsid w:val="00B1272A"/>
    <w:rsid w:val="00B1339D"/>
    <w:rsid w:val="00B14472"/>
    <w:rsid w:val="00B1495D"/>
    <w:rsid w:val="00B15948"/>
    <w:rsid w:val="00B1640E"/>
    <w:rsid w:val="00B20374"/>
    <w:rsid w:val="00B209AA"/>
    <w:rsid w:val="00B2451B"/>
    <w:rsid w:val="00B30529"/>
    <w:rsid w:val="00B315CC"/>
    <w:rsid w:val="00B3208F"/>
    <w:rsid w:val="00B3438D"/>
    <w:rsid w:val="00B36BBD"/>
    <w:rsid w:val="00B406EE"/>
    <w:rsid w:val="00B40E2B"/>
    <w:rsid w:val="00B412A3"/>
    <w:rsid w:val="00B415DF"/>
    <w:rsid w:val="00B47C7B"/>
    <w:rsid w:val="00B50CE1"/>
    <w:rsid w:val="00B517A7"/>
    <w:rsid w:val="00B53133"/>
    <w:rsid w:val="00B53BAF"/>
    <w:rsid w:val="00B541FA"/>
    <w:rsid w:val="00B544F8"/>
    <w:rsid w:val="00B54C44"/>
    <w:rsid w:val="00B54DA1"/>
    <w:rsid w:val="00B56759"/>
    <w:rsid w:val="00B56C54"/>
    <w:rsid w:val="00B61114"/>
    <w:rsid w:val="00B66C0E"/>
    <w:rsid w:val="00B6700D"/>
    <w:rsid w:val="00B748D8"/>
    <w:rsid w:val="00B748EF"/>
    <w:rsid w:val="00B76C93"/>
    <w:rsid w:val="00B81071"/>
    <w:rsid w:val="00B832ED"/>
    <w:rsid w:val="00B841AA"/>
    <w:rsid w:val="00B84BFE"/>
    <w:rsid w:val="00B85701"/>
    <w:rsid w:val="00B85E5F"/>
    <w:rsid w:val="00B913BE"/>
    <w:rsid w:val="00B922D4"/>
    <w:rsid w:val="00B95F88"/>
    <w:rsid w:val="00B964D8"/>
    <w:rsid w:val="00B97740"/>
    <w:rsid w:val="00BA411C"/>
    <w:rsid w:val="00BA4772"/>
    <w:rsid w:val="00BA6120"/>
    <w:rsid w:val="00BB17E1"/>
    <w:rsid w:val="00BB1F55"/>
    <w:rsid w:val="00BB3692"/>
    <w:rsid w:val="00BB4D65"/>
    <w:rsid w:val="00BC0A8D"/>
    <w:rsid w:val="00BC115A"/>
    <w:rsid w:val="00BC1932"/>
    <w:rsid w:val="00BC30BE"/>
    <w:rsid w:val="00BC407D"/>
    <w:rsid w:val="00BC43FA"/>
    <w:rsid w:val="00BC5229"/>
    <w:rsid w:val="00BC7663"/>
    <w:rsid w:val="00BD2056"/>
    <w:rsid w:val="00BD35E3"/>
    <w:rsid w:val="00BD3F46"/>
    <w:rsid w:val="00BD6037"/>
    <w:rsid w:val="00BD7211"/>
    <w:rsid w:val="00BD76ED"/>
    <w:rsid w:val="00BD79EF"/>
    <w:rsid w:val="00BE46AB"/>
    <w:rsid w:val="00BE5427"/>
    <w:rsid w:val="00BE54C4"/>
    <w:rsid w:val="00BE6CE5"/>
    <w:rsid w:val="00BE6E70"/>
    <w:rsid w:val="00BF041A"/>
    <w:rsid w:val="00BF0FF5"/>
    <w:rsid w:val="00BF234E"/>
    <w:rsid w:val="00BF3C5C"/>
    <w:rsid w:val="00BF4D07"/>
    <w:rsid w:val="00BF6C92"/>
    <w:rsid w:val="00BF7976"/>
    <w:rsid w:val="00C02796"/>
    <w:rsid w:val="00C10B85"/>
    <w:rsid w:val="00C117E4"/>
    <w:rsid w:val="00C11DDD"/>
    <w:rsid w:val="00C12DF9"/>
    <w:rsid w:val="00C13407"/>
    <w:rsid w:val="00C13E0A"/>
    <w:rsid w:val="00C14051"/>
    <w:rsid w:val="00C152AE"/>
    <w:rsid w:val="00C206D6"/>
    <w:rsid w:val="00C20D06"/>
    <w:rsid w:val="00C2185A"/>
    <w:rsid w:val="00C21CB4"/>
    <w:rsid w:val="00C22D10"/>
    <w:rsid w:val="00C238B8"/>
    <w:rsid w:val="00C23965"/>
    <w:rsid w:val="00C24E87"/>
    <w:rsid w:val="00C27348"/>
    <w:rsid w:val="00C30754"/>
    <w:rsid w:val="00C3115F"/>
    <w:rsid w:val="00C34213"/>
    <w:rsid w:val="00C34225"/>
    <w:rsid w:val="00C34616"/>
    <w:rsid w:val="00C34A94"/>
    <w:rsid w:val="00C37E01"/>
    <w:rsid w:val="00C41616"/>
    <w:rsid w:val="00C44FF7"/>
    <w:rsid w:val="00C45D32"/>
    <w:rsid w:val="00C47960"/>
    <w:rsid w:val="00C50593"/>
    <w:rsid w:val="00C5366A"/>
    <w:rsid w:val="00C54DAF"/>
    <w:rsid w:val="00C5596A"/>
    <w:rsid w:val="00C574CA"/>
    <w:rsid w:val="00C57D10"/>
    <w:rsid w:val="00C60D74"/>
    <w:rsid w:val="00C61122"/>
    <w:rsid w:val="00C63932"/>
    <w:rsid w:val="00C6418E"/>
    <w:rsid w:val="00C672F7"/>
    <w:rsid w:val="00C70417"/>
    <w:rsid w:val="00C72E57"/>
    <w:rsid w:val="00C764D8"/>
    <w:rsid w:val="00C80177"/>
    <w:rsid w:val="00C8180D"/>
    <w:rsid w:val="00C81878"/>
    <w:rsid w:val="00C81E16"/>
    <w:rsid w:val="00C82E78"/>
    <w:rsid w:val="00C8432E"/>
    <w:rsid w:val="00C844D0"/>
    <w:rsid w:val="00C84C91"/>
    <w:rsid w:val="00C86457"/>
    <w:rsid w:val="00C86C24"/>
    <w:rsid w:val="00C92C58"/>
    <w:rsid w:val="00C930E6"/>
    <w:rsid w:val="00C94075"/>
    <w:rsid w:val="00C94615"/>
    <w:rsid w:val="00C96DC9"/>
    <w:rsid w:val="00C97A87"/>
    <w:rsid w:val="00CA1669"/>
    <w:rsid w:val="00CA3326"/>
    <w:rsid w:val="00CA4042"/>
    <w:rsid w:val="00CA43E4"/>
    <w:rsid w:val="00CA52BB"/>
    <w:rsid w:val="00CA67EF"/>
    <w:rsid w:val="00CA6D5D"/>
    <w:rsid w:val="00CA6EDF"/>
    <w:rsid w:val="00CA753C"/>
    <w:rsid w:val="00CB11D6"/>
    <w:rsid w:val="00CB1E04"/>
    <w:rsid w:val="00CB50E3"/>
    <w:rsid w:val="00CB53AF"/>
    <w:rsid w:val="00CB60C3"/>
    <w:rsid w:val="00CB6328"/>
    <w:rsid w:val="00CB6984"/>
    <w:rsid w:val="00CC04C1"/>
    <w:rsid w:val="00CC0638"/>
    <w:rsid w:val="00CC0766"/>
    <w:rsid w:val="00CC1FCD"/>
    <w:rsid w:val="00CC6187"/>
    <w:rsid w:val="00CC61D8"/>
    <w:rsid w:val="00CC69D6"/>
    <w:rsid w:val="00CC6CD9"/>
    <w:rsid w:val="00CC6FBC"/>
    <w:rsid w:val="00CC7200"/>
    <w:rsid w:val="00CC72D4"/>
    <w:rsid w:val="00CD35C4"/>
    <w:rsid w:val="00CD7DD4"/>
    <w:rsid w:val="00CE16E7"/>
    <w:rsid w:val="00CE1915"/>
    <w:rsid w:val="00CE3ECF"/>
    <w:rsid w:val="00CE4AF5"/>
    <w:rsid w:val="00CE5E78"/>
    <w:rsid w:val="00CE6974"/>
    <w:rsid w:val="00CF34AC"/>
    <w:rsid w:val="00CF3538"/>
    <w:rsid w:val="00CF3E01"/>
    <w:rsid w:val="00CF4C66"/>
    <w:rsid w:val="00CF56E4"/>
    <w:rsid w:val="00CF5B20"/>
    <w:rsid w:val="00D01F2C"/>
    <w:rsid w:val="00D03C3D"/>
    <w:rsid w:val="00D0517E"/>
    <w:rsid w:val="00D06DCA"/>
    <w:rsid w:val="00D0727D"/>
    <w:rsid w:val="00D1212F"/>
    <w:rsid w:val="00D13763"/>
    <w:rsid w:val="00D13944"/>
    <w:rsid w:val="00D144DE"/>
    <w:rsid w:val="00D15D1D"/>
    <w:rsid w:val="00D1635C"/>
    <w:rsid w:val="00D1757E"/>
    <w:rsid w:val="00D222E8"/>
    <w:rsid w:val="00D2359D"/>
    <w:rsid w:val="00D24187"/>
    <w:rsid w:val="00D24786"/>
    <w:rsid w:val="00D25D1A"/>
    <w:rsid w:val="00D2622F"/>
    <w:rsid w:val="00D263BF"/>
    <w:rsid w:val="00D32AE0"/>
    <w:rsid w:val="00D32C8C"/>
    <w:rsid w:val="00D3380C"/>
    <w:rsid w:val="00D34B7C"/>
    <w:rsid w:val="00D37FCD"/>
    <w:rsid w:val="00D43A68"/>
    <w:rsid w:val="00D446E4"/>
    <w:rsid w:val="00D44ADA"/>
    <w:rsid w:val="00D450AE"/>
    <w:rsid w:val="00D45FCB"/>
    <w:rsid w:val="00D46426"/>
    <w:rsid w:val="00D50996"/>
    <w:rsid w:val="00D50A3F"/>
    <w:rsid w:val="00D52389"/>
    <w:rsid w:val="00D524F6"/>
    <w:rsid w:val="00D5390A"/>
    <w:rsid w:val="00D53CF5"/>
    <w:rsid w:val="00D5404E"/>
    <w:rsid w:val="00D553D2"/>
    <w:rsid w:val="00D55970"/>
    <w:rsid w:val="00D56B3D"/>
    <w:rsid w:val="00D57BB8"/>
    <w:rsid w:val="00D61A30"/>
    <w:rsid w:val="00D628BB"/>
    <w:rsid w:val="00D62C73"/>
    <w:rsid w:val="00D62DD4"/>
    <w:rsid w:val="00D63A7E"/>
    <w:rsid w:val="00D63DEF"/>
    <w:rsid w:val="00D661EC"/>
    <w:rsid w:val="00D67E2F"/>
    <w:rsid w:val="00D67F3F"/>
    <w:rsid w:val="00D7165D"/>
    <w:rsid w:val="00D726B2"/>
    <w:rsid w:val="00D734A5"/>
    <w:rsid w:val="00D7364F"/>
    <w:rsid w:val="00D74D80"/>
    <w:rsid w:val="00D761D1"/>
    <w:rsid w:val="00D836A3"/>
    <w:rsid w:val="00D84561"/>
    <w:rsid w:val="00D862F8"/>
    <w:rsid w:val="00D879AE"/>
    <w:rsid w:val="00D90E81"/>
    <w:rsid w:val="00D92B39"/>
    <w:rsid w:val="00D94868"/>
    <w:rsid w:val="00D954EF"/>
    <w:rsid w:val="00D966CD"/>
    <w:rsid w:val="00D97396"/>
    <w:rsid w:val="00D975F7"/>
    <w:rsid w:val="00DA1674"/>
    <w:rsid w:val="00DA1D4C"/>
    <w:rsid w:val="00DA2032"/>
    <w:rsid w:val="00DA3167"/>
    <w:rsid w:val="00DA333E"/>
    <w:rsid w:val="00DA72F8"/>
    <w:rsid w:val="00DB0A1D"/>
    <w:rsid w:val="00DB165A"/>
    <w:rsid w:val="00DB1B64"/>
    <w:rsid w:val="00DB2233"/>
    <w:rsid w:val="00DB2575"/>
    <w:rsid w:val="00DB2D6D"/>
    <w:rsid w:val="00DB4F7A"/>
    <w:rsid w:val="00DB50EF"/>
    <w:rsid w:val="00DC240E"/>
    <w:rsid w:val="00DC455A"/>
    <w:rsid w:val="00DC571E"/>
    <w:rsid w:val="00DC61B7"/>
    <w:rsid w:val="00DC6470"/>
    <w:rsid w:val="00DD4025"/>
    <w:rsid w:val="00DE18C1"/>
    <w:rsid w:val="00DE1F3E"/>
    <w:rsid w:val="00DE6241"/>
    <w:rsid w:val="00DE6F75"/>
    <w:rsid w:val="00DF1831"/>
    <w:rsid w:val="00DF2741"/>
    <w:rsid w:val="00DF2C66"/>
    <w:rsid w:val="00DF3190"/>
    <w:rsid w:val="00E0063E"/>
    <w:rsid w:val="00E00831"/>
    <w:rsid w:val="00E009CE"/>
    <w:rsid w:val="00E02320"/>
    <w:rsid w:val="00E02655"/>
    <w:rsid w:val="00E0284E"/>
    <w:rsid w:val="00E04034"/>
    <w:rsid w:val="00E101C3"/>
    <w:rsid w:val="00E104D3"/>
    <w:rsid w:val="00E10B23"/>
    <w:rsid w:val="00E10E49"/>
    <w:rsid w:val="00E148E2"/>
    <w:rsid w:val="00E149F7"/>
    <w:rsid w:val="00E21A6E"/>
    <w:rsid w:val="00E2336F"/>
    <w:rsid w:val="00E23AB5"/>
    <w:rsid w:val="00E25EC3"/>
    <w:rsid w:val="00E25FE9"/>
    <w:rsid w:val="00E302FC"/>
    <w:rsid w:val="00E321DC"/>
    <w:rsid w:val="00E329E9"/>
    <w:rsid w:val="00E33CAF"/>
    <w:rsid w:val="00E34CE8"/>
    <w:rsid w:val="00E35D59"/>
    <w:rsid w:val="00E42033"/>
    <w:rsid w:val="00E450F7"/>
    <w:rsid w:val="00E46BDB"/>
    <w:rsid w:val="00E50386"/>
    <w:rsid w:val="00E50E25"/>
    <w:rsid w:val="00E516F1"/>
    <w:rsid w:val="00E52549"/>
    <w:rsid w:val="00E53978"/>
    <w:rsid w:val="00E54E8F"/>
    <w:rsid w:val="00E56A0C"/>
    <w:rsid w:val="00E60E2E"/>
    <w:rsid w:val="00E61A0E"/>
    <w:rsid w:val="00E630EA"/>
    <w:rsid w:val="00E6648E"/>
    <w:rsid w:val="00E72331"/>
    <w:rsid w:val="00E73B96"/>
    <w:rsid w:val="00E74B7E"/>
    <w:rsid w:val="00E75300"/>
    <w:rsid w:val="00E759CE"/>
    <w:rsid w:val="00E75E21"/>
    <w:rsid w:val="00E80B12"/>
    <w:rsid w:val="00E81C1D"/>
    <w:rsid w:val="00E822E6"/>
    <w:rsid w:val="00E82977"/>
    <w:rsid w:val="00E83AFB"/>
    <w:rsid w:val="00E853B1"/>
    <w:rsid w:val="00E90F79"/>
    <w:rsid w:val="00E917FA"/>
    <w:rsid w:val="00E91A43"/>
    <w:rsid w:val="00E96865"/>
    <w:rsid w:val="00E96F9D"/>
    <w:rsid w:val="00EA00DA"/>
    <w:rsid w:val="00EA014D"/>
    <w:rsid w:val="00EA4320"/>
    <w:rsid w:val="00EA6C3A"/>
    <w:rsid w:val="00EB0E96"/>
    <w:rsid w:val="00EB4317"/>
    <w:rsid w:val="00EB7896"/>
    <w:rsid w:val="00EB797A"/>
    <w:rsid w:val="00EC15E6"/>
    <w:rsid w:val="00EC1702"/>
    <w:rsid w:val="00EC2A36"/>
    <w:rsid w:val="00EC2B1F"/>
    <w:rsid w:val="00EC3CDC"/>
    <w:rsid w:val="00EC3E9B"/>
    <w:rsid w:val="00EC49E7"/>
    <w:rsid w:val="00EC5743"/>
    <w:rsid w:val="00EC5C8F"/>
    <w:rsid w:val="00ED0FE4"/>
    <w:rsid w:val="00ED1325"/>
    <w:rsid w:val="00ED285A"/>
    <w:rsid w:val="00EE0AA4"/>
    <w:rsid w:val="00EE0FBD"/>
    <w:rsid w:val="00EE2E91"/>
    <w:rsid w:val="00EE3E26"/>
    <w:rsid w:val="00EE5CD9"/>
    <w:rsid w:val="00EE79F6"/>
    <w:rsid w:val="00EF3611"/>
    <w:rsid w:val="00EF5621"/>
    <w:rsid w:val="00EF5C8A"/>
    <w:rsid w:val="00EF6354"/>
    <w:rsid w:val="00EF668F"/>
    <w:rsid w:val="00EF6BF7"/>
    <w:rsid w:val="00EF7684"/>
    <w:rsid w:val="00F01019"/>
    <w:rsid w:val="00F02BDC"/>
    <w:rsid w:val="00F047C6"/>
    <w:rsid w:val="00F04875"/>
    <w:rsid w:val="00F04B69"/>
    <w:rsid w:val="00F06F8F"/>
    <w:rsid w:val="00F100C0"/>
    <w:rsid w:val="00F120B0"/>
    <w:rsid w:val="00F16FFF"/>
    <w:rsid w:val="00F17FE9"/>
    <w:rsid w:val="00F20A11"/>
    <w:rsid w:val="00F22611"/>
    <w:rsid w:val="00F231D3"/>
    <w:rsid w:val="00F23C69"/>
    <w:rsid w:val="00F25190"/>
    <w:rsid w:val="00F25A1F"/>
    <w:rsid w:val="00F27D4D"/>
    <w:rsid w:val="00F31918"/>
    <w:rsid w:val="00F32112"/>
    <w:rsid w:val="00F35AC3"/>
    <w:rsid w:val="00F37AF8"/>
    <w:rsid w:val="00F37B75"/>
    <w:rsid w:val="00F40C7C"/>
    <w:rsid w:val="00F454C3"/>
    <w:rsid w:val="00F459B8"/>
    <w:rsid w:val="00F46FAA"/>
    <w:rsid w:val="00F5056D"/>
    <w:rsid w:val="00F51C12"/>
    <w:rsid w:val="00F52607"/>
    <w:rsid w:val="00F55314"/>
    <w:rsid w:val="00F55406"/>
    <w:rsid w:val="00F55C10"/>
    <w:rsid w:val="00F567EF"/>
    <w:rsid w:val="00F60023"/>
    <w:rsid w:val="00F61FB8"/>
    <w:rsid w:val="00F624B0"/>
    <w:rsid w:val="00F62B8A"/>
    <w:rsid w:val="00F63EF8"/>
    <w:rsid w:val="00F641CC"/>
    <w:rsid w:val="00F64B03"/>
    <w:rsid w:val="00F65137"/>
    <w:rsid w:val="00F7079B"/>
    <w:rsid w:val="00F728DC"/>
    <w:rsid w:val="00F735E4"/>
    <w:rsid w:val="00F76557"/>
    <w:rsid w:val="00F76857"/>
    <w:rsid w:val="00F77122"/>
    <w:rsid w:val="00F7756B"/>
    <w:rsid w:val="00F80B6B"/>
    <w:rsid w:val="00F80D66"/>
    <w:rsid w:val="00F816FF"/>
    <w:rsid w:val="00F853C4"/>
    <w:rsid w:val="00F86D2E"/>
    <w:rsid w:val="00F86DED"/>
    <w:rsid w:val="00F87AC5"/>
    <w:rsid w:val="00F87F56"/>
    <w:rsid w:val="00F92994"/>
    <w:rsid w:val="00F92CF3"/>
    <w:rsid w:val="00F941A6"/>
    <w:rsid w:val="00F96540"/>
    <w:rsid w:val="00FA0637"/>
    <w:rsid w:val="00FA08B8"/>
    <w:rsid w:val="00FA2E7F"/>
    <w:rsid w:val="00FA2E91"/>
    <w:rsid w:val="00FA4CE0"/>
    <w:rsid w:val="00FA7797"/>
    <w:rsid w:val="00FA7F71"/>
    <w:rsid w:val="00FB2CB2"/>
    <w:rsid w:val="00FB3D61"/>
    <w:rsid w:val="00FB472B"/>
    <w:rsid w:val="00FB77E9"/>
    <w:rsid w:val="00FC17B9"/>
    <w:rsid w:val="00FC25F8"/>
    <w:rsid w:val="00FC40A8"/>
    <w:rsid w:val="00FC5B95"/>
    <w:rsid w:val="00FC7541"/>
    <w:rsid w:val="00FC78A5"/>
    <w:rsid w:val="00FD22F6"/>
    <w:rsid w:val="00FD32F4"/>
    <w:rsid w:val="00FD36AB"/>
    <w:rsid w:val="00FD38AF"/>
    <w:rsid w:val="00FE6BB2"/>
    <w:rsid w:val="00FE738D"/>
    <w:rsid w:val="00FF0749"/>
    <w:rsid w:val="00FF1762"/>
    <w:rsid w:val="00FF2642"/>
    <w:rsid w:val="00FF2724"/>
    <w:rsid w:val="00FF3964"/>
    <w:rsid w:val="00FF3A95"/>
    <w:rsid w:val="00FF52A0"/>
    <w:rsid w:val="00FF594E"/>
    <w:rsid w:val="00FF7173"/>
    <w:rsid w:val="00FF7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D1601"/>
    <w:pPr>
      <w:spacing w:after="0" w:line="252" w:lineRule="auto"/>
    </w:pPr>
    <w:rPr>
      <w:rFonts w:ascii="Times New Roman" w:eastAsiaTheme="majorEastAsia" w:hAnsi="Times New Roman" w:cstheme="majorBidi"/>
      <w:sz w:val="24"/>
      <w:lang w:val="en-US" w:bidi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99"/>
    <w:rsid w:val="006B6DD7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6B6DD7"/>
    <w:rPr>
      <w:rFonts w:ascii="Times New Roman" w:eastAsiaTheme="majorEastAsia" w:hAnsi="Times New Roman" w:cstheme="majorBidi"/>
      <w:sz w:val="24"/>
      <w:lang w:val="en-US" w:bidi="en-US"/>
    </w:rPr>
  </w:style>
  <w:style w:type="paragraph" w:styleId="Zpat">
    <w:name w:val="footer"/>
    <w:basedOn w:val="Normln"/>
    <w:link w:val="ZpatChar"/>
    <w:uiPriority w:val="99"/>
    <w:unhideWhenUsed/>
    <w:rsid w:val="006B6DD7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B6DD7"/>
    <w:rPr>
      <w:rFonts w:ascii="Times New Roman" w:eastAsiaTheme="majorEastAsia" w:hAnsi="Times New Roman" w:cstheme="majorBidi"/>
      <w:sz w:val="24"/>
      <w:lang w:val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4B6A6-9021-44FC-89B0-76099319C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12</Pages>
  <Words>2563</Words>
  <Characters>14611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2</cp:revision>
  <cp:lastPrinted>2016-03-09T15:30:00Z</cp:lastPrinted>
  <dcterms:created xsi:type="dcterms:W3CDTF">2018-03-26T18:30:00Z</dcterms:created>
  <dcterms:modified xsi:type="dcterms:W3CDTF">2018-03-26T18:30:00Z</dcterms:modified>
</cp:coreProperties>
</file>