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C0A17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65A12" w:rsidP="000E5601">
            <w:proofErr w:type="spellStart"/>
            <w:r>
              <w:t>Beervana</w:t>
            </w:r>
            <w:proofErr w:type="spellEnd"/>
            <w:r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0E5601">
            <w:r>
              <w:t>Horská 1 , 01003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30.4.2015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Výroba nápojov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665A12" w:rsidRPr="00755848" w:rsidRDefault="00665A12" w:rsidP="000E5601">
            <w:r>
              <w:rPr>
                <w:rStyle w:val="ra"/>
              </w:rPr>
              <w:t>Poskytovanie obslužných služieb pri kultúrnych a iných spoločenských podujatiach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DC0A17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DC0A17" w:rsidRPr="00625763" w:rsidRDefault="00DC0A17" w:rsidP="000E5601">
            <w:pPr>
              <w:jc w:val="center"/>
              <w:rPr>
                <w:bCs/>
              </w:rPr>
            </w:pPr>
            <w:r>
              <w:rPr>
                <w:bCs/>
              </w:rPr>
              <w:t>41550</w:t>
            </w:r>
          </w:p>
        </w:tc>
        <w:tc>
          <w:tcPr>
            <w:tcW w:w="3969" w:type="dxa"/>
            <w:shd w:val="clear" w:color="auto" w:fill="auto"/>
          </w:tcPr>
          <w:p w:rsidR="00DC0A17" w:rsidRPr="00625763" w:rsidRDefault="00DC0A17" w:rsidP="007E6D8A">
            <w:pPr>
              <w:jc w:val="center"/>
              <w:rPr>
                <w:bCs/>
              </w:rPr>
            </w:pPr>
            <w:r>
              <w:rPr>
                <w:bCs/>
              </w:rPr>
              <w:t>48795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DC0A17" w:rsidP="00665A12">
            <w:pPr>
              <w:jc w:val="center"/>
              <w:rPr>
                <w:bCs/>
              </w:rPr>
            </w:pPr>
            <w:r>
              <w:rPr>
                <w:bCs/>
              </w:rPr>
              <w:t>222459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DC0A17" w:rsidP="007E6D8A">
            <w:pPr>
              <w:jc w:val="center"/>
              <w:rPr>
                <w:bCs/>
              </w:rPr>
            </w:pPr>
            <w:r>
              <w:rPr>
                <w:bCs/>
              </w:rPr>
              <w:t>253593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DC0A17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DC0A17" w:rsidP="007E6D8A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DC0A17">
        <w:rPr>
          <w:rFonts w:ascii="Arial Narrow" w:hAnsi="Arial Narrow" w:cs="Arial Narrow"/>
        </w:rPr>
        <w:t xml:space="preserve">   účtovná závierka k 31.12.2016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DC0A17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DC0A17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DC0A17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C0A1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C0A1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DC0A17">
        <w:t>7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DC0A17">
        <w:t>355</w:t>
      </w:r>
      <w:r w:rsidR="00665A12">
        <w:t>,-</w:t>
      </w:r>
      <w:r w:rsidR="008241F3">
        <w:t xml:space="preserve">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DC0A1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582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2064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20810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218143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232783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2252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153914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155777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145931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12439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7983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37538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41393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4913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2917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4913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7879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30418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30750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2764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31405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33107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23553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25466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1828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5930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5813</w:t>
            </w:r>
          </w:p>
        </w:tc>
      </w:tr>
      <w:tr w:rsidR="00DC0A17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491375">
        <w:rPr>
          <w:rFonts w:ascii="Times New Roman" w:hAnsi="Times New Roman" w:cs="Times New Roman"/>
        </w:rPr>
        <w:t>7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491375">
        <w:rPr>
          <w:rFonts w:ascii="Times New Roman" w:hAnsi="Times New Roman" w:cs="Times New Roman"/>
        </w:rPr>
        <w:t>7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  <w:bookmarkStart w:id="0" w:name="_GoBack"/>
      <w:bookmarkEnd w:id="0"/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B5" w:rsidRDefault="00C135B5" w:rsidP="00CE03EC">
      <w:pPr>
        <w:spacing w:after="0" w:line="240" w:lineRule="auto"/>
      </w:pPr>
      <w:r>
        <w:separator/>
      </w:r>
    </w:p>
  </w:endnote>
  <w:endnote w:type="continuationSeparator" w:id="0">
    <w:p w:rsidR="00C135B5" w:rsidRDefault="00C135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491375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B5" w:rsidRDefault="00C135B5" w:rsidP="00CE03EC">
      <w:pPr>
        <w:spacing w:after="0" w:line="240" w:lineRule="auto"/>
      </w:pPr>
      <w:r>
        <w:separator/>
      </w:r>
    </w:p>
  </w:footnote>
  <w:footnote w:type="continuationSeparator" w:id="0">
    <w:p w:rsidR="00C135B5" w:rsidRDefault="00C135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1E0AC-B52B-45C7-B37C-F397C17E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2018-03-26T19:05:00Z</dcterms:created>
  <dcterms:modified xsi:type="dcterms:W3CDTF">2018-03-26T19:05:00Z</dcterms:modified>
</cp:coreProperties>
</file>