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268" w:rsidRDefault="00627268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627268" w:rsidRDefault="00627268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627268" w:rsidRDefault="00627268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627268" w:rsidRPr="005877C7" w:rsidRDefault="00627268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627268" w:rsidRPr="002E2695" w:rsidRDefault="00627268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627268" w:rsidRDefault="00627268" w:rsidP="00CE03EC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627268" w:rsidRPr="002E2695" w:rsidRDefault="00627268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Obchodné meno účtovnej jednotky:</w:t>
      </w:r>
      <w:r>
        <w:rPr>
          <w:rFonts w:ascii="Times New Roman" w:hAnsi="Times New Roman"/>
          <w:b/>
        </w:rPr>
        <w:t xml:space="preserve">     </w:t>
      </w:r>
      <w:bookmarkStart w:id="0" w:name="OLE_LINK1"/>
      <w:r>
        <w:rPr>
          <w:rFonts w:ascii="Times New Roman" w:hAnsi="Times New Roman"/>
          <w:b/>
        </w:rPr>
        <w:t>VÝŤAHY ZEVA spol. s r.o.</w:t>
      </w:r>
      <w:bookmarkEnd w:id="0"/>
    </w:p>
    <w:p w:rsidR="00627268" w:rsidRDefault="00627268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627268" w:rsidRDefault="00627268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627268" w:rsidRPr="002E2695" w:rsidRDefault="00627268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3162CA">
        <w:rPr>
          <w:rFonts w:ascii="Times New Roman" w:hAnsi="Times New Roman"/>
        </w:rPr>
        <w:t>Sídlo účtovnej jednotky:</w:t>
      </w:r>
      <w:r>
        <w:rPr>
          <w:rFonts w:ascii="Times New Roman" w:hAnsi="Times New Roman"/>
          <w:b/>
        </w:rPr>
        <w:t xml:space="preserve">     Beckovská 38, 821 04  Bratislava</w:t>
      </w:r>
    </w:p>
    <w:p w:rsidR="00627268" w:rsidRDefault="00627268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627268" w:rsidRDefault="00627268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627268" w:rsidRPr="003162CA" w:rsidRDefault="00627268" w:rsidP="002E7636">
      <w:pPr>
        <w:pStyle w:val="ListParagraph"/>
        <w:spacing w:line="240" w:lineRule="auto"/>
        <w:jc w:val="both"/>
        <w:rPr>
          <w:rFonts w:ascii="Times New Roman" w:hAnsi="Times New Roman"/>
        </w:rPr>
      </w:pPr>
      <w:r w:rsidRPr="003162CA">
        <w:rPr>
          <w:rFonts w:ascii="Times New Roman" w:hAnsi="Times New Roman"/>
        </w:rPr>
        <w:t>Opis hospodárskej činnosti účtovnej jednotky:</w:t>
      </w:r>
    </w:p>
    <w:p w:rsidR="00627268" w:rsidRPr="002E2695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Default="00627268" w:rsidP="0001596C">
      <w:pPr>
        <w:jc w:val="both"/>
        <w:rPr>
          <w:rFonts w:ascii="Arial" w:hAnsi="Arial" w:cs="Arial"/>
        </w:rPr>
      </w:pPr>
      <w:r>
        <w:rPr>
          <w:rFonts w:ascii="Times New Roman" w:hAnsi="Times New Roman"/>
          <w:b/>
        </w:rPr>
        <w:t xml:space="preserve">           </w:t>
      </w:r>
      <w:r>
        <w:rPr>
          <w:rFonts w:ascii="Arial" w:hAnsi="Arial" w:cs="Arial"/>
        </w:rPr>
        <w:t xml:space="preserve">-  montáž, opravy, generál. opravy a rekonštruk.zdvíhacích zariadení,            </w:t>
      </w:r>
    </w:p>
    <w:p w:rsidR="00627268" w:rsidRDefault="00627268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- montáž komponentov a náhradných dielov na zdvíhacie zariadenia</w:t>
      </w:r>
    </w:p>
    <w:p w:rsidR="00627268" w:rsidRDefault="00627268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výroba rozvádzačov nízkeho napätia a el.zariadení do 1000 V</w:t>
      </w:r>
    </w:p>
    <w:p w:rsidR="00627268" w:rsidRDefault="00627268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sprostredkovateľská činnosť</w:t>
      </w:r>
    </w:p>
    <w:p w:rsidR="00627268" w:rsidRDefault="00627268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nákup a predaj tovaru v rozsahu voľnej živnosti/veľkoobchod,maloobchod/</w:t>
      </w:r>
    </w:p>
    <w:p w:rsidR="00627268" w:rsidRPr="002E2695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Pr="002E2695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Pr="003162CA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Dátum schválenia účtovnej závierky za bezprostredne predchádzajúce účtovné obdobie:</w:t>
      </w:r>
    </w:p>
    <w:p w:rsidR="00627268" w:rsidRPr="002E2695" w:rsidRDefault="00627268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627268" w:rsidRPr="002E2695" w:rsidRDefault="00627268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Arial" w:hAnsi="Arial" w:cs="Arial"/>
          <w:b/>
          <w:bCs/>
          <w:sz w:val="20"/>
          <w:szCs w:val="20"/>
        </w:rPr>
        <w:t>29.3.2017</w:t>
      </w:r>
    </w:p>
    <w:p w:rsidR="00627268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Pr="003162CA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Právny dôvod na zostavenie účtovnej závierky:</w:t>
      </w:r>
    </w:p>
    <w:p w:rsidR="00627268" w:rsidRPr="002E2695" w:rsidRDefault="00627268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627268" w:rsidRPr="002E7636" w:rsidRDefault="00627268" w:rsidP="002E7636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MS Gothic" w:eastAsia="MS Gothic" w:hAnsi="MS Gothic" w:hint="eastAsia"/>
        </w:rPr>
        <w:t>☒</w:t>
      </w:r>
      <w:r w:rsidRPr="00223286">
        <w:rPr>
          <w:rFonts w:ascii="Times New Roman" w:eastAsia="MS Gothic" w:hAnsi="Times New Roman"/>
        </w:rPr>
        <w:t xml:space="preserve"> Riadna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Mimoriadna</w:t>
      </w:r>
    </w:p>
    <w:p w:rsidR="00627268" w:rsidRPr="003162CA" w:rsidRDefault="00627268" w:rsidP="00CE03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 skupine účtovných jednotiek, ak je účtovná jednotka jej súčasťou:</w:t>
      </w:r>
    </w:p>
    <w:p w:rsidR="00627268" w:rsidRPr="002E2695" w:rsidRDefault="00627268" w:rsidP="00090EE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Účtovná jednotka nie je súčasťou skupiny</w:t>
      </w:r>
    </w:p>
    <w:p w:rsidR="00627268" w:rsidRPr="003162CA" w:rsidRDefault="00627268" w:rsidP="00090E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/>
      </w:tblPr>
      <w:tblGrid>
        <w:gridCol w:w="4126"/>
        <w:gridCol w:w="2410"/>
        <w:gridCol w:w="2788"/>
      </w:tblGrid>
      <w:tr w:rsidR="00627268" w:rsidRPr="005725F1" w:rsidTr="005725F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627268" w:rsidRPr="005725F1" w:rsidTr="005725F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rPr>
                <w:rFonts w:ascii="Times New Roman" w:hAnsi="Times New Roman"/>
              </w:rPr>
            </w:pPr>
            <w:r w:rsidRPr="005725F1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26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627268" w:rsidRPr="005725F1" w:rsidRDefault="00627268" w:rsidP="0001596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25</w:t>
            </w:r>
          </w:p>
        </w:tc>
      </w:tr>
    </w:tbl>
    <w:p w:rsidR="00627268" w:rsidRPr="002E2695" w:rsidRDefault="0062726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627268" w:rsidRPr="00442072" w:rsidRDefault="00627268" w:rsidP="00442072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627268" w:rsidRPr="005877C7" w:rsidRDefault="00627268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627268" w:rsidRPr="001D4FB8" w:rsidRDefault="00627268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Účtovná jednotka bude nepretržite pokračovať vo svojej činnosti:</w:t>
      </w:r>
    </w:p>
    <w:p w:rsidR="00627268" w:rsidRPr="00442072" w:rsidRDefault="00627268" w:rsidP="00442072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24"/>
          <w:szCs w:val="24"/>
        </w:rPr>
        <w:t>☒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 xml:space="preserve">áno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 w:rsidRPr="001D4FB8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>nie</w:t>
      </w:r>
    </w:p>
    <w:p w:rsidR="00627268" w:rsidRPr="003162CA" w:rsidRDefault="00627268" w:rsidP="001D4FB8">
      <w:pPr>
        <w:spacing w:after="0"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III. 2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Zmeny účtovných zásad a metód:</w:t>
      </w:r>
    </w:p>
    <w:p w:rsidR="00627268" w:rsidRDefault="00627268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Zmeny účtovných zásad a metód a ich vplyv na hodnotu majetku, záväzkov, vlastného imania a výsledku hospodárenia účtovnej jednotky v roku 2016 nenastali žiadne.</w:t>
      </w:r>
    </w:p>
    <w:p w:rsidR="00627268" w:rsidRDefault="00627268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Účtovné metódy a zásady boli aplikované v rámci platného Zákona o účtovníctve.</w:t>
      </w:r>
    </w:p>
    <w:p w:rsidR="00627268" w:rsidRDefault="00627268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627268" w:rsidRPr="003162CA" w:rsidRDefault="00627268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</w:r>
      <w:r w:rsidRPr="003162CA">
        <w:rPr>
          <w:rFonts w:ascii="Times New Roman" w:eastAsia="MS Gothic" w:hAnsi="Times New Roman"/>
          <w:szCs w:val="24"/>
        </w:rPr>
        <w:t>Informácie o charaktere a účele transakcií, ktoré sa neuvádzajú v súvahe</w:t>
      </w:r>
    </w:p>
    <w:p w:rsidR="00627268" w:rsidRPr="004A6E9B" w:rsidRDefault="00627268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627268" w:rsidRDefault="00627268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a"/>
        </w:smartTagPr>
        <w:r w:rsidRPr="004701FB">
          <w:rPr>
            <w:rFonts w:ascii="Times New Roman" w:eastAsia="MS Gothic" w:hAnsi="Times New Roman"/>
            <w:b/>
          </w:rPr>
          <w:t>4 a</w:t>
        </w:r>
      </w:smartTag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813"/>
        <w:gridCol w:w="2693"/>
        <w:gridCol w:w="2835"/>
      </w:tblGrid>
      <w:tr w:rsidR="00627268" w:rsidRPr="005725F1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627268" w:rsidRPr="005725F1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Doprava</w:t>
            </w:r>
            <w:r>
              <w:rPr>
                <w:rFonts w:ascii="Times New Roman" w:hAnsi="Times New Roman"/>
                <w:bCs/>
                <w:lang w:eastAsia="sk-SK"/>
              </w:rPr>
              <w:t>, balné</w:t>
            </w:r>
            <w:r w:rsidRPr="003162CA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, poštovné</w:t>
            </w:r>
          </w:p>
        </w:tc>
      </w:tr>
      <w:tr w:rsidR="00627268" w:rsidRPr="005725F1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2C231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/>
                <w:bCs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Operatívny lízing / vozidlá,multifunkčná kopírka/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627268" w:rsidRPr="003162CA" w:rsidRDefault="00627268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627268" w:rsidRPr="004701FB" w:rsidRDefault="0062726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27268" w:rsidRPr="004701FB" w:rsidRDefault="00627268" w:rsidP="006E4085">
      <w:pPr>
        <w:spacing w:line="240" w:lineRule="auto"/>
        <w:jc w:val="both"/>
        <w:rPr>
          <w:rFonts w:ascii="Times New Roman" w:hAnsi="Times New Roman"/>
        </w:rPr>
      </w:pPr>
    </w:p>
    <w:p w:rsidR="00627268" w:rsidRPr="00094C4D" w:rsidRDefault="00627268" w:rsidP="004701FB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Odhad zníženia hodnoty majetku a tvorba OP k</w:t>
      </w:r>
      <w:r>
        <w:rPr>
          <w:rFonts w:ascii="Times New Roman" w:eastAsia="MS Gothic" w:hAnsi="Times New Roman"/>
        </w:rPr>
        <w:t> </w:t>
      </w:r>
      <w:r w:rsidRPr="003162CA">
        <w:rPr>
          <w:rFonts w:ascii="Times New Roman" w:eastAsia="MS Gothic" w:hAnsi="Times New Roman"/>
        </w:rPr>
        <w:t>majetku</w:t>
      </w:r>
      <w:r>
        <w:rPr>
          <w:rFonts w:ascii="Times New Roman" w:eastAsia="MS Gothic" w:hAnsi="Times New Roman"/>
        </w:rPr>
        <w:t xml:space="preserve"> v sledovanom obdob</w:t>
      </w:r>
      <w:r>
        <w:rPr>
          <w:rFonts w:ascii="Times New Roman" w:eastAsia="MS Gothic" w:hAnsi="Times New Roman"/>
          <w:lang w:val="hu-HU"/>
        </w:rPr>
        <w:t>í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020"/>
        <w:gridCol w:w="2919"/>
        <w:gridCol w:w="3402"/>
      </w:tblGrid>
      <w:tr w:rsidR="00627268" w:rsidRPr="005725F1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27268" w:rsidRPr="004701FB" w:rsidRDefault="0062726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627268" w:rsidRPr="005725F1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27268" w:rsidRPr="004701FB" w:rsidRDefault="00627268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lang w:eastAsia="sk-SK"/>
              </w:rPr>
              <w:t> 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27268" w:rsidRPr="004258EE" w:rsidRDefault="00627268" w:rsidP="00B92DC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5222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627268" w:rsidRPr="004258EE" w:rsidRDefault="00627268" w:rsidP="004258E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3014</w:t>
            </w:r>
          </w:p>
        </w:tc>
      </w:tr>
      <w:tr w:rsidR="00627268" w:rsidRPr="005725F1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627268" w:rsidRPr="004701FB" w:rsidRDefault="00627268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627268" w:rsidRPr="004701FB" w:rsidRDefault="00627268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627268" w:rsidRPr="004701FB" w:rsidRDefault="00627268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627268" w:rsidRDefault="00627268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627268" w:rsidRPr="003162CA" w:rsidRDefault="00627268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Ocenenie záväzkov a stanovenie odhadu ocenenia rezerv</w:t>
      </w:r>
    </w:p>
    <w:p w:rsidR="00627268" w:rsidRPr="00600C1D" w:rsidRDefault="00627268" w:rsidP="00600C1D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3162CA">
        <w:rPr>
          <w:rFonts w:ascii="Times New Roman" w:eastAsia="MS Gothic" w:hAnsi="Times New Roman"/>
        </w:rPr>
        <w:t>Ocenenie finančných nástrojov alebo majetku, ktorý nie je finančným nástrojom pri oceňovaní reálnou hodnotou</w:t>
      </w:r>
    </w:p>
    <w:p w:rsidR="00627268" w:rsidRPr="003162CA" w:rsidRDefault="00627268" w:rsidP="007A588C">
      <w:pPr>
        <w:spacing w:before="240" w:line="240" w:lineRule="auto"/>
        <w:jc w:val="both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27268" w:rsidRDefault="00627268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627268" w:rsidRDefault="00627268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627268" w:rsidRPr="00165143" w:rsidRDefault="00627268" w:rsidP="0016514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3162CA">
        <w:rPr>
          <w:rFonts w:ascii="Times New Roman" w:eastAsia="MS Gothic" w:hAnsi="Times New Roman"/>
        </w:rPr>
        <w:t>Ocenenie finančných nástrojov pri oceňovaní obstarávacou cenou alebo vlastnými nákladmi</w:t>
      </w:r>
    </w:p>
    <w:p w:rsidR="00627268" w:rsidRPr="003162CA" w:rsidRDefault="00627268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f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f</w:t>
        </w:r>
      </w:smartTag>
      <w:r w:rsidRPr="003162CA">
        <w:rPr>
          <w:rFonts w:ascii="Times New Roman" w:eastAsia="MS Gothic" w:hAnsi="Times New Roman"/>
        </w:rPr>
        <w:t>)      Spôsob stanovenia metódy vlastného imania</w:t>
      </w:r>
    </w:p>
    <w:p w:rsidR="00627268" w:rsidRPr="00600C1D" w:rsidRDefault="00627268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g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g</w:t>
        </w:r>
      </w:smartTag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</w:t>
      </w:r>
      <w:r w:rsidRPr="003162CA">
        <w:rPr>
          <w:rFonts w:ascii="Times New Roman" w:eastAsia="MS Gothic" w:hAnsi="Times New Roman"/>
        </w:rPr>
        <w:t>Spôsob zostavenia odpisového plánu dlhodobého majetku</w:t>
      </w:r>
    </w:p>
    <w:p w:rsidR="00627268" w:rsidRPr="00600C1D" w:rsidRDefault="00627268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264"/>
        <w:gridCol w:w="1985"/>
        <w:gridCol w:w="2268"/>
      </w:tblGrid>
      <w:tr w:rsidR="00627268" w:rsidRPr="005725F1" w:rsidTr="005725F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627268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627268" w:rsidRPr="005725F1" w:rsidRDefault="00627268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627268" w:rsidRPr="005725F1" w:rsidRDefault="00627268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    4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627268" w:rsidRPr="005725F1" w:rsidRDefault="00627268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25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27268" w:rsidRPr="005725F1" w:rsidRDefault="00627268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627268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El. lanopriebeh . vrátok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16,6 %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627268" w:rsidRPr="005725F1" w:rsidTr="005725F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Klimatizácie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12,5 %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:rsidR="00627268" w:rsidRPr="005725F1" w:rsidRDefault="00627268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</w:tbl>
    <w:p w:rsidR="00627268" w:rsidRDefault="00627268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p w:rsidR="00627268" w:rsidRDefault="00627268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MS Gothic" w:eastAsia="MS Gothic" w:hAnsi="MS Gothic" w:hint="eastAsia"/>
          <w:b/>
        </w:rPr>
        <w:t>☒</w:t>
      </w:r>
      <w:r w:rsidRPr="00986157"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</w:rPr>
        <w:t xml:space="preserve">Odpisový plán účtovných odpisov </w:t>
      </w:r>
      <w:r w:rsidRPr="00986157">
        <w:rPr>
          <w:rFonts w:ascii="Times New Roman" w:eastAsia="MS Gothic" w:hAnsi="Times New Roman"/>
          <w:b/>
        </w:rPr>
        <w:t>dlhodobého hmotného majetku</w:t>
      </w:r>
      <w:r w:rsidRPr="00986157">
        <w:rPr>
          <w:rFonts w:ascii="Times New Roman" w:eastAsia="MS Gothic" w:hAnsi="Times New Roman"/>
        </w:rPr>
        <w:t xml:space="preserve"> podnika</w:t>
      </w:r>
      <w:r>
        <w:rPr>
          <w:rFonts w:ascii="Times New Roman" w:eastAsia="MS Gothic" w:hAnsi="Times New Roman"/>
        </w:rPr>
        <w:t xml:space="preserve">teľ zostavil </w:t>
      </w:r>
      <w:r w:rsidRPr="00986157">
        <w:rPr>
          <w:rFonts w:ascii="Times New Roman" w:eastAsia="MS Gothic" w:hAnsi="Times New Roman"/>
        </w:rPr>
        <w:t>interným predpisom tak, že za základ vzal metódy používané pri</w:t>
      </w:r>
      <w:r>
        <w:rPr>
          <w:rFonts w:ascii="Times New Roman" w:eastAsia="MS Gothic" w:hAnsi="Times New Roman"/>
        </w:rPr>
        <w:t xml:space="preserve"> vyčísľovaní daňových odpisov a predpoklad opotrebenia zaraďovaného majetku zodpovedajúceho bežným podmienkam  jeho používania. O</w:t>
      </w:r>
      <w:r w:rsidRPr="00986157">
        <w:rPr>
          <w:rFonts w:ascii="Times New Roman" w:eastAsia="MS Gothic" w:hAnsi="Times New Roman"/>
        </w:rPr>
        <w:t xml:space="preserve">dpisové sadzby pre účtovné a daňové odpisy podnikateľa </w:t>
      </w:r>
      <w:r w:rsidRPr="00986157">
        <w:rPr>
          <w:rFonts w:ascii="Times New Roman" w:eastAsia="MS Gothic" w:hAnsi="Times New Roman"/>
          <w:b/>
        </w:rPr>
        <w:t>sa rovnajú</w:t>
      </w:r>
      <w:r>
        <w:rPr>
          <w:rFonts w:ascii="Times New Roman" w:eastAsia="MS Gothic" w:hAnsi="Times New Roman"/>
          <w:b/>
        </w:rPr>
        <w:t>.</w:t>
      </w:r>
    </w:p>
    <w:p w:rsidR="00627268" w:rsidRDefault="00627268" w:rsidP="007C37DE">
      <w:pPr>
        <w:spacing w:line="240" w:lineRule="auto"/>
        <w:ind w:left="709" w:hanging="709"/>
        <w:jc w:val="both"/>
        <w:rPr>
          <w:rFonts w:ascii="MS Gothic" w:eastAsia="MS Gothic" w:hAnsi="MS Gothic"/>
          <w:b/>
          <w:sz w:val="20"/>
          <w:szCs w:val="20"/>
        </w:rPr>
      </w:pPr>
      <w:r w:rsidRPr="005465DD">
        <w:rPr>
          <w:rFonts w:ascii="MS Gothic" w:eastAsia="MS Gothic" w:hAnsi="MS Gothic"/>
          <w:b/>
          <w:sz w:val="20"/>
          <w:szCs w:val="20"/>
        </w:rPr>
        <w:t xml:space="preserve">     Zmena od 1.1.2015 3 odpisová skupina z 12 rokov na 8 rokov.</w:t>
      </w:r>
    </w:p>
    <w:p w:rsidR="00627268" w:rsidRPr="00B92DCF" w:rsidRDefault="00627268" w:rsidP="007C37DE">
      <w:pPr>
        <w:spacing w:line="240" w:lineRule="auto"/>
        <w:ind w:left="709" w:hanging="709"/>
        <w:jc w:val="both"/>
        <w:rPr>
          <w:rFonts w:ascii="MS Gothic" w:eastAsia="MS Gothic" w:hAnsi="MS Gothic"/>
          <w:b/>
          <w:sz w:val="20"/>
          <w:szCs w:val="20"/>
          <w:lang w:val="en-US"/>
        </w:rPr>
      </w:pPr>
      <w:r>
        <w:rPr>
          <w:rFonts w:ascii="MS Gothic" w:eastAsia="MS Gothic" w:hAnsi="MS Gothic"/>
          <w:b/>
          <w:sz w:val="20"/>
          <w:szCs w:val="20"/>
        </w:rPr>
        <w:t xml:space="preserve">     Interný predpis výnimka auto BA 633 FA zaradiť do HM i napriek OC 500,-</w:t>
      </w:r>
      <w:r>
        <w:rPr>
          <w:rFonts w:ascii="MS Gothic" w:eastAsia="MS Gothic" w:hAnsi="MS Gothic" w:hint="eastAsia"/>
          <w:b/>
          <w:sz w:val="20"/>
          <w:szCs w:val="20"/>
          <w:lang w:val="en-US"/>
        </w:rPr>
        <w:t>€</w:t>
      </w:r>
    </w:p>
    <w:p w:rsidR="00627268" w:rsidRPr="005465DD" w:rsidRDefault="00627268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0"/>
          <w:szCs w:val="20"/>
        </w:rPr>
      </w:pPr>
      <w:r w:rsidRPr="005465DD">
        <w:rPr>
          <w:rFonts w:ascii="MS Gothic" w:eastAsia="MS Gothic" w:hAnsi="MS Gothic"/>
          <w:b/>
          <w:sz w:val="20"/>
          <w:szCs w:val="20"/>
        </w:rPr>
        <w:t xml:space="preserve"> </w:t>
      </w:r>
    </w:p>
    <w:p w:rsidR="00627268" w:rsidRPr="00255016" w:rsidRDefault="00627268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Dotácie poskytnuté na obstaranie majetku:</w:t>
      </w:r>
    </w:p>
    <w:p w:rsidR="00627268" w:rsidRPr="00255016" w:rsidRDefault="00627268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               </w:t>
      </w:r>
      <w:r w:rsidRPr="00255016">
        <w:rPr>
          <w:rFonts w:ascii="Times New Roman" w:eastAsia="MS Gothic" w:hAnsi="Times New Roman"/>
        </w:rPr>
        <w:t>Účtovnej jednotke neboli poskytnuté dotácie</w:t>
      </w:r>
    </w:p>
    <w:p w:rsidR="00627268" w:rsidRPr="00255016" w:rsidRDefault="00627268" w:rsidP="00C01DB1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Oprava významných a nevýznamných chýb minulých účtovných období vykonaných v bežnom účtovnom období: V bežnom účtovnom období účtovná jednotka neúčtovala o oprave významných a nevýznamných chýb minulých účtovných období.</w:t>
      </w:r>
    </w:p>
    <w:p w:rsidR="00627268" w:rsidRPr="005877C7" w:rsidRDefault="00627268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627268" w:rsidRPr="00986157" w:rsidRDefault="0062726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627268" w:rsidRPr="00255016" w:rsidRDefault="00627268" w:rsidP="00A76784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Charakteristika Goodwilu:</w:t>
      </w:r>
    </w:p>
    <w:p w:rsidR="00627268" w:rsidRPr="00255016" w:rsidRDefault="00627268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významných položkách derivátov za bežné účtovné obdobie:</w:t>
      </w:r>
    </w:p>
    <w:p w:rsidR="00627268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627268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smartTag w:uri="urn:schemas-microsoft-com:office:smarttags" w:element="metricconverter">
        <w:smartTagPr>
          <w:attr w:name="ProductID" w:val="3 a"/>
        </w:smartTagPr>
        <w:r w:rsidRPr="00AE313E">
          <w:rPr>
            <w:rFonts w:ascii="Times New Roman" w:eastAsia="MS Gothic" w:hAnsi="Times New Roman"/>
            <w:b/>
          </w:rPr>
          <w:t>3 a</w:t>
        </w:r>
      </w:smartTag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 xml:space="preserve">Informácie o záväzkoch </w:t>
      </w:r>
    </w:p>
    <w:p w:rsidR="00627268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</w:p>
    <w:p w:rsidR="00627268" w:rsidRPr="00255016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246"/>
        <w:gridCol w:w="2976"/>
        <w:gridCol w:w="3119"/>
      </w:tblGrid>
      <w:tr w:rsidR="00627268" w:rsidRPr="005725F1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AE313E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AE313E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27268" w:rsidRPr="00AE313E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627268" w:rsidRPr="005725F1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627268" w:rsidRPr="00AE313E" w:rsidRDefault="00627268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627268" w:rsidRPr="00255016" w:rsidRDefault="0062726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627268" w:rsidRPr="00255016" w:rsidRDefault="0062726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</w:tr>
    </w:tbl>
    <w:p w:rsidR="00627268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627268" w:rsidRPr="00255016" w:rsidRDefault="00627268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 b</w:t>
      </w:r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4805"/>
        <w:gridCol w:w="2410"/>
        <w:gridCol w:w="2126"/>
      </w:tblGrid>
      <w:tr w:rsidR="00627268" w:rsidRPr="005725F1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27268" w:rsidRPr="00994678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627268" w:rsidRPr="00994678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627268" w:rsidRPr="005725F1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627268" w:rsidRPr="00994678" w:rsidRDefault="00627268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627268" w:rsidRPr="00994678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27268" w:rsidRPr="00994678" w:rsidRDefault="00627268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 w:rsidR="00627268" w:rsidRPr="005725F1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627268" w:rsidRPr="009B61FA" w:rsidRDefault="00627268" w:rsidP="009B61FA">
            <w:pPr>
              <w:spacing w:after="0" w:line="240" w:lineRule="auto"/>
              <w:ind w:firstLineChars="100" w:firstLine="240"/>
              <w:rPr>
                <w:rFonts w:ascii="Arial" w:hAnsi="Arial" w:cs="Arial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627268" w:rsidRPr="00797DCC" w:rsidRDefault="00627268" w:rsidP="00797DCC">
            <w:pPr>
              <w:spacing w:after="0" w:line="240" w:lineRule="auto"/>
              <w:ind w:firstLineChars="300" w:firstLine="960"/>
              <w:jc w:val="right"/>
              <w:rPr>
                <w:rFonts w:ascii="Arial" w:hAnsi="Arial" w:cs="Arial"/>
                <w:bCs/>
                <w:color w:val="993300"/>
                <w:sz w:val="32"/>
                <w:szCs w:val="32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627268" w:rsidRPr="00AE313E" w:rsidRDefault="00627268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627268" w:rsidRPr="00A60D37" w:rsidRDefault="00627268" w:rsidP="00994678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>Ďalšie dôležité informácie o záväzkoch zabezp. záložným právom alebo inou formou zabezpečenia:</w:t>
      </w:r>
    </w:p>
    <w:p w:rsidR="00627268" w:rsidRDefault="00627268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>Účtovná jednotka má schválený kontokorentný úver do výšky 1</w:t>
      </w:r>
      <w:r>
        <w:rPr>
          <w:rFonts w:ascii="Times New Roman" w:eastAsia="MS Gothic" w:hAnsi="Times New Roman"/>
          <w:sz w:val="24"/>
          <w:szCs w:val="24"/>
        </w:rPr>
        <w:t>5</w:t>
      </w:r>
      <w:r w:rsidRPr="00255016">
        <w:rPr>
          <w:rFonts w:ascii="Times New Roman" w:eastAsia="MS Gothic" w:hAnsi="Times New Roman"/>
          <w:sz w:val="24"/>
          <w:szCs w:val="24"/>
        </w:rPr>
        <w:t>0 tis.</w:t>
      </w:r>
      <w:r>
        <w:rPr>
          <w:rFonts w:ascii="Times New Roman" w:eastAsia="MS Gothic" w:hAnsi="Times New Roman"/>
          <w:sz w:val="24"/>
          <w:szCs w:val="24"/>
        </w:rPr>
        <w:t>€ zabezpečený  biankozmenkou.</w:t>
      </w:r>
    </w:p>
    <w:p w:rsidR="00627268" w:rsidRPr="00255016" w:rsidRDefault="00627268" w:rsidP="009B61F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 xml:space="preserve">Účtovná jednotka má schválený </w:t>
      </w:r>
      <w:r w:rsidRPr="00797DCC">
        <w:rPr>
          <w:rFonts w:ascii="Arial" w:hAnsi="Arial" w:cs="Arial"/>
          <w:bCs/>
          <w:lang w:eastAsia="sk-SK"/>
        </w:rPr>
        <w:t>investičný úver</w:t>
      </w:r>
      <w:r w:rsidRPr="00797DCC">
        <w:rPr>
          <w:rFonts w:ascii="Times New Roman" w:eastAsia="MS Gothic" w:hAnsi="Times New Roman"/>
        </w:rPr>
        <w:t xml:space="preserve"> do výšky 112 tis €</w:t>
      </w:r>
      <w:r>
        <w:rPr>
          <w:rFonts w:ascii="Times New Roman" w:eastAsia="MS Gothic" w:hAnsi="Times New Roman"/>
        </w:rPr>
        <w:t xml:space="preserve"> splatný </w:t>
      </w:r>
      <w:r w:rsidRPr="00797DCC">
        <w:rPr>
          <w:rFonts w:ascii="Times New Roman" w:eastAsia="MS Gothic" w:hAnsi="Times New Roman"/>
        </w:rPr>
        <w:t xml:space="preserve"> do 5 rokov</w:t>
      </w:r>
      <w:r>
        <w:rPr>
          <w:rFonts w:ascii="Times New Roman" w:eastAsia="MS Gothic" w:hAnsi="Times New Roman"/>
        </w:rPr>
        <w:t>.</w:t>
      </w:r>
      <w:r w:rsidRPr="00255016">
        <w:rPr>
          <w:rFonts w:ascii="Times New Roman" w:eastAsia="MS Gothic" w:hAnsi="Times New Roman"/>
          <w:sz w:val="24"/>
          <w:szCs w:val="24"/>
        </w:rPr>
        <w:t xml:space="preserve"> </w:t>
      </w:r>
    </w:p>
    <w:p w:rsidR="00627268" w:rsidRPr="00255016" w:rsidRDefault="00627268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627268" w:rsidRPr="00255016" w:rsidRDefault="00627268" w:rsidP="00F072CF">
      <w:pPr>
        <w:spacing w:after="0"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vlastných akciách</w:t>
      </w:r>
    </w:p>
    <w:p w:rsidR="00627268" w:rsidRPr="00255016" w:rsidRDefault="00627268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výnosoch a nákladoch, ktoré majú výnimočný rozsah alebo výskyt</w:t>
      </w:r>
    </w:p>
    <w:p w:rsidR="00627268" w:rsidRPr="005877C7" w:rsidRDefault="00627268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627268" w:rsidRPr="00986157" w:rsidRDefault="00627268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627268" w:rsidRPr="00255016" w:rsidRDefault="00627268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V. </w:t>
      </w:r>
      <w:smartTag w:uri="urn:schemas-microsoft-com:office:smarttags" w:element="metricconverter">
        <w:smartTagPr>
          <w:attr w:name="ProductID" w:val="1 a"/>
        </w:smartTagPr>
        <w:r>
          <w:rPr>
            <w:rFonts w:ascii="Times New Roman" w:eastAsia="MS Gothic" w:hAnsi="Times New Roman"/>
            <w:b/>
          </w:rPr>
          <w:t>1 a</w:t>
        </w:r>
      </w:smartTag>
      <w:r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podmienenom majetku</w:t>
      </w:r>
    </w:p>
    <w:p w:rsidR="00627268" w:rsidRPr="00255016" w:rsidRDefault="00627268" w:rsidP="00005F1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podmienených záväzkoch</w:t>
      </w:r>
    </w:p>
    <w:p w:rsidR="00627268" w:rsidRPr="00255016" w:rsidRDefault="00627268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/>
      </w:tblPr>
      <w:tblGrid>
        <w:gridCol w:w="4140"/>
        <w:gridCol w:w="2649"/>
        <w:gridCol w:w="2552"/>
      </w:tblGrid>
      <w:tr w:rsidR="00627268" w:rsidRPr="005725F1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627268" w:rsidRPr="00923190" w:rsidRDefault="00627268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627268" w:rsidRPr="005725F1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627268" w:rsidRPr="004258EE" w:rsidRDefault="00627268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627268" w:rsidRPr="004258EE" w:rsidRDefault="00627268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</w:tr>
      <w:tr w:rsidR="00627268" w:rsidRPr="005725F1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B82960" w:rsidRDefault="00627268" w:rsidP="00B8296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B82960" w:rsidRDefault="00627268" w:rsidP="00442C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</w:tr>
      <w:tr w:rsidR="00627268" w:rsidRPr="005725F1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27268" w:rsidRPr="005725F1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4258EE" w:rsidRDefault="00627268" w:rsidP="00A73F81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1130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4258EE" w:rsidRDefault="00627268" w:rsidP="00A73F81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6</w:t>
            </w:r>
            <w:r>
              <w:rPr>
                <w:rFonts w:ascii="Times New Roman" w:hAnsi="Times New Roman"/>
                <w:bCs/>
                <w:lang w:eastAsia="sk-SK"/>
              </w:rPr>
              <w:t>53</w:t>
            </w:r>
          </w:p>
        </w:tc>
      </w:tr>
      <w:tr w:rsidR="00627268" w:rsidRPr="005725F1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627268" w:rsidRPr="005725F1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627268" w:rsidRPr="005725F1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627268" w:rsidRPr="00923190" w:rsidRDefault="00627268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627268" w:rsidRPr="00DA70B2" w:rsidRDefault="006272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627268" w:rsidRPr="004A6E9B" w:rsidRDefault="0062726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:rsidR="00627268" w:rsidRPr="005877C7" w:rsidRDefault="00627268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627268" w:rsidRPr="00255016" w:rsidRDefault="00627268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VI. a) – j</w:t>
      </w:r>
      <w:r w:rsidRPr="00255016">
        <w:rPr>
          <w:rFonts w:ascii="Times New Roman" w:eastAsia="MS Gothic" w:hAnsi="Times New Roman"/>
        </w:rPr>
        <w:t>)   Udalosti, ktoré nastali po dni, ku ktorému sa zostavuje účtovná závierka</w:t>
      </w:r>
    </w:p>
    <w:p w:rsidR="00627268" w:rsidRPr="003162CA" w:rsidRDefault="00627268" w:rsidP="00B93802">
      <w:pPr>
        <w:spacing w:before="240" w:line="240" w:lineRule="auto"/>
        <w:jc w:val="both"/>
        <w:rPr>
          <w:rFonts w:ascii="Times New Roman" w:eastAsia="MS Gothic" w:hAnsi="Times New Roman"/>
        </w:rPr>
      </w:pPr>
      <w:r w:rsidRPr="003162CA">
        <w:rPr>
          <w:rFonts w:ascii="Times New Roman" w:eastAsia="MS Gothic" w:hAnsi="Times New Roman"/>
        </w:rPr>
        <w:t>V účtovnej jednotke nenastali po dni, ku ktorému sa zostavuje účtovná závierka do dňa zostavenia účtovnej závierky žiadne udalosti, ktoré by neboli zohľadnené v súvahe alebo vo výkaze ziskov a strát.</w:t>
      </w:r>
    </w:p>
    <w:p w:rsidR="00627268" w:rsidRDefault="00627268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627268" w:rsidRPr="00797DCC" w:rsidRDefault="00627268" w:rsidP="00797DCC">
      <w:pPr>
        <w:spacing w:line="240" w:lineRule="auto"/>
        <w:ind w:left="993" w:hanging="993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Účtovná jednotka nevlastní výlučné alebo osobitná práva .</w:t>
      </w:r>
      <w:bookmarkStart w:id="1" w:name="_GoBack"/>
      <w:bookmarkEnd w:id="1"/>
    </w:p>
    <w:sectPr w:rsidR="00627268" w:rsidRPr="00797DCC" w:rsidSect="0025535E">
      <w:headerReference w:type="default" r:id="rId7"/>
      <w:footerReference w:type="default" r:id="rId8"/>
      <w:pgSz w:w="11906" w:h="16838" w:code="9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268" w:rsidRDefault="00627268" w:rsidP="00CE03EC">
      <w:pPr>
        <w:spacing w:after="0" w:line="240" w:lineRule="auto"/>
      </w:pPr>
      <w:r>
        <w:separator/>
      </w:r>
    </w:p>
  </w:endnote>
  <w:endnote w:type="continuationSeparator" w:id="0">
    <w:p w:rsidR="00627268" w:rsidRDefault="006272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268" w:rsidRDefault="00627268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A73F81">
        <w:rPr>
          <w:b/>
          <w:bCs/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268" w:rsidRDefault="00627268" w:rsidP="00CE03EC">
      <w:pPr>
        <w:spacing w:after="0" w:line="240" w:lineRule="auto"/>
      </w:pPr>
      <w:r>
        <w:separator/>
      </w:r>
    </w:p>
  </w:footnote>
  <w:footnote w:type="continuationSeparator" w:id="0">
    <w:p w:rsidR="00627268" w:rsidRDefault="006272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268" w:rsidRPr="00CE03EC" w:rsidRDefault="00627268" w:rsidP="003D2C52">
    <w:pPr>
      <w:pStyle w:val="Header"/>
      <w:tabs>
        <w:tab w:val="left" w:pos="4995"/>
      </w:tabs>
      <w:spacing w:before="80"/>
      <w:rPr>
        <w:rFonts w:ascii="Times New Roman" w:hAnsi="Times New Roman"/>
        <w:sz w:val="24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8" o:spid="_x0000_s2049" type="#_x0000_t202" style="position:absolute;margin-left:221.4pt;margin-top:1.5pt;width:13.6pt;height:15.85pt;z-index:-2516643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uEkGwIAAB8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" filled="f">
          <v:textbox style="mso-next-textbox:#Textové pole 8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4" o:spid="_x0000_s2050" type="#_x0000_t202" style="position:absolute;margin-left:345.75pt;margin-top:1.35pt;width:13.6pt;height:15.85pt;z-index:-2516500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<v:textbox style="mso-next-textbox:#Textové pole 24" inset=".5mm,.5mm,.5mm,.5mm">
            <w:txbxContent>
              <w:p w:rsidR="00627268" w:rsidRPr="00B37B39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2051" type="#_x0000_t202" style="position:absolute;margin-left:332.25pt;margin-top:1.35pt;width:13.6pt;height:15.85pt;z-index:-2516510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81.5pt;margin-top:1.5pt;width:13.6pt;height:15.85pt;z-index:-2516674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" filled="f">
          <v:textbox style="mso-next-textbox:#_x0000_s2052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3" type="#_x0000_t202" style="position:absolute;margin-left:195pt;margin-top:1.5pt;width:13.6pt;height:15.85pt;z-index:-2516664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4" type="#_x0000_t202" style="position:absolute;margin-left:208.5pt;margin-top:1.5pt;width:13.6pt;height:15.85pt;z-index:-2516654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ILAHgIAACY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" filled="f">
          <v:textbox style="mso-next-textbox:#_x0000_s2054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35.5pt;margin-top:1.5pt;width:13.6pt;height:15.85pt;z-index:-2516633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2055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2056" type="#_x0000_t202" style="position:absolute;margin-left:249pt;margin-top:1.5pt;width:13.6pt;height:15.85pt;z-index:-25166233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7" type="#_x0000_t202" style="position:absolute;margin-left:262.25pt;margin-top:1.35pt;width:13.6pt;height:15.85pt;z-index:-25166131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2057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2058" type="#_x0000_t202" style="position:absolute;margin-left:276pt;margin-top:1.5pt;width:13.6pt;height:15.85pt;z-index:-25166028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358.6pt;margin-top:1.35pt;width:13.6pt;height:15.85pt;z-index:-25165926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2059" inset=".5mm,.5mm,.5mm,.5mm">
            <w:txbxContent>
              <w:p w:rsidR="00627268" w:rsidRPr="00B37B39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2060" type="#_x0000_t202" style="position:absolute;margin-left:372.1pt;margin-top:1.35pt;width:13.6pt;height:15.85pt;z-index:-25165824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85.6pt;margin-top:1.35pt;width:13.6pt;height:15.85pt;z-index:-25165721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2061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2" type="#_x0000_t202" style="position:absolute;margin-left:399.1pt;margin-top:1.35pt;width:13.6pt;height:15.85pt;z-index:-25165619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412.6pt;margin-top:1.35pt;width:13.6pt;height:15.85pt;z-index:-2516551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2063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64" type="#_x0000_t202" style="position:absolute;margin-left:426.35pt;margin-top:1.5pt;width:13.6pt;height:15.85pt;z-index:-2516541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439.85pt;margin-top:1.5pt;width:13.6pt;height:15.85pt;z-index:-2516531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2065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6" type="#_x0000_t202" style="position:absolute;margin-left:453.35pt;margin-top:1.5pt;width:13.6pt;height:15.85pt;z-index:-2516520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627268" w:rsidRPr="007952A6" w:rsidRDefault="00627268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03DFF">
      <w:rPr>
        <w:rFonts w:ascii="Times New Roman" w:hAnsi="Times New Roman"/>
        <w:sz w:val="24"/>
        <w:szCs w:val="24"/>
      </w:rPr>
      <w:t xml:space="preserve">Poznámky Úč </w:t>
    </w:r>
    <w:r>
      <w:rPr>
        <w:rFonts w:ascii="Times New Roman" w:hAnsi="Times New Roman"/>
        <w:sz w:val="24"/>
        <w:szCs w:val="24"/>
      </w:rPr>
      <w:t>PODV</w:t>
    </w:r>
    <w:r w:rsidRPr="00E03DFF">
      <w:rPr>
        <w:rFonts w:ascii="Times New Roman" w:hAnsi="Times New Roman"/>
        <w:sz w:val="24"/>
        <w:szCs w:val="24"/>
      </w:rPr>
      <w:t xml:space="preserve"> 3 – 01</w:t>
    </w:r>
    <w:r>
      <w:rPr>
        <w:rFonts w:ascii="Times New Roman" w:hAnsi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05F10"/>
    <w:rsid w:val="0001596C"/>
    <w:rsid w:val="000278C4"/>
    <w:rsid w:val="00047B7B"/>
    <w:rsid w:val="00052278"/>
    <w:rsid w:val="000531A2"/>
    <w:rsid w:val="00073E94"/>
    <w:rsid w:val="00090EEC"/>
    <w:rsid w:val="00094C4D"/>
    <w:rsid w:val="000B4576"/>
    <w:rsid w:val="000B7DBF"/>
    <w:rsid w:val="000D561E"/>
    <w:rsid w:val="00102791"/>
    <w:rsid w:val="001133F2"/>
    <w:rsid w:val="001229A0"/>
    <w:rsid w:val="00125DE8"/>
    <w:rsid w:val="00154338"/>
    <w:rsid w:val="00156EEC"/>
    <w:rsid w:val="00157871"/>
    <w:rsid w:val="00165143"/>
    <w:rsid w:val="00173C34"/>
    <w:rsid w:val="00195651"/>
    <w:rsid w:val="001D099A"/>
    <w:rsid w:val="001D4FB8"/>
    <w:rsid w:val="001E2622"/>
    <w:rsid w:val="00212400"/>
    <w:rsid w:val="002200FA"/>
    <w:rsid w:val="00223286"/>
    <w:rsid w:val="0023533C"/>
    <w:rsid w:val="00255016"/>
    <w:rsid w:val="0025535E"/>
    <w:rsid w:val="00263503"/>
    <w:rsid w:val="00270391"/>
    <w:rsid w:val="002718B4"/>
    <w:rsid w:val="002C2314"/>
    <w:rsid w:val="002E2695"/>
    <w:rsid w:val="002E7636"/>
    <w:rsid w:val="003162CA"/>
    <w:rsid w:val="003262D6"/>
    <w:rsid w:val="00360F88"/>
    <w:rsid w:val="00371F51"/>
    <w:rsid w:val="00393291"/>
    <w:rsid w:val="00396E22"/>
    <w:rsid w:val="003A2A62"/>
    <w:rsid w:val="003D2C52"/>
    <w:rsid w:val="003F3E00"/>
    <w:rsid w:val="003F5AF5"/>
    <w:rsid w:val="00414FB4"/>
    <w:rsid w:val="004258EE"/>
    <w:rsid w:val="00442072"/>
    <w:rsid w:val="00442CCC"/>
    <w:rsid w:val="004701FB"/>
    <w:rsid w:val="004A6E9B"/>
    <w:rsid w:val="005041BB"/>
    <w:rsid w:val="00504DBD"/>
    <w:rsid w:val="005212AE"/>
    <w:rsid w:val="005465DD"/>
    <w:rsid w:val="00547F9F"/>
    <w:rsid w:val="0056651F"/>
    <w:rsid w:val="005725F1"/>
    <w:rsid w:val="005877C7"/>
    <w:rsid w:val="0059434B"/>
    <w:rsid w:val="005C7BD8"/>
    <w:rsid w:val="00600C1D"/>
    <w:rsid w:val="00621534"/>
    <w:rsid w:val="00627268"/>
    <w:rsid w:val="00656664"/>
    <w:rsid w:val="00691ADC"/>
    <w:rsid w:val="006C43DA"/>
    <w:rsid w:val="006C4B14"/>
    <w:rsid w:val="006D3839"/>
    <w:rsid w:val="006E4085"/>
    <w:rsid w:val="00777CF4"/>
    <w:rsid w:val="00787C52"/>
    <w:rsid w:val="00793102"/>
    <w:rsid w:val="007952A6"/>
    <w:rsid w:val="00797DCC"/>
    <w:rsid w:val="007A588C"/>
    <w:rsid w:val="007C1C84"/>
    <w:rsid w:val="007C37DE"/>
    <w:rsid w:val="008012DC"/>
    <w:rsid w:val="00811FFA"/>
    <w:rsid w:val="0081292F"/>
    <w:rsid w:val="008200B8"/>
    <w:rsid w:val="0083794D"/>
    <w:rsid w:val="00872BD1"/>
    <w:rsid w:val="00873110"/>
    <w:rsid w:val="008774C4"/>
    <w:rsid w:val="008777C2"/>
    <w:rsid w:val="00887691"/>
    <w:rsid w:val="00895248"/>
    <w:rsid w:val="008A3237"/>
    <w:rsid w:val="008D3B0B"/>
    <w:rsid w:val="008E4E28"/>
    <w:rsid w:val="00900440"/>
    <w:rsid w:val="00923190"/>
    <w:rsid w:val="00985F05"/>
    <w:rsid w:val="00986157"/>
    <w:rsid w:val="009914B7"/>
    <w:rsid w:val="00994678"/>
    <w:rsid w:val="00997389"/>
    <w:rsid w:val="009A274C"/>
    <w:rsid w:val="009B61FA"/>
    <w:rsid w:val="009C7219"/>
    <w:rsid w:val="009E6AD6"/>
    <w:rsid w:val="009F1252"/>
    <w:rsid w:val="00A100E4"/>
    <w:rsid w:val="00A21EF4"/>
    <w:rsid w:val="00A54F83"/>
    <w:rsid w:val="00A562DA"/>
    <w:rsid w:val="00A60D37"/>
    <w:rsid w:val="00A65198"/>
    <w:rsid w:val="00A73F81"/>
    <w:rsid w:val="00A76784"/>
    <w:rsid w:val="00AC0BAE"/>
    <w:rsid w:val="00AE313E"/>
    <w:rsid w:val="00AF1BE2"/>
    <w:rsid w:val="00B05B9D"/>
    <w:rsid w:val="00B3133D"/>
    <w:rsid w:val="00B37B39"/>
    <w:rsid w:val="00B60893"/>
    <w:rsid w:val="00B82960"/>
    <w:rsid w:val="00B832B9"/>
    <w:rsid w:val="00B92DCF"/>
    <w:rsid w:val="00B93802"/>
    <w:rsid w:val="00BE3A69"/>
    <w:rsid w:val="00BF1ED4"/>
    <w:rsid w:val="00BF5B11"/>
    <w:rsid w:val="00C01DB1"/>
    <w:rsid w:val="00C065AA"/>
    <w:rsid w:val="00C21550"/>
    <w:rsid w:val="00C300DE"/>
    <w:rsid w:val="00C45AF1"/>
    <w:rsid w:val="00C5195B"/>
    <w:rsid w:val="00C54666"/>
    <w:rsid w:val="00CC14F5"/>
    <w:rsid w:val="00CD1824"/>
    <w:rsid w:val="00CE03EC"/>
    <w:rsid w:val="00D06A5E"/>
    <w:rsid w:val="00D0740C"/>
    <w:rsid w:val="00D64AAA"/>
    <w:rsid w:val="00D77AF9"/>
    <w:rsid w:val="00D92374"/>
    <w:rsid w:val="00DA70B2"/>
    <w:rsid w:val="00DC3B5F"/>
    <w:rsid w:val="00DF187C"/>
    <w:rsid w:val="00E03DFF"/>
    <w:rsid w:val="00E06E2B"/>
    <w:rsid w:val="00E178EA"/>
    <w:rsid w:val="00E42DF0"/>
    <w:rsid w:val="00E54A2D"/>
    <w:rsid w:val="00E76726"/>
    <w:rsid w:val="00E85D68"/>
    <w:rsid w:val="00ED71A7"/>
    <w:rsid w:val="00F072CF"/>
    <w:rsid w:val="00F822AB"/>
    <w:rsid w:val="00FA086E"/>
    <w:rsid w:val="00FB3281"/>
    <w:rsid w:val="00FB34C1"/>
    <w:rsid w:val="00FF1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92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  <w:style w:type="character" w:styleId="PageNumber">
    <w:name w:val="page number"/>
    <w:basedOn w:val="DefaultParagraphFont"/>
    <w:uiPriority w:val="99"/>
    <w:rsid w:val="0027039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303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998</Words>
  <Characters>5691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Evka</cp:lastModifiedBy>
  <cp:revision>2</cp:revision>
  <cp:lastPrinted>2018-03-26T14:58:00Z</cp:lastPrinted>
  <dcterms:created xsi:type="dcterms:W3CDTF">2018-03-26T14:58:00Z</dcterms:created>
  <dcterms:modified xsi:type="dcterms:W3CDTF">2018-03-26T14:58:00Z</dcterms:modified>
</cp:coreProperties>
</file>