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mikro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Strojárska výroba,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A. Hlinku 2, 022 01  Čadca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07.12.1994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Opracovanie a povrchová úprava kovov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– mikro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 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 xml:space="preserve">7 </w:t>
      </w:r>
      <w:r>
        <w:rPr>
          <w:rFonts w:eastAsia="Calibri" w:cs="Calibri" w:ascii="Calibri" w:hAnsi="Calibri"/>
          <w:sz w:val="24"/>
          <w:szCs w:val="24"/>
        </w:rPr>
        <w:t>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368"/>
      </w:tblGrid>
      <w:tr>
        <w:trPr>
          <w:trHeight w:val="52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 xml:space="preserve">7 boli </w:t>
      </w:r>
      <w:r>
        <w:rPr>
          <w:rFonts w:eastAsia="Calibri" w:cs="Calibri" w:ascii="Calibri" w:hAnsi="Calibri"/>
          <w:sz w:val="24"/>
          <w:szCs w:val="24"/>
        </w:rPr>
        <w:t xml:space="preserve"> poskytnuté </w:t>
      </w:r>
      <w:r>
        <w:rPr>
          <w:rFonts w:eastAsia="Calibri" w:cs="Calibri" w:ascii="Calibri" w:hAnsi="Calibri"/>
          <w:sz w:val="24"/>
          <w:szCs w:val="24"/>
        </w:rPr>
        <w:t>dotácie z ÚPSVaR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377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3</w:t>
    </w:r>
    <w:r>
      <w:rPr/>
      <w:t>1619801</w:t>
      <w:tab/>
    </w:r>
    <w:r>
      <w:rPr/>
      <w:t xml:space="preserve"> DIČ: </w:t>
    </w:r>
    <w:r>
      <w:rPr/>
      <w:t>2020422228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 w:val="22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LibreOffice/5.0.4.2$Windows_x86 LibreOffice_project/2b9802c1994aa0b7dc6079e128979269cf95bc78</Application>
  <Paragraphs>198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language>sk-SK</dc:language>
  <dcterms:modified xsi:type="dcterms:W3CDTF">2018-03-27T12:20:51Z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