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2923" w:rsidRDefault="00E72923" w:rsidP="00657ABC">
      <w:pPr>
        <w:pStyle w:val="Normlnywebov"/>
        <w:numPr>
          <w:ilvl w:val="0"/>
          <w:numId w:val="1"/>
        </w:numPr>
        <w:spacing w:afterAutospacing="0"/>
        <w:jc w:val="center"/>
        <w:rPr>
          <w:rStyle w:val="Siln"/>
          <w:rFonts w:ascii="Arial" w:hAnsi="Arial" w:cs="Arial"/>
        </w:rPr>
      </w:pPr>
      <w:r>
        <w:rPr>
          <w:rStyle w:val="Siln"/>
          <w:rFonts w:ascii="Arial" w:hAnsi="Arial" w:cs="Arial"/>
        </w:rPr>
        <w:t>Základné informácie o účtovnej jednotke</w:t>
      </w:r>
    </w:p>
    <w:p w:rsidR="00657ABC" w:rsidRDefault="00657ABC" w:rsidP="00657ABC">
      <w:pPr>
        <w:pStyle w:val="Normlnywebov"/>
        <w:spacing w:afterAutospacing="0"/>
        <w:ind w:left="720"/>
        <w:rPr>
          <w:rFonts w:ascii="PT Sans" w:hAnsi="PT Sans"/>
          <w:sz w:val="21"/>
          <w:szCs w:val="21"/>
        </w:rPr>
      </w:pP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432"/>
        <w:gridCol w:w="1836"/>
        <w:gridCol w:w="2268"/>
        <w:gridCol w:w="2268"/>
      </w:tblGrid>
      <w:tr w:rsidR="00E72923" w:rsidTr="00044079">
        <w:trPr>
          <w:trHeight w:val="240"/>
          <w:tblCellSpacing w:w="0" w:type="dxa"/>
        </w:trPr>
        <w:tc>
          <w:tcPr>
            <w:tcW w:w="9072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A. a)</w:t>
            </w:r>
          </w:p>
        </w:tc>
      </w:tr>
      <w:tr w:rsidR="00E72923" w:rsidTr="00044079">
        <w:trPr>
          <w:trHeight w:val="240"/>
          <w:tblCellSpacing w:w="0" w:type="dxa"/>
        </w:trPr>
        <w:tc>
          <w:tcPr>
            <w:tcW w:w="2700" w:type="dxa"/>
            <w:gridSpan w:val="2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Obchodné meno účtovnej jednotky: </w:t>
            </w:r>
          </w:p>
        </w:tc>
        <w:tc>
          <w:tcPr>
            <w:tcW w:w="6372" w:type="dxa"/>
            <w:gridSpan w:val="3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IMI Trade s.r.o.</w:t>
            </w:r>
          </w:p>
        </w:tc>
      </w:tr>
      <w:tr w:rsidR="00E72923" w:rsidTr="00044079">
        <w:trPr>
          <w:trHeight w:val="240"/>
          <w:tblCellSpacing w:w="0" w:type="dxa"/>
        </w:trPr>
        <w:tc>
          <w:tcPr>
            <w:tcW w:w="2700" w:type="dxa"/>
            <w:gridSpan w:val="2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Sídlo: </w:t>
            </w:r>
          </w:p>
        </w:tc>
        <w:tc>
          <w:tcPr>
            <w:tcW w:w="6372" w:type="dxa"/>
            <w:gridSpan w:val="3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Jánošíkova 21, 01001 Žilina</w:t>
            </w:r>
          </w:p>
        </w:tc>
      </w:tr>
      <w:tr w:rsidR="00E72923" w:rsidTr="00044079">
        <w:trPr>
          <w:trHeight w:val="240"/>
          <w:tblCellSpacing w:w="0" w:type="dxa"/>
        </w:trPr>
        <w:tc>
          <w:tcPr>
            <w:tcW w:w="2700" w:type="dxa"/>
            <w:gridSpan w:val="2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Dátum založenia: </w:t>
            </w:r>
          </w:p>
        </w:tc>
        <w:tc>
          <w:tcPr>
            <w:tcW w:w="6372" w:type="dxa"/>
            <w:gridSpan w:val="3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1. 6. 1992</w:t>
            </w:r>
          </w:p>
        </w:tc>
      </w:tr>
      <w:tr w:rsidR="00E72923" w:rsidTr="00044079">
        <w:trPr>
          <w:trHeight w:val="180"/>
          <w:tblCellSpacing w:w="0" w:type="dxa"/>
        </w:trPr>
        <w:tc>
          <w:tcPr>
            <w:tcW w:w="2700" w:type="dxa"/>
            <w:gridSpan w:val="2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Dátum vzniku</w:t>
            </w:r>
          </w:p>
        </w:tc>
        <w:tc>
          <w:tcPr>
            <w:tcW w:w="6372" w:type="dxa"/>
            <w:gridSpan w:val="3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10. 6. 1992</w:t>
            </w:r>
          </w:p>
        </w:tc>
      </w:tr>
      <w:tr w:rsidR="00E72923" w:rsidTr="00044079">
        <w:trPr>
          <w:tblCellSpacing w:w="0" w:type="dxa"/>
        </w:trPr>
        <w:tc>
          <w:tcPr>
            <w:tcW w:w="9072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44079" w:rsidRDefault="00E72923" w:rsidP="00657ABC">
            <w:pPr>
              <w:spacing w:after="100"/>
              <w:rPr>
                <w:rFonts w:ascii="PT Sans" w:hAnsi="PT Sans"/>
                <w:sz w:val="21"/>
                <w:szCs w:val="21"/>
              </w:rPr>
            </w:pPr>
            <w:r>
              <w:rPr>
                <w:rFonts w:ascii="PT Sans" w:hAnsi="PT Sans"/>
                <w:sz w:val="21"/>
                <w:szCs w:val="21"/>
              </w:rPr>
              <w:t> </w:t>
            </w:r>
          </w:p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A. b) Opis hospodárskej činnosti účtovnej jednotky:</w:t>
            </w:r>
          </w:p>
        </w:tc>
      </w:tr>
      <w:tr w:rsidR="00E72923" w:rsidTr="00044079">
        <w:trPr>
          <w:tblCellSpacing w:w="0" w:type="dxa"/>
        </w:trPr>
        <w:tc>
          <w:tcPr>
            <w:tcW w:w="9072" w:type="dxa"/>
            <w:gridSpan w:val="5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veľkoobchod-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import,export,distribúcia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predmetov trojdimenzionálnej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reklamy,sieťotlač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reklamných predmetov</w:t>
            </w:r>
          </w:p>
        </w:tc>
      </w:tr>
      <w:tr w:rsidR="00E72923" w:rsidTr="000440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907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44079" w:rsidRDefault="00044079" w:rsidP="00657ABC">
            <w:pPr>
              <w:spacing w:after="100"/>
              <w:jc w:val="center"/>
              <w:rPr>
                <w:rStyle w:val="Siln"/>
                <w:rFonts w:ascii="Arial" w:hAnsi="Arial" w:cs="Arial"/>
                <w:sz w:val="20"/>
                <w:szCs w:val="20"/>
              </w:rPr>
            </w:pPr>
          </w:p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A. e) Právny dôvod na zostavenie účtovnej závierky:</w:t>
            </w:r>
          </w:p>
        </w:tc>
      </w:tr>
      <w:tr w:rsidR="00E72923" w:rsidTr="00657AB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2268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0" w:type="auto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1"/>
              <w:gridCol w:w="486"/>
            </w:tblGrid>
            <w:tr w:rsidR="00E72923" w:rsidTr="00657ABC">
              <w:trPr>
                <w:trHeight w:val="113"/>
                <w:tblCellSpacing w:w="0" w:type="dxa"/>
              </w:trPr>
              <w:tc>
                <w:tcPr>
                  <w:tcW w:w="0" w:type="auto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E72923" w:rsidRDefault="00E72923" w:rsidP="00657ABC">
                  <w:pPr>
                    <w:spacing w:after="100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 xml:space="preserve">X 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E72923" w:rsidRDefault="00E72923" w:rsidP="00657ABC">
                  <w:pPr>
                    <w:spacing w:after="100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riadna</w:t>
                  </w:r>
                </w:p>
              </w:tc>
            </w:tr>
          </w:tbl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268" w:type="dxa"/>
            <w:gridSpan w:val="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E72923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E72923" w:rsidRDefault="00E72923" w:rsidP="00657ABC">
                  <w:pPr>
                    <w:spacing w:after="10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E72923" w:rsidRDefault="00E72923" w:rsidP="00657ABC">
                  <w:pPr>
                    <w:spacing w:after="100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mimoriadna</w:t>
                  </w:r>
                </w:p>
              </w:tc>
            </w:tr>
          </w:tbl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268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E72923" w:rsidRDefault="00E72923" w:rsidP="00657ABC">
            <w:pPr>
              <w:spacing w:after="100"/>
              <w:rPr>
                <w:sz w:val="20"/>
                <w:szCs w:val="20"/>
              </w:rPr>
            </w:pPr>
          </w:p>
        </w:tc>
        <w:tc>
          <w:tcPr>
            <w:tcW w:w="2268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E72923" w:rsidRDefault="00E72923" w:rsidP="00657ABC">
            <w:pPr>
              <w:spacing w:after="100"/>
              <w:rPr>
                <w:sz w:val="20"/>
                <w:szCs w:val="20"/>
              </w:rPr>
            </w:pPr>
          </w:p>
        </w:tc>
      </w:tr>
      <w:tr w:rsidR="00E72923" w:rsidTr="000440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2268" w:type="dxa"/>
            <w:hideMark/>
          </w:tcPr>
          <w:p w:rsidR="00E72923" w:rsidRDefault="00E72923" w:rsidP="00657ABC">
            <w:pPr>
              <w:spacing w:after="100"/>
              <w:rPr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hideMark/>
          </w:tcPr>
          <w:p w:rsidR="00E72923" w:rsidRDefault="00E72923" w:rsidP="00657ABC">
            <w:pPr>
              <w:spacing w:after="100"/>
              <w:rPr>
                <w:sz w:val="20"/>
                <w:szCs w:val="20"/>
              </w:rPr>
            </w:pPr>
          </w:p>
        </w:tc>
        <w:tc>
          <w:tcPr>
            <w:tcW w:w="2268" w:type="dxa"/>
            <w:hideMark/>
          </w:tcPr>
          <w:p w:rsidR="00E72923" w:rsidRDefault="00E72923" w:rsidP="00657ABC">
            <w:pPr>
              <w:spacing w:after="100"/>
              <w:rPr>
                <w:sz w:val="20"/>
                <w:szCs w:val="20"/>
              </w:rPr>
            </w:pPr>
          </w:p>
        </w:tc>
        <w:tc>
          <w:tcPr>
            <w:tcW w:w="2268" w:type="dxa"/>
            <w:hideMark/>
          </w:tcPr>
          <w:p w:rsidR="00E72923" w:rsidRDefault="00E72923" w:rsidP="00657ABC">
            <w:pPr>
              <w:spacing w:after="100"/>
              <w:rPr>
                <w:sz w:val="20"/>
                <w:szCs w:val="20"/>
              </w:rPr>
            </w:pPr>
          </w:p>
        </w:tc>
      </w:tr>
      <w:tr w:rsidR="00E72923" w:rsidTr="000440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9072" w:type="dxa"/>
            <w:gridSpan w:val="5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Dôvod na zostavenie </w:t>
            </w:r>
            <w:r>
              <w:rPr>
                <w:rStyle w:val="Siln"/>
                <w:rFonts w:ascii="Arial" w:hAnsi="Arial" w:cs="Arial"/>
                <w:sz w:val="15"/>
                <w:szCs w:val="15"/>
              </w:rPr>
              <w:t>mimoriadnej</w:t>
            </w:r>
            <w:r>
              <w:rPr>
                <w:rFonts w:ascii="Arial" w:hAnsi="Arial" w:cs="Arial"/>
                <w:sz w:val="15"/>
                <w:szCs w:val="15"/>
              </w:rPr>
              <w:t xml:space="preserve"> účtovnej závierky:</w:t>
            </w:r>
          </w:p>
        </w:tc>
      </w:tr>
      <w:tr w:rsidR="00E72923" w:rsidTr="000440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2268" w:type="dxa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E72923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E72923" w:rsidRDefault="00E72923" w:rsidP="00657ABC">
                  <w:pPr>
                    <w:spacing w:after="100"/>
                    <w:rPr>
                      <w:rFonts w:ascii="PT Sans" w:hAnsi="PT Sans"/>
                      <w:sz w:val="14"/>
                      <w:szCs w:val="1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E72923" w:rsidRDefault="00E72923" w:rsidP="00657ABC">
                  <w:pPr>
                    <w:spacing w:after="100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rozdelenie</w:t>
                  </w:r>
                </w:p>
              </w:tc>
            </w:tr>
          </w:tbl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268" w:type="dxa"/>
            <w:gridSpan w:val="2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E72923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E72923" w:rsidRDefault="00E72923" w:rsidP="00657ABC">
                  <w:pPr>
                    <w:spacing w:after="10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E72923" w:rsidRDefault="00E72923" w:rsidP="00657ABC">
                  <w:pPr>
                    <w:spacing w:after="100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zlúčenie</w:t>
                  </w:r>
                </w:p>
              </w:tc>
            </w:tr>
          </w:tbl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268" w:type="dxa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E72923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E72923" w:rsidRDefault="00E72923" w:rsidP="00657ABC">
                  <w:pPr>
                    <w:spacing w:after="10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E72923" w:rsidRDefault="00E72923" w:rsidP="00657ABC">
                  <w:pPr>
                    <w:spacing w:after="100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splynutie</w:t>
                  </w:r>
                </w:p>
              </w:tc>
            </w:tr>
          </w:tbl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268" w:type="dxa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E72923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E72923" w:rsidRDefault="00E72923" w:rsidP="00657ABC">
                  <w:pPr>
                    <w:spacing w:after="10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E72923" w:rsidRDefault="00E72923" w:rsidP="00657ABC">
                  <w:pPr>
                    <w:spacing w:after="100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zmena práv. formy</w:t>
                  </w:r>
                </w:p>
              </w:tc>
            </w:tr>
          </w:tbl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</w:tr>
      <w:tr w:rsidR="00E72923" w:rsidTr="000440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2268" w:type="dxa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E72923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E72923" w:rsidRDefault="00E72923" w:rsidP="00657ABC">
                  <w:pPr>
                    <w:spacing w:after="10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E72923" w:rsidRDefault="00E72923" w:rsidP="00657ABC">
                  <w:pPr>
                    <w:spacing w:after="100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začiatok likvidácie</w:t>
                  </w:r>
                </w:p>
              </w:tc>
            </w:tr>
          </w:tbl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268" w:type="dxa"/>
            <w:gridSpan w:val="2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E72923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E72923" w:rsidRDefault="00E72923" w:rsidP="00657ABC">
                  <w:pPr>
                    <w:spacing w:after="10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E72923" w:rsidRDefault="00E72923" w:rsidP="00657ABC">
                  <w:pPr>
                    <w:spacing w:after="100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koniec likvidácie</w:t>
                  </w:r>
                </w:p>
              </w:tc>
            </w:tr>
          </w:tbl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268" w:type="dxa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E72923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E72923" w:rsidRDefault="00E72923" w:rsidP="00657ABC">
                  <w:pPr>
                    <w:spacing w:after="10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E72923" w:rsidRDefault="00E72923" w:rsidP="00657ABC">
                  <w:pPr>
                    <w:spacing w:after="100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vyhlásenie konkurzu</w:t>
                  </w:r>
                </w:p>
              </w:tc>
            </w:tr>
          </w:tbl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268" w:type="dxa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E72923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E72923" w:rsidRDefault="00E72923" w:rsidP="00657ABC">
                  <w:pPr>
                    <w:spacing w:after="10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E72923" w:rsidRDefault="00E72923" w:rsidP="00657ABC">
                  <w:pPr>
                    <w:spacing w:after="100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zrušenie konkurzu</w:t>
                  </w:r>
                </w:p>
              </w:tc>
            </w:tr>
          </w:tbl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</w:tr>
    </w:tbl>
    <w:p w:rsidR="00E72923" w:rsidRDefault="00E72923" w:rsidP="00657ABC">
      <w:pPr>
        <w:spacing w:after="100"/>
        <w:rPr>
          <w:rFonts w:ascii="PT Sans" w:hAnsi="PT Sans"/>
          <w:vanish/>
          <w:sz w:val="21"/>
          <w:szCs w:val="21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E72923" w:rsidTr="00E72923">
        <w:trPr>
          <w:tblCellSpacing w:w="15" w:type="dxa"/>
        </w:trPr>
        <w:tc>
          <w:tcPr>
            <w:tcW w:w="0" w:type="auto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  </w:t>
            </w:r>
          </w:p>
        </w:tc>
      </w:tr>
      <w:tr w:rsidR="00E72923" w:rsidTr="00E72923">
        <w:trPr>
          <w:tblCellSpacing w:w="15" w:type="dxa"/>
        </w:trPr>
        <w:tc>
          <w:tcPr>
            <w:tcW w:w="0" w:type="auto"/>
            <w:vAlign w:val="center"/>
            <w:hideMark/>
          </w:tcPr>
          <w:p w:rsidR="00E72923" w:rsidRDefault="00657ABC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br/>
            </w:r>
            <w:r w:rsidR="00E72923">
              <w:rPr>
                <w:rStyle w:val="Siln"/>
                <w:rFonts w:ascii="Arial" w:hAnsi="Arial" w:cs="Arial"/>
                <w:sz w:val="20"/>
                <w:szCs w:val="20"/>
              </w:rPr>
              <w:t>A. f) Dátum schválenia účtovnej závierky za predchádzajúce obdobie:</w:t>
            </w:r>
          </w:p>
        </w:tc>
      </w:tr>
      <w:tr w:rsidR="00E72923" w:rsidTr="00E72923">
        <w:trPr>
          <w:tblCellSpacing w:w="15" w:type="dxa"/>
        </w:trPr>
        <w:tc>
          <w:tcPr>
            <w:tcW w:w="0" w:type="auto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23. 6. 2017 </w:t>
            </w:r>
            <w:r w:rsidR="00657ABC">
              <w:rPr>
                <w:rFonts w:ascii="Arial" w:hAnsi="Arial" w:cs="Arial"/>
                <w:sz w:val="15"/>
                <w:szCs w:val="15"/>
              </w:rPr>
              <w:br/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E. Informácie a účtovných zásadách a účtovných metódach</w:t>
      </w:r>
    </w:p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E. a) Účtovná jednotka bude nepretržite pokračovať vo svojej činnosti: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E72923" w:rsidTr="00E72923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200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00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nie</w:t>
            </w:r>
          </w:p>
        </w:tc>
      </w:tr>
      <w:tr w:rsidR="00E72923" w:rsidTr="00E72923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V prípade ak nie, uviesť dôvod: </w:t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E. c) Spôsob oceňovania jednotlivých zložiek majetku a záväzkov:</w:t>
      </w:r>
    </w:p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Podnik v bežnom roku nakupoval hmotný investičný majetok</w:t>
      </w:r>
    </w:p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>3) Hmotný investičný majetok nakupovaný oceňoval podnik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2069"/>
        <w:gridCol w:w="193"/>
        <w:gridCol w:w="2070"/>
        <w:gridCol w:w="193"/>
        <w:gridCol w:w="2070"/>
        <w:gridCol w:w="193"/>
        <w:gridCol w:w="2077"/>
      </w:tblGrid>
      <w:tr w:rsidR="00E72923" w:rsidTr="00E7292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72923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gridSpan w:val="7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vrátane nákladov súvisiacich s obstaraním v zložení:</w:t>
            </w:r>
          </w:p>
        </w:tc>
      </w:tr>
      <w:tr w:rsidR="00E72923" w:rsidTr="00E72923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</w:tr>
      <w:tr w:rsidR="00E72923" w:rsidTr="00E7292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72923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15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72923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15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clo</w:t>
            </w:r>
          </w:p>
        </w:tc>
      </w:tr>
    </w:tbl>
    <w:p w:rsidR="00E72923" w:rsidRDefault="00657ABC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br/>
      </w:r>
      <w:r w:rsidR="00E72923">
        <w:rPr>
          <w:rStyle w:val="Siln"/>
          <w:rFonts w:ascii="Arial" w:hAnsi="Arial" w:cs="Arial"/>
          <w:sz w:val="15"/>
          <w:szCs w:val="15"/>
        </w:rPr>
        <w:t>Podnik nakupoval zásoby</w:t>
      </w:r>
    </w:p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>Účtovanie obstarania a úbytku zásob.</w:t>
      </w:r>
      <w:r>
        <w:rPr>
          <w:rFonts w:ascii="Arial" w:hAnsi="Arial" w:cs="Arial"/>
          <w:sz w:val="15"/>
          <w:szCs w:val="15"/>
        </w:rPr>
        <w:br/>
        <w:t xml:space="preserve">Pri účtovaní zásob postupoval podnik podľa Postupov účtovania, ÚT I, čl. 2.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E72923" w:rsidTr="00E7292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72923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spôsobom A účtovania zásob</w:t>
            </w:r>
          </w:p>
        </w:tc>
      </w:tr>
      <w:tr w:rsidR="00E72923" w:rsidTr="00E7292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spôsobom B účtovania zásob</w:t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lastRenderedPageBreak/>
        <w:t xml:space="preserve">6) Nakupované zásoby oceňoval podnik obstarávacou cenou v zložení: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2069"/>
        <w:gridCol w:w="193"/>
        <w:gridCol w:w="2070"/>
        <w:gridCol w:w="193"/>
        <w:gridCol w:w="2070"/>
        <w:gridCol w:w="193"/>
        <w:gridCol w:w="2077"/>
      </w:tblGrid>
      <w:tr w:rsidR="00E72923" w:rsidTr="00E7292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72923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gridSpan w:val="7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vrátane nákladov súvisiacich s obstaraním v zložení:</w:t>
            </w:r>
          </w:p>
        </w:tc>
      </w:tr>
      <w:tr w:rsidR="00E72923" w:rsidTr="00E72923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  </w:t>
            </w:r>
          </w:p>
        </w:tc>
      </w:tr>
      <w:tr w:rsidR="00E72923" w:rsidTr="00E7292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72923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15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72923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15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clo</w:t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Náklady súvisiace s obstaraním zásob: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E72923" w:rsidTr="00E7292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72923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pri príjme na sklad sa rozpočítavali s cenou obstarania na technickú jednotku obstaranej zásoby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E72923" w:rsidTr="00E7292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90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zásob sa v analytickej evidencii rozdelila na cenu obstarania a náklady súvisiace s obstaraním</w:t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(Postupy účtovania ÚT 1. či. IV. ods. 3). Pri vyskladnení sa tieto náklady zahŕňali do nákladov predaného tovaru (501, 504) záväzne stanoveným spôsobom, určeným podnikom takto: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E72923" w:rsidTr="00E7292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90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zásob sa v analytickej evidencii rozdeľovala na vopred stanovenú cenu (pevnú cenu)</w:t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podľa internej smernice a odchýlku od skutočnej ceny obstarania (tam tiež). Pri vyskladnení sa táto odchýlka rozpúšťala do nákladov predaných zásob spôsobom záväzne stanoveným podnikom podľa popisu: </w:t>
      </w:r>
    </w:p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Pri vyskladnení zásob sa používal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E72923" w:rsidTr="00E7292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72923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vážený aritmetický priemer z obstarávacích cien, aktualizovaný mesačne</w:t>
            </w:r>
          </w:p>
        </w:tc>
      </w:tr>
      <w:tr w:rsidR="00E72923" w:rsidTr="00E7292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metóda FIFO (prvá cena na ocenenie prírastku zásob sa použila ako prvá cena na ocenenie úbytku zásob)</w:t>
            </w:r>
          </w:p>
        </w:tc>
      </w:tr>
      <w:tr w:rsidR="00E72923" w:rsidTr="00E72923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iný spôsob: </w:t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Podnik oceňoval peňažné prostriedky, ceniny, pohľadávky, záväzky</w:t>
      </w:r>
      <w:r>
        <w:rPr>
          <w:rFonts w:ascii="Arial" w:hAnsi="Arial" w:cs="Arial"/>
          <w:sz w:val="15"/>
          <w:szCs w:val="15"/>
        </w:rPr>
        <w:br/>
        <w:t xml:space="preserve">8) Peňažné prostriedky a ceniny, pohľadávky pri ich vzniku, záväzky pri ich vzniku oceňoval </w:t>
      </w:r>
      <w:r>
        <w:rPr>
          <w:rStyle w:val="Siln"/>
          <w:rFonts w:ascii="Arial" w:hAnsi="Arial" w:cs="Arial"/>
          <w:sz w:val="15"/>
          <w:szCs w:val="15"/>
        </w:rPr>
        <w:t>menovitou hodnotou</w:t>
      </w:r>
      <w:r>
        <w:rPr>
          <w:rFonts w:ascii="Arial" w:hAnsi="Arial" w:cs="Arial"/>
          <w:sz w:val="15"/>
          <w:szCs w:val="15"/>
        </w:rPr>
        <w:t>.</w:t>
      </w:r>
      <w:r>
        <w:rPr>
          <w:rFonts w:ascii="Arial" w:hAnsi="Arial" w:cs="Arial"/>
          <w:sz w:val="15"/>
          <w:szCs w:val="15"/>
        </w:rPr>
        <w:br/>
        <w:t xml:space="preserve">9) Pohľadávky pri odplatnom nadobudnutí, pohľadávky nadobudnuté vkladom do základného imania a záväzky pri ich prevzatí oceňoval </w:t>
      </w:r>
      <w:r>
        <w:rPr>
          <w:rStyle w:val="Siln"/>
          <w:rFonts w:ascii="Arial" w:hAnsi="Arial" w:cs="Arial"/>
          <w:sz w:val="15"/>
          <w:szCs w:val="15"/>
        </w:rPr>
        <w:t>obstarávacou cenou</w:t>
      </w:r>
      <w:r>
        <w:rPr>
          <w:rFonts w:ascii="Arial" w:hAnsi="Arial" w:cs="Arial"/>
          <w:sz w:val="15"/>
          <w:szCs w:val="15"/>
        </w:rPr>
        <w:t xml:space="preserve">. </w:t>
      </w:r>
    </w:p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E72923" w:rsidTr="00E72923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Default="00E72923" w:rsidP="00223822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E. d) Spôsob zostavenia účtovného odpisového plánu pre dlhodobý hmotný majetok a dlhodobý nehmotný majetok, doba odpisovania a použité sadzby a odpisové metódy pri stanovení účtovných odpisov:</w:t>
            </w:r>
          </w:p>
        </w:tc>
      </w:tr>
      <w:tr w:rsidR="00E72923" w:rsidTr="00E72923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outset" w:sz="6" w:space="0" w:color="auto"/>
              <w:right w:val="nil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PT Sans" w:hAnsi="PT Sans"/>
                <w:sz w:val="14"/>
                <w:szCs w:val="14"/>
              </w:rPr>
              <w:t> </w:t>
            </w:r>
          </w:p>
        </w:tc>
      </w:tr>
      <w:tr w:rsidR="00E72923" w:rsidTr="00E72923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Doba odpisovania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Sadzba odpisov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Odpisová metóda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E72923" w:rsidTr="00E72923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stavby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mesačná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časová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E72923" w:rsidTr="00E72923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stavby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mesačná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časová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E72923" w:rsidTr="00E72923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samostatné hnuteľné veci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4,6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mesačná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časová</w:t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"/>
        <w:gridCol w:w="8870"/>
      </w:tblGrid>
      <w:tr w:rsidR="00E72923" w:rsidTr="00E72923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E72923">
              <w:trPr>
                <w:trHeight w:val="150"/>
                <w:tblCellSpacing w:w="0" w:type="dxa"/>
                <w:jc w:val="center"/>
              </w:trPr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E72923" w:rsidRDefault="00E72923" w:rsidP="00657ABC">
                  <w:pPr>
                    <w:pStyle w:val="Normlnywebov"/>
                    <w:spacing w:afterAutospacing="0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Odpisový plán účtovných odpisov nehmotného majetku vychádzal z požiadavky zákona 431/2002, dodržiavala sa zásada jeho odpísania v účtovníctve najneskôr do 5 rokov od jeho obstarania. Odpisové sadzby pre účtovné a daňové odpisy nehmotného investičného majetku sa nerovnajú. </w:t>
            </w:r>
          </w:p>
        </w:tc>
      </w:tr>
      <w:tr w:rsidR="00E72923" w:rsidTr="00E72923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E72923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E72923" w:rsidRDefault="00E72923" w:rsidP="00657ABC">
                  <w:pPr>
                    <w:pStyle w:val="Normlnywebov"/>
                    <w:spacing w:afterAutospacing="0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Odpisový plán účtovných odpisov nehmotného majetku vychádzal z toho, že vzal za základ spôsob odpisovania podľa daňových odpisov. Odpisové sadzby pre účtovné a daňové odpisy nehmotného investičného majetku sa rovnajú. </w:t>
            </w:r>
          </w:p>
        </w:tc>
      </w:tr>
      <w:tr w:rsidR="00E72923" w:rsidTr="00E72923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E72923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E72923" w:rsidRDefault="00E72923" w:rsidP="00657ABC">
                  <w:pPr>
                    <w:pStyle w:val="Normlnywebov"/>
                    <w:spacing w:afterAutospacing="0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E72923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Odpisový plán bol ovplyvnený týmito rozhodnutiami:</w:t>
            </w:r>
          </w:p>
        </w:tc>
      </w:tr>
      <w:tr w:rsidR="00E72923" w:rsidTr="00E72923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E72923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E72923" w:rsidRDefault="00E72923" w:rsidP="00657ABC">
                  <w:pPr>
                    <w:pStyle w:val="Normlnywebov"/>
                    <w:spacing w:afterAutospacing="0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Odpisový plán účtovných odpisov hmotného majetku podnikateľ zostavil interným predpisom v ktorom vychádzal z predpokladaného opotrebenia zaraďovaného majetku zodpovedajúceho bežným podmienkam jeho používania. Odpisové sadzby pre účtovné a daňové odpisy podnikateľa sa nerovnajú. </w:t>
            </w:r>
          </w:p>
        </w:tc>
      </w:tr>
      <w:tr w:rsidR="00E72923" w:rsidTr="00E72923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E72923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E72923" w:rsidRDefault="00E72923" w:rsidP="00657ABC">
                  <w:pPr>
                    <w:pStyle w:val="Normlnywebov"/>
                    <w:spacing w:afterAutospacing="0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X</w:t>
                  </w:r>
                </w:p>
              </w:tc>
            </w:tr>
          </w:tbl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E72923" w:rsidRDefault="00E72923" w:rsidP="00223822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Odpisový plán účtovných odpisov hmotného majetku podnikateľ zostavil interným predpisom tak, že za základ vzal metódy používané pri vyčísľovaní daňových odpisov. Odpisové sadzby pre účtovné a daňové odpisy podnikateľa sa rovnajú. </w:t>
            </w:r>
          </w:p>
        </w:tc>
      </w:tr>
    </w:tbl>
    <w:p w:rsidR="00E72923" w:rsidRDefault="00E72923" w:rsidP="00D4071F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F. Informácie k údajom vykázaným na strane aktív súvahy</w:t>
      </w:r>
      <w:r w:rsidR="00D4071F">
        <w:rPr>
          <w:rStyle w:val="Siln"/>
          <w:rFonts w:ascii="Arial" w:hAnsi="Arial" w:cs="Arial"/>
          <w:sz w:val="20"/>
          <w:szCs w:val="20"/>
        </w:rPr>
        <w:br/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94"/>
        <w:gridCol w:w="2994"/>
        <w:gridCol w:w="3084"/>
      </w:tblGrid>
      <w:tr w:rsidR="00E72923" w:rsidTr="00E7292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Default="00E72923" w:rsidP="00D4071F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F. b) Spôsob a výška poistenia dlhodobého majetku:</w:t>
            </w:r>
          </w:p>
        </w:tc>
      </w:tr>
      <w:tr w:rsidR="00E72923" w:rsidRPr="00D4071F" w:rsidTr="00E72923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>Poistený majetok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>Poistná suma (v celých EUR)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>Platnosť zmluvy od - do</w:t>
            </w:r>
          </w:p>
        </w:tc>
      </w:tr>
    </w:tbl>
    <w:p w:rsidR="00E72923" w:rsidRPr="00D4071F" w:rsidRDefault="00E72923" w:rsidP="00657ABC">
      <w:pPr>
        <w:spacing w:after="100"/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9"/>
        <w:gridCol w:w="2988"/>
        <w:gridCol w:w="3079"/>
      </w:tblGrid>
      <w:tr w:rsidR="00E72923" w:rsidRPr="00D4071F" w:rsidTr="00E72923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 w:cs="Times New Roman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hnuteľný a nehnuteľný majetok-zásoby-ŽA,BA,KE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4 411,00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od 1.3.2015 na neurčito</w:t>
            </w:r>
          </w:p>
        </w:tc>
      </w:tr>
    </w:tbl>
    <w:p w:rsidR="00E72923" w:rsidRPr="00D4071F" w:rsidRDefault="00E72923" w:rsidP="00657ABC">
      <w:pPr>
        <w:spacing w:after="100"/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9"/>
        <w:gridCol w:w="2988"/>
        <w:gridCol w:w="3079"/>
      </w:tblGrid>
      <w:tr w:rsidR="00E72923" w:rsidRPr="00D4071F" w:rsidTr="00E72923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 w:cs="Times New Roman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súbor MV-havarijné poistenie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6 203,00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od 22.3.2005 na neurčito</w:t>
            </w:r>
          </w:p>
        </w:tc>
      </w:tr>
    </w:tbl>
    <w:p w:rsidR="00E72923" w:rsidRPr="00D4071F" w:rsidRDefault="00E72923" w:rsidP="00657ABC">
      <w:pPr>
        <w:spacing w:after="100"/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9"/>
        <w:gridCol w:w="2988"/>
        <w:gridCol w:w="3079"/>
      </w:tblGrid>
      <w:tr w:rsidR="00E72923" w:rsidRPr="00D4071F" w:rsidTr="00E72923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 w:cs="Times New Roman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súbor MV - PZP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2 167,00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od 31.12.2016 do 30.12.20</w:t>
            </w:r>
            <w:r w:rsidR="00D4071F" w:rsidRPr="00D4071F">
              <w:rPr>
                <w:rFonts w:ascii="Arial" w:hAnsi="Arial" w:cs="Arial"/>
                <w:sz w:val="12"/>
                <w:szCs w:val="12"/>
              </w:rPr>
              <w:t>17</w:t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> 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E72923" w:rsidTr="00E72923">
        <w:trPr>
          <w:trHeight w:val="334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Default="00E72923" w:rsidP="00D4071F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F. n) Ocenenie dlhodobého finančného majetku ku dňu zostavenia účtovnej závierky:</w:t>
            </w:r>
          </w:p>
        </w:tc>
      </w:tr>
      <w:tr w:rsidR="00E72923" w:rsidRPr="00D4071F" w:rsidTr="00E72923">
        <w:trPr>
          <w:tblCellSpacing w:w="0" w:type="dxa"/>
        </w:trPr>
        <w:tc>
          <w:tcPr>
            <w:tcW w:w="12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>Majetok</w:t>
            </w:r>
          </w:p>
        </w:tc>
        <w:tc>
          <w:tcPr>
            <w:tcW w:w="12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>Druh ocenenia (reálnou hodnotou, alebo metódou vlastného imania)</w:t>
            </w:r>
          </w:p>
        </w:tc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 xml:space="preserve">Vplyv ocenenia na VH a na výšku </w:t>
            </w:r>
            <w:proofErr w:type="spellStart"/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>vlast</w:t>
            </w:r>
            <w:proofErr w:type="spellEnd"/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>. imania</w:t>
            </w:r>
          </w:p>
        </w:tc>
      </w:tr>
      <w:tr w:rsidR="00E72923" w:rsidRPr="00D4071F" w:rsidTr="00E7292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>BO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>PO</w:t>
            </w:r>
          </w:p>
        </w:tc>
      </w:tr>
    </w:tbl>
    <w:p w:rsidR="00E72923" w:rsidRPr="00D4071F" w:rsidRDefault="00E72923" w:rsidP="00657ABC">
      <w:pPr>
        <w:spacing w:after="100"/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E72923" w:rsidRPr="00D4071F" w:rsidTr="00E72923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 w:cs="Times New Roman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062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18 258,00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18 258,00</w:t>
            </w:r>
          </w:p>
        </w:tc>
      </w:tr>
    </w:tbl>
    <w:p w:rsidR="00E72923" w:rsidRPr="00D4071F" w:rsidRDefault="00E72923" w:rsidP="00657ABC">
      <w:pPr>
        <w:pStyle w:val="Normlnywebov"/>
        <w:spacing w:afterAutospacing="0"/>
        <w:rPr>
          <w:rFonts w:ascii="Arial" w:hAnsi="Arial" w:cs="Arial"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E72923" w:rsidRPr="00D4071F" w:rsidTr="00E7292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Pr="00D4071F" w:rsidRDefault="00E72923" w:rsidP="00D4071F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 xml:space="preserve">Informácie k časti F. písm. </w:t>
            </w:r>
            <w:proofErr w:type="spellStart"/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>zc</w:t>
            </w:r>
            <w:proofErr w:type="spellEnd"/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>) prílohy č. 3 o významných položkách časového rozlíšenia na strane aktív</w:t>
            </w:r>
          </w:p>
        </w:tc>
      </w:tr>
      <w:tr w:rsidR="00E72923" w:rsidRPr="00D4071F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>Opis položky časového rozlíšenia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>Bezprostredne predchádzajúce účtovné obdobie</w:t>
            </w:r>
          </w:p>
        </w:tc>
      </w:tr>
    </w:tbl>
    <w:p w:rsidR="00E72923" w:rsidRPr="00D4071F" w:rsidRDefault="00E72923" w:rsidP="00657ABC">
      <w:pPr>
        <w:spacing w:after="100"/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E72923" w:rsidRPr="00D4071F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 w:cs="Times New Roman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Náklady budúcich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5 910,00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5 616,00</w:t>
            </w:r>
          </w:p>
        </w:tc>
      </w:tr>
    </w:tbl>
    <w:p w:rsidR="00E72923" w:rsidRPr="00D4071F" w:rsidRDefault="00E72923" w:rsidP="00657ABC">
      <w:pPr>
        <w:spacing w:after="100"/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E72923" w:rsidRPr="00D4071F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 w:cs="Times New Roman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Príjmy budúcich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4 067,00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1 581,00</w:t>
            </w:r>
          </w:p>
        </w:tc>
      </w:tr>
    </w:tbl>
    <w:p w:rsidR="00E72923" w:rsidRDefault="00E72923" w:rsidP="00D4071F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G. Informácie k údajom vykázaným na strane pasív súvahy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E72923" w:rsidRPr="00D4071F" w:rsidTr="00D4071F">
        <w:trPr>
          <w:trHeight w:val="170"/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>G. a.1, 2, 4, 6) Údaje o vlastnom imaní</w:t>
            </w:r>
            <w:r w:rsidRPr="00D4071F">
              <w:rPr>
                <w:rFonts w:ascii="Arial" w:hAnsi="Arial" w:cs="Arial"/>
                <w:sz w:val="12"/>
                <w:szCs w:val="12"/>
              </w:rPr>
              <w:t>:</w:t>
            </w:r>
          </w:p>
        </w:tc>
      </w:tr>
      <w:tr w:rsidR="00E72923" w:rsidRPr="00D4071F" w:rsidTr="00D4071F">
        <w:trPr>
          <w:trHeight w:val="170"/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Popis základného imania, výška upísaného imania nezapísaného v OR:</w:t>
            </w:r>
          </w:p>
        </w:tc>
      </w:tr>
      <w:tr w:rsidR="00E72923" w:rsidRPr="00D4071F" w:rsidTr="00D4071F">
        <w:trPr>
          <w:trHeight w:val="170"/>
          <w:tblCellSpacing w:w="0" w:type="dxa"/>
        </w:trPr>
        <w:tc>
          <w:tcPr>
            <w:tcW w:w="3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>Text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>v celých EUR</w:t>
            </w:r>
          </w:p>
        </w:tc>
      </w:tr>
      <w:tr w:rsidR="00E72923" w:rsidRPr="00D4071F" w:rsidTr="00D4071F">
        <w:trPr>
          <w:trHeight w:val="170"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>BO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Style w:val="Siln"/>
                <w:rFonts w:ascii="Arial" w:hAnsi="Arial" w:cs="Arial"/>
                <w:sz w:val="12"/>
                <w:szCs w:val="12"/>
              </w:rPr>
              <w:t>PO</w:t>
            </w:r>
          </w:p>
        </w:tc>
      </w:tr>
      <w:tr w:rsidR="00E72923" w:rsidRPr="00D4071F" w:rsidTr="00D4071F">
        <w:trPr>
          <w:trHeight w:val="170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Základné imanie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39 834,00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39 834,00</w:t>
            </w:r>
          </w:p>
        </w:tc>
      </w:tr>
      <w:tr w:rsidR="00E72923" w:rsidRPr="00D4071F" w:rsidTr="00D4071F">
        <w:trPr>
          <w:trHeight w:val="170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Počet akcií (</w:t>
            </w:r>
            <w:proofErr w:type="spellStart"/>
            <w:r w:rsidRPr="00D4071F">
              <w:rPr>
                <w:rFonts w:ascii="Arial" w:hAnsi="Arial" w:cs="Arial"/>
                <w:sz w:val="12"/>
                <w:szCs w:val="12"/>
              </w:rPr>
              <w:t>a.s</w:t>
            </w:r>
            <w:proofErr w:type="spellEnd"/>
            <w:r w:rsidRPr="00D4071F">
              <w:rPr>
                <w:rFonts w:ascii="Arial" w:hAnsi="Arial" w:cs="Arial"/>
                <w:sz w:val="12"/>
                <w:szCs w:val="12"/>
              </w:rPr>
              <w:t>.)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</w:tr>
      <w:tr w:rsidR="00E72923" w:rsidRPr="00D4071F" w:rsidTr="00D4071F">
        <w:trPr>
          <w:trHeight w:val="170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Nominálna hodnota I akcie (</w:t>
            </w:r>
            <w:proofErr w:type="spellStart"/>
            <w:r w:rsidRPr="00D4071F">
              <w:rPr>
                <w:rFonts w:ascii="Arial" w:hAnsi="Arial" w:cs="Arial"/>
                <w:sz w:val="12"/>
                <w:szCs w:val="12"/>
              </w:rPr>
              <w:t>a.s</w:t>
            </w:r>
            <w:proofErr w:type="spellEnd"/>
            <w:r w:rsidRPr="00D4071F">
              <w:rPr>
                <w:rFonts w:ascii="Arial" w:hAnsi="Arial" w:cs="Arial"/>
                <w:sz w:val="12"/>
                <w:szCs w:val="12"/>
              </w:rPr>
              <w:t>.)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</w:tr>
      <w:tr w:rsidR="00E72923" w:rsidRPr="00D4071F" w:rsidTr="00D4071F">
        <w:trPr>
          <w:trHeight w:val="170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Hodnota podielov podľa spoločníkov (obchodná spoločnosť)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</w:tr>
      <w:tr w:rsidR="00E72923" w:rsidRPr="00D4071F" w:rsidTr="00D4071F">
        <w:trPr>
          <w:trHeight w:val="170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Zisk na akciu, alebo na podiel na základnom imaní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</w:tr>
      <w:tr w:rsidR="00E72923" w:rsidRPr="00D4071F" w:rsidTr="00D4071F">
        <w:trPr>
          <w:trHeight w:val="170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Hodnota upísaného vlastného imania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</w:tr>
      <w:tr w:rsidR="00E72923" w:rsidRPr="00D4071F" w:rsidTr="00D4071F">
        <w:trPr>
          <w:trHeight w:val="170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Hodnota splateného základného imania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39 834,00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D4071F">
              <w:rPr>
                <w:rFonts w:ascii="Arial" w:hAnsi="Arial" w:cs="Arial"/>
                <w:sz w:val="12"/>
                <w:szCs w:val="12"/>
              </w:rPr>
              <w:t>39 834,00</w:t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E72923" w:rsidRPr="00D4071F" w:rsidTr="00E72923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Pr="00D4071F" w:rsidRDefault="00E72923" w:rsidP="00D4071F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G. j) Informácie o významných položkách časového rozlíšenia na strane pasív</w:t>
            </w:r>
          </w:p>
        </w:tc>
      </w:tr>
      <w:tr w:rsidR="00E72923" w:rsidRPr="00D4071F" w:rsidTr="00E72923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TYP Položky časového rozlíšenia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Opis položky časového rozlíšenia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Bezprostredne predchádzajúce účtovné obdobie</w:t>
            </w:r>
          </w:p>
        </w:tc>
      </w:tr>
    </w:tbl>
    <w:p w:rsidR="00E72923" w:rsidRPr="00D4071F" w:rsidRDefault="00E72923" w:rsidP="00657ABC">
      <w:pPr>
        <w:spacing w:after="100"/>
        <w:rPr>
          <w:rFonts w:ascii="Arial" w:hAnsi="Arial" w:cs="Arial"/>
          <w:vanish/>
          <w:sz w:val="14"/>
          <w:szCs w:val="1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E72923" w:rsidRPr="00D4071F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 w:cs="Times New Roman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môj darček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7 967,00</w:t>
            </w:r>
          </w:p>
        </w:tc>
      </w:tr>
    </w:tbl>
    <w:p w:rsidR="00E72923" w:rsidRPr="00E72923" w:rsidRDefault="00E72923" w:rsidP="00657ABC">
      <w:pPr>
        <w:pStyle w:val="Normlnywebov"/>
        <w:spacing w:afterAutospacing="0"/>
        <w:rPr>
          <w:rFonts w:ascii="Arial" w:hAnsi="Arial" w:cs="Arial"/>
          <w:b/>
          <w:sz w:val="15"/>
          <w:szCs w:val="15"/>
        </w:rPr>
      </w:pPr>
      <w:r w:rsidRPr="00E72923">
        <w:rPr>
          <w:rFonts w:ascii="Arial" w:hAnsi="Arial" w:cs="Arial"/>
          <w:b/>
          <w:sz w:val="15"/>
          <w:szCs w:val="15"/>
        </w:rPr>
        <w:t>Ostatné informácie.</w:t>
      </w:r>
    </w:p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>V zdaňovacom období 2017 nastala zmena v osobe spoločníka spoločnosti IMI TRADE s.r.o. z </w:t>
      </w:r>
      <w:proofErr w:type="spellStart"/>
      <w:r>
        <w:rPr>
          <w:rFonts w:ascii="Arial" w:hAnsi="Arial" w:cs="Arial"/>
          <w:sz w:val="15"/>
          <w:szCs w:val="15"/>
        </w:rPr>
        <w:t>Ing.Igora</w:t>
      </w:r>
      <w:proofErr w:type="spellEnd"/>
      <w:r>
        <w:rPr>
          <w:rFonts w:ascii="Arial" w:hAnsi="Arial" w:cs="Arial"/>
          <w:sz w:val="15"/>
          <w:szCs w:val="15"/>
        </w:rPr>
        <w:t xml:space="preserve"> Hrabovca na </w:t>
      </w:r>
      <w:proofErr w:type="spellStart"/>
      <w:r>
        <w:rPr>
          <w:rFonts w:ascii="Arial" w:hAnsi="Arial" w:cs="Arial"/>
          <w:sz w:val="15"/>
          <w:szCs w:val="15"/>
        </w:rPr>
        <w:t>Ing.Petra</w:t>
      </w:r>
      <w:proofErr w:type="spellEnd"/>
      <w:r>
        <w:rPr>
          <w:rFonts w:ascii="Arial" w:hAnsi="Arial" w:cs="Arial"/>
          <w:sz w:val="15"/>
          <w:szCs w:val="15"/>
        </w:rPr>
        <w:t xml:space="preserve"> </w:t>
      </w:r>
      <w:proofErr w:type="spellStart"/>
      <w:r>
        <w:rPr>
          <w:rFonts w:ascii="Arial" w:hAnsi="Arial" w:cs="Arial"/>
          <w:sz w:val="15"/>
          <w:szCs w:val="15"/>
        </w:rPr>
        <w:t>Rakovana,ktorý</w:t>
      </w:r>
      <w:proofErr w:type="spellEnd"/>
      <w:r>
        <w:rPr>
          <w:rFonts w:ascii="Arial" w:hAnsi="Arial" w:cs="Arial"/>
          <w:sz w:val="15"/>
          <w:szCs w:val="15"/>
        </w:rPr>
        <w:t xml:space="preserve"> sa zároveň stal konateľ</w:t>
      </w:r>
      <w:r w:rsidR="00BB54B4">
        <w:rPr>
          <w:rFonts w:ascii="Arial" w:hAnsi="Arial" w:cs="Arial"/>
          <w:sz w:val="15"/>
          <w:szCs w:val="15"/>
        </w:rPr>
        <w:t xml:space="preserve">om spoločnosti IMI TRADE </w:t>
      </w:r>
      <w:proofErr w:type="spellStart"/>
      <w:r w:rsidR="00BB54B4">
        <w:rPr>
          <w:rFonts w:ascii="Arial" w:hAnsi="Arial" w:cs="Arial"/>
          <w:sz w:val="15"/>
          <w:szCs w:val="15"/>
        </w:rPr>
        <w:t>s.r.o.od</w:t>
      </w:r>
      <w:proofErr w:type="spellEnd"/>
      <w:r w:rsidR="00BB54B4">
        <w:rPr>
          <w:rFonts w:ascii="Arial" w:hAnsi="Arial" w:cs="Arial"/>
          <w:sz w:val="15"/>
          <w:szCs w:val="15"/>
        </w:rPr>
        <w:t xml:space="preserve"> 23.8.2017.</w:t>
      </w:r>
    </w:p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E72923" w:rsidRDefault="00E72923" w:rsidP="00657ABC">
      <w:pPr>
        <w:pStyle w:val="Normlnywebov"/>
        <w:spacing w:afterAutospacing="0"/>
        <w:jc w:val="center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Tabuľky pracovná pomôcka poznámok ustanovená v prílohe k Opatreniu MF SR č. MF/17920/2013-74</w:t>
      </w:r>
      <w:r w:rsidR="00D4071F">
        <w:rPr>
          <w:rStyle w:val="Siln"/>
          <w:rFonts w:ascii="Arial" w:hAnsi="Arial" w:cs="Arial"/>
          <w:sz w:val="20"/>
          <w:szCs w:val="20"/>
        </w:rPr>
        <w:br/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E72923" w:rsidTr="00E7292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1. Informácie k prílohe č. 3 časti A. písm. c) o počte zamestnancov</w:t>
            </w: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Priemerný prepočítaný počet zamestnancov počas účtovného obdobia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60,00</w:t>
            </w: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Stav zamestnancov ku dňu, ku ktorému sa zostavuje účtovná závierka,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57,00</w:t>
            </w: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počet vedúcich zamestnancov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9,00</w:t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2. Informácie k časti F. písm. a) prílohy č. 3 o dlhodobom nehmotnom majetku</w:t>
      </w:r>
    </w:p>
    <w:tbl>
      <w:tblPr>
        <w:tblW w:w="508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47"/>
        <w:gridCol w:w="458"/>
        <w:gridCol w:w="664"/>
        <w:gridCol w:w="234"/>
        <w:gridCol w:w="606"/>
        <w:gridCol w:w="393"/>
        <w:gridCol w:w="706"/>
        <w:gridCol w:w="194"/>
        <w:gridCol w:w="704"/>
        <w:gridCol w:w="195"/>
        <w:gridCol w:w="601"/>
        <w:gridCol w:w="297"/>
        <w:gridCol w:w="909"/>
        <w:gridCol w:w="59"/>
        <w:gridCol w:w="895"/>
        <w:gridCol w:w="83"/>
        <w:gridCol w:w="872"/>
      </w:tblGrid>
      <w:tr w:rsidR="00E72923" w:rsidTr="00A031D7">
        <w:trPr>
          <w:trHeight w:val="334"/>
          <w:tblCellSpacing w:w="0" w:type="dxa"/>
        </w:trPr>
        <w:tc>
          <w:tcPr>
            <w:tcW w:w="5000" w:type="pct"/>
            <w:gridSpan w:val="1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Tabuľka č. 1</w:t>
            </w:r>
          </w:p>
        </w:tc>
      </w:tr>
      <w:tr w:rsidR="00E72923" w:rsidTr="00A031D7">
        <w:trPr>
          <w:tblCellSpacing w:w="0" w:type="dxa"/>
        </w:trPr>
        <w:tc>
          <w:tcPr>
            <w:tcW w:w="980" w:type="pct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Dlhodobý nehmotný majetok</w:t>
            </w:r>
          </w:p>
        </w:tc>
        <w:tc>
          <w:tcPr>
            <w:tcW w:w="4020" w:type="pct"/>
            <w:gridSpan w:val="1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Bežné účtovné obdobie</w:t>
            </w:r>
          </w:p>
        </w:tc>
      </w:tr>
      <w:tr w:rsidR="00E72923" w:rsidTr="00A031D7">
        <w:trPr>
          <w:tblCellSpacing w:w="0" w:type="dxa"/>
        </w:trPr>
        <w:tc>
          <w:tcPr>
            <w:tcW w:w="0" w:type="auto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Aktivované náklady na vývoj</w:t>
            </w:r>
          </w:p>
        </w:tc>
        <w:tc>
          <w:tcPr>
            <w:tcW w:w="54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Softvér</w:t>
            </w: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Oceniteľné práva</w:t>
            </w: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proofErr w:type="spellStart"/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Goodwill</w:t>
            </w:r>
            <w:proofErr w:type="spellEnd"/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Ostatný DNM</w:t>
            </w: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Obstarávaný DNM</w:t>
            </w:r>
          </w:p>
        </w:tc>
        <w:tc>
          <w:tcPr>
            <w:tcW w:w="51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Poskytnuté preddavky na DNM</w:t>
            </w:r>
          </w:p>
        </w:tc>
        <w:tc>
          <w:tcPr>
            <w:tcW w:w="51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Spolu</w:t>
            </w:r>
          </w:p>
        </w:tc>
      </w:tr>
      <w:tr w:rsidR="00E72923" w:rsidTr="00A031D7">
        <w:trPr>
          <w:tblCellSpacing w:w="0" w:type="dxa"/>
        </w:trPr>
        <w:tc>
          <w:tcPr>
            <w:tcW w:w="5000" w:type="pct"/>
            <w:gridSpan w:val="1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Prvotné ocenenie</w:t>
            </w:r>
          </w:p>
        </w:tc>
      </w:tr>
      <w:tr w:rsidR="00A031D7" w:rsidTr="00A031D7">
        <w:trPr>
          <w:tblCellSpacing w:w="0" w:type="dxa"/>
        </w:trPr>
        <w:tc>
          <w:tcPr>
            <w:tcW w:w="98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 xml:space="preserve">Stav na začiatku účtovného obdobia 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4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26 117,00</w:t>
            </w: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1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1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26 117,00</w:t>
            </w:r>
          </w:p>
        </w:tc>
      </w:tr>
      <w:tr w:rsidR="00A031D7" w:rsidTr="00A031D7">
        <w:trPr>
          <w:tblCellSpacing w:w="0" w:type="dxa"/>
        </w:trPr>
        <w:tc>
          <w:tcPr>
            <w:tcW w:w="98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Prírastky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4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1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1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A031D7" w:rsidTr="00A031D7">
        <w:trPr>
          <w:tblCellSpacing w:w="0" w:type="dxa"/>
        </w:trPr>
        <w:tc>
          <w:tcPr>
            <w:tcW w:w="98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Úbytky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4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1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1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A031D7" w:rsidTr="00A031D7">
        <w:trPr>
          <w:tblCellSpacing w:w="0" w:type="dxa"/>
        </w:trPr>
        <w:tc>
          <w:tcPr>
            <w:tcW w:w="98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Presuny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4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1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1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A031D7" w:rsidTr="00A031D7">
        <w:trPr>
          <w:tblCellSpacing w:w="0" w:type="dxa"/>
        </w:trPr>
        <w:tc>
          <w:tcPr>
            <w:tcW w:w="98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Stav na konci účtovného obdobia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4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26 117,00</w:t>
            </w: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1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1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26 117,00</w:t>
            </w:r>
          </w:p>
        </w:tc>
      </w:tr>
      <w:tr w:rsidR="00E72923" w:rsidTr="00A031D7">
        <w:trPr>
          <w:tblCellSpacing w:w="0" w:type="dxa"/>
        </w:trPr>
        <w:tc>
          <w:tcPr>
            <w:tcW w:w="5000" w:type="pct"/>
            <w:gridSpan w:val="1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Oprávky</w:t>
            </w:r>
          </w:p>
        </w:tc>
      </w:tr>
      <w:tr w:rsidR="00A031D7" w:rsidTr="00A031D7">
        <w:trPr>
          <w:tblCellSpacing w:w="0" w:type="dxa"/>
        </w:trPr>
        <w:tc>
          <w:tcPr>
            <w:tcW w:w="98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Stav na začiatku účtovného obdobia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4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26 117,00</w:t>
            </w: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1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1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26 117,00</w:t>
            </w:r>
          </w:p>
        </w:tc>
      </w:tr>
      <w:tr w:rsidR="00A031D7" w:rsidTr="00A031D7">
        <w:trPr>
          <w:tblCellSpacing w:w="0" w:type="dxa"/>
        </w:trPr>
        <w:tc>
          <w:tcPr>
            <w:tcW w:w="98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Prírastky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4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1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1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A031D7" w:rsidTr="00A031D7">
        <w:trPr>
          <w:tblCellSpacing w:w="0" w:type="dxa"/>
        </w:trPr>
        <w:tc>
          <w:tcPr>
            <w:tcW w:w="98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Úbytky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4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1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1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A031D7" w:rsidTr="00A031D7">
        <w:trPr>
          <w:tblCellSpacing w:w="0" w:type="dxa"/>
        </w:trPr>
        <w:tc>
          <w:tcPr>
            <w:tcW w:w="98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Presuny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4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1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1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A031D7" w:rsidTr="00A031D7">
        <w:trPr>
          <w:tblCellSpacing w:w="0" w:type="dxa"/>
        </w:trPr>
        <w:tc>
          <w:tcPr>
            <w:tcW w:w="98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Stav na konci účtovného obdobia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4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26 117,00</w:t>
            </w: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1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1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26 117,00</w:t>
            </w:r>
          </w:p>
        </w:tc>
      </w:tr>
      <w:tr w:rsidR="00E72923" w:rsidTr="00A031D7">
        <w:trPr>
          <w:tblCellSpacing w:w="0" w:type="dxa"/>
        </w:trPr>
        <w:tc>
          <w:tcPr>
            <w:tcW w:w="5000" w:type="pct"/>
            <w:gridSpan w:val="1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Opravné položky</w:t>
            </w:r>
          </w:p>
        </w:tc>
      </w:tr>
      <w:tr w:rsidR="00A031D7" w:rsidTr="00A031D7">
        <w:trPr>
          <w:tblCellSpacing w:w="0" w:type="dxa"/>
        </w:trPr>
        <w:tc>
          <w:tcPr>
            <w:tcW w:w="98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Stav na začiatku účtovného obdobia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4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1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1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A031D7" w:rsidTr="00A031D7">
        <w:trPr>
          <w:tblCellSpacing w:w="0" w:type="dxa"/>
        </w:trPr>
        <w:tc>
          <w:tcPr>
            <w:tcW w:w="98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Prírastky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4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1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1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A031D7" w:rsidTr="00A031D7">
        <w:trPr>
          <w:tblCellSpacing w:w="0" w:type="dxa"/>
        </w:trPr>
        <w:tc>
          <w:tcPr>
            <w:tcW w:w="98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Úbytky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4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1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1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A031D7" w:rsidTr="00A031D7">
        <w:trPr>
          <w:tblCellSpacing w:w="0" w:type="dxa"/>
        </w:trPr>
        <w:tc>
          <w:tcPr>
            <w:tcW w:w="98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Presuny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4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1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1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A031D7" w:rsidTr="00A031D7">
        <w:trPr>
          <w:tblCellSpacing w:w="0" w:type="dxa"/>
        </w:trPr>
        <w:tc>
          <w:tcPr>
            <w:tcW w:w="98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Stav na konci účtovného obdobia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4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1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1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E72923" w:rsidTr="00A031D7">
        <w:trPr>
          <w:tblCellSpacing w:w="0" w:type="dxa"/>
        </w:trPr>
        <w:tc>
          <w:tcPr>
            <w:tcW w:w="5000" w:type="pct"/>
            <w:gridSpan w:val="1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Zostatková hodnota</w:t>
            </w:r>
          </w:p>
        </w:tc>
      </w:tr>
      <w:tr w:rsidR="00A031D7" w:rsidTr="00A031D7">
        <w:trPr>
          <w:tblCellSpacing w:w="0" w:type="dxa"/>
        </w:trPr>
        <w:tc>
          <w:tcPr>
            <w:tcW w:w="98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Stav na začiatku účtovného obdobia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4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1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1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A031D7" w:rsidTr="00A031D7">
        <w:trPr>
          <w:tblCellSpacing w:w="0" w:type="dxa"/>
        </w:trPr>
        <w:tc>
          <w:tcPr>
            <w:tcW w:w="98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Style w:val="Siln"/>
                <w:rFonts w:ascii="Arial" w:hAnsi="Arial" w:cs="Arial"/>
                <w:sz w:val="14"/>
                <w:szCs w:val="14"/>
              </w:rPr>
              <w:t>Stav na konci účtovného obdobia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4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8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1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1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D4071F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D4071F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E72923" w:rsidTr="00A031D7">
        <w:tblPrEx>
          <w:jc w:val="center"/>
        </w:tblPrEx>
        <w:trPr>
          <w:trHeight w:val="334"/>
          <w:tblCellSpacing w:w="0" w:type="dxa"/>
          <w:jc w:val="center"/>
        </w:trPr>
        <w:tc>
          <w:tcPr>
            <w:tcW w:w="5000" w:type="pct"/>
            <w:gridSpan w:val="1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lastRenderedPageBreak/>
              <w:t>Tabuľka č. 2</w:t>
            </w:r>
          </w:p>
        </w:tc>
      </w:tr>
      <w:tr w:rsidR="00E72923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731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Style w:val="Siln"/>
                <w:rFonts w:ascii="Arial" w:hAnsi="Arial" w:cs="Arial"/>
                <w:sz w:val="17"/>
                <w:szCs w:val="17"/>
              </w:rPr>
              <w:t>Dlhodobý nehmotný majetok</w:t>
            </w:r>
          </w:p>
        </w:tc>
        <w:tc>
          <w:tcPr>
            <w:tcW w:w="4269" w:type="pct"/>
            <w:gridSpan w:val="1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Style w:val="Siln"/>
                <w:rFonts w:ascii="Arial" w:hAnsi="Arial" w:cs="Arial"/>
                <w:sz w:val="17"/>
                <w:szCs w:val="17"/>
              </w:rPr>
              <w:t>Bezprostredne predchádzajúce účtovné obdobie</w:t>
            </w:r>
          </w:p>
        </w:tc>
      </w:tr>
      <w:tr w:rsidR="00A031D7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60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Style w:val="Siln"/>
                <w:rFonts w:ascii="Arial" w:hAnsi="Arial" w:cs="Arial"/>
                <w:sz w:val="17"/>
                <w:szCs w:val="17"/>
              </w:rPr>
              <w:t>Aktivované náklady na vývoj</w:t>
            </w: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Style w:val="Siln"/>
                <w:rFonts w:ascii="Arial" w:hAnsi="Arial" w:cs="Arial"/>
                <w:sz w:val="17"/>
                <w:szCs w:val="17"/>
              </w:rPr>
              <w:t>Softvér</w:t>
            </w: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Style w:val="Siln"/>
                <w:rFonts w:ascii="Arial" w:hAnsi="Arial" w:cs="Arial"/>
                <w:sz w:val="17"/>
                <w:szCs w:val="17"/>
              </w:rPr>
              <w:t>Oceniteľné práva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proofErr w:type="spellStart"/>
            <w:r w:rsidRPr="00A031D7">
              <w:rPr>
                <w:rStyle w:val="Siln"/>
                <w:rFonts w:ascii="Arial" w:hAnsi="Arial" w:cs="Arial"/>
                <w:sz w:val="17"/>
                <w:szCs w:val="17"/>
              </w:rPr>
              <w:t>Goodwill</w:t>
            </w:r>
            <w:proofErr w:type="spellEnd"/>
          </w:p>
        </w:tc>
        <w:tc>
          <w:tcPr>
            <w:tcW w:w="43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Style w:val="Siln"/>
                <w:rFonts w:ascii="Arial" w:hAnsi="Arial" w:cs="Arial"/>
                <w:sz w:val="17"/>
                <w:szCs w:val="17"/>
              </w:rPr>
              <w:t>Ostatný DNM</w:t>
            </w:r>
          </w:p>
        </w:tc>
        <w:tc>
          <w:tcPr>
            <w:tcW w:w="686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Style w:val="Siln"/>
                <w:rFonts w:ascii="Arial" w:hAnsi="Arial" w:cs="Arial"/>
                <w:sz w:val="17"/>
                <w:szCs w:val="17"/>
              </w:rPr>
              <w:t>Obstarávaný DNM</w:t>
            </w:r>
          </w:p>
        </w:tc>
        <w:tc>
          <w:tcPr>
            <w:tcW w:w="5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Style w:val="Siln"/>
                <w:rFonts w:ascii="Arial" w:hAnsi="Arial" w:cs="Arial"/>
                <w:sz w:val="17"/>
                <w:szCs w:val="17"/>
              </w:rPr>
              <w:t>Poskytnuté preddavky na DNM</w:t>
            </w: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Style w:val="Siln"/>
                <w:rFonts w:ascii="Arial" w:hAnsi="Arial" w:cs="Arial"/>
                <w:sz w:val="17"/>
                <w:szCs w:val="17"/>
              </w:rPr>
              <w:t>Spolu</w:t>
            </w:r>
          </w:p>
        </w:tc>
      </w:tr>
      <w:tr w:rsidR="00E72923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5000" w:type="pct"/>
            <w:gridSpan w:val="1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Prvotné ocenenie</w:t>
            </w:r>
          </w:p>
        </w:tc>
      </w:tr>
      <w:tr w:rsidR="00A031D7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7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Style w:val="Siln"/>
                <w:rFonts w:ascii="Arial" w:hAnsi="Arial" w:cs="Arial"/>
                <w:sz w:val="17"/>
                <w:szCs w:val="17"/>
              </w:rPr>
              <w:t xml:space="preserve">Stav na začiatku účtovného obdobia </w:t>
            </w:r>
          </w:p>
        </w:tc>
        <w:tc>
          <w:tcPr>
            <w:tcW w:w="60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26 117,00</w:t>
            </w: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3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686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26 117,00</w:t>
            </w:r>
          </w:p>
        </w:tc>
      </w:tr>
      <w:tr w:rsidR="00A031D7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7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Prírastky</w:t>
            </w:r>
          </w:p>
        </w:tc>
        <w:tc>
          <w:tcPr>
            <w:tcW w:w="60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3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686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  <w:tr w:rsidR="00A031D7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7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Úbytky</w:t>
            </w:r>
          </w:p>
        </w:tc>
        <w:tc>
          <w:tcPr>
            <w:tcW w:w="60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3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686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  <w:tr w:rsidR="00A031D7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7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Presuny</w:t>
            </w:r>
          </w:p>
        </w:tc>
        <w:tc>
          <w:tcPr>
            <w:tcW w:w="60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3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686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5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  <w:tr w:rsidR="00A031D7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7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Style w:val="Siln"/>
                <w:rFonts w:ascii="Arial" w:hAnsi="Arial" w:cs="Arial"/>
                <w:sz w:val="17"/>
                <w:szCs w:val="17"/>
              </w:rPr>
              <w:t>Stav na konci účtovného obdobia</w:t>
            </w:r>
          </w:p>
        </w:tc>
        <w:tc>
          <w:tcPr>
            <w:tcW w:w="60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26 117,00</w:t>
            </w: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43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686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26 117,00</w:t>
            </w:r>
          </w:p>
        </w:tc>
      </w:tr>
      <w:tr w:rsidR="00E72923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5000" w:type="pct"/>
            <w:gridSpan w:val="1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Oprávky</w:t>
            </w:r>
          </w:p>
        </w:tc>
      </w:tr>
      <w:tr w:rsidR="00A031D7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7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Style w:val="Siln"/>
                <w:rFonts w:ascii="Arial" w:hAnsi="Arial" w:cs="Arial"/>
                <w:sz w:val="17"/>
                <w:szCs w:val="17"/>
              </w:rPr>
              <w:t>Stav na začiatku účtovného obdobia</w:t>
            </w:r>
          </w:p>
        </w:tc>
        <w:tc>
          <w:tcPr>
            <w:tcW w:w="60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26 117,00</w:t>
            </w: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3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686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5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26 117,00</w:t>
            </w:r>
          </w:p>
        </w:tc>
      </w:tr>
      <w:tr w:rsidR="00A031D7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7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Prírastky</w:t>
            </w:r>
          </w:p>
        </w:tc>
        <w:tc>
          <w:tcPr>
            <w:tcW w:w="60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3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686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5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  <w:tr w:rsidR="00A031D7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7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Úbytky</w:t>
            </w:r>
          </w:p>
        </w:tc>
        <w:tc>
          <w:tcPr>
            <w:tcW w:w="60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3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686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5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  <w:tr w:rsidR="00A031D7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7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Presuny</w:t>
            </w:r>
          </w:p>
        </w:tc>
        <w:tc>
          <w:tcPr>
            <w:tcW w:w="60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3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686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5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  <w:tr w:rsidR="00A031D7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7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Style w:val="Siln"/>
                <w:rFonts w:ascii="Arial" w:hAnsi="Arial" w:cs="Arial"/>
                <w:sz w:val="17"/>
                <w:szCs w:val="17"/>
              </w:rPr>
              <w:t>Stav na konci účtovného obdobia</w:t>
            </w:r>
          </w:p>
        </w:tc>
        <w:tc>
          <w:tcPr>
            <w:tcW w:w="60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26 117,00</w:t>
            </w: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43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686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26 117,00</w:t>
            </w:r>
          </w:p>
        </w:tc>
      </w:tr>
      <w:tr w:rsidR="00E72923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5000" w:type="pct"/>
            <w:gridSpan w:val="1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Opravné položky</w:t>
            </w:r>
          </w:p>
        </w:tc>
      </w:tr>
      <w:tr w:rsidR="00A031D7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7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Style w:val="Siln"/>
                <w:rFonts w:ascii="Arial" w:hAnsi="Arial" w:cs="Arial"/>
                <w:sz w:val="17"/>
                <w:szCs w:val="17"/>
              </w:rPr>
              <w:t>Stav na začiatku účtovného obdobia</w:t>
            </w:r>
          </w:p>
        </w:tc>
        <w:tc>
          <w:tcPr>
            <w:tcW w:w="60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3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686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5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  <w:tr w:rsidR="00A031D7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7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Prírastky</w:t>
            </w:r>
          </w:p>
        </w:tc>
        <w:tc>
          <w:tcPr>
            <w:tcW w:w="60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3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686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5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  <w:tr w:rsidR="00A031D7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7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Úbytky</w:t>
            </w:r>
          </w:p>
        </w:tc>
        <w:tc>
          <w:tcPr>
            <w:tcW w:w="60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3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686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5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  <w:tr w:rsidR="00A031D7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7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Presuny</w:t>
            </w:r>
          </w:p>
        </w:tc>
        <w:tc>
          <w:tcPr>
            <w:tcW w:w="60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3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686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5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7"/>
                <w:szCs w:val="17"/>
              </w:rPr>
            </w:pP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  <w:tr w:rsidR="00A031D7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7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Style w:val="Siln"/>
                <w:rFonts w:ascii="Arial" w:hAnsi="Arial" w:cs="Arial"/>
                <w:sz w:val="17"/>
                <w:szCs w:val="17"/>
              </w:rPr>
              <w:t>Stav na konci účtovného obdobia</w:t>
            </w:r>
          </w:p>
        </w:tc>
        <w:tc>
          <w:tcPr>
            <w:tcW w:w="60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43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686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  <w:tr w:rsidR="00E72923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5000" w:type="pct"/>
            <w:gridSpan w:val="1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Zostatková hodnota</w:t>
            </w:r>
          </w:p>
        </w:tc>
      </w:tr>
      <w:tr w:rsidR="00A031D7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7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Style w:val="Siln"/>
                <w:rFonts w:ascii="Arial" w:hAnsi="Arial" w:cs="Arial"/>
                <w:sz w:val="17"/>
                <w:szCs w:val="17"/>
              </w:rPr>
              <w:t>Stav na začiatku účtovného obdobia</w:t>
            </w:r>
          </w:p>
        </w:tc>
        <w:tc>
          <w:tcPr>
            <w:tcW w:w="60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43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686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  <w:tr w:rsidR="00A031D7" w:rsidRPr="00A031D7" w:rsidTr="00A031D7">
        <w:tblPrEx>
          <w:jc w:val="center"/>
        </w:tblPrEx>
        <w:trPr>
          <w:tblCellSpacing w:w="0" w:type="dxa"/>
          <w:jc w:val="center"/>
        </w:trPr>
        <w:tc>
          <w:tcPr>
            <w:tcW w:w="7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Style w:val="Siln"/>
                <w:rFonts w:ascii="Arial" w:hAnsi="Arial" w:cs="Arial"/>
                <w:sz w:val="17"/>
                <w:szCs w:val="17"/>
              </w:rPr>
              <w:t>Stav na konci účtovného obdobia</w:t>
            </w:r>
          </w:p>
        </w:tc>
        <w:tc>
          <w:tcPr>
            <w:tcW w:w="60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48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43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686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5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  <w:tc>
          <w:tcPr>
            <w:tcW w:w="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7"/>
                <w:szCs w:val="17"/>
              </w:rPr>
            </w:pPr>
            <w:r w:rsidRPr="00A031D7">
              <w:rPr>
                <w:rFonts w:ascii="Arial" w:hAnsi="Arial" w:cs="Arial"/>
                <w:sz w:val="17"/>
                <w:szCs w:val="17"/>
              </w:rPr>
              <w:t>0,00</w:t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4. Informácie k časti F. písm. a) prílohy č. 3 o dlhodobom 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4"/>
        <w:gridCol w:w="894"/>
        <w:gridCol w:w="894"/>
        <w:gridCol w:w="894"/>
        <w:gridCol w:w="1009"/>
        <w:gridCol w:w="894"/>
        <w:gridCol w:w="894"/>
        <w:gridCol w:w="909"/>
        <w:gridCol w:w="895"/>
        <w:gridCol w:w="895"/>
      </w:tblGrid>
      <w:tr w:rsidR="00E72923" w:rsidTr="00E72923">
        <w:trPr>
          <w:trHeight w:val="334"/>
          <w:tblCellSpacing w:w="0" w:type="dxa"/>
        </w:trPr>
        <w:tc>
          <w:tcPr>
            <w:tcW w:w="0" w:type="auto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Tabuľka č.1</w:t>
            </w:r>
          </w:p>
        </w:tc>
      </w:tr>
      <w:tr w:rsidR="00E72923" w:rsidTr="00E72923">
        <w:trPr>
          <w:tblCellSpacing w:w="0" w:type="dxa"/>
        </w:trPr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Dlhodobý hmotný majetok</w:t>
            </w:r>
          </w:p>
        </w:tc>
        <w:tc>
          <w:tcPr>
            <w:tcW w:w="45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Bežné účtovné obdobie</w:t>
            </w:r>
          </w:p>
        </w:tc>
      </w:tr>
      <w:tr w:rsidR="00E72923" w:rsidTr="00E7292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Pozemky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Stavby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Samostatné hnuteľné veci a súbory hnuteľných vecí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Pestovateľské celky trvalých porastov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Základné stádo a ťažné zvieratá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Ostatný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Obstarávaný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Poskytnuté preddavky na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Spolu</w:t>
            </w:r>
          </w:p>
        </w:tc>
      </w:tr>
      <w:tr w:rsidR="00E72923" w:rsidTr="00E72923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Prvotné ocenenie</w:t>
            </w:r>
          </w:p>
        </w:tc>
      </w:tr>
      <w:tr w:rsidR="00E72923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1 918 298,00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688 187,00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43 938,00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2 722 268,00</w:t>
            </w:r>
          </w:p>
        </w:tc>
      </w:tr>
      <w:tr w:rsidR="00E72923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3 105,00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17 634,00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39 112,00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59 851,00</w:t>
            </w:r>
          </w:p>
        </w:tc>
      </w:tr>
      <w:tr w:rsidR="00E72923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199 224,00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7 356,00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36 972,00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243 552,00</w:t>
            </w:r>
          </w:p>
        </w:tc>
      </w:tr>
      <w:tr w:rsidR="00E72923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1 921 403,00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506 597,00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36 582,00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2 140,00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2 538 567,00</w:t>
            </w:r>
          </w:p>
        </w:tc>
      </w:tr>
      <w:tr w:rsidR="00E72923" w:rsidTr="00E72923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Oprávky</w:t>
            </w:r>
          </w:p>
        </w:tc>
      </w:tr>
      <w:tr w:rsidR="00E72923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1 112 892,00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623 814,00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41 681,00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1 778 387,00</w:t>
            </w:r>
          </w:p>
        </w:tc>
      </w:tr>
      <w:tr w:rsidR="00E72923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79 806,00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28 133,00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107 939,00</w:t>
            </w:r>
          </w:p>
        </w:tc>
      </w:tr>
      <w:tr w:rsidR="00E72923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199 224,00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7 356,00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206 580,00</w:t>
            </w:r>
          </w:p>
        </w:tc>
      </w:tr>
      <w:tr w:rsidR="00E72923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1 192 698,00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452 723,00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34 325,00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1 679 746,00</w:t>
            </w:r>
          </w:p>
        </w:tc>
      </w:tr>
      <w:tr w:rsidR="00E72923" w:rsidTr="00E72923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Opravné položky</w:t>
            </w:r>
          </w:p>
        </w:tc>
      </w:tr>
      <w:tr w:rsidR="00E72923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Zostatková hodnota</w:t>
            </w:r>
          </w:p>
        </w:tc>
      </w:tr>
      <w:tr w:rsidR="00E72923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805 406,00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64 373,00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2 257,00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943 881,00</w:t>
            </w:r>
          </w:p>
        </w:tc>
      </w:tr>
      <w:tr w:rsidR="00E72923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728 705,00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53 874,00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2 257,00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2 140,00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858 821,00</w:t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8"/>
        <w:gridCol w:w="908"/>
        <w:gridCol w:w="907"/>
        <w:gridCol w:w="907"/>
        <w:gridCol w:w="907"/>
        <w:gridCol w:w="907"/>
        <w:gridCol w:w="907"/>
        <w:gridCol w:w="907"/>
        <w:gridCol w:w="907"/>
        <w:gridCol w:w="907"/>
      </w:tblGrid>
      <w:tr w:rsidR="00E72923" w:rsidRPr="00A031D7" w:rsidTr="00E72923">
        <w:trPr>
          <w:trHeight w:val="334"/>
          <w:tblCellSpacing w:w="0" w:type="dxa"/>
        </w:trPr>
        <w:tc>
          <w:tcPr>
            <w:tcW w:w="0" w:type="auto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lastRenderedPageBreak/>
              <w:t>Tabuľka č. 2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Style w:val="Siln"/>
                <w:rFonts w:ascii="Arial" w:hAnsi="Arial" w:cs="Arial"/>
                <w:sz w:val="12"/>
                <w:szCs w:val="12"/>
              </w:rPr>
              <w:t>Dlhodobý hmotný majetok</w:t>
            </w:r>
          </w:p>
        </w:tc>
        <w:tc>
          <w:tcPr>
            <w:tcW w:w="45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Style w:val="Siln"/>
                <w:rFonts w:ascii="Arial" w:hAnsi="Arial" w:cs="Arial"/>
                <w:sz w:val="12"/>
                <w:szCs w:val="12"/>
              </w:rPr>
              <w:t>Bezprostredne predchádzajúce účtovné obdobie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Style w:val="Siln"/>
                <w:rFonts w:ascii="Arial" w:hAnsi="Arial" w:cs="Arial"/>
                <w:sz w:val="12"/>
                <w:szCs w:val="12"/>
              </w:rPr>
              <w:t>Pozemky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Style w:val="Siln"/>
                <w:rFonts w:ascii="Arial" w:hAnsi="Arial" w:cs="Arial"/>
                <w:sz w:val="12"/>
                <w:szCs w:val="12"/>
              </w:rPr>
              <w:t>Stavby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Style w:val="Siln"/>
                <w:rFonts w:ascii="Arial" w:hAnsi="Arial" w:cs="Arial"/>
                <w:sz w:val="12"/>
                <w:szCs w:val="12"/>
              </w:rPr>
              <w:t>Samostatné hnuteľné veci a súbory hnuteľných vecí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Style w:val="Siln"/>
                <w:rFonts w:ascii="Arial" w:hAnsi="Arial" w:cs="Arial"/>
                <w:sz w:val="12"/>
                <w:szCs w:val="12"/>
              </w:rPr>
              <w:t>Pestovateľské celky trvalých porastov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Style w:val="Siln"/>
                <w:rFonts w:ascii="Arial" w:hAnsi="Arial" w:cs="Arial"/>
                <w:sz w:val="12"/>
                <w:szCs w:val="12"/>
              </w:rPr>
              <w:t>Základné stádo a ťažné zvieratá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Style w:val="Siln"/>
                <w:rFonts w:ascii="Arial" w:hAnsi="Arial" w:cs="Arial"/>
                <w:sz w:val="12"/>
                <w:szCs w:val="12"/>
              </w:rPr>
              <w:t>Ostatný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Style w:val="Siln"/>
                <w:rFonts w:ascii="Arial" w:hAnsi="Arial" w:cs="Arial"/>
                <w:sz w:val="12"/>
                <w:szCs w:val="12"/>
              </w:rPr>
              <w:t>Obstarávaný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Style w:val="Siln"/>
                <w:rFonts w:ascii="Arial" w:hAnsi="Arial" w:cs="Arial"/>
                <w:sz w:val="12"/>
                <w:szCs w:val="12"/>
              </w:rPr>
              <w:t>Poskytnuté preddavky na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Style w:val="Siln"/>
                <w:rFonts w:ascii="Arial" w:hAnsi="Arial" w:cs="Arial"/>
                <w:sz w:val="12"/>
                <w:szCs w:val="12"/>
              </w:rPr>
              <w:t>Spolu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Prvotné ocenenie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1 918 298,00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687 724,00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43 938,00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2 721 805,00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23 249,00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46 138,00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69 387,00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22 786,00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46 138,00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68 924,00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1 918 298,00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688 187,00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43 938,00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2 722 268,00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Oprávky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1 033 092,00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611 678,00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41 681,00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1 686 451,00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79 800,00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34 922,00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114 722,00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22 786,00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22 786,00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1 112 892,00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623 814,00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41 681,00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1 778 387,00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Opravné položky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Zostatková hodnota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885 206,00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76 046,00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2 257,00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1 035 354,00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805 406,00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64 373,00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2 257,00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A031D7">
              <w:rPr>
                <w:rFonts w:ascii="Arial" w:hAnsi="Arial" w:cs="Arial"/>
                <w:sz w:val="12"/>
                <w:szCs w:val="12"/>
              </w:rPr>
              <w:t>943 881,00</w:t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20"/>
        <w:gridCol w:w="2652"/>
      </w:tblGrid>
      <w:tr w:rsidR="00E72923" w:rsidRPr="00A031D7" w:rsidTr="00E72923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Pr="00A031D7" w:rsidRDefault="00E72923" w:rsidP="00A031D7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5. Informácie k prílohe č. 3 časti F. písm. c) o dlhodobom hmotnom majetku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Dlhodobý hmotný majetok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Hodnota za bežné účtovné obdobie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Dlhodobý hmotný majetok, na ktorý je zriadené záložné právo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1 989 648,00</w:t>
            </w:r>
          </w:p>
        </w:tc>
      </w:tr>
      <w:tr w:rsidR="00E72923" w:rsidRPr="00A031D7" w:rsidTr="00E72923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Fonts w:ascii="Arial" w:hAnsi="Arial" w:cs="Arial"/>
                <w:sz w:val="14"/>
                <w:szCs w:val="14"/>
              </w:rPr>
              <w:t>Dlhodobý hmotný majetok, pri ktorom má účtovná jednotka obmedzené právo s ním nakladať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A031D7" w:rsidRDefault="00A031D7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lastRenderedPageBreak/>
        <w:t>6. Informácie k časti F. písm. j) prílohy č. 3 o dlhodobom finančnom majetku</w:t>
      </w:r>
    </w:p>
    <w:tbl>
      <w:tblPr>
        <w:tblW w:w="9322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32"/>
        <w:gridCol w:w="878"/>
        <w:gridCol w:w="1238"/>
        <w:gridCol w:w="860"/>
        <w:gridCol w:w="716"/>
        <w:gridCol w:w="622"/>
        <w:gridCol w:w="996"/>
        <w:gridCol w:w="949"/>
        <w:gridCol w:w="967"/>
        <w:gridCol w:w="864"/>
      </w:tblGrid>
      <w:tr w:rsidR="00E72923" w:rsidRPr="00A031D7" w:rsidTr="00A031D7">
        <w:trPr>
          <w:trHeight w:val="335"/>
          <w:tblCellSpacing w:w="0" w:type="dxa"/>
        </w:trPr>
        <w:tc>
          <w:tcPr>
            <w:tcW w:w="9322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Tabuľka č.1</w:t>
            </w:r>
          </w:p>
        </w:tc>
      </w:tr>
      <w:tr w:rsidR="00E72923" w:rsidRPr="00A031D7" w:rsidTr="00A031D7">
        <w:trPr>
          <w:trHeight w:val="346"/>
          <w:tblCellSpacing w:w="0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Dlhodobý finančný majetok</w:t>
            </w:r>
          </w:p>
        </w:tc>
        <w:tc>
          <w:tcPr>
            <w:tcW w:w="8090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Bežné účtovné obdobie</w:t>
            </w:r>
          </w:p>
        </w:tc>
      </w:tr>
      <w:tr w:rsidR="00A031D7" w:rsidRPr="00A031D7" w:rsidTr="00A031D7">
        <w:trPr>
          <w:trHeight w:val="1703"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Podielové CP a podiely v DÚJ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Podielové CP a podiely v spoločnosti s podstatným vplyvom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Ostatné dlhodobé CP a podiely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 xml:space="preserve">Pôžičky ÚJ v </w:t>
            </w:r>
            <w:proofErr w:type="spellStart"/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kons</w:t>
            </w:r>
            <w:proofErr w:type="spellEnd"/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. celku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Ostatný DFM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Pôžičky s dobou splatnosti najviac jeden rok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Obstarávaný DFM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Poskytnuté preddavky na DFM</w:t>
            </w: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A031D7">
              <w:rPr>
                <w:rStyle w:val="Siln"/>
                <w:rFonts w:ascii="Arial" w:hAnsi="Arial" w:cs="Arial"/>
                <w:sz w:val="14"/>
                <w:szCs w:val="14"/>
              </w:rPr>
              <w:t>Spolu</w:t>
            </w:r>
          </w:p>
        </w:tc>
      </w:tr>
      <w:tr w:rsidR="00E72923" w:rsidRPr="00A031D7" w:rsidTr="00A031D7">
        <w:trPr>
          <w:trHeight w:val="301"/>
          <w:tblCellSpacing w:w="0" w:type="dxa"/>
        </w:trPr>
        <w:tc>
          <w:tcPr>
            <w:tcW w:w="932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A031D7" w:rsidRPr="00A031D7" w:rsidTr="00A031D7">
        <w:trPr>
          <w:trHeight w:val="934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Style w:val="Siln"/>
                <w:rFonts w:ascii="Arial" w:hAnsi="Arial" w:cs="Arial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18 258,00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18 258,00</w:t>
            </w:r>
          </w:p>
        </w:tc>
      </w:tr>
      <w:tr w:rsidR="00A031D7" w:rsidRPr="00A031D7" w:rsidTr="00A031D7">
        <w:trPr>
          <w:trHeight w:val="331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A031D7" w:rsidRPr="00A031D7" w:rsidTr="00A031D7">
        <w:trPr>
          <w:trHeight w:val="316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A031D7" w:rsidRPr="00A031D7" w:rsidTr="00A031D7">
        <w:trPr>
          <w:trHeight w:val="331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A031D7" w:rsidRPr="00A031D7" w:rsidTr="00A031D7">
        <w:trPr>
          <w:trHeight w:val="934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Style w:val="Siln"/>
                <w:rFonts w:ascii="Arial" w:hAnsi="Arial" w:cs="Arial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18 258,00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18 258,00</w:t>
            </w:r>
          </w:p>
        </w:tc>
      </w:tr>
      <w:tr w:rsidR="00E72923" w:rsidRPr="00A031D7" w:rsidTr="00A031D7">
        <w:trPr>
          <w:trHeight w:val="301"/>
          <w:tblCellSpacing w:w="0" w:type="dxa"/>
        </w:trPr>
        <w:tc>
          <w:tcPr>
            <w:tcW w:w="932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A031D7" w:rsidRPr="00A031D7" w:rsidTr="00A031D7">
        <w:trPr>
          <w:trHeight w:val="934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Style w:val="Siln"/>
                <w:rFonts w:ascii="Arial" w:hAnsi="Arial" w:cs="Arial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A031D7" w:rsidRPr="00A031D7" w:rsidTr="00A031D7">
        <w:trPr>
          <w:trHeight w:val="316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A031D7" w:rsidRPr="00A031D7" w:rsidTr="00A031D7">
        <w:trPr>
          <w:trHeight w:val="331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A031D7" w:rsidRPr="00A031D7" w:rsidTr="00A031D7">
        <w:trPr>
          <w:trHeight w:val="331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rPr>
                <w:rFonts w:ascii="PT Sans" w:hAnsi="PT Sans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A031D7" w:rsidRPr="00A031D7" w:rsidTr="00A031D7">
        <w:trPr>
          <w:trHeight w:val="919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Style w:val="Siln"/>
                <w:rFonts w:ascii="Arial" w:hAnsi="Arial" w:cs="Arial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E72923" w:rsidRPr="00A031D7" w:rsidTr="00A031D7">
        <w:trPr>
          <w:trHeight w:val="316"/>
          <w:tblCellSpacing w:w="0" w:type="dxa"/>
        </w:trPr>
        <w:tc>
          <w:tcPr>
            <w:tcW w:w="932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Účtovná hodnota</w:t>
            </w:r>
          </w:p>
        </w:tc>
      </w:tr>
      <w:tr w:rsidR="00A031D7" w:rsidRPr="00A031D7" w:rsidTr="00A031D7">
        <w:trPr>
          <w:trHeight w:val="934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Style w:val="Siln"/>
                <w:rFonts w:ascii="Arial" w:hAnsi="Arial" w:cs="Arial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18 258,00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18 258,00</w:t>
            </w:r>
          </w:p>
        </w:tc>
      </w:tr>
      <w:tr w:rsidR="00A031D7" w:rsidRPr="00A031D7" w:rsidTr="00A031D7">
        <w:trPr>
          <w:trHeight w:val="934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Style w:val="Siln"/>
                <w:rFonts w:ascii="Arial" w:hAnsi="Arial" w:cs="Arial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18 258,00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31D7" w:rsidRDefault="00E72923" w:rsidP="00657ABC">
            <w:pPr>
              <w:spacing w:after="100"/>
              <w:jc w:val="center"/>
              <w:rPr>
                <w:rFonts w:ascii="PT Sans" w:hAnsi="PT Sans"/>
                <w:sz w:val="18"/>
                <w:szCs w:val="18"/>
              </w:rPr>
            </w:pPr>
            <w:r w:rsidRPr="00A031D7">
              <w:rPr>
                <w:rFonts w:ascii="Arial" w:hAnsi="Arial" w:cs="Arial"/>
                <w:sz w:val="18"/>
                <w:szCs w:val="18"/>
              </w:rPr>
              <w:t>18 258,00</w:t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A031D7" w:rsidRDefault="00A031D7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8"/>
        <w:gridCol w:w="879"/>
        <w:gridCol w:w="967"/>
        <w:gridCol w:w="879"/>
        <w:gridCol w:w="879"/>
        <w:gridCol w:w="879"/>
        <w:gridCol w:w="879"/>
        <w:gridCol w:w="1030"/>
        <w:gridCol w:w="923"/>
        <w:gridCol w:w="879"/>
      </w:tblGrid>
      <w:tr w:rsidR="00E72923" w:rsidRPr="004D3638" w:rsidTr="00E72923">
        <w:trPr>
          <w:trHeight w:val="334"/>
          <w:tblCellSpacing w:w="0" w:type="dxa"/>
        </w:trPr>
        <w:tc>
          <w:tcPr>
            <w:tcW w:w="0" w:type="auto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lastRenderedPageBreak/>
              <w:t>Tabuľka č.2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Style w:val="Siln"/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Style w:val="Siln"/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Style w:val="Siln"/>
                <w:rFonts w:ascii="Arial" w:hAnsi="Arial" w:cs="Arial"/>
                <w:sz w:val="16"/>
                <w:szCs w:val="16"/>
              </w:rPr>
              <w:t>Podielové CP a podiely v DÚJ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Style w:val="Siln"/>
                <w:rFonts w:ascii="Arial" w:hAnsi="Arial" w:cs="Arial"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Style w:val="Siln"/>
                <w:rFonts w:ascii="Arial" w:hAnsi="Arial" w:cs="Arial"/>
                <w:sz w:val="16"/>
                <w:szCs w:val="16"/>
              </w:rPr>
              <w:t>Ostatné dlhodobé CP a podiely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Style w:val="Siln"/>
                <w:rFonts w:ascii="Arial" w:hAnsi="Arial" w:cs="Arial"/>
                <w:sz w:val="16"/>
                <w:szCs w:val="16"/>
              </w:rPr>
              <w:t xml:space="preserve">Pôžičky ÚJ v </w:t>
            </w:r>
            <w:proofErr w:type="spellStart"/>
            <w:r w:rsidRPr="004D3638">
              <w:rPr>
                <w:rStyle w:val="Siln"/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4D3638">
              <w:rPr>
                <w:rStyle w:val="Siln"/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Style w:val="Siln"/>
                <w:rFonts w:ascii="Arial" w:hAnsi="Arial" w:cs="Arial"/>
                <w:sz w:val="16"/>
                <w:szCs w:val="16"/>
              </w:rPr>
              <w:t>Ostatný DFM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Style w:val="Siln"/>
                <w:rFonts w:ascii="Arial" w:hAnsi="Arial" w:cs="Arial"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Style w:val="Siln"/>
                <w:rFonts w:ascii="Arial" w:hAnsi="Arial" w:cs="Arial"/>
                <w:sz w:val="16"/>
                <w:szCs w:val="16"/>
              </w:rPr>
              <w:t>Obstarávaný DFM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Style w:val="Siln"/>
                <w:rFonts w:ascii="Arial" w:hAnsi="Arial" w:cs="Arial"/>
                <w:sz w:val="16"/>
                <w:szCs w:val="16"/>
              </w:rPr>
              <w:t>Poskytnuté preddavky na DFM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Style w:val="Siln"/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4D3638" w:rsidRDefault="004D3638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4D3638" w:rsidRDefault="004D3638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5"/>
        <w:gridCol w:w="1360"/>
        <w:gridCol w:w="1360"/>
        <w:gridCol w:w="1360"/>
        <w:gridCol w:w="1360"/>
        <w:gridCol w:w="1367"/>
      </w:tblGrid>
      <w:tr w:rsidR="00E72923" w:rsidRPr="004D3638" w:rsidTr="00E72923">
        <w:trPr>
          <w:trHeight w:val="334"/>
          <w:tblCellSpacing w:w="7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Pr="004D3638" w:rsidRDefault="00E72923" w:rsidP="004D3638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1D2F55">
              <w:rPr>
                <w:rStyle w:val="Siln"/>
                <w:rFonts w:ascii="Arial" w:hAnsi="Arial" w:cs="Arial"/>
                <w:sz w:val="16"/>
                <w:szCs w:val="16"/>
              </w:rPr>
              <w:lastRenderedPageBreak/>
              <w:t>8. Informácie k časti F. písm. i) prílohy č. 3 o štruktúre dlhodobého finančného majetku</w:t>
            </w:r>
          </w:p>
        </w:tc>
      </w:tr>
      <w:tr w:rsidR="00E72923" w:rsidRPr="004D3638" w:rsidTr="00E72923">
        <w:trPr>
          <w:tblCellSpacing w:w="7" w:type="dxa"/>
        </w:trPr>
        <w:tc>
          <w:tcPr>
            <w:tcW w:w="12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Obchodné meno a sídlo spoločnosti, v ktorej má ÚJ umiestnený DFM</w:t>
            </w:r>
          </w:p>
        </w:tc>
        <w:tc>
          <w:tcPr>
            <w:tcW w:w="375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Bežné účtovné obdobie</w:t>
            </w:r>
          </w:p>
        </w:tc>
      </w:tr>
      <w:tr w:rsidR="00E72923" w:rsidRPr="004D3638" w:rsidTr="00E72923">
        <w:trPr>
          <w:tblCellSpacing w:w="7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Podiel ÚJ na ZI v %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Podiel ÚJ na hlasovacích právach v %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Hodnota vlastného imania ÚJ, v ktorej má ÚJ umiestnený DFM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 xml:space="preserve">Výsledok hospodárenia ÚJ, v ktorej má ÚJ umiestnený DFM 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Účtovná hodnota DFM</w:t>
            </w:r>
          </w:p>
        </w:tc>
      </w:tr>
    </w:tbl>
    <w:p w:rsidR="00E72923" w:rsidRPr="004D3638" w:rsidRDefault="00E72923" w:rsidP="00657ABC">
      <w:pPr>
        <w:spacing w:after="100"/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56"/>
      </w:tblGrid>
      <w:tr w:rsidR="00E72923" w:rsidRPr="004D3638" w:rsidTr="00E72923">
        <w:trPr>
          <w:tblCellSpacing w:w="0" w:type="dxa"/>
        </w:trPr>
        <w:tc>
          <w:tcPr>
            <w:tcW w:w="5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 w:cs="Times New Roman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Účtovné jednotky s podstatným vplyvom</w:t>
            </w:r>
          </w:p>
        </w:tc>
      </w:tr>
    </w:tbl>
    <w:p w:rsidR="00E72923" w:rsidRPr="004D3638" w:rsidRDefault="00E72923" w:rsidP="00657ABC">
      <w:pPr>
        <w:spacing w:after="100"/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5"/>
        <w:gridCol w:w="1359"/>
        <w:gridCol w:w="1358"/>
        <w:gridCol w:w="1358"/>
        <w:gridCol w:w="1358"/>
        <w:gridCol w:w="1358"/>
      </w:tblGrid>
      <w:tr w:rsidR="00E72923" w:rsidRPr="004D3638" w:rsidTr="00E72923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 xml:space="preserve">IMI </w:t>
            </w:r>
            <w:proofErr w:type="spellStart"/>
            <w:r w:rsidRPr="004D3638">
              <w:rPr>
                <w:rFonts w:ascii="Arial" w:hAnsi="Arial" w:cs="Arial"/>
                <w:sz w:val="12"/>
                <w:szCs w:val="12"/>
              </w:rPr>
              <w:t>Print,s.r.o.Jánošíkova</w:t>
            </w:r>
            <w:proofErr w:type="spellEnd"/>
            <w:r w:rsidRPr="004D3638">
              <w:rPr>
                <w:rFonts w:ascii="Arial" w:hAnsi="Arial" w:cs="Arial"/>
                <w:sz w:val="12"/>
                <w:szCs w:val="12"/>
              </w:rPr>
              <w:t xml:space="preserve"> 21,01001 Žilina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216 347,00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7 391,00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14 938,00</w:t>
            </w:r>
          </w:p>
        </w:tc>
      </w:tr>
    </w:tbl>
    <w:p w:rsidR="00E72923" w:rsidRPr="004D3638" w:rsidRDefault="00E72923" w:rsidP="00657ABC">
      <w:pPr>
        <w:spacing w:after="100"/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5"/>
        <w:gridCol w:w="1359"/>
        <w:gridCol w:w="1358"/>
        <w:gridCol w:w="1358"/>
        <w:gridCol w:w="1358"/>
        <w:gridCol w:w="1358"/>
      </w:tblGrid>
      <w:tr w:rsidR="00E72923" w:rsidRPr="004D3638" w:rsidTr="00E72923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 xml:space="preserve">IP </w:t>
            </w:r>
            <w:proofErr w:type="spellStart"/>
            <w:r w:rsidRPr="004D3638">
              <w:rPr>
                <w:rFonts w:ascii="Arial" w:hAnsi="Arial" w:cs="Arial"/>
                <w:sz w:val="12"/>
                <w:szCs w:val="12"/>
              </w:rPr>
              <w:t>development,s.r.o.Elektrárenská</w:t>
            </w:r>
            <w:proofErr w:type="spellEnd"/>
            <w:r w:rsidRPr="004D3638">
              <w:rPr>
                <w:rFonts w:ascii="Arial" w:hAnsi="Arial" w:cs="Arial"/>
                <w:sz w:val="12"/>
                <w:szCs w:val="12"/>
              </w:rPr>
              <w:t xml:space="preserve"> 4,Bratislava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7 864,00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69 659,00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3 320,00</w:t>
            </w:r>
          </w:p>
        </w:tc>
      </w:tr>
    </w:tbl>
    <w:p w:rsidR="00E72923" w:rsidRPr="004D3638" w:rsidRDefault="00E72923" w:rsidP="00657ABC">
      <w:pPr>
        <w:spacing w:after="100"/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5"/>
        <w:gridCol w:w="1359"/>
        <w:gridCol w:w="1358"/>
        <w:gridCol w:w="1358"/>
        <w:gridCol w:w="1358"/>
        <w:gridCol w:w="1358"/>
      </w:tblGrid>
      <w:tr w:rsidR="00E72923" w:rsidRPr="004D3638" w:rsidTr="00E72923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Dlhodobý finančný majetok spolu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X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X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X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X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18 258,00</w:t>
            </w:r>
          </w:p>
        </w:tc>
      </w:tr>
    </w:tbl>
    <w:p w:rsidR="00E72923" w:rsidRPr="004D3638" w:rsidRDefault="00E72923" w:rsidP="00657ABC">
      <w:pPr>
        <w:pStyle w:val="Normlnywebov"/>
        <w:spacing w:afterAutospacing="0"/>
        <w:rPr>
          <w:rFonts w:ascii="Arial" w:hAnsi="Arial" w:cs="Arial"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18"/>
        <w:gridCol w:w="890"/>
        <w:gridCol w:w="890"/>
        <w:gridCol w:w="994"/>
        <w:gridCol w:w="890"/>
        <w:gridCol w:w="890"/>
      </w:tblGrid>
      <w:tr w:rsidR="00E72923" w:rsidRPr="004D3638" w:rsidTr="00E72923">
        <w:trPr>
          <w:trHeight w:val="334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Pr="004D3638" w:rsidRDefault="00E72923" w:rsidP="004D3638">
            <w:pPr>
              <w:spacing w:after="100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Style w:val="Siln"/>
                <w:rFonts w:ascii="Arial" w:hAnsi="Arial" w:cs="Arial"/>
                <w:sz w:val="16"/>
                <w:szCs w:val="16"/>
              </w:rPr>
              <w:t>14. Informácie k prílohe č. 3 časti F. písm. r) o vývoji opravnej položky k pohľadávkam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Pohľadávky</w:t>
            </w:r>
          </w:p>
        </w:tc>
        <w:tc>
          <w:tcPr>
            <w:tcW w:w="25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Bežné účtovné obdobie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Stav OP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Tvorba OP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Zúčtovanie OP z dôvodu zániku opodstatnenosti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Zúčtovanie OP z dôvodu vyradenia majetku z účtovníctva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Stav OP na konci účtovného obdobia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Pohľadávky z obchodného styku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2 513,00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1 526,00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987,00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Pohľadávky voči dcérskej účtovnej jednotke a materskej účtovnej jednotke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</w:tr>
      <w:tr w:rsidR="00E72923" w:rsidRPr="004D3638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 xml:space="preserve">Ostatné pohľadávky v rámci </w:t>
            </w:r>
            <w:proofErr w:type="spellStart"/>
            <w:r w:rsidRPr="004D3638">
              <w:rPr>
                <w:rFonts w:ascii="Arial" w:hAnsi="Arial" w:cs="Arial"/>
                <w:sz w:val="12"/>
                <w:szCs w:val="12"/>
              </w:rPr>
              <w:t>kons</w:t>
            </w:r>
            <w:proofErr w:type="spellEnd"/>
            <w:r w:rsidRPr="004D3638">
              <w:rPr>
                <w:rFonts w:ascii="Arial" w:hAnsi="Arial" w:cs="Arial"/>
                <w:sz w:val="12"/>
                <w:szCs w:val="12"/>
              </w:rPr>
              <w:t>. celku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</w:tr>
      <w:tr w:rsidR="00E72923" w:rsidRPr="004D3638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Pohľadávky voči spoločníkom, členom a združeniu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</w:tr>
      <w:tr w:rsidR="00E72923" w:rsidRPr="004D3638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Iné pohľadávky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</w:tr>
      <w:tr w:rsidR="00E72923" w:rsidRPr="004D3638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Pohľadávky spolu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2 513,00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1 526,00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987,00</w:t>
            </w:r>
          </w:p>
        </w:tc>
      </w:tr>
    </w:tbl>
    <w:p w:rsidR="00E72923" w:rsidRPr="004D3638" w:rsidRDefault="00E72923" w:rsidP="00657ABC">
      <w:pPr>
        <w:pStyle w:val="Normlnywebov"/>
        <w:spacing w:afterAutospacing="0"/>
        <w:rPr>
          <w:rFonts w:ascii="Arial" w:hAnsi="Arial" w:cs="Arial"/>
          <w:sz w:val="16"/>
          <w:szCs w:val="16"/>
        </w:rPr>
      </w:pPr>
      <w:r w:rsidRPr="004D3638">
        <w:rPr>
          <w:rStyle w:val="Siln"/>
          <w:rFonts w:ascii="Arial" w:hAnsi="Arial" w:cs="Arial"/>
          <w:sz w:val="16"/>
          <w:szCs w:val="16"/>
        </w:rPr>
        <w:t>15.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5"/>
        <w:gridCol w:w="91"/>
        <w:gridCol w:w="1452"/>
        <w:gridCol w:w="816"/>
        <w:gridCol w:w="726"/>
        <w:gridCol w:w="1542"/>
      </w:tblGrid>
      <w:tr w:rsidR="00E72923" w:rsidRPr="004D3638" w:rsidTr="00E72923">
        <w:trPr>
          <w:tblCellSpacing w:w="0" w:type="dxa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center"/>
              <w:rPr>
                <w:rFonts w:ascii="PT Sans" w:hAnsi="PT Sans"/>
                <w:sz w:val="16"/>
                <w:szCs w:val="16"/>
              </w:rPr>
            </w:pPr>
            <w:r w:rsidRPr="004D3638">
              <w:rPr>
                <w:rFonts w:ascii="Arial" w:hAnsi="Arial" w:cs="Arial"/>
                <w:sz w:val="16"/>
                <w:szCs w:val="16"/>
              </w:rPr>
              <w:t>Tabuľka č.1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Názov položky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V lehote splatnosti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Pohľadávky spolu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5000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pStyle w:val="Normlnywebov"/>
              <w:spacing w:afterAutospacing="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Dlhodobé pohľadávky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Pohľadávky z obchodného styku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Pohľadávky voči dcérskej účtovnej jednotke a materskej účtovnej jednotke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Ostatné pohľadávky v rámci konsolidovaného celku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 xml:space="preserve">Pohľadávky voči spoločníkom, členom a združeniu 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Iné pohľadávky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Dlhodobé pohľadávky spolu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5000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Krátkodobé pohľadávky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Pohľadávky z obchodného styku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1 121 118,00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515 055,00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1 636 173,00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Pohľadávky voči dcérskej účtovnej jednotke a materskej účtovnej jednotke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135 000,00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135 000,00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Ostatné pohľadávky v rámci konsolidovaného celku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Pohľadávky voči spoločníkom, členom a združeniu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Sociálne poistenie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Daňové pohľadávky a dotácie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Iné pohľadávky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91,00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91,00</w:t>
            </w:r>
          </w:p>
        </w:tc>
      </w:tr>
      <w:tr w:rsidR="00E72923" w:rsidRPr="004D3638" w:rsidTr="00E7292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Style w:val="Siln"/>
                <w:rFonts w:ascii="Arial" w:hAnsi="Arial" w:cs="Arial"/>
                <w:sz w:val="12"/>
                <w:szCs w:val="12"/>
              </w:rPr>
              <w:t>Krátkodobé pohľadávky spolu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1 256 209,00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515 055,00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4D3638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4D3638">
              <w:rPr>
                <w:rFonts w:ascii="Arial" w:hAnsi="Arial" w:cs="Arial"/>
                <w:sz w:val="12"/>
                <w:szCs w:val="12"/>
              </w:rPr>
              <w:t>1 771 264,00</w:t>
            </w:r>
          </w:p>
        </w:tc>
      </w:tr>
      <w:tr w:rsidR="00E72923" w:rsidTr="00E72923">
        <w:trPr>
          <w:tblCellSpacing w:w="0" w:type="dxa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lastRenderedPageBreak/>
              <w:t>Tabuľka č. 2</w:t>
            </w: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po lehote splatnosti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515 055,00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729 532,00</w:t>
            </w: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so zostatkovou dobou splatnosti do jedného roka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1 121 118,00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1 052 872,00</w:t>
            </w: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Krátkodobé pohľadávky spolu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1 636 173,00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1 782 404,00</w:t>
            </w: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so zostatkovou dobou splatnosti jeden rok až päť rokov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so zostatkovou dobou splatnosti dlhšou ako päť rokov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Dlhodobé pohľadávky spolu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E72923" w:rsidTr="00E7292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296 009,00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778 893,00</w:t>
            </w: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39 235,00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32 832,00</w:t>
            </w: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594,00</w:t>
            </w: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335 235,00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812 319,00</w:t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22. Informácie k prílohe č. 3 časti G. písm. a) tretiemu bodu o rozdelení účtovného zisku alebo o vysporiadaní účtovnej straty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E72923" w:rsidTr="00E72923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 1</w:t>
            </w: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Účtovný zisk 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20 943,00</w:t>
            </w: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Rozdelenie účtovného zisku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Prídel do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Prídel do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Prídel do sociálneho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Prídel na zvýšenie základného imania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Úhrada straty minulých období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Prevod do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20 943,00</w:t>
            </w: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Rozdelenie podielu na zisku spoločníkom, členom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20 943,00</w:t>
            </w:r>
          </w:p>
        </w:tc>
      </w:tr>
    </w:tbl>
    <w:p w:rsidR="00E72923" w:rsidRPr="00222321" w:rsidRDefault="00E72923" w:rsidP="00657ABC">
      <w:pPr>
        <w:pStyle w:val="Normlnywebov"/>
        <w:spacing w:afterAutospacing="0"/>
        <w:rPr>
          <w:rFonts w:ascii="Arial" w:hAnsi="Arial" w:cs="Arial"/>
          <w:sz w:val="14"/>
          <w:szCs w:val="14"/>
        </w:rPr>
      </w:pPr>
      <w:r w:rsidRPr="00222321">
        <w:rPr>
          <w:rStyle w:val="Siln"/>
          <w:rFonts w:ascii="Arial" w:hAnsi="Arial" w:cs="Arial"/>
          <w:sz w:val="14"/>
          <w:szCs w:val="14"/>
        </w:rPr>
        <w:lastRenderedPageBreak/>
        <w:t>23. Informácie k prílohe č. 3 časti G. písm. b) o rezervách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E72923" w:rsidRPr="00222321" w:rsidTr="00222321">
        <w:trPr>
          <w:trHeight w:val="274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222321">
              <w:rPr>
                <w:rFonts w:ascii="Arial" w:hAnsi="Arial" w:cs="Arial"/>
                <w:sz w:val="14"/>
                <w:szCs w:val="14"/>
              </w:rPr>
              <w:t>Tabuľka č.1</w:t>
            </w:r>
          </w:p>
        </w:tc>
      </w:tr>
      <w:tr w:rsidR="00E72923" w:rsidRPr="00222321" w:rsidTr="00E72923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 w:rsidRPr="00222321">
              <w:rPr>
                <w:rStyle w:val="Siln"/>
                <w:rFonts w:ascii="Arial" w:hAnsi="Arial" w:cs="Arial"/>
                <w:sz w:val="14"/>
                <w:szCs w:val="14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222321">
              <w:rPr>
                <w:rStyle w:val="Siln"/>
                <w:rFonts w:ascii="Arial" w:hAnsi="Arial" w:cs="Arial"/>
                <w:sz w:val="14"/>
                <w:szCs w:val="14"/>
              </w:rPr>
              <w:t>Bežné účtovné obdobie</w:t>
            </w:r>
          </w:p>
        </w:tc>
      </w:tr>
      <w:tr w:rsidR="00E72923" w:rsidRPr="00222321" w:rsidTr="00E7292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222321">
              <w:rPr>
                <w:rStyle w:val="Siln"/>
                <w:rFonts w:ascii="Arial" w:hAnsi="Arial" w:cs="Arial"/>
                <w:sz w:val="14"/>
                <w:szCs w:val="14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222321">
              <w:rPr>
                <w:rStyle w:val="Siln"/>
                <w:rFonts w:ascii="Arial" w:hAnsi="Arial" w:cs="Arial"/>
                <w:sz w:val="14"/>
                <w:szCs w:val="14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222321">
              <w:rPr>
                <w:rStyle w:val="Siln"/>
                <w:rFonts w:ascii="Arial" w:hAnsi="Arial" w:cs="Arial"/>
                <w:sz w:val="14"/>
                <w:szCs w:val="14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222321">
              <w:rPr>
                <w:rStyle w:val="Siln"/>
                <w:rFonts w:ascii="Arial" w:hAnsi="Arial" w:cs="Arial"/>
                <w:sz w:val="14"/>
                <w:szCs w:val="14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222321">
              <w:rPr>
                <w:rStyle w:val="Siln"/>
                <w:rFonts w:ascii="Arial" w:hAnsi="Arial" w:cs="Arial"/>
                <w:sz w:val="14"/>
                <w:szCs w:val="14"/>
              </w:rPr>
              <w:t>Stav na konci účtovného obdobia</w:t>
            </w:r>
          </w:p>
        </w:tc>
      </w:tr>
    </w:tbl>
    <w:p w:rsidR="00E72923" w:rsidRPr="00222321" w:rsidRDefault="00E72923" w:rsidP="00657ABC">
      <w:pPr>
        <w:spacing w:after="100"/>
        <w:rPr>
          <w:rFonts w:ascii="Arial" w:hAnsi="Arial" w:cs="Arial"/>
          <w:vanish/>
          <w:sz w:val="14"/>
          <w:szCs w:val="1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E72923" w:rsidRPr="00222321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 w:cs="Times New Roman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rezerva na dovolenku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10 670,00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16 171,00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10 670,00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16 171,00</w:t>
            </w:r>
          </w:p>
        </w:tc>
      </w:tr>
    </w:tbl>
    <w:p w:rsidR="00E72923" w:rsidRPr="00222321" w:rsidRDefault="00E72923" w:rsidP="00657ABC">
      <w:pPr>
        <w:spacing w:after="100"/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E72923" w:rsidRPr="00222321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 w:cs="Times New Roman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rezerva na audit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1 800,00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1 800,00</w:t>
            </w:r>
          </w:p>
        </w:tc>
      </w:tr>
    </w:tbl>
    <w:p w:rsidR="00E72923" w:rsidRPr="00222321" w:rsidRDefault="00E72923" w:rsidP="00657ABC">
      <w:pPr>
        <w:spacing w:after="100"/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E72923" w:rsidRPr="00222321" w:rsidTr="00E72923">
        <w:trPr>
          <w:trHeight w:val="334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Tabuľka č.2</w:t>
            </w:r>
          </w:p>
        </w:tc>
      </w:tr>
      <w:tr w:rsidR="00E72923" w:rsidRPr="00222321" w:rsidTr="00E72923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Bezprostredne predchádzajúce účtovné obdobie</w:t>
            </w:r>
          </w:p>
        </w:tc>
      </w:tr>
      <w:tr w:rsidR="00E72923" w:rsidRPr="00222321" w:rsidTr="00E7292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</w:tr>
    </w:tbl>
    <w:p w:rsidR="00E72923" w:rsidRPr="00222321" w:rsidRDefault="00E72923" w:rsidP="00657ABC">
      <w:pPr>
        <w:spacing w:after="100"/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E72923" w:rsidRPr="00222321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 w:cs="Times New Roman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rezerva na dovolenku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16 276,00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10 670,00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16 276,00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10 670,00</w:t>
            </w:r>
          </w:p>
        </w:tc>
      </w:tr>
    </w:tbl>
    <w:p w:rsidR="00E72923" w:rsidRPr="00222321" w:rsidRDefault="00E72923" w:rsidP="00657ABC">
      <w:pPr>
        <w:spacing w:after="100"/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E72923" w:rsidRPr="00222321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 w:cs="Times New Roman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rezerva na audit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1 600,00</w:t>
            </w:r>
          </w:p>
        </w:tc>
      </w:tr>
    </w:tbl>
    <w:p w:rsidR="00E72923" w:rsidRPr="00222321" w:rsidRDefault="00E72923" w:rsidP="00222321">
      <w:pPr>
        <w:pStyle w:val="Normlnywebov"/>
        <w:spacing w:before="0" w:beforeAutospacing="0" w:after="0" w:afterAutospacing="0"/>
        <w:rPr>
          <w:rFonts w:ascii="Arial" w:hAnsi="Arial" w:cs="Arial"/>
          <w:sz w:val="14"/>
          <w:szCs w:val="1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E72923" w:rsidRPr="00222321" w:rsidTr="00E7292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Pr="00222321" w:rsidRDefault="00E72923" w:rsidP="00222321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222321">
              <w:rPr>
                <w:rStyle w:val="Siln"/>
                <w:rFonts w:ascii="Arial" w:hAnsi="Arial" w:cs="Arial"/>
                <w:sz w:val="14"/>
                <w:szCs w:val="14"/>
              </w:rPr>
              <w:t>24. Informácie k prílohe č. 3 časti G. písm. c) a d) o záväzkoch</w:t>
            </w: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Bezprostredne predchádzajúce účtovné obdobie</w:t>
            </w: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50 904,00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65 764,00</w:t>
            </w:r>
          </w:p>
        </w:tc>
      </w:tr>
      <w:tr w:rsidR="00E72923" w:rsidRPr="00222321" w:rsidTr="00102F64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102F64" w:rsidP="00222321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50</w:t>
            </w:r>
            <w:r w:rsidR="00222321" w:rsidRPr="00222321">
              <w:rPr>
                <w:rFonts w:ascii="Arial" w:hAnsi="Arial" w:cs="Arial"/>
                <w:sz w:val="12"/>
                <w:szCs w:val="12"/>
              </w:rPr>
              <w:t xml:space="preserve"> </w:t>
            </w:r>
            <w:r w:rsidRPr="00222321">
              <w:rPr>
                <w:rFonts w:ascii="Arial" w:hAnsi="Arial" w:cs="Arial"/>
                <w:sz w:val="12"/>
                <w:szCs w:val="12"/>
              </w:rPr>
              <w:t>904,00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65 764,00</w:t>
            </w:r>
          </w:p>
        </w:tc>
      </w:tr>
      <w:tr w:rsidR="00102F64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02F64" w:rsidRPr="00222321" w:rsidRDefault="00102F64" w:rsidP="00657ABC">
            <w:pPr>
              <w:spacing w:after="100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02F64" w:rsidRPr="00222321" w:rsidRDefault="00102F64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02F64" w:rsidRPr="00222321" w:rsidRDefault="00102F64" w:rsidP="00657ABC">
            <w:pPr>
              <w:spacing w:after="100"/>
              <w:jc w:val="right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1 561 181,00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1 801 924,00</w:t>
            </w: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1 210 866,00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1 107 635,00</w:t>
            </w: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350 315,00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694 289,00</w:t>
            </w:r>
          </w:p>
        </w:tc>
      </w:tr>
    </w:tbl>
    <w:p w:rsidR="00E72923" w:rsidRPr="00222321" w:rsidRDefault="00E72923" w:rsidP="00222321">
      <w:pPr>
        <w:pStyle w:val="Normlnywebov"/>
        <w:spacing w:before="0" w:beforeAutospacing="0" w:after="0" w:afterAutospacing="0"/>
        <w:rPr>
          <w:rFonts w:ascii="Arial" w:hAnsi="Arial" w:cs="Arial"/>
          <w:sz w:val="14"/>
          <w:szCs w:val="1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E72923" w:rsidRPr="00222321" w:rsidTr="00E7292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Pr="00222321" w:rsidRDefault="00E72923" w:rsidP="00222321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222321">
              <w:rPr>
                <w:rStyle w:val="Siln"/>
                <w:rFonts w:ascii="Arial" w:hAnsi="Arial" w:cs="Arial"/>
                <w:sz w:val="14"/>
                <w:szCs w:val="14"/>
              </w:rPr>
              <w:t>25. Informácie k prílohe č. 3 časti F. písm. v) a časti G. písm. f) o odloženej daňovej pohľadávke alebo o odloženom daňovom záväzku</w:t>
            </w: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center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Bezprostredne predchádzajúce účtovné obdobie</w:t>
            </w: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Dočasné rozdiely medzi účtovnou hodnotou majetku a daňovou základňou,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odpočítateľné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zdaniteľné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27 950,00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27 583,00</w:t>
            </w: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Dočasné rozdiely medzi účtovnou hodnotou záväzkov a daňovou základňou,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odpočítateľné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zdaniteľné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4 455,00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1 838,00</w:t>
            </w: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Možnosť umorovať daňovú stratu v budúcnosti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Možnosť previesť nevyužité daňové odpočty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Sadzba dane z príjmov ( v %)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21,00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21,00</w:t>
            </w: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Odložená daňová pohľadávka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936,00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386,00</w:t>
            </w: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Uplatnená daňová pohľadávka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386,00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2 567,00</w:t>
            </w: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Zaúčtovaná ako zníženie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386,00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2 567,00</w:t>
            </w: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Zaúčtovaná do vlastného imania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Odložený daňový záväzok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5 870,00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5 793,00</w:t>
            </w: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Style w:val="Siln"/>
                <w:rFonts w:ascii="Arial" w:hAnsi="Arial" w:cs="Arial"/>
                <w:sz w:val="12"/>
                <w:szCs w:val="12"/>
              </w:rPr>
              <w:t>Zmena odloženého daňového záväzku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77,00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-204,00</w:t>
            </w: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Zaúčtovaná ako náklad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77,00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68,00</w:t>
            </w:r>
          </w:p>
        </w:tc>
      </w:tr>
      <w:tr w:rsidR="00E72923" w:rsidRPr="00222321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  <w:r w:rsidRPr="00222321">
              <w:rPr>
                <w:rFonts w:ascii="Arial" w:hAnsi="Arial" w:cs="Arial"/>
                <w:sz w:val="12"/>
                <w:szCs w:val="12"/>
              </w:rPr>
              <w:t>Zaúčtovaná do vlastného imania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222321" w:rsidRDefault="00E72923" w:rsidP="00657ABC">
            <w:pPr>
              <w:spacing w:after="100"/>
              <w:jc w:val="right"/>
              <w:rPr>
                <w:sz w:val="12"/>
                <w:szCs w:val="12"/>
              </w:rPr>
            </w:pPr>
          </w:p>
        </w:tc>
      </w:tr>
      <w:tr w:rsidR="00E72923" w:rsidRPr="00F51323" w:rsidTr="00E7292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Pr="00F51323" w:rsidRDefault="00E72923" w:rsidP="00222321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lastRenderedPageBreak/>
              <w:t xml:space="preserve">26. Informácie k prílohe č. 3 časti G. písm. g) o záväzkoch zo sociálneho fondu </w:t>
            </w:r>
          </w:p>
        </w:tc>
      </w:tr>
      <w:tr w:rsidR="00E72923" w:rsidRPr="00F513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Bezprostredne predchádzajúce účtovné obdobie</w:t>
            </w:r>
          </w:p>
        </w:tc>
      </w:tr>
      <w:tr w:rsidR="00E72923" w:rsidRPr="00F513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Začiatočný stav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19 464,00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18 265,00</w:t>
            </w:r>
          </w:p>
        </w:tc>
      </w:tr>
      <w:tr w:rsidR="00E72923" w:rsidRPr="00F513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Tvorba sociálneho fondu na ťarchu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2 928,00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2 725,00</w:t>
            </w:r>
          </w:p>
        </w:tc>
      </w:tr>
      <w:tr w:rsidR="00E72923" w:rsidRPr="00F513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Tvorba sociálneho fondu zo zisku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</w:tr>
      <w:tr w:rsidR="00E72923" w:rsidRPr="00F513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Ostatná tvorba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sz w:val="14"/>
                <w:szCs w:val="14"/>
              </w:rPr>
            </w:pPr>
          </w:p>
        </w:tc>
      </w:tr>
      <w:tr w:rsidR="00E72923" w:rsidRPr="00F513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Tvorba sociálneho fondu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2 928,00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2 725,00</w:t>
            </w:r>
          </w:p>
        </w:tc>
      </w:tr>
      <w:tr w:rsidR="00E72923" w:rsidRPr="00F513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 xml:space="preserve">Čerpanie sociálneho fondu 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4 430,00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1 526,00</w:t>
            </w:r>
          </w:p>
        </w:tc>
      </w:tr>
      <w:tr w:rsidR="00E72923" w:rsidRPr="00F513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Konečný zostatok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17 962,00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19 464,00</w:t>
            </w:r>
          </w:p>
        </w:tc>
      </w:tr>
    </w:tbl>
    <w:p w:rsidR="00E72923" w:rsidRPr="00F51323" w:rsidRDefault="00E72923" w:rsidP="00657ABC">
      <w:pPr>
        <w:pStyle w:val="Normlnywebov"/>
        <w:spacing w:afterAutospacing="0"/>
        <w:rPr>
          <w:rFonts w:ascii="Arial" w:hAnsi="Arial" w:cs="Arial"/>
          <w:sz w:val="14"/>
          <w:szCs w:val="14"/>
        </w:rPr>
      </w:pPr>
      <w:r w:rsidRPr="00F51323">
        <w:rPr>
          <w:rStyle w:val="Siln"/>
          <w:rFonts w:ascii="Arial" w:hAnsi="Arial" w:cs="Arial"/>
          <w:sz w:val="14"/>
          <w:szCs w:val="14"/>
        </w:rPr>
        <w:t>28. Informácie k prílohe č. 3 časti G. písm. i) o bankových úveroch, pôžičkách a krátkodobých finančných výpomociach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93"/>
        <w:gridCol w:w="872"/>
        <w:gridCol w:w="872"/>
        <w:gridCol w:w="872"/>
        <w:gridCol w:w="872"/>
        <w:gridCol w:w="872"/>
        <w:gridCol w:w="1119"/>
      </w:tblGrid>
      <w:tr w:rsidR="00E72923" w:rsidRPr="00F51323" w:rsidTr="00E72923">
        <w:trPr>
          <w:tblCellSpacing w:w="0" w:type="dxa"/>
        </w:trPr>
        <w:tc>
          <w:tcPr>
            <w:tcW w:w="0" w:type="auto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Tabuľka č.1</w:t>
            </w:r>
          </w:p>
        </w:tc>
      </w:tr>
      <w:tr w:rsidR="00E72923" w:rsidRPr="00F51323" w:rsidTr="00E72923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Názov položky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Mena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Úrok p. a. v %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Dátum splatnosti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Suma istiny v príslušnej mene 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Suma istiny v eurách</w:t>
            </w:r>
            <w:r w:rsidRPr="00F51323">
              <w:rPr>
                <w:rFonts w:ascii="Arial" w:hAnsi="Arial" w:cs="Arial"/>
                <w:b/>
                <w:bCs/>
                <w:sz w:val="14"/>
                <w:szCs w:val="14"/>
              </w:rPr>
              <w:br/>
            </w: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Suma istiny v príslušnej mene za bezprostredne predchádzajúce účtovné obdobie</w:t>
            </w:r>
          </w:p>
        </w:tc>
      </w:tr>
    </w:tbl>
    <w:p w:rsidR="00E72923" w:rsidRPr="00F51323" w:rsidRDefault="00E72923" w:rsidP="00657ABC">
      <w:pPr>
        <w:spacing w:after="100"/>
        <w:rPr>
          <w:rFonts w:ascii="Arial" w:hAnsi="Arial" w:cs="Arial"/>
          <w:vanish/>
          <w:sz w:val="14"/>
          <w:szCs w:val="1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7245"/>
      </w:tblGrid>
      <w:tr w:rsidR="00E72923" w:rsidRPr="00F513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 w:cs="Times New Roman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 xml:space="preserve">Dlhodobé bankové úvery </w:t>
            </w:r>
          </w:p>
        </w:tc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PT Sans" w:hAnsi="PT Sans"/>
                <w:sz w:val="14"/>
                <w:szCs w:val="14"/>
              </w:rPr>
              <w:t> </w:t>
            </w:r>
          </w:p>
        </w:tc>
      </w:tr>
    </w:tbl>
    <w:p w:rsidR="00E72923" w:rsidRPr="00F51323" w:rsidRDefault="00E72923" w:rsidP="00657ABC">
      <w:pPr>
        <w:spacing w:after="100"/>
        <w:rPr>
          <w:rFonts w:ascii="Arial" w:hAnsi="Arial" w:cs="Arial"/>
          <w:vanish/>
          <w:sz w:val="14"/>
          <w:szCs w:val="1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21"/>
        <w:gridCol w:w="905"/>
        <w:gridCol w:w="906"/>
        <w:gridCol w:w="906"/>
        <w:gridCol w:w="906"/>
        <w:gridCol w:w="906"/>
        <w:gridCol w:w="906"/>
      </w:tblGrid>
      <w:tr w:rsidR="00E72923" w:rsidRPr="00F51323" w:rsidTr="00E72923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 w:cs="Times New Roman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 xml:space="preserve">BKS účelový úver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EUR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31. 8. 2022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583 333,00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583 333,00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708 333,00</w:t>
            </w:r>
          </w:p>
        </w:tc>
      </w:tr>
    </w:tbl>
    <w:p w:rsidR="00E72923" w:rsidRPr="00F51323" w:rsidRDefault="00E72923" w:rsidP="00657ABC">
      <w:pPr>
        <w:spacing w:after="100"/>
        <w:rPr>
          <w:rFonts w:ascii="Arial" w:hAnsi="Arial" w:cs="Arial"/>
          <w:vanish/>
          <w:sz w:val="14"/>
          <w:szCs w:val="1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7245"/>
      </w:tblGrid>
      <w:tr w:rsidR="00E72923" w:rsidRPr="00F513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 w:cs="Times New Roman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 xml:space="preserve">Krátkodobé bankové úvery </w:t>
            </w:r>
          </w:p>
        </w:tc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PT Sans" w:hAnsi="PT Sans"/>
                <w:sz w:val="14"/>
                <w:szCs w:val="14"/>
              </w:rPr>
              <w:t> </w:t>
            </w:r>
          </w:p>
        </w:tc>
      </w:tr>
    </w:tbl>
    <w:p w:rsidR="00E72923" w:rsidRPr="00F51323" w:rsidRDefault="00E72923" w:rsidP="00657ABC">
      <w:pPr>
        <w:spacing w:after="100"/>
        <w:rPr>
          <w:rFonts w:ascii="Arial" w:hAnsi="Arial" w:cs="Arial"/>
          <w:vanish/>
          <w:sz w:val="14"/>
          <w:szCs w:val="1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21"/>
        <w:gridCol w:w="905"/>
        <w:gridCol w:w="906"/>
        <w:gridCol w:w="906"/>
        <w:gridCol w:w="906"/>
        <w:gridCol w:w="906"/>
        <w:gridCol w:w="906"/>
      </w:tblGrid>
      <w:tr w:rsidR="00E72923" w:rsidRPr="00F51323" w:rsidTr="00E72923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 w:cs="Times New Roman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 xml:space="preserve">BKS </w:t>
            </w:r>
            <w:proofErr w:type="spellStart"/>
            <w:r w:rsidRPr="00F51323">
              <w:rPr>
                <w:rFonts w:ascii="Arial" w:hAnsi="Arial" w:cs="Arial"/>
                <w:sz w:val="14"/>
                <w:szCs w:val="14"/>
              </w:rPr>
              <w:t>kontokorent</w:t>
            </w:r>
            <w:proofErr w:type="spellEnd"/>
            <w:r w:rsidRPr="00F51323">
              <w:rPr>
                <w:rFonts w:ascii="Arial" w:hAnsi="Arial" w:cs="Arial"/>
                <w:sz w:val="14"/>
                <w:szCs w:val="14"/>
              </w:rPr>
              <w:t xml:space="preserve">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EUR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31. 1. 2018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1 160 316,00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1 160 316,00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1 012 824,00</w:t>
            </w:r>
          </w:p>
        </w:tc>
      </w:tr>
    </w:tbl>
    <w:p w:rsidR="00E72923" w:rsidRPr="00F51323" w:rsidRDefault="00E72923" w:rsidP="00657ABC">
      <w:pPr>
        <w:pStyle w:val="Normlnywebov"/>
        <w:spacing w:afterAutospacing="0"/>
        <w:rPr>
          <w:rFonts w:ascii="Arial" w:hAnsi="Arial" w:cs="Arial"/>
          <w:sz w:val="14"/>
          <w:szCs w:val="1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39"/>
        <w:gridCol w:w="1088"/>
        <w:gridCol w:w="1089"/>
        <w:gridCol w:w="1089"/>
        <w:gridCol w:w="1089"/>
        <w:gridCol w:w="1089"/>
        <w:gridCol w:w="1089"/>
      </w:tblGrid>
      <w:tr w:rsidR="00E72923" w:rsidRPr="00F51323" w:rsidTr="00E72923">
        <w:trPr>
          <w:trHeight w:val="1887"/>
          <w:tblCellSpacing w:w="0" w:type="dxa"/>
        </w:trPr>
        <w:tc>
          <w:tcPr>
            <w:tcW w:w="0" w:type="auto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Pr="00F51323" w:rsidRDefault="00E72923" w:rsidP="00F51323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31. Informácie k prílohe č. 3 časti G. písm. m) o majetku prenajatom formou finančného prenájmu</w:t>
            </w:r>
          </w:p>
        </w:tc>
      </w:tr>
      <w:tr w:rsidR="00E72923" w:rsidRPr="00F51323" w:rsidTr="00E72923">
        <w:trPr>
          <w:tblCellSpacing w:w="0" w:type="dxa"/>
        </w:trPr>
        <w:tc>
          <w:tcPr>
            <w:tcW w:w="14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Názov položky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Bežné účtovné obdobie</w:t>
            </w:r>
          </w:p>
        </w:tc>
        <w:tc>
          <w:tcPr>
            <w:tcW w:w="180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Bezprostredne predchádzajúce účtovné obdobie</w:t>
            </w:r>
          </w:p>
        </w:tc>
      </w:tr>
      <w:tr w:rsidR="00E72923" w:rsidRPr="00F51323" w:rsidTr="00E7292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Splatnosť</w:t>
            </w:r>
          </w:p>
        </w:tc>
        <w:tc>
          <w:tcPr>
            <w:tcW w:w="180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Splatnosť</w:t>
            </w:r>
          </w:p>
        </w:tc>
      </w:tr>
      <w:tr w:rsidR="00E72923" w:rsidRPr="00F51323" w:rsidTr="00E7292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do jedného roka vrátane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od jedného roka do piatich rokov vrátane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viac ako päť rokov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do jedného roka vrátane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od jedného roka do piatich rokov vrátane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viac ako päť rokov</w:t>
            </w:r>
          </w:p>
        </w:tc>
      </w:tr>
      <w:tr w:rsidR="00E72923" w:rsidRPr="00F51323" w:rsidTr="00E72923">
        <w:trPr>
          <w:tblCellSpacing w:w="0" w:type="dxa"/>
        </w:trPr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Istina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F51323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24 099,00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F51323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28 008,00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F51323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F51323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24 188,00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F51323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40 893,00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F51323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</w:tr>
      <w:tr w:rsidR="00E72923" w:rsidRPr="00F51323" w:rsidTr="00E72923">
        <w:trPr>
          <w:tblCellSpacing w:w="0" w:type="dxa"/>
        </w:trPr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Finančný náklad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F51323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1 722,00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F51323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1 032,00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F51323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F51323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2 340,00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F51323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2 095,00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F51323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</w:tr>
      <w:tr w:rsidR="00E72923" w:rsidRPr="00F51323" w:rsidTr="00E72923">
        <w:trPr>
          <w:tblCellSpacing w:w="0" w:type="dxa"/>
        </w:trPr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Style w:val="Siln"/>
                <w:rFonts w:ascii="Arial" w:hAnsi="Arial" w:cs="Arial"/>
                <w:sz w:val="14"/>
                <w:szCs w:val="14"/>
              </w:rPr>
              <w:t>Spolu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F51323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25 821,00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F51323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29 040,00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F51323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F51323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26 528,00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F51323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42 988,00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F51323" w:rsidRDefault="00E72923" w:rsidP="00F51323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 w:rsidRPr="00F51323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F51323" w:rsidRDefault="00F513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E72923" w:rsidTr="00E7292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Default="00E72923" w:rsidP="00F51323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33. Informácie k prílohe č. 3 časti H. písm. g) o čistom obrate</w:t>
            </w: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647 877,00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597 970,00</w:t>
            </w: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5 191 413,00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5 340 148,00</w:t>
            </w: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33 046,00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40 716,00</w:t>
            </w: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5 872 336,00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5 978 834,00</w:t>
            </w:r>
          </w:p>
        </w:tc>
      </w:tr>
    </w:tbl>
    <w:p w:rsidR="00E72923" w:rsidRDefault="00E72923" w:rsidP="00F51323">
      <w:pPr>
        <w:pStyle w:val="Normlnywebov"/>
        <w:spacing w:before="0" w:beforeAutospacing="0" w:after="0" w:afterAutospacing="0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E72923" w:rsidTr="00E7292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Default="00E72923" w:rsidP="00F51323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34. Informácie k prílohe č. 3 časti I. o nákladoch</w:t>
            </w: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sz w:val="20"/>
                <w:szCs w:val="20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Náklady voči audítorovi, audítorskej spoločnosti,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1 800,00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náklady za overenie individuálnej účtovnej závierky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1 800,00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uisťovacie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audítorské služby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súvisiace audítorské služby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daňové poradenstvo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neaudítorské služby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</w:tr>
    </w:tbl>
    <w:p w:rsidR="00E72923" w:rsidRDefault="00E72923" w:rsidP="00F51323">
      <w:pPr>
        <w:pStyle w:val="Normlnywebov"/>
        <w:spacing w:before="0" w:beforeAutospacing="0" w:after="0" w:afterAutospacing="0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E72923" w:rsidTr="00E7292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Default="00E72923" w:rsidP="00F51323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35. Informácie k prílohe č. 3 časti J. písm. a) až e) o daniach z príjmov</w:t>
            </w: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sz w:val="20"/>
                <w:szCs w:val="20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F51323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272,00</w:t>
            </w: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sz w:val="20"/>
                <w:szCs w:val="20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sz w:val="20"/>
                <w:szCs w:val="20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sz w:val="20"/>
                <w:szCs w:val="20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sz w:val="20"/>
                <w:szCs w:val="20"/>
              </w:rPr>
            </w:pP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97"/>
        <w:gridCol w:w="1180"/>
        <w:gridCol w:w="1179"/>
        <w:gridCol w:w="1179"/>
        <w:gridCol w:w="1179"/>
        <w:gridCol w:w="1179"/>
        <w:gridCol w:w="1179"/>
      </w:tblGrid>
      <w:tr w:rsidR="00E72923" w:rsidTr="00E72923">
        <w:trPr>
          <w:trHeight w:val="334"/>
          <w:tblCellSpacing w:w="0" w:type="dxa"/>
        </w:trPr>
        <w:tc>
          <w:tcPr>
            <w:tcW w:w="0" w:type="auto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Default="00E72923" w:rsidP="00A057D0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36. Informácie k prílohe č. 3 časti J. písm. f) a g) o daniach z príjmov</w:t>
            </w:r>
          </w:p>
        </w:tc>
      </w:tr>
      <w:tr w:rsidR="00E72923" w:rsidTr="00E72923">
        <w:trPr>
          <w:tblCellSpacing w:w="0" w:type="dxa"/>
        </w:trPr>
        <w:tc>
          <w:tcPr>
            <w:tcW w:w="11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9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72923" w:rsidTr="00E7292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Daň v %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Daň v %</w:t>
            </w:r>
          </w:p>
        </w:tc>
      </w:tr>
      <w:tr w:rsidR="00E72923" w:rsidTr="00E7292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Výsledok hospodárenia pred zdanením, z toho: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pStyle w:val="Normlnywebov"/>
              <w:spacing w:afterAutospacing="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35 859,00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pStyle w:val="Normlnywebov"/>
              <w:spacing w:afterAutospacing="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38 832,00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</w:tr>
      <w:tr w:rsidR="00E72923" w:rsidTr="00E7292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teoretická daň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7 531,00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8 543,00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22,00</w:t>
            </w:r>
          </w:p>
        </w:tc>
      </w:tr>
      <w:tr w:rsidR="00E72923" w:rsidTr="00E7292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Daňovo neuznané náklady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45 306,00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9 514,00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45 491,00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10 008,00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22,00</w:t>
            </w:r>
          </w:p>
        </w:tc>
      </w:tr>
      <w:tr w:rsidR="00E72923" w:rsidTr="00E7292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Výnosy nepodliehajúce dani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-2 204,00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-463,00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-11 991,00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-2 638,00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22,00</w:t>
            </w:r>
          </w:p>
        </w:tc>
      </w:tr>
      <w:tr w:rsidR="00E72923" w:rsidTr="00E7292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Výnosy nevykázanej odlož. daň. pohľadávky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Umorenie daňovej straty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Zmena sadzby dane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Spolu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78 961,00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16 582,00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72 332,00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15 913,00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pStyle w:val="Normlnywebov"/>
              <w:spacing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</w:tr>
      <w:tr w:rsidR="00E72923" w:rsidTr="00E7292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Splatná daň z príjmov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16 582,00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15 913,00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22,00</w:t>
            </w:r>
          </w:p>
        </w:tc>
      </w:tr>
      <w:tr w:rsidR="00E72923" w:rsidTr="00E7292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Odložená daň z príjmov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-473,00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1 976,00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</w:tr>
      <w:tr w:rsidR="00E72923" w:rsidTr="00E72923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Celková daň z príjmov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16 109,00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17 889,00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E72923" w:rsidTr="00E7292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Default="00E72923" w:rsidP="00A057D0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42. Informácie k časť K. prílohy č. 3 o podsúvahových položkách</w:t>
            </w: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Prenajatý majetok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Majetok v nájme (operatívny prenájom)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2 891,00</w:t>
            </w: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Majetok prijatý do úschovy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 derivátov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Záväzky z opcií derivátov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Odpísané pohľadávky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190,00</w:t>
            </w: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 leasingu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Záväzky z leasingu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65 833,00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83 420,00</w:t>
            </w:r>
          </w:p>
        </w:tc>
      </w:tr>
      <w:tr w:rsidR="00E72923" w:rsidTr="00E7292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46.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E72923" w:rsidTr="00E72923">
        <w:trPr>
          <w:trHeight w:val="334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E72923" w:rsidTr="00E72923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Spriaznená osoba 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Hodnotové vyjadrenie obchodu</w:t>
            </w:r>
          </w:p>
        </w:tc>
      </w:tr>
      <w:tr w:rsidR="00E72923" w:rsidTr="00E7292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IMI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SPED,s.r.o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>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PHM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A057D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23 959,00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A057D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26 513,00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sz w:val="15"/>
                <w:szCs w:val="15"/>
              </w:rPr>
              <w:t>doprava,sl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57D0" w:rsidRDefault="00E72923" w:rsidP="00A057D0">
            <w:pPr>
              <w:spacing w:after="100"/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2 712,00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57D0" w:rsidRDefault="00E72923" w:rsidP="00A057D0">
            <w:pPr>
              <w:spacing w:after="100"/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887,00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nájomné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57D0" w:rsidRDefault="00E72923" w:rsidP="00A057D0">
            <w:pPr>
              <w:spacing w:after="100"/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30 345,00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A057D0" w:rsidRDefault="00E72923" w:rsidP="00A057D0">
            <w:pPr>
              <w:spacing w:after="100"/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30 345,00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sz w:val="15"/>
                <w:szCs w:val="15"/>
              </w:rPr>
              <w:t>pref.telef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5C5E00" w:rsidRDefault="00E72923" w:rsidP="005C5E00">
            <w:pPr>
              <w:spacing w:after="100"/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6 029,00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Pr="005C5E00" w:rsidRDefault="00E72923" w:rsidP="005C5E00">
            <w:pPr>
              <w:spacing w:after="100"/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5 612,00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úroky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2 673,00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2 226,00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energie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1 788,00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2 543,00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sz w:val="15"/>
                <w:szCs w:val="15"/>
              </w:rPr>
              <w:t>pren.auta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443,00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sz w:val="15"/>
                <w:szCs w:val="15"/>
              </w:rPr>
              <w:t>pred.tovar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19 454,00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9 000,00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IMI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PRINT,s.r.o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>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sz w:val="15"/>
                <w:szCs w:val="15"/>
              </w:rPr>
              <w:t>nák.tovar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539 810,00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508 891,00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sz w:val="15"/>
                <w:szCs w:val="15"/>
              </w:rPr>
              <w:t>sl.potlač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28 515,00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28 423,00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sz w:val="15"/>
                <w:szCs w:val="15"/>
              </w:rPr>
              <w:t>spotr.mat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5 432,00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11 407,00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nájomné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18 043,00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18 043,00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energie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3 553,00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7 863,00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sz w:val="15"/>
                <w:szCs w:val="15"/>
              </w:rPr>
              <w:t>pred.tovar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358 064,00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354 534,00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sz w:val="15"/>
                <w:szCs w:val="15"/>
              </w:rPr>
              <w:t>pred.služ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547,00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398,00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IP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DEVELOPMENT,s.r.o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>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nájomné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58 647,00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58 647,00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energie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983,00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1 084,00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pref.MT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121,00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IMI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Partner,a.s</w:t>
            </w:r>
            <w:proofErr w:type="spellEnd"/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nákup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sl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40 209,00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43 652,00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cestovné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654,00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3 092,00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sz w:val="15"/>
                <w:szCs w:val="15"/>
              </w:rPr>
              <w:t>sl.potlač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2 827,00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2 760,00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sz w:val="15"/>
                <w:szCs w:val="15"/>
              </w:rPr>
              <w:t>nák.tovar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366 607,00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748 713,00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sz w:val="15"/>
                <w:szCs w:val="15"/>
              </w:rPr>
              <w:t>pred.tovar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663 956,00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548 922,00</w:t>
            </w:r>
          </w:p>
        </w:tc>
      </w:tr>
    </w:tbl>
    <w:p w:rsidR="00E72923" w:rsidRDefault="00E72923" w:rsidP="00657ABC">
      <w:pPr>
        <w:spacing w:after="10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72923" w:rsidTr="00E7292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sz w:val="15"/>
                <w:szCs w:val="15"/>
              </w:rPr>
              <w:t>pred.služ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2 067,00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5C5E00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3 454,00</w:t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> </w:t>
      </w:r>
    </w:p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A057D0" w:rsidRDefault="00A057D0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A057D0" w:rsidRDefault="00A057D0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E72923" w:rsidTr="00E72923">
        <w:trPr>
          <w:trHeight w:val="334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 1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72923" w:rsidTr="00E7292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1 560 579,00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20 943,00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1 581 522,00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20 943,00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19 750,00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20 943,00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19 750,00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E72923" w:rsidRDefault="00E72923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C9668A" w:rsidRDefault="00C9668A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p w:rsidR="00C9668A" w:rsidRDefault="00C9668A" w:rsidP="00657ABC">
      <w:pPr>
        <w:pStyle w:val="Normlnywebov"/>
        <w:spacing w:afterAutospacing="0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E72923" w:rsidTr="00E72923">
        <w:trPr>
          <w:trHeight w:val="334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lastRenderedPageBreak/>
              <w:t>Tabuľka č.2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72923" w:rsidTr="00E7292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1 547 510,00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13 069,00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1 560 579,00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13 068,00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20 943,00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13 068,00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20 943,00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E72923" w:rsidTr="00E7292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72923" w:rsidRDefault="00E72923" w:rsidP="00657ABC">
            <w:pPr>
              <w:spacing w:after="100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812B45" w:rsidRPr="00E72923" w:rsidRDefault="00812B45" w:rsidP="00657ABC">
      <w:pPr>
        <w:spacing w:after="100"/>
      </w:pPr>
      <w:bookmarkStart w:id="0" w:name="_GoBack"/>
      <w:bookmarkEnd w:id="0"/>
    </w:p>
    <w:sectPr w:rsidR="00812B45" w:rsidRPr="00E7292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19B9" w:rsidRDefault="00B719B9" w:rsidP="00372A3F">
      <w:pPr>
        <w:spacing w:after="0" w:line="240" w:lineRule="auto"/>
      </w:pPr>
      <w:r>
        <w:separator/>
      </w:r>
    </w:p>
  </w:endnote>
  <w:endnote w:type="continuationSeparator" w:id="0">
    <w:p w:rsidR="00B719B9" w:rsidRDefault="00B719B9" w:rsidP="00372A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PT Sans">
    <w:altName w:val="Times New Roman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72033630"/>
      <w:docPartObj>
        <w:docPartGallery w:val="Page Numbers (Bottom of Page)"/>
        <w:docPartUnique/>
      </w:docPartObj>
    </w:sdtPr>
    <w:sdtContent>
      <w:p w:rsidR="008B6218" w:rsidRDefault="008B621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:rsidR="008B6218" w:rsidRDefault="008B621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19B9" w:rsidRDefault="00B719B9" w:rsidP="00372A3F">
      <w:pPr>
        <w:spacing w:after="0" w:line="240" w:lineRule="auto"/>
      </w:pPr>
      <w:r>
        <w:separator/>
      </w:r>
    </w:p>
  </w:footnote>
  <w:footnote w:type="continuationSeparator" w:id="0">
    <w:p w:rsidR="00B719B9" w:rsidRDefault="00B719B9" w:rsidP="00372A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165"/>
      <w:gridCol w:w="4446"/>
      <w:gridCol w:w="396"/>
      <w:gridCol w:w="98"/>
      <w:gridCol w:w="196"/>
      <w:gridCol w:w="196"/>
      <w:gridCol w:w="196"/>
      <w:gridCol w:w="196"/>
      <w:gridCol w:w="196"/>
      <w:gridCol w:w="196"/>
      <w:gridCol w:w="196"/>
      <w:gridCol w:w="196"/>
      <w:gridCol w:w="196"/>
      <w:gridCol w:w="203"/>
    </w:tblGrid>
    <w:tr w:rsidR="00044079" w:rsidTr="00044079">
      <w:trPr>
        <w:tblCellSpacing w:w="7" w:type="dxa"/>
      </w:trPr>
      <w:tc>
        <w:tcPr>
          <w:tcW w:w="0" w:type="auto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 xml:space="preserve">Poznámky </w:t>
          </w:r>
          <w:proofErr w:type="spellStart"/>
          <w:r>
            <w:rPr>
              <w:rFonts w:ascii="Arial" w:hAnsi="Arial" w:cs="Arial"/>
              <w:sz w:val="15"/>
              <w:szCs w:val="15"/>
            </w:rPr>
            <w:t>Úč</w:t>
          </w:r>
          <w:proofErr w:type="spellEnd"/>
          <w:r>
            <w:rPr>
              <w:rFonts w:ascii="Arial" w:hAnsi="Arial" w:cs="Arial"/>
              <w:sz w:val="15"/>
              <w:szCs w:val="15"/>
            </w:rPr>
            <w:t xml:space="preserve"> POD 3-01</w:t>
          </w:r>
        </w:p>
      </w:tc>
      <w:tc>
        <w:tcPr>
          <w:tcW w:w="2500" w:type="pct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rPr>
              <w:rFonts w:ascii="PT Sans" w:hAnsi="PT Sans"/>
              <w:sz w:val="14"/>
              <w:szCs w:val="14"/>
            </w:rPr>
          </w:pPr>
          <w:r>
            <w:rPr>
              <w:rFonts w:ascii="PT Sans" w:hAnsi="PT Sans"/>
              <w:sz w:val="14"/>
              <w:szCs w:val="14"/>
            </w:rPr>
            <w:t>IČO</w:t>
          </w: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rPr>
              <w:rFonts w:ascii="PT Sans" w:hAnsi="PT Sans"/>
              <w:sz w:val="14"/>
              <w:szCs w:val="14"/>
            </w:rPr>
          </w:pP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rPr>
              <w:sz w:val="20"/>
              <w:szCs w:val="20"/>
            </w:rPr>
          </w:pP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rPr>
              <w:sz w:val="20"/>
              <w:szCs w:val="20"/>
            </w:rPr>
          </w:pP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3</w:t>
          </w: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1</w:t>
          </w: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5</w:t>
          </w: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6</w:t>
          </w: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5</w:t>
          </w: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5</w:t>
          </w: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3</w:t>
          </w: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1</w:t>
          </w:r>
        </w:p>
      </w:tc>
    </w:tr>
    <w:tr w:rsidR="00044079" w:rsidTr="00044079">
      <w:trPr>
        <w:tblCellSpacing w:w="7" w:type="dxa"/>
      </w:trPr>
      <w:tc>
        <w:tcPr>
          <w:tcW w:w="0" w:type="auto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</w:p>
      </w:tc>
      <w:tc>
        <w:tcPr>
          <w:tcW w:w="2500" w:type="pct"/>
          <w:vAlign w:val="center"/>
          <w:hideMark/>
        </w:tcPr>
        <w:p w:rsidR="00044079" w:rsidRDefault="00044079" w:rsidP="00372A3F">
          <w:pPr>
            <w:rPr>
              <w:sz w:val="20"/>
              <w:szCs w:val="20"/>
            </w:rPr>
          </w:pP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rPr>
              <w:rFonts w:ascii="PT Sans" w:hAnsi="PT Sans"/>
              <w:sz w:val="14"/>
              <w:szCs w:val="14"/>
            </w:rPr>
          </w:pPr>
          <w:r>
            <w:rPr>
              <w:rFonts w:ascii="PT Sans" w:hAnsi="PT Sans"/>
              <w:sz w:val="14"/>
              <w:szCs w:val="14"/>
            </w:rPr>
            <w:t>DIČ</w:t>
          </w: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rPr>
              <w:rFonts w:ascii="PT Sans" w:hAnsi="PT Sans"/>
              <w:sz w:val="14"/>
              <w:szCs w:val="14"/>
            </w:rPr>
          </w:pP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2</w:t>
          </w: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0</w:t>
          </w: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2</w:t>
          </w: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0</w:t>
          </w: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4</w:t>
          </w: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4</w:t>
          </w: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5</w:t>
          </w: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4</w:t>
          </w: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1</w:t>
          </w:r>
        </w:p>
      </w:tc>
      <w:tc>
        <w:tcPr>
          <w:tcW w:w="0" w:type="auto"/>
          <w:vAlign w:val="center"/>
          <w:hideMark/>
        </w:tcPr>
        <w:p w:rsidR="00044079" w:rsidRDefault="00044079" w:rsidP="00372A3F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6</w:t>
          </w:r>
        </w:p>
      </w:tc>
    </w:tr>
  </w:tbl>
  <w:p w:rsidR="00044079" w:rsidRDefault="0004407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D1508C"/>
    <w:multiLevelType w:val="hybridMultilevel"/>
    <w:tmpl w:val="7AC8AA9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923"/>
    <w:rsid w:val="00044079"/>
    <w:rsid w:val="00102F64"/>
    <w:rsid w:val="001D2F55"/>
    <w:rsid w:val="00222321"/>
    <w:rsid w:val="00223822"/>
    <w:rsid w:val="00372A3F"/>
    <w:rsid w:val="004D3638"/>
    <w:rsid w:val="005426D7"/>
    <w:rsid w:val="005C5E00"/>
    <w:rsid w:val="00657ABC"/>
    <w:rsid w:val="00812B45"/>
    <w:rsid w:val="008B6218"/>
    <w:rsid w:val="00A031D7"/>
    <w:rsid w:val="00A057D0"/>
    <w:rsid w:val="00B719B9"/>
    <w:rsid w:val="00BB54B4"/>
    <w:rsid w:val="00C9668A"/>
    <w:rsid w:val="00D4071F"/>
    <w:rsid w:val="00E72923"/>
    <w:rsid w:val="00F51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F04DA05-88EF-4AA4-B53D-CC58145642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E72923"/>
    <w:rPr>
      <w:color w:val="2985BA"/>
      <w:sz w:val="21"/>
      <w:szCs w:val="21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72923"/>
    <w:rPr>
      <w:color w:val="256192"/>
      <w:sz w:val="21"/>
      <w:szCs w:val="21"/>
      <w:u w:val="single"/>
    </w:rPr>
  </w:style>
  <w:style w:type="paragraph" w:customStyle="1" w:styleId="page">
    <w:name w:val="page"/>
    <w:basedOn w:val="Normlny"/>
    <w:rsid w:val="00E72923"/>
    <w:pPr>
      <w:pageBreakBefore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snumber">
    <w:name w:val="xlsnumber"/>
    <w:basedOn w:val="Normlny"/>
    <w:rsid w:val="00E72923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odyclient">
    <w:name w:val="eso_bodyclient"/>
    <w:basedOn w:val="Normlny"/>
    <w:rsid w:val="00E729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lpacked">
    <w:name w:val="clpacked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esobodyform">
    <w:name w:val="eso_bodyform"/>
    <w:basedOn w:val="Normlny"/>
    <w:rsid w:val="00E72923"/>
    <w:pPr>
      <w:shd w:val="clear" w:color="auto" w:fill="E2E2E2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ormno">
    <w:name w:val="esoformno"/>
    <w:basedOn w:val="Normlny"/>
    <w:rsid w:val="00E72923"/>
    <w:pPr>
      <w:spacing w:after="75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editor">
    <w:name w:val="eso_editor"/>
    <w:basedOn w:val="Normlny"/>
    <w:rsid w:val="00E72923"/>
    <w:pPr>
      <w:pBdr>
        <w:bottom w:val="single" w:sz="6" w:space="5" w:color="FFFFFF"/>
      </w:pBdr>
      <w:shd w:val="clear" w:color="auto" w:fill="E2E2E2"/>
      <w:spacing w:after="100" w:afterAutospacing="1" w:line="240" w:lineRule="auto"/>
    </w:pPr>
    <w:rPr>
      <w:rFonts w:ascii="Times New Roman" w:eastAsia="Times New Roman" w:hAnsi="Times New Roman" w:cs="Times New Roman"/>
      <w:color w:val="424242"/>
      <w:sz w:val="24"/>
      <w:szCs w:val="24"/>
      <w:lang w:eastAsia="sk-SK"/>
    </w:rPr>
  </w:style>
  <w:style w:type="paragraph" w:customStyle="1" w:styleId="esohint">
    <w:name w:val="esohint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3A3A3"/>
      <w:sz w:val="24"/>
      <w:szCs w:val="24"/>
      <w:lang w:eastAsia="sk-SK"/>
    </w:rPr>
  </w:style>
  <w:style w:type="paragraph" w:customStyle="1" w:styleId="esoreadonlyfield">
    <w:name w:val="eso_readonlyfield"/>
    <w:basedOn w:val="Normlny"/>
    <w:rsid w:val="00E72923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800000"/>
      <w:lang w:eastAsia="sk-SK"/>
    </w:rPr>
  </w:style>
  <w:style w:type="paragraph" w:customStyle="1" w:styleId="imgdtpicker">
    <w:name w:val="img_dtpicker"/>
    <w:basedOn w:val="Normlny"/>
    <w:rsid w:val="00E72923"/>
    <w:pPr>
      <w:spacing w:before="100" w:beforeAutospacing="1" w:after="100" w:afterAutospacing="1" w:line="240" w:lineRule="auto"/>
      <w:textAlignment w:val="bottom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imgdtciselnik">
    <w:name w:val="img_dtciselnik"/>
    <w:basedOn w:val="Normlny"/>
    <w:rsid w:val="00E72923"/>
    <w:pPr>
      <w:spacing w:before="100" w:beforeAutospacing="1" w:after="100" w:afterAutospacing="1" w:line="240" w:lineRule="auto"/>
      <w:textAlignment w:val="bottom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bar">
    <w:name w:val="esotabbar"/>
    <w:basedOn w:val="Normlny"/>
    <w:rsid w:val="00E72923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">
    <w:name w:val="esotab"/>
    <w:basedOn w:val="Normlny"/>
    <w:rsid w:val="00E72923"/>
    <w:pPr>
      <w:pBdr>
        <w:bottom w:val="single" w:sz="6" w:space="0" w:color="5A5A5A"/>
        <w:right w:val="single" w:sz="6" w:space="0" w:color="5A5A5A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active">
    <w:name w:val="esotab_active"/>
    <w:basedOn w:val="Normlny"/>
    <w:rsid w:val="00E72923"/>
    <w:pPr>
      <w:pBdr>
        <w:right w:val="single" w:sz="6" w:space="0" w:color="5A5A5A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last">
    <w:name w:val="esotab_last"/>
    <w:basedOn w:val="Normlny"/>
    <w:rsid w:val="00E72923"/>
    <w:pPr>
      <w:pBdr>
        <w:bottom w:val="single" w:sz="6" w:space="0" w:color="5A5A5A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button">
    <w:name w:val="esotabbutton"/>
    <w:basedOn w:val="Normlny"/>
    <w:rsid w:val="00E72923"/>
    <w:pPr>
      <w:spacing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buttonbrowse">
    <w:name w:val="buttonbrowse"/>
    <w:basedOn w:val="Normlny"/>
    <w:rsid w:val="00E72923"/>
    <w:pPr>
      <w:shd w:val="clear" w:color="auto" w:fill="6D6D6D"/>
      <w:spacing w:before="15" w:after="15" w:line="240" w:lineRule="auto"/>
      <w:ind w:left="45" w:right="45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esodocfield">
    <w:name w:val="eso_docfield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ormhref">
    <w:name w:val="eso_form_href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1"/>
      <w:szCs w:val="21"/>
      <w:lang w:eastAsia="sk-SK"/>
    </w:rPr>
  </w:style>
  <w:style w:type="paragraph" w:customStyle="1" w:styleId="esoeditorcloseblock">
    <w:name w:val="eso_editor_closeblock"/>
    <w:basedOn w:val="Normlny"/>
    <w:rsid w:val="00E72923"/>
    <w:pPr>
      <w:shd w:val="clear" w:color="auto" w:fill="E2E2E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editorcloseblockcaption">
    <w:name w:val="eso_editor_closeblockcaption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editorcloseblockcaptiontext">
    <w:name w:val="eso_editor_closeblockcaptiontext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sk-SK"/>
    </w:rPr>
  </w:style>
  <w:style w:type="paragraph" w:customStyle="1" w:styleId="esoeditorcloseblockcaptionborder">
    <w:name w:val="eso_editor_closeblockcaption_border"/>
    <w:basedOn w:val="Normlny"/>
    <w:rsid w:val="00E72923"/>
    <w:pPr>
      <w:pBdr>
        <w:bottom w:val="single" w:sz="6" w:space="0" w:color="7F7F7F"/>
      </w:pBdr>
      <w:shd w:val="clear" w:color="auto" w:fill="D0D0D0"/>
      <w:spacing w:before="100" w:beforeAutospacing="1" w:after="45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aret-right-down">
    <w:name w:val="caret-right-down"/>
    <w:basedOn w:val="Normlny"/>
    <w:rsid w:val="00E72923"/>
    <w:pPr>
      <w:spacing w:before="100" w:beforeAutospacing="1" w:after="100" w:afterAutospacing="1" w:line="240" w:lineRule="auto"/>
    </w:pPr>
    <w:rPr>
      <w:rFonts w:ascii="Webdings" w:eastAsia="Times New Roman" w:hAnsi="Webdings" w:cs="Times New Roman"/>
      <w:sz w:val="24"/>
      <w:szCs w:val="24"/>
      <w:lang w:eastAsia="sk-SK"/>
    </w:rPr>
  </w:style>
  <w:style w:type="paragraph" w:customStyle="1" w:styleId="esolista">
    <w:name w:val="eso_lista"/>
    <w:basedOn w:val="Normlny"/>
    <w:rsid w:val="00E72923"/>
    <w:pPr>
      <w:shd w:val="clear" w:color="auto" w:fill="6D6D6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esoformcaptionnoheadbar">
    <w:name w:val="esoformcaption_noheadbar"/>
    <w:basedOn w:val="Normlny"/>
    <w:rsid w:val="00E72923"/>
    <w:pPr>
      <w:spacing w:before="100" w:beforeAutospacing="1" w:after="100" w:afterAutospacing="1" w:line="240" w:lineRule="auto"/>
    </w:pPr>
    <w:rPr>
      <w:rFonts w:ascii="PT Sans" w:eastAsia="Times New Roman" w:hAnsi="PT Sans" w:cs="Times New Roman"/>
      <w:color w:val="FFFFFF"/>
      <w:sz w:val="24"/>
      <w:szCs w:val="24"/>
      <w:lang w:eastAsia="sk-SK"/>
    </w:rPr>
  </w:style>
  <w:style w:type="paragraph" w:customStyle="1" w:styleId="esotoolbar">
    <w:name w:val="esotoolbar"/>
    <w:basedOn w:val="Normlny"/>
    <w:rsid w:val="00E72923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mpbaricon">
    <w:name w:val="tmpbar_icon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">
    <w:name w:val="eso_navbar"/>
    <w:basedOn w:val="Normlny"/>
    <w:rsid w:val="00E72923"/>
    <w:pPr>
      <w:shd w:val="clear" w:color="auto" w:fill="C0C0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none">
    <w:name w:val="eso_navbarnone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esonavbarimg">
    <w:name w:val="eso_navbarimg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markstate">
    <w:name w:val="eso_navbar_markstate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statusedit">
    <w:name w:val="eso_navbar_status_edit"/>
    <w:basedOn w:val="Normlny"/>
    <w:rsid w:val="00E72923"/>
    <w:pPr>
      <w:shd w:val="clear" w:color="auto" w:fill="DCC0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statusinsert">
    <w:name w:val="eso_navbar_status_insert"/>
    <w:basedOn w:val="Normlny"/>
    <w:rsid w:val="00E72923"/>
    <w:pPr>
      <w:shd w:val="clear" w:color="auto" w:fill="C0DC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statusfilter">
    <w:name w:val="eso_navbar_status_filter"/>
    <w:basedOn w:val="Normlny"/>
    <w:rsid w:val="00E72923"/>
    <w:pPr>
      <w:shd w:val="clear" w:color="auto" w:fill="C0C0D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statusdisable">
    <w:name w:val="eso_navbar_status_disable"/>
    <w:basedOn w:val="Normlny"/>
    <w:rsid w:val="00E72923"/>
    <w:pPr>
      <w:shd w:val="clear" w:color="auto" w:fill="A2A2A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authtableie">
    <w:name w:val="authtableie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authtableok">
    <w:name w:val="authtableok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46"/>
      <w:szCs w:val="46"/>
      <w:lang w:eastAsia="sk-SK"/>
    </w:rPr>
  </w:style>
  <w:style w:type="paragraph" w:customStyle="1" w:styleId="bannertop">
    <w:name w:val="banner_top"/>
    <w:basedOn w:val="Normlny"/>
    <w:rsid w:val="00E72923"/>
    <w:pPr>
      <w:shd w:val="clear" w:color="auto" w:fill="ECC899"/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anner">
    <w:name w:val="banner"/>
    <w:basedOn w:val="Normlny"/>
    <w:rsid w:val="00E72923"/>
    <w:pPr>
      <w:shd w:val="clear" w:color="auto" w:fill="6D6D6D"/>
      <w:spacing w:after="0" w:line="240" w:lineRule="auto"/>
      <w:textAlignment w:val="center"/>
    </w:pPr>
    <w:rPr>
      <w:rFonts w:ascii="Times New Roman" w:eastAsia="Times New Roman" w:hAnsi="Times New Roman" w:cs="Times New Roman"/>
      <w:color w:val="FFFFFF"/>
      <w:sz w:val="29"/>
      <w:szCs w:val="29"/>
      <w:lang w:eastAsia="sk-SK"/>
    </w:rPr>
  </w:style>
  <w:style w:type="paragraph" w:customStyle="1" w:styleId="box">
    <w:name w:val="box"/>
    <w:basedOn w:val="Normlny"/>
    <w:rsid w:val="00E72923"/>
    <w:pP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oxtext">
    <w:name w:val="boxtext"/>
    <w:basedOn w:val="Normlny"/>
    <w:rsid w:val="00E72923"/>
    <w:pPr>
      <w:spacing w:before="100" w:beforeAutospacing="1" w:after="100" w:afterAutospacing="1" w:line="240" w:lineRule="auto"/>
      <w:jc w:val="right"/>
    </w:pPr>
    <w:rPr>
      <w:rFonts w:ascii="PT Sans" w:eastAsia="Times New Roman" w:hAnsi="PT Sans" w:cs="Times New Roman"/>
      <w:sz w:val="24"/>
      <w:szCs w:val="24"/>
      <w:lang w:eastAsia="sk-SK"/>
    </w:rPr>
  </w:style>
  <w:style w:type="paragraph" w:customStyle="1" w:styleId="boxinput">
    <w:name w:val="boxinput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oxsubmit">
    <w:name w:val="boxsubmit"/>
    <w:basedOn w:val="Normlny"/>
    <w:rsid w:val="00E72923"/>
    <w:pPr>
      <w:shd w:val="clear" w:color="auto" w:fill="C0C0C0"/>
      <w:spacing w:before="100" w:beforeAutospacing="1" w:after="100" w:afterAutospacing="1" w:line="240" w:lineRule="auto"/>
      <w:ind w:right="90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odynavigace">
    <w:name w:val="eso_bodynavigace"/>
    <w:basedOn w:val="Normlny"/>
    <w:rsid w:val="00E72923"/>
    <w:pPr>
      <w:shd w:val="clear" w:color="auto" w:fill="F0F0F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odyfiltr">
    <w:name w:val="eso_bodyfiltr"/>
    <w:basedOn w:val="Normlny"/>
    <w:rsid w:val="00E72923"/>
    <w:pPr>
      <w:shd w:val="clear" w:color="auto" w:fill="F5F5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warning">
    <w:name w:val="eso9_warning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48"/>
      <w:szCs w:val="48"/>
      <w:lang w:eastAsia="sk-SK"/>
    </w:rPr>
  </w:style>
  <w:style w:type="paragraph" w:customStyle="1" w:styleId="esobodyhelp">
    <w:name w:val="eso_bodyhelp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esobodyhelphead">
    <w:name w:val="eso_bodyhelphead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odyhelplistanadpisu">
    <w:name w:val="eso_bodyhelp_listanadpisu"/>
    <w:basedOn w:val="Normlny"/>
    <w:rsid w:val="00E72923"/>
    <w:pPr>
      <w:pBdr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</w:pBdr>
      <w:shd w:val="clear" w:color="auto" w:fill="D1CFCF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lang w:eastAsia="sk-SK"/>
    </w:rPr>
  </w:style>
  <w:style w:type="paragraph" w:customStyle="1" w:styleId="esobodygsfiltr">
    <w:name w:val="eso_bodygsfiltr"/>
    <w:basedOn w:val="Normlny"/>
    <w:rsid w:val="00E72923"/>
    <w:pPr>
      <w:shd w:val="clear" w:color="auto" w:fill="E2E2E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stbody">
    <w:name w:val="eso_nast_body"/>
    <w:basedOn w:val="Normlny"/>
    <w:rsid w:val="00E72923"/>
    <w:pPr>
      <w:shd w:val="clear" w:color="auto" w:fill="F0F0F0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stlista">
    <w:name w:val="eso_nast_lista"/>
    <w:basedOn w:val="Normlny"/>
    <w:rsid w:val="00E72923"/>
    <w:pPr>
      <w:pBdr>
        <w:bottom w:val="single" w:sz="6" w:space="0" w:color="DCDCDB"/>
        <w:right w:val="single" w:sz="6" w:space="0" w:color="DCDCDB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stnadpis">
    <w:name w:val="eso_nast_nadpis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sttext">
    <w:name w:val="eso_nast_text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rame">
    <w:name w:val="esoframe"/>
    <w:basedOn w:val="Normlny"/>
    <w:rsid w:val="00E729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ramedown">
    <w:name w:val="esoframedown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idealfirmtablelista">
    <w:name w:val="idealfirm_table_lista"/>
    <w:basedOn w:val="Normlny"/>
    <w:rsid w:val="00E72923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color w:val="000000"/>
      <w:sz w:val="18"/>
      <w:szCs w:val="18"/>
      <w:lang w:eastAsia="sk-SK"/>
    </w:rPr>
  </w:style>
  <w:style w:type="paragraph" w:customStyle="1" w:styleId="esouserdef">
    <w:name w:val="eso_userdef"/>
    <w:basedOn w:val="Normlny"/>
    <w:rsid w:val="00E72923"/>
    <w:pPr>
      <w:shd w:val="clear" w:color="auto" w:fill="F0F0F0"/>
      <w:spacing w:after="100" w:afterAutospacing="1" w:line="240" w:lineRule="auto"/>
    </w:pPr>
    <w:rPr>
      <w:rFonts w:ascii="Tahoma" w:eastAsia="Times New Roman" w:hAnsi="Tahoma" w:cs="Tahoma"/>
      <w:sz w:val="24"/>
      <w:szCs w:val="24"/>
      <w:lang w:eastAsia="sk-SK"/>
    </w:rPr>
  </w:style>
  <w:style w:type="paragraph" w:customStyle="1" w:styleId="esobodyreport">
    <w:name w:val="eso_bodyreport"/>
    <w:basedOn w:val="Normlny"/>
    <w:rsid w:val="00E72923"/>
    <w:pP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1"/>
      <w:szCs w:val="21"/>
      <w:lang w:eastAsia="sk-SK"/>
    </w:rPr>
  </w:style>
  <w:style w:type="paragraph" w:customStyle="1" w:styleId="esorepnavbacksti">
    <w:name w:val="eso_repnavbacksti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pgverinfo">
    <w:name w:val="eso_pgverinfo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pgverinfodlls">
    <w:name w:val="eso_pgverinfodlls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">
    <w:name w:val="esotask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esotasklista">
    <w:name w:val="esotask_lista"/>
    <w:basedOn w:val="Normlny"/>
    <w:rsid w:val="00E72923"/>
    <w:pPr>
      <w:shd w:val="clear" w:color="auto" w:fill="6D6D6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esotaskbox">
    <w:name w:val="esotask_box"/>
    <w:basedOn w:val="Normlny"/>
    <w:rsid w:val="00E72923"/>
    <w:pPr>
      <w:spacing w:before="100" w:beforeAutospacing="1" w:after="150" w:line="240" w:lineRule="auto"/>
    </w:pPr>
    <w:rPr>
      <w:rFonts w:ascii="PT Sans" w:eastAsia="Times New Roman" w:hAnsi="PT Sans" w:cs="Times New Roman"/>
      <w:sz w:val="24"/>
      <w:szCs w:val="24"/>
      <w:lang w:eastAsia="sk-SK"/>
    </w:rPr>
  </w:style>
  <w:style w:type="paragraph" w:customStyle="1" w:styleId="esotaskboxl">
    <w:name w:val="esotask_boxl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boxr">
    <w:name w:val="esotask_boxr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head">
    <w:name w:val="esotask_head"/>
    <w:basedOn w:val="Normlny"/>
    <w:rsid w:val="00E72923"/>
    <w:pPr>
      <w:shd w:val="clear" w:color="auto" w:fill="6D6D6D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esotaskbody">
    <w:name w:val="esotask_body"/>
    <w:basedOn w:val="Normlny"/>
    <w:rsid w:val="00E72923"/>
    <w:pPr>
      <w:shd w:val="clear" w:color="auto" w:fill="C1C1C1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img">
    <w:name w:val="esotask_img"/>
    <w:basedOn w:val="Normlny"/>
    <w:rsid w:val="00E72923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2">
    <w:name w:val="esotask2"/>
    <w:basedOn w:val="Normlny"/>
    <w:rsid w:val="00E72923"/>
    <w:pPr>
      <w:shd w:val="clear" w:color="auto" w:fill="6D6D6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ivesotaskeventswarn">
    <w:name w:val="divesotaskeventswarn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divesotaskeventsok">
    <w:name w:val="divesotaskeventsok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esotask3">
    <w:name w:val="esotask3"/>
    <w:basedOn w:val="Normlny"/>
    <w:rsid w:val="00E72923"/>
    <w:pPr>
      <w:shd w:val="clear" w:color="auto" w:fill="FFFFFF"/>
      <w:spacing w:before="100" w:beforeAutospacing="1" w:after="100" w:afterAutospacing="1" w:line="240" w:lineRule="auto"/>
    </w:pPr>
    <w:rPr>
      <w:rFonts w:ascii="PT Sans" w:eastAsia="Times New Roman" w:hAnsi="PT Sans" w:cs="Times New Roman"/>
      <w:lang w:eastAsia="sk-SK"/>
    </w:rPr>
  </w:style>
  <w:style w:type="paragraph" w:customStyle="1" w:styleId="esorefprirobsah">
    <w:name w:val="eso_refprirobsah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refprircinnadpis">
    <w:name w:val="eso_refprircinnadpis"/>
    <w:basedOn w:val="Normlny"/>
    <w:rsid w:val="00E72923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24"/>
      <w:szCs w:val="24"/>
      <w:lang w:eastAsia="sk-SK"/>
    </w:rPr>
  </w:style>
  <w:style w:type="paragraph" w:customStyle="1" w:styleId="esorefprircinpopis">
    <w:name w:val="eso_refprircinpopis"/>
    <w:basedOn w:val="Normlny"/>
    <w:rsid w:val="00E72923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eastAsia="sk-SK"/>
    </w:rPr>
  </w:style>
  <w:style w:type="paragraph" w:customStyle="1" w:styleId="esorefprirpriloha">
    <w:name w:val="eso_refprirpriloha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r">
    <w:name w:val="esobr"/>
    <w:basedOn w:val="Normlny"/>
    <w:rsid w:val="00E72923"/>
    <w:pPr>
      <w:shd w:val="clear" w:color="auto" w:fill="F0F0F0"/>
      <w:spacing w:before="100" w:beforeAutospacing="1" w:after="100" w:afterAutospacing="1" w:line="240" w:lineRule="auto"/>
    </w:pPr>
    <w:rPr>
      <w:rFonts w:ascii="Helvetica" w:eastAsia="Times New Roman" w:hAnsi="Helvetica" w:cs="Helvetica"/>
      <w:lang w:eastAsia="sk-SK"/>
    </w:rPr>
  </w:style>
  <w:style w:type="paragraph" w:customStyle="1" w:styleId="brwactions">
    <w:name w:val="brwactions"/>
    <w:basedOn w:val="Normlny"/>
    <w:rsid w:val="00E72923"/>
    <w:pPr>
      <w:shd w:val="clear" w:color="auto" w:fill="C0C0C0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odymenu">
    <w:name w:val="bodymenu"/>
    <w:basedOn w:val="Normlny"/>
    <w:rsid w:val="00E72923"/>
    <w:pPr>
      <w:shd w:val="clear" w:color="auto" w:fill="FFFFFF"/>
      <w:spacing w:after="0" w:line="240" w:lineRule="auto"/>
      <w:textAlignment w:val="center"/>
    </w:pPr>
    <w:rPr>
      <w:rFonts w:ascii="PT Sans" w:eastAsia="Times New Roman" w:hAnsi="PT Sans" w:cs="Times New Roman"/>
      <w:color w:val="FFFFFF"/>
      <w:sz w:val="20"/>
      <w:szCs w:val="20"/>
      <w:lang w:eastAsia="sk-SK"/>
    </w:rPr>
  </w:style>
  <w:style w:type="paragraph" w:customStyle="1" w:styleId="tabcinn">
    <w:name w:val="tab_cinn"/>
    <w:basedOn w:val="Normlny"/>
    <w:rsid w:val="00E72923"/>
    <w:pPr>
      <w:shd w:val="clear" w:color="auto" w:fill="42424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ref">
    <w:name w:val="href"/>
    <w:basedOn w:val="Normlny"/>
    <w:rsid w:val="00E72923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hrefappuser">
    <w:name w:val="hrefappuser"/>
    <w:basedOn w:val="Normlny"/>
    <w:rsid w:val="00E72923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hrefdate">
    <w:name w:val="hrefdate"/>
    <w:basedOn w:val="Normlny"/>
    <w:rsid w:val="00E72923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hrefcinn">
    <w:name w:val="hrefcinn"/>
    <w:basedOn w:val="Normlny"/>
    <w:rsid w:val="00E72923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hrefevents">
    <w:name w:val="hrefevents"/>
    <w:basedOn w:val="Normlny"/>
    <w:rsid w:val="00E72923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icon">
    <w:name w:val="icon"/>
    <w:basedOn w:val="Normlny"/>
    <w:rsid w:val="00E72923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userinfo">
    <w:name w:val="userinfo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appinfo">
    <w:name w:val="appinfo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ulltext">
    <w:name w:val="fulltext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logo">
    <w:name w:val="eso9logo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earchform">
    <w:name w:val="searchform"/>
    <w:basedOn w:val="Normlny"/>
    <w:rsid w:val="00E729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etdate">
    <w:name w:val="setdate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refsearch">
    <w:name w:val="hrefsearch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unloguserimg">
    <w:name w:val="unloguserimg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enuactivecell">
    <w:name w:val="menuactivecell"/>
    <w:basedOn w:val="Normlny"/>
    <w:rsid w:val="00E72923"/>
    <w:pPr>
      <w:shd w:val="clear" w:color="auto" w:fill="F99D1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iveventswarn">
    <w:name w:val="diveventswarn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esobodyreportgs">
    <w:name w:val="eso_bodyreportgs"/>
    <w:basedOn w:val="Normlny"/>
    <w:rsid w:val="00E72923"/>
    <w:pPr>
      <w:shd w:val="clear" w:color="auto" w:fill="F7F7F7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tableheader">
    <w:name w:val="gs_tableheader"/>
    <w:basedOn w:val="Normlny"/>
    <w:rsid w:val="00E72923"/>
    <w:pPr>
      <w:shd w:val="clear" w:color="auto" w:fill="C0C0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tableheaderodd">
    <w:name w:val="gs_tableheaderodd"/>
    <w:basedOn w:val="Normlny"/>
    <w:rsid w:val="00E72923"/>
    <w:pPr>
      <w:shd w:val="clear" w:color="auto" w:fill="D4D4D4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orminfobody">
    <w:name w:val="eso_forminfobody"/>
    <w:basedOn w:val="Normlny"/>
    <w:rsid w:val="00E72923"/>
    <w:pPr>
      <w:shd w:val="clear" w:color="auto" w:fill="C0C0C0"/>
      <w:spacing w:before="100" w:beforeAutospacing="1" w:after="100" w:afterAutospacing="1" w:line="240" w:lineRule="auto"/>
    </w:pPr>
    <w:rPr>
      <w:rFonts w:ascii="PT Sans" w:eastAsia="Times New Roman" w:hAnsi="PT Sans" w:cs="Times New Roman"/>
      <w:sz w:val="14"/>
      <w:szCs w:val="14"/>
      <w:lang w:eastAsia="sk-SK"/>
    </w:rPr>
  </w:style>
  <w:style w:type="paragraph" w:customStyle="1" w:styleId="esoforminfotable">
    <w:name w:val="eso_forminfotable"/>
    <w:basedOn w:val="Normlny"/>
    <w:rsid w:val="00E72923"/>
    <w:pP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orminfooddrow">
    <w:name w:val="eso_forminfooddrow"/>
    <w:basedOn w:val="Normlny"/>
    <w:rsid w:val="00E72923"/>
    <w:pPr>
      <w:shd w:val="clear" w:color="auto" w:fill="EEEEEE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errmsg">
    <w:name w:val="eso_err_msg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refgenrep">
    <w:name w:val="hrefgenrep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refcis">
    <w:name w:val="hrefcis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roupcaption">
    <w:name w:val="groupcaption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ormcaption">
    <w:name w:val="esoformcaption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uroven0">
    <w:name w:val="eso_navuroven0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uroven1">
    <w:name w:val="eso_navuroven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uroven2">
    <w:name w:val="eso_navuroven2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avbtn">
    <w:name w:val="navbtn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iltctlbtn">
    <w:name w:val="filtctlbtn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oddtab">
    <w:name w:val="help_odd_tab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eventab">
    <w:name w:val="help_even_tab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odyhelpnadpis1">
    <w:name w:val="eso_bodyhelp_nadpis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ain">
    <w:name w:val="main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activity">
    <w:name w:val="activity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enu">
    <w:name w:val="menu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avig">
    <w:name w:val="navig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odyrep">
    <w:name w:val="eso_bodyrep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vzortable">
    <w:name w:val="vzortable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ext">
    <w:name w:val="text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repnavback">
    <w:name w:val="eso_repnavback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nadpis2">
    <w:name w:val="help_nadpis2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text2">
    <w:name w:val="help_text2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text1">
    <w:name w:val="help_text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lista">
    <w:name w:val="esogant_lista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head">
    <w:name w:val="esogant_head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labeldaymonth">
    <w:name w:val="esogant_labelday_month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labeldayweek">
    <w:name w:val="esogant_labelday_week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body">
    <w:name w:val="esogant_body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freeday">
    <w:name w:val="esogant_freeday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workday">
    <w:name w:val="esogant_workday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taskbar">
    <w:name w:val="esogant_taskbar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bottom">
    <w:name w:val="esogant_bottom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hodnota">
    <w:name w:val="esotask_hodnota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paneventswarntext">
    <w:name w:val="spaneventswarntext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onetask">
    <w:name w:val="esotask_onetask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header">
    <w:name w:val="gs_header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table">
    <w:name w:val="gs_table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noprint">
    <w:name w:val="gs_noprint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histhiddenrow">
    <w:name w:val="eso9_hist_hiddenrow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histins">
    <w:name w:val="eso9_hist_ins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histedit">
    <w:name w:val="eso9_hist_edit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histdefault">
    <w:name w:val="eso9_hist_default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ulltextimgwidthsmall">
    <w:name w:val="fulltextimgwidthsmall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ulltextimgwidthlarge">
    <w:name w:val="fulltextimgwidthlarge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listatext">
    <w:name w:val="eso_lista_text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owrapcell">
    <w:name w:val="nowrapcell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d">
    <w:name w:val="odd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um">
    <w:name w:val="sum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row3">
    <w:name w:val="row3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icon">
    <w:name w:val="esotaskicon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status">
    <w:name w:val="esotaskstatus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shorttxt">
    <w:name w:val="esotaskshorttxt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longtxt">
    <w:name w:val="esotasklongtxt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error">
    <w:name w:val="eventtypeerror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info">
    <w:name w:val="eventtypeinfo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ok">
    <w:name w:val="eventtypeok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warning">
    <w:name w:val="eventtypewarning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refsearchimg2">
    <w:name w:val="hrefsearchimg2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learformimg">
    <w:name w:val="clearformimg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info">
    <w:name w:val="info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resit">
    <w:name w:val="resit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urgentni">
    <w:name w:val="urgentni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esovlastniklicence">
    <w:name w:val="eso_vlastniklicence"/>
    <w:basedOn w:val="Predvolenpsmoodseku"/>
    <w:rsid w:val="00E72923"/>
    <w:rPr>
      <w:color w:val="424242"/>
      <w:sz w:val="22"/>
      <w:szCs w:val="22"/>
    </w:rPr>
  </w:style>
  <w:style w:type="paragraph" w:customStyle="1" w:styleId="esoerrmsg1">
    <w:name w:val="eso_err_msg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FF0000"/>
      <w:sz w:val="48"/>
      <w:szCs w:val="48"/>
      <w:lang w:eastAsia="sk-SK"/>
    </w:rPr>
  </w:style>
  <w:style w:type="paragraph" w:customStyle="1" w:styleId="hrefgenrep1">
    <w:name w:val="hrefgenrep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paragraph" w:customStyle="1" w:styleId="hrefcis1">
    <w:name w:val="hrefcis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roupcaption1">
    <w:name w:val="groupcaption1"/>
    <w:basedOn w:val="Normlny"/>
    <w:rsid w:val="00E72923"/>
    <w:pPr>
      <w:shd w:val="clear" w:color="auto" w:fill="D0D0D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sk-SK"/>
    </w:rPr>
  </w:style>
  <w:style w:type="paragraph" w:customStyle="1" w:styleId="esoformhref1">
    <w:name w:val="eso_form_href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985BA"/>
      <w:sz w:val="21"/>
      <w:szCs w:val="21"/>
      <w:lang w:eastAsia="sk-SK"/>
    </w:rPr>
  </w:style>
  <w:style w:type="paragraph" w:customStyle="1" w:styleId="esoformhref2">
    <w:name w:val="eso_form_href2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424242"/>
      <w:sz w:val="21"/>
      <w:szCs w:val="21"/>
      <w:lang w:eastAsia="sk-SK"/>
    </w:rPr>
  </w:style>
  <w:style w:type="paragraph" w:customStyle="1" w:styleId="esoeditorcloseblockcaptionborder1">
    <w:name w:val="eso_editor_closeblockcaption_border1"/>
    <w:basedOn w:val="Normlny"/>
    <w:rsid w:val="00E72923"/>
    <w:pPr>
      <w:pBdr>
        <w:bottom w:val="single" w:sz="6" w:space="0" w:color="7F7F7F"/>
      </w:pBdr>
      <w:shd w:val="clear" w:color="auto" w:fill="D0D0D0"/>
      <w:spacing w:before="100" w:beforeAutospacing="1" w:after="45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editorcloseblock1">
    <w:name w:val="eso_editor_closeblock1"/>
    <w:basedOn w:val="Normlny"/>
    <w:rsid w:val="00E72923"/>
    <w:pPr>
      <w:shd w:val="clear" w:color="auto" w:fill="F5F5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ormcaption1">
    <w:name w:val="esoformcaption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customStyle="1" w:styleId="esonavuroven01">
    <w:name w:val="eso_navuroven01"/>
    <w:basedOn w:val="Normlny"/>
    <w:rsid w:val="00E72923"/>
    <w:pPr>
      <w:spacing w:before="100" w:beforeAutospacing="1" w:after="3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esonavuroven11">
    <w:name w:val="eso_navuroven11"/>
    <w:basedOn w:val="Normlny"/>
    <w:rsid w:val="00E72923"/>
    <w:pPr>
      <w:spacing w:before="100" w:beforeAutospacing="1" w:after="100" w:afterAutospacing="1" w:line="240" w:lineRule="auto"/>
      <w:ind w:left="30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uroven21">
    <w:name w:val="eso_navuroven21"/>
    <w:basedOn w:val="Normlny"/>
    <w:rsid w:val="00E72923"/>
    <w:pPr>
      <w:spacing w:before="100" w:beforeAutospacing="1" w:after="100" w:afterAutospacing="1" w:line="240" w:lineRule="auto"/>
      <w:ind w:left="1050"/>
    </w:pPr>
    <w:rPr>
      <w:rFonts w:ascii="Times New Roman" w:eastAsia="Times New Roman" w:hAnsi="Times New Roman" w:cs="Times New Roman"/>
      <w:lang w:eastAsia="sk-SK"/>
    </w:rPr>
  </w:style>
  <w:style w:type="paragraph" w:customStyle="1" w:styleId="esoeditor1">
    <w:name w:val="eso_editor1"/>
    <w:basedOn w:val="Normlny"/>
    <w:rsid w:val="00E72923"/>
    <w:pPr>
      <w:shd w:val="clear" w:color="auto" w:fill="F5F5FF"/>
      <w:spacing w:after="100" w:afterAutospacing="1" w:line="240" w:lineRule="auto"/>
    </w:pPr>
    <w:rPr>
      <w:rFonts w:ascii="Times New Roman" w:eastAsia="Times New Roman" w:hAnsi="Times New Roman" w:cs="Times New Roman"/>
      <w:color w:val="424242"/>
      <w:sz w:val="24"/>
      <w:szCs w:val="24"/>
      <w:lang w:eastAsia="sk-SK"/>
    </w:rPr>
  </w:style>
  <w:style w:type="paragraph" w:customStyle="1" w:styleId="esolista1">
    <w:name w:val="eso_lista1"/>
    <w:basedOn w:val="Normlny"/>
    <w:rsid w:val="00E72923"/>
    <w:pPr>
      <w:shd w:val="clear" w:color="auto" w:fill="6D6D6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navbtn1">
    <w:name w:val="navbtn1"/>
    <w:basedOn w:val="Normlny"/>
    <w:rsid w:val="00E72923"/>
    <w:pPr>
      <w:pBdr>
        <w:top w:val="single" w:sz="6" w:space="0" w:color="FFFFFF"/>
        <w:left w:val="single" w:sz="6" w:space="0" w:color="FFFFFF"/>
        <w:bottom w:val="single" w:sz="6" w:space="0" w:color="FFFFFF"/>
        <w:right w:val="single" w:sz="6" w:space="0" w:color="FFFFFF"/>
      </w:pBdr>
      <w:spacing w:before="30" w:after="30" w:line="240" w:lineRule="auto"/>
      <w:ind w:right="90"/>
    </w:pPr>
    <w:rPr>
      <w:rFonts w:ascii="Times New Roman" w:eastAsia="Times New Roman" w:hAnsi="Times New Roman" w:cs="Times New Roman"/>
      <w:color w:val="424242"/>
      <w:sz w:val="24"/>
      <w:szCs w:val="24"/>
      <w:lang w:eastAsia="sk-SK"/>
    </w:rPr>
  </w:style>
  <w:style w:type="paragraph" w:customStyle="1" w:styleId="navbtn2">
    <w:name w:val="navbtn2"/>
    <w:basedOn w:val="Normlny"/>
    <w:rsid w:val="00E72923"/>
    <w:pPr>
      <w:pBdr>
        <w:top w:val="single" w:sz="6" w:space="0" w:color="FFFFFF"/>
        <w:left w:val="single" w:sz="6" w:space="0" w:color="FFFFFF"/>
        <w:bottom w:val="single" w:sz="6" w:space="0" w:color="FFFFFF"/>
        <w:right w:val="single" w:sz="6" w:space="0" w:color="FFFFFF"/>
      </w:pBdr>
      <w:spacing w:after="30" w:line="240" w:lineRule="auto"/>
      <w:ind w:right="90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filtctlbtn1">
    <w:name w:val="filtctlbtn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button1">
    <w:name w:val="esotabbutton1"/>
    <w:basedOn w:val="Normlny"/>
    <w:rsid w:val="00E72923"/>
    <w:pPr>
      <w:spacing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esotab1">
    <w:name w:val="esotab1"/>
    <w:basedOn w:val="Normlny"/>
    <w:rsid w:val="00E72923"/>
    <w:pPr>
      <w:pBdr>
        <w:bottom w:val="single" w:sz="6" w:space="0" w:color="5A5A5A"/>
        <w:right w:val="single" w:sz="6" w:space="0" w:color="5A5A5A"/>
      </w:pBdr>
      <w:shd w:val="clear" w:color="auto" w:fill="E9E9E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last1">
    <w:name w:val="esotab_last1"/>
    <w:basedOn w:val="Normlny"/>
    <w:rsid w:val="00E72923"/>
    <w:pPr>
      <w:pBdr>
        <w:bottom w:val="single" w:sz="6" w:space="0" w:color="5A5A5A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lista2">
    <w:name w:val="eso_lista2"/>
    <w:basedOn w:val="Normlny"/>
    <w:rsid w:val="00E72923"/>
    <w:pPr>
      <w:shd w:val="clear" w:color="auto" w:fill="6D6D6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esolistatext1">
    <w:name w:val="eso_lista_text1"/>
    <w:basedOn w:val="Normlny"/>
    <w:rsid w:val="00E72923"/>
    <w:pPr>
      <w:spacing w:after="0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helpoddtab1">
    <w:name w:val="help_odd_tab1"/>
    <w:basedOn w:val="Normlny"/>
    <w:rsid w:val="00E72923"/>
    <w:pPr>
      <w:shd w:val="clear" w:color="auto" w:fill="E2E2E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eventab1">
    <w:name w:val="help_even_tab1"/>
    <w:basedOn w:val="Normlny"/>
    <w:rsid w:val="00E72923"/>
    <w:pPr>
      <w:shd w:val="clear" w:color="auto" w:fill="E9E9E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esovlastniklicence1">
    <w:name w:val="eso_vlastniklicence1"/>
    <w:basedOn w:val="Predvolenpsmoodseku"/>
    <w:rsid w:val="00E72923"/>
    <w:rPr>
      <w:b/>
      <w:bCs/>
      <w:color w:val="800000"/>
      <w:sz w:val="22"/>
      <w:szCs w:val="22"/>
    </w:rPr>
  </w:style>
  <w:style w:type="paragraph" w:customStyle="1" w:styleId="esobodyhelpnadpis11">
    <w:name w:val="eso_bodyhelp_nadpis1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424242"/>
      <w:sz w:val="24"/>
      <w:szCs w:val="24"/>
      <w:lang w:eastAsia="sk-SK"/>
    </w:rPr>
  </w:style>
  <w:style w:type="paragraph" w:customStyle="1" w:styleId="main1">
    <w:name w:val="main1"/>
    <w:basedOn w:val="Normlny"/>
    <w:rsid w:val="00E729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activity1">
    <w:name w:val="activity1"/>
    <w:basedOn w:val="Normlny"/>
    <w:rsid w:val="00E72923"/>
    <w:pPr>
      <w:pBdr>
        <w:right w:val="single" w:sz="6" w:space="0" w:color="DCDCDB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enu1">
    <w:name w:val="menu1"/>
    <w:basedOn w:val="Normlny"/>
    <w:rsid w:val="00E729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avig1">
    <w:name w:val="navig1"/>
    <w:basedOn w:val="Normlny"/>
    <w:rsid w:val="00E729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lista3">
    <w:name w:val="eso_lista3"/>
    <w:basedOn w:val="Normlny"/>
    <w:rsid w:val="00E72923"/>
    <w:pPr>
      <w:shd w:val="clear" w:color="auto" w:fill="6D6D6D"/>
      <w:spacing w:before="100" w:beforeAutospacing="1" w:after="100" w:afterAutospacing="1" w:line="240" w:lineRule="auto"/>
    </w:pPr>
    <w:rPr>
      <w:rFonts w:ascii="Tahoma" w:eastAsia="Times New Roman" w:hAnsi="Tahoma" w:cs="Tahoma"/>
      <w:color w:val="000000"/>
      <w:sz w:val="18"/>
      <w:szCs w:val="18"/>
      <w:lang w:eastAsia="sk-SK"/>
    </w:rPr>
  </w:style>
  <w:style w:type="paragraph" w:customStyle="1" w:styleId="esobodyrep1">
    <w:name w:val="eso_bodyrep1"/>
    <w:basedOn w:val="Normlny"/>
    <w:rsid w:val="00E72923"/>
    <w:pPr>
      <w:shd w:val="clear" w:color="auto" w:fill="F0F0F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lista4">
    <w:name w:val="eso_lista4"/>
    <w:basedOn w:val="Normlny"/>
    <w:rsid w:val="00E72923"/>
    <w:pPr>
      <w:shd w:val="clear" w:color="auto" w:fill="6D6D6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vzortable1">
    <w:name w:val="vzortable1"/>
    <w:basedOn w:val="Normlny"/>
    <w:rsid w:val="00E72923"/>
    <w:pPr>
      <w:spacing w:before="300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owrapcell1">
    <w:name w:val="nowrapcell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1"/>
      <w:szCs w:val="21"/>
      <w:lang w:eastAsia="sk-SK"/>
    </w:rPr>
  </w:style>
  <w:style w:type="paragraph" w:customStyle="1" w:styleId="odd1">
    <w:name w:val="odd1"/>
    <w:basedOn w:val="Normlny"/>
    <w:rsid w:val="00E72923"/>
    <w:pPr>
      <w:shd w:val="clear" w:color="auto" w:fill="DCDCDB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um1">
    <w:name w:val="sum1"/>
    <w:basedOn w:val="Normlny"/>
    <w:rsid w:val="00E72923"/>
    <w:pPr>
      <w:pBdr>
        <w:top w:val="single" w:sz="6" w:space="4" w:color="000000"/>
        <w:bottom w:val="single" w:sz="6" w:space="4" w:color="000000"/>
      </w:pBdr>
      <w:shd w:val="clear" w:color="auto" w:fill="F0F0F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row31">
    <w:name w:val="row31"/>
    <w:basedOn w:val="Normlny"/>
    <w:rsid w:val="00E72923"/>
    <w:pPr>
      <w:shd w:val="clear" w:color="auto" w:fill="F9F9F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ext1">
    <w:name w:val="text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repnavback1">
    <w:name w:val="eso_repnavback1"/>
    <w:basedOn w:val="Normlny"/>
    <w:rsid w:val="00E72923"/>
    <w:pPr>
      <w:shd w:val="clear" w:color="auto" w:fill="F0F0F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nadpis21">
    <w:name w:val="help_nadpis21"/>
    <w:basedOn w:val="Normlny"/>
    <w:rsid w:val="00E72923"/>
    <w:pPr>
      <w:spacing w:before="90" w:after="100" w:afterAutospacing="1" w:line="240" w:lineRule="auto"/>
    </w:pPr>
    <w:rPr>
      <w:rFonts w:ascii="Times New Roman" w:eastAsia="Times New Roman" w:hAnsi="Times New Roman" w:cs="Times New Roman"/>
      <w:b/>
      <w:bCs/>
      <w:lang w:eastAsia="sk-SK"/>
    </w:rPr>
  </w:style>
  <w:style w:type="paragraph" w:customStyle="1" w:styleId="helptext21">
    <w:name w:val="help_text2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sk-SK"/>
    </w:rPr>
  </w:style>
  <w:style w:type="paragraph" w:customStyle="1" w:styleId="helptext11">
    <w:name w:val="help_text1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lista1">
    <w:name w:val="esogant_lista1"/>
    <w:basedOn w:val="Normlny"/>
    <w:rsid w:val="00E72923"/>
    <w:pPr>
      <w:pBdr>
        <w:bottom w:val="single" w:sz="6" w:space="0" w:color="0000FF"/>
        <w:right w:val="single" w:sz="6" w:space="0" w:color="0000FF"/>
      </w:pBdr>
      <w:spacing w:before="100" w:beforeAutospacing="1" w:after="100" w:afterAutospacing="1" w:line="240" w:lineRule="auto"/>
    </w:pPr>
    <w:rPr>
      <w:rFonts w:ascii="Tahoma" w:eastAsia="Times New Roman" w:hAnsi="Tahoma" w:cs="Tahoma"/>
      <w:color w:val="000000"/>
      <w:sz w:val="18"/>
      <w:szCs w:val="18"/>
      <w:lang w:eastAsia="sk-SK"/>
    </w:rPr>
  </w:style>
  <w:style w:type="paragraph" w:customStyle="1" w:styleId="esoganthead1">
    <w:name w:val="esogant_head1"/>
    <w:basedOn w:val="Normlny"/>
    <w:rsid w:val="00E72923"/>
    <w:pPr>
      <w:shd w:val="clear" w:color="auto" w:fill="A19583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labeldaymonth1">
    <w:name w:val="esogant_labelday_month1"/>
    <w:basedOn w:val="Normlny"/>
    <w:rsid w:val="00E72923"/>
    <w:pPr>
      <w:pBdr>
        <w:top w:val="single" w:sz="6" w:space="0" w:color="FFFFFF"/>
        <w:left w:val="single" w:sz="6" w:space="0" w:color="FFFFFF"/>
        <w:bottom w:val="single" w:sz="6" w:space="0" w:color="C0C0C0"/>
        <w:right w:val="single" w:sz="6" w:space="0" w:color="C0C0C0"/>
      </w:pBdr>
      <w:shd w:val="clear" w:color="auto" w:fill="F0F0F0"/>
      <w:spacing w:before="100" w:beforeAutospacing="1" w:after="100" w:afterAutospacing="1" w:line="240" w:lineRule="auto"/>
    </w:pPr>
    <w:rPr>
      <w:rFonts w:ascii="Tahoma" w:eastAsia="Times New Roman" w:hAnsi="Tahoma" w:cs="Tahoma"/>
      <w:sz w:val="12"/>
      <w:szCs w:val="12"/>
      <w:lang w:eastAsia="sk-SK"/>
    </w:rPr>
  </w:style>
  <w:style w:type="paragraph" w:customStyle="1" w:styleId="esogantlabeldayweek1">
    <w:name w:val="esogant_labelday_week1"/>
    <w:basedOn w:val="Normlny"/>
    <w:rsid w:val="00E72923"/>
    <w:pPr>
      <w:pBdr>
        <w:top w:val="single" w:sz="6" w:space="0" w:color="FFFFFF"/>
        <w:left w:val="single" w:sz="6" w:space="0" w:color="FFFFFF"/>
        <w:bottom w:val="single" w:sz="6" w:space="0" w:color="C0C0C0"/>
        <w:right w:val="single" w:sz="6" w:space="0" w:color="C0C0C0"/>
      </w:pBdr>
      <w:shd w:val="clear" w:color="auto" w:fill="F0F0F0"/>
      <w:spacing w:before="100" w:beforeAutospacing="1" w:after="100" w:afterAutospacing="1" w:line="240" w:lineRule="auto"/>
    </w:pPr>
    <w:rPr>
      <w:rFonts w:ascii="Tahoma" w:eastAsia="Times New Roman" w:hAnsi="Tahoma" w:cs="Tahoma"/>
      <w:sz w:val="18"/>
      <w:szCs w:val="18"/>
      <w:lang w:eastAsia="sk-SK"/>
    </w:rPr>
  </w:style>
  <w:style w:type="paragraph" w:customStyle="1" w:styleId="esogantbody1">
    <w:name w:val="esogant_body1"/>
    <w:basedOn w:val="Normlny"/>
    <w:rsid w:val="00E72923"/>
    <w:pPr>
      <w:shd w:val="clear" w:color="auto" w:fill="A19583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freeday1">
    <w:name w:val="esogant_freeday1"/>
    <w:basedOn w:val="Normlny"/>
    <w:rsid w:val="00E72923"/>
    <w:pPr>
      <w:pBdr>
        <w:bottom w:val="single" w:sz="6" w:space="0" w:color="F0E68C"/>
        <w:right w:val="single" w:sz="6" w:space="0" w:color="F0E68C"/>
      </w:pBdr>
      <w:shd w:val="clear" w:color="auto" w:fill="FDFCD5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workday1">
    <w:name w:val="esogant_workday1"/>
    <w:basedOn w:val="Normlny"/>
    <w:rsid w:val="00E72923"/>
    <w:pPr>
      <w:pBdr>
        <w:bottom w:val="single" w:sz="6" w:space="0" w:color="F0E68C"/>
        <w:right w:val="single" w:sz="6" w:space="0" w:color="F0E68C"/>
      </w:pBdr>
      <w:shd w:val="clear" w:color="auto" w:fill="FEEFB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taskbar1">
    <w:name w:val="esogant_taskbar1"/>
    <w:basedOn w:val="Normlny"/>
    <w:rsid w:val="00E72923"/>
    <w:pPr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bottom1">
    <w:name w:val="esogant_bottom1"/>
    <w:basedOn w:val="Normlny"/>
    <w:rsid w:val="00E72923"/>
    <w:pPr>
      <w:pBdr>
        <w:top w:val="single" w:sz="6" w:space="0" w:color="FFFFFF"/>
        <w:left w:val="single" w:sz="6" w:space="0" w:color="FFFFFF"/>
        <w:bottom w:val="single" w:sz="6" w:space="0" w:color="C0C0C0"/>
        <w:right w:val="single" w:sz="6" w:space="0" w:color="C0C0C0"/>
      </w:pBdr>
      <w:shd w:val="clear" w:color="auto" w:fill="F0F0F0"/>
      <w:spacing w:before="100" w:beforeAutospacing="1" w:after="100" w:afterAutospacing="1" w:line="240" w:lineRule="auto"/>
    </w:pPr>
    <w:rPr>
      <w:rFonts w:ascii="Tahoma" w:eastAsia="Times New Roman" w:hAnsi="Tahoma" w:cs="Tahoma"/>
      <w:sz w:val="18"/>
      <w:szCs w:val="18"/>
      <w:lang w:eastAsia="sk-SK"/>
    </w:rPr>
  </w:style>
  <w:style w:type="paragraph" w:customStyle="1" w:styleId="esotaskhodnota1">
    <w:name w:val="esotask_hodnota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info1">
    <w:name w:val="info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8000"/>
      <w:sz w:val="24"/>
      <w:szCs w:val="24"/>
      <w:lang w:eastAsia="sk-SK"/>
    </w:rPr>
  </w:style>
  <w:style w:type="paragraph" w:customStyle="1" w:styleId="resit1">
    <w:name w:val="resit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lang w:eastAsia="sk-SK"/>
    </w:rPr>
  </w:style>
  <w:style w:type="paragraph" w:customStyle="1" w:styleId="urgentni1">
    <w:name w:val="urgentni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sk-SK"/>
    </w:rPr>
  </w:style>
  <w:style w:type="paragraph" w:customStyle="1" w:styleId="esotaskicon1">
    <w:name w:val="esotaskicon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status1">
    <w:name w:val="esotaskstatus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shorttxt1">
    <w:name w:val="esotaskshorttxt1"/>
    <w:basedOn w:val="Normlny"/>
    <w:rsid w:val="00E72923"/>
    <w:pPr>
      <w:pBdr>
        <w:bottom w:val="single" w:sz="12" w:space="0" w:color="747474"/>
      </w:pBdr>
      <w:spacing w:before="100" w:beforeAutospacing="1" w:after="100" w:afterAutospacing="1" w:line="240" w:lineRule="auto"/>
    </w:pPr>
    <w:rPr>
      <w:rFonts w:ascii="PT Sans" w:eastAsia="Times New Roman" w:hAnsi="PT Sans" w:cs="Times New Roman"/>
      <w:color w:val="FFFFFF"/>
      <w:sz w:val="17"/>
      <w:szCs w:val="17"/>
      <w:lang w:eastAsia="sk-SK"/>
    </w:rPr>
  </w:style>
  <w:style w:type="paragraph" w:customStyle="1" w:styleId="spaneventswarntext1">
    <w:name w:val="spaneventswarntext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18"/>
      <w:szCs w:val="18"/>
      <w:lang w:eastAsia="sk-SK"/>
    </w:rPr>
  </w:style>
  <w:style w:type="paragraph" w:customStyle="1" w:styleId="esotaskonetask1">
    <w:name w:val="esotask_onetask1"/>
    <w:basedOn w:val="Normlny"/>
    <w:rsid w:val="00E72923"/>
    <w:pPr>
      <w:pBdr>
        <w:bottom w:val="single" w:sz="6" w:space="0" w:color="747474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icon2">
    <w:name w:val="esotaskicon2"/>
    <w:basedOn w:val="Normlny"/>
    <w:rsid w:val="00E72923"/>
    <w:pPr>
      <w:pBdr>
        <w:left w:val="single" w:sz="1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longtxt1">
    <w:name w:val="esotasklongtxt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eventtypeerror1">
    <w:name w:val="eventtypeerror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info1">
    <w:name w:val="eventtypeinfo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ok1">
    <w:name w:val="eventtypeok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warning1">
    <w:name w:val="eventtypewarning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ulltextimgwidthsmall1">
    <w:name w:val="fulltextimgwidthsmall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ulltextimgwidthlarge1">
    <w:name w:val="fulltextimgwidthlarge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refsearchimg21">
    <w:name w:val="hrefsearchimg21"/>
    <w:basedOn w:val="Normlny"/>
    <w:rsid w:val="00E72923"/>
    <w:pPr>
      <w:spacing w:before="15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learformimg1">
    <w:name w:val="clearformimg1"/>
    <w:basedOn w:val="Normlny"/>
    <w:rsid w:val="00E72923"/>
    <w:pPr>
      <w:spacing w:before="15" w:after="100" w:afterAutospacing="1" w:line="240" w:lineRule="auto"/>
      <w:ind w:left="204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etdate1">
    <w:name w:val="setdate1"/>
    <w:basedOn w:val="Normlny"/>
    <w:rsid w:val="00E72923"/>
    <w:pPr>
      <w:pBdr>
        <w:top w:val="single" w:sz="2" w:space="0" w:color="auto"/>
        <w:left w:val="single" w:sz="2" w:space="6" w:color="auto"/>
        <w:bottom w:val="single" w:sz="2" w:space="0" w:color="auto"/>
        <w:right w:val="single" w:sz="6" w:space="6" w:color="B4B4B4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paneventswarntext2">
    <w:name w:val="spaneventswarntext2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15"/>
      <w:szCs w:val="15"/>
      <w:lang w:eastAsia="sk-SK"/>
    </w:rPr>
  </w:style>
  <w:style w:type="paragraph" w:customStyle="1" w:styleId="gsheader1">
    <w:name w:val="gs_header1"/>
    <w:basedOn w:val="Normlny"/>
    <w:rsid w:val="00E72923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  <w:lang w:eastAsia="sk-SK"/>
    </w:rPr>
  </w:style>
  <w:style w:type="paragraph" w:customStyle="1" w:styleId="gstable1">
    <w:name w:val="gs_table1"/>
    <w:basedOn w:val="Normlny"/>
    <w:rsid w:val="00E72923"/>
    <w:pPr>
      <w:spacing w:after="0" w:line="240" w:lineRule="auto"/>
    </w:pPr>
    <w:rPr>
      <w:rFonts w:ascii="Times New Roman" w:eastAsia="Times New Roman" w:hAnsi="Times New Roman" w:cs="Times New Roman"/>
      <w:color w:val="000000"/>
      <w:lang w:eastAsia="sk-SK"/>
    </w:rPr>
  </w:style>
  <w:style w:type="paragraph" w:customStyle="1" w:styleId="gsnoprint1">
    <w:name w:val="gs_noprint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eso9histhiddenrow1">
    <w:name w:val="eso9_hist_hiddenrow1"/>
    <w:basedOn w:val="Normlny"/>
    <w:rsid w:val="00E729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eso9histins1">
    <w:name w:val="eso9_hist_ins1"/>
    <w:basedOn w:val="Normlny"/>
    <w:rsid w:val="00E72923"/>
    <w:pPr>
      <w:shd w:val="clear" w:color="auto" w:fill="C0DC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histedit1">
    <w:name w:val="eso9_hist_edit1"/>
    <w:basedOn w:val="Normlny"/>
    <w:rsid w:val="00E72923"/>
    <w:pPr>
      <w:shd w:val="clear" w:color="auto" w:fill="DCC0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histdefault1">
    <w:name w:val="eso9_hist_default1"/>
    <w:basedOn w:val="Normlny"/>
    <w:rsid w:val="00E72923"/>
    <w:pPr>
      <w:shd w:val="clear" w:color="auto" w:fill="E6E6E6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E72923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372A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72A3F"/>
  </w:style>
  <w:style w:type="paragraph" w:styleId="Pta">
    <w:name w:val="footer"/>
    <w:basedOn w:val="Normlny"/>
    <w:link w:val="PtaChar"/>
    <w:uiPriority w:val="99"/>
    <w:unhideWhenUsed/>
    <w:rsid w:val="00372A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72A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74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1723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18719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70678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PT Sans">
    <w:altName w:val="Times New Roman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102D"/>
    <w:rsid w:val="00BD1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A3808A1BCC44AB2ADB753FF8B151974">
    <w:name w:val="DA3808A1BCC44AB2ADB753FF8B151974"/>
    <w:rsid w:val="00BD102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18</Pages>
  <Words>4227</Words>
  <Characters>24100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Chomova</dc:creator>
  <cp:keywords/>
  <dc:description/>
  <cp:lastModifiedBy>Gabriela Chomova</cp:lastModifiedBy>
  <cp:revision>11</cp:revision>
  <dcterms:created xsi:type="dcterms:W3CDTF">2018-03-28T07:04:00Z</dcterms:created>
  <dcterms:modified xsi:type="dcterms:W3CDTF">2018-03-28T07:52:00Z</dcterms:modified>
</cp:coreProperties>
</file>