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84BE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Karcol Dairy Consulting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47707054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0A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040A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84BE9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040A65">
        <w:rPr>
          <w:rFonts w:ascii="Arial" w:hAnsi="Arial" w:cs="Arial"/>
          <w:sz w:val="22"/>
          <w:szCs w:val="22"/>
        </w:rPr>
        <w:t> 31.12.2017 dosiahla výšku 178462</w:t>
      </w:r>
      <w:r w:rsidR="00F84BE9">
        <w:rPr>
          <w:rFonts w:ascii="Arial" w:hAnsi="Arial" w:cs="Arial"/>
          <w:sz w:val="22"/>
          <w:szCs w:val="22"/>
        </w:rPr>
        <w:t xml:space="preserve">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2D6" w:rsidRDefault="009662D6">
      <w:r>
        <w:separator/>
      </w:r>
    </w:p>
  </w:endnote>
  <w:endnote w:type="continuationSeparator" w:id="0">
    <w:p w:rsidR="009662D6" w:rsidRDefault="009662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2BC4">
    <w:pPr>
      <w:spacing w:line="200" w:lineRule="exact"/>
      <w:rPr>
        <w:sz w:val="20"/>
        <w:szCs w:val="20"/>
      </w:rPr>
    </w:pPr>
    <w:r w:rsidRPr="00C82B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B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BC4">
                  <w:fldChar w:fldCharType="separate"/>
                </w:r>
                <w:r w:rsidR="00040A65">
                  <w:rPr>
                    <w:rFonts w:cs="Times New Roman"/>
                    <w:noProof/>
                  </w:rPr>
                  <w:t>1</w:t>
                </w:r>
                <w:r w:rsidR="00C82B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2D6" w:rsidRDefault="009662D6">
      <w:r>
        <w:separator/>
      </w:r>
    </w:p>
  </w:footnote>
  <w:footnote w:type="continuationSeparator" w:id="0">
    <w:p w:rsidR="009662D6" w:rsidRDefault="009662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ČO: 47707054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Č: 2024058025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40A65"/>
    <w:rsid w:val="000A60CB"/>
    <w:rsid w:val="00107654"/>
    <w:rsid w:val="001406AD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662D6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2015-03-28T12:17:00Z</cp:lastPrinted>
  <dcterms:created xsi:type="dcterms:W3CDTF">2018-03-28T15:17:00Z</dcterms:created>
  <dcterms:modified xsi:type="dcterms:W3CDTF">2018-03-28T15:17:00Z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