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47" w:rsidRPr="00462D65" w:rsidRDefault="00103147" w:rsidP="00103147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938"/>
        <w:gridCol w:w="630"/>
        <w:gridCol w:w="297"/>
        <w:gridCol w:w="297"/>
        <w:gridCol w:w="297"/>
        <w:gridCol w:w="297"/>
        <w:gridCol w:w="297"/>
        <w:gridCol w:w="297"/>
        <w:gridCol w:w="297"/>
        <w:gridCol w:w="297"/>
        <w:gridCol w:w="630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</w:tblGrid>
      <w:tr w:rsidR="00103147" w:rsidRPr="00462D65" w:rsidTr="0098363A">
        <w:tc>
          <w:tcPr>
            <w:tcW w:w="3018" w:type="dxa"/>
          </w:tcPr>
          <w:p w:rsidR="00103147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Poznámky Úč</w:t>
            </w:r>
          </w:p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MÚJ 3 - 01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IČO</w:t>
            </w: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DIČ</w:t>
            </w: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" w:type="dxa"/>
          </w:tcPr>
          <w:p w:rsidR="00103147" w:rsidRPr="00462D65" w:rsidRDefault="00103147" w:rsidP="0098363A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03147" w:rsidRPr="00462D65" w:rsidRDefault="00103147" w:rsidP="00103147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3880" w:right="3900" w:firstLine="63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Čl. I </w:t>
      </w:r>
    </w:p>
    <w:p w:rsidR="00103147" w:rsidRPr="00462D65" w:rsidRDefault="00103147" w:rsidP="00103147">
      <w:pPr>
        <w:widowControl w:val="0"/>
        <w:numPr>
          <w:ilvl w:val="0"/>
          <w:numId w:val="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Názov právnickej osoby a jej sídlo alebo meno a priezvisko fyzickej osoby. </w:t>
      </w:r>
    </w:p>
    <w:p w:rsidR="00103147" w:rsidRPr="00462D65" w:rsidRDefault="00982AF2" w:rsidP="001031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Online Expo Slovakia, s.r.o., Jarabina 289, 065 31 </w:t>
      </w:r>
      <w:r w:rsidR="001031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Údaje o konsolidovanom celku : účtovná jednotka nemá  náplň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Default="00103147" w:rsidP="0010314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81" w:lineRule="exact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32DA">
        <w:rPr>
          <w:rFonts w:ascii="Times New Roman" w:hAnsi="Times New Roman" w:cs="Times New Roman"/>
          <w:color w:val="000000" w:themeColor="text1"/>
          <w:sz w:val="24"/>
          <w:szCs w:val="24"/>
        </w:rPr>
        <w:t>Priemerný prepočítaný počet zamestnancov za rok 201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7: 0</w:t>
      </w:r>
    </w:p>
    <w:p w:rsidR="00103147" w:rsidRPr="003132DA" w:rsidRDefault="00103147" w:rsidP="00103147">
      <w:pPr>
        <w:widowControl w:val="0"/>
        <w:overflowPunct w:val="0"/>
        <w:autoSpaceDE w:val="0"/>
        <w:autoSpaceDN w:val="0"/>
        <w:adjustRightInd w:val="0"/>
        <w:spacing w:after="0" w:line="281" w:lineRule="exact"/>
        <w:ind w:left="7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 o prijatých postupoch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14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:rsidR="00103147" w:rsidRPr="00462D65" w:rsidRDefault="00103147" w:rsidP="0010314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jc w:val="both"/>
        <w:rPr>
          <w:rFonts w:ascii="Times New Roman" w:hAnsi="Times New Roman" w:cs="Times New Roman"/>
          <w:color w:val="000000" w:themeColor="text1"/>
        </w:rPr>
      </w:pPr>
      <w:r w:rsidRPr="00462D65">
        <w:rPr>
          <w:rFonts w:ascii="Times New Roman" w:hAnsi="Times New Roman" w:cs="Times New Roman"/>
          <w:b/>
          <w:color w:val="000000" w:themeColor="text1"/>
        </w:rPr>
        <w:t>Účtovná jednotka bude nepretržite pokračovať vo svoje činnosti:</w:t>
      </w:r>
      <w:r w:rsidRPr="00462D65">
        <w:rPr>
          <w:rFonts w:ascii="Times New Roman" w:hAnsi="Times New Roman" w:cs="Times New Roman"/>
          <w:color w:val="000000" w:themeColor="text1"/>
        </w:rPr>
        <w:tab/>
      </w:r>
      <w:r w:rsidRPr="00462D65">
        <w:rPr>
          <w:rFonts w:ascii="Times New Roman" w:hAnsi="Times New Roman" w:cs="Times New Roman"/>
          <w:color w:val="000000" w:themeColor="text1"/>
        </w:rPr>
        <w:tab/>
      </w:r>
      <w:r w:rsidR="00647CE8">
        <w:rPr>
          <w:rFonts w:ascii="Times New Roman" w:hAnsi="Times New Roman" w:cs="Times New Roman"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 w:themeColor="text1"/>
        </w:rPr>
        <w:instrText xml:space="preserve"> FORMCHECKBOX </w:instrText>
      </w:r>
      <w:r w:rsidR="00647CE8">
        <w:rPr>
          <w:rFonts w:ascii="Times New Roman" w:hAnsi="Times New Roman" w:cs="Times New Roman"/>
          <w:color w:val="000000" w:themeColor="text1"/>
        </w:rPr>
      </w:r>
      <w:r w:rsidR="00647CE8">
        <w:rPr>
          <w:rFonts w:ascii="Times New Roman" w:hAnsi="Times New Roman" w:cs="Times New Roman"/>
          <w:color w:val="000000" w:themeColor="text1"/>
        </w:rPr>
        <w:fldChar w:fldCharType="end"/>
      </w:r>
      <w:r w:rsidRPr="00462D65">
        <w:rPr>
          <w:rFonts w:ascii="Times New Roman" w:hAnsi="Times New Roman" w:cs="Times New Roman"/>
          <w:color w:val="000000" w:themeColor="text1"/>
        </w:rPr>
        <w:t xml:space="preserve"> Áno</w:t>
      </w:r>
      <w:r w:rsidRPr="00462D65">
        <w:rPr>
          <w:rFonts w:ascii="Times New Roman" w:hAnsi="Times New Roman" w:cs="Times New Roman"/>
          <w:color w:val="000000" w:themeColor="text1"/>
        </w:rPr>
        <w:tab/>
      </w:r>
      <w:bookmarkStart w:id="0" w:name="Začiarkov4"/>
      <w:r w:rsidR="00647CE8">
        <w:rPr>
          <w:rFonts w:ascii="Times New Roman" w:hAnsi="Times New Roman" w:cs="Times New Roman"/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Times New Roman" w:hAnsi="Times New Roman" w:cs="Times New Roman"/>
          <w:color w:val="000000" w:themeColor="text1"/>
        </w:rPr>
        <w:instrText xml:space="preserve"> FORMCHECKBOX </w:instrText>
      </w:r>
      <w:r w:rsidR="00647CE8">
        <w:rPr>
          <w:rFonts w:ascii="Times New Roman" w:hAnsi="Times New Roman" w:cs="Times New Roman"/>
          <w:color w:val="000000" w:themeColor="text1"/>
        </w:rPr>
      </w:r>
      <w:r w:rsidR="00647CE8">
        <w:rPr>
          <w:rFonts w:ascii="Times New Roman" w:hAnsi="Times New Roman" w:cs="Times New Roman"/>
          <w:color w:val="000000" w:themeColor="text1"/>
        </w:rPr>
        <w:fldChar w:fldCharType="end"/>
      </w:r>
      <w:bookmarkEnd w:id="0"/>
      <w:r w:rsidRPr="00462D65">
        <w:rPr>
          <w:rFonts w:ascii="Times New Roman" w:hAnsi="Times New Roman" w:cs="Times New Roman"/>
          <w:color w:val="000000" w:themeColor="text1"/>
        </w:rPr>
        <w:t>Nie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oceňovania jednotlivých položiek majetku a záväzkov, a to 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dlhodobého nehmotného majetku, dlhodobého hmotného majetku a dlhodobého </w:t>
      </w:r>
    </w:p>
    <w:p w:rsidR="00103147" w:rsidRPr="00462D65" w:rsidRDefault="00103147" w:rsidP="0010314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finančného majetku, 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nakupoval v danom roku dlhodobý nehmotný majetok</w:t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tvoril vlastnou činnosťou dlhodobý nehmotný majetok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v bežnom roku nakupoval dlhodobý hmotný majetok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Áno</w:t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numPr>
          <w:ilvl w:val="0"/>
          <w:numId w:val="4"/>
        </w:numPr>
        <w:tabs>
          <w:tab w:val="clear" w:pos="72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Dlhodobý hmotný majetok nakupovaný oceňoval podnik obstarávacou cenou v zložení:</w:t>
      </w:r>
    </w:p>
    <w:p w:rsidR="00103147" w:rsidRPr="00462D65" w:rsidRDefault="00647CE8" w:rsidP="00103147">
      <w:pPr>
        <w:ind w:left="360"/>
        <w:jc w:val="both"/>
        <w:rPr>
          <w:color w:val="000000" w:themeColor="text1"/>
        </w:rPr>
      </w:pPr>
      <w:r>
        <w:rPr>
          <w:noProof/>
          <w:color w:val="000000" w:themeColor="text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left:0;text-align:left;margin-left:113.65pt;margin-top:6.5pt;width:243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RJ3HAIAADsEAAAOAAAAZHJzL2Uyb0RvYy54bWysU8GO2jAQvVfqP1i+s0nYQ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A7jBTp&#10;QaLHg9exMsrDeAbjCoiq1M6GBulJPZsnTX84pHTVEdXyGPxyNpCbhYzkTUq4OANF9sMXzSCGAH6c&#10;1amxfYCEKaBTlOR8k4SfPKLw8T5dzubTGUZ09CWkGBONdf4z1z0KRomdt0S0na+0UiC8tlksQ45P&#10;zgdapBgTQlWlt0LKqL9UaCjxcgZ1gsdpKVhwxott95W06EjCBsVf7PFdmNUHxSJYxwnbXG1PhLzY&#10;UFyqgAeNAZ2rdVmRn8t0uVlsFvkkn843kzyt68njtson8232aVbf11VVZ78CtSwvOsEYV4HduK5Z&#10;/nfrcH04l0W7LextDMlb9DgvIDv+R9JR2SDmZS32mp13dlQcNjQGX19TeAKv72C/fvPr3wAAAP//&#10;AwBQSwMEFAAGAAgAAAAhAP2kkzPdAAAACQEAAA8AAABkcnMvZG93bnJldi54bWxMj8FOwzAQRO9I&#10;/IO1SFwQdZIChRCnqpA4cKStxHUbL0kgXkex04R+PYs4wHFnnmZnivXsOnWkIbSeDaSLBBRx5W3L&#10;tYH97vn6HlSIyBY7z2TgiwKsy/OzAnPrJ36l4zbWSkI45GigibHPtQ5VQw7DwvfE4r37wWGUc6i1&#10;HXCScNfpLEnutMOW5UODPT01VH1uR2eAwnibJpsHV+9fTtPVW3b6mPqdMZcX8+YRVKQ5/sHwU1+q&#10;QymdDn5kG1RnIMtWS0HFWMomAVbpjWw5/Aq6LPT/BeU3AAAA//8DAFBLAQItABQABgAIAAAAIQC2&#10;gziS/gAAAOEBAAATAAAAAAAAAAAAAAAAAAAAAABbQ29udGVudF9UeXBlc10ueG1sUEsBAi0AFAAG&#10;AAgAAAAhADj9If/WAAAAlAEAAAsAAAAAAAAAAAAAAAAALwEAAF9yZWxzLy5yZWxzUEsBAi0AFAAG&#10;AAgAAAAhAH95EnccAgAAOwQAAA4AAAAAAAAAAAAAAAAALgIAAGRycy9lMm9Eb2MueG1sUEsBAi0A&#10;FAAGAAgAAAAhAP2kkzPdAAAACQEAAA8AAAAAAAAAAAAAAAAAdgQAAGRycy9kb3ducmV2LnhtbFBL&#10;BQYAAAAABAAEAPMAAACABQAAAAA=&#10;"/>
        </w:pict>
      </w:r>
      <w:r w:rsidR="00103147" w:rsidRPr="00462D65">
        <w:rPr>
          <w:color w:val="000000" w:themeColor="text1"/>
        </w:rPr>
        <w:t xml:space="preserve"> X obstarávacia cena, vrátane nákladov súvisiacich s obstaraním v zložení</w:t>
      </w:r>
      <w:r w:rsidR="00103147" w:rsidRPr="00462D65">
        <w:rPr>
          <w:color w:val="000000" w:themeColor="text1"/>
        </w:rPr>
        <w:tab/>
      </w:r>
    </w:p>
    <w:p w:rsidR="00103147" w:rsidRPr="00462D65" w:rsidRDefault="00647CE8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dopravné</w:t>
      </w:r>
      <w:r w:rsidR="00103147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provízie</w:t>
      </w:r>
      <w:r w:rsidR="00103147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poistné</w:t>
      </w:r>
      <w:r w:rsidR="00103147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clo</w:t>
      </w:r>
      <w:r w:rsidR="00103147" w:rsidRPr="00462D65">
        <w:rPr>
          <w:color w:val="000000" w:themeColor="text1"/>
        </w:rPr>
        <w:tab/>
      </w:r>
      <w:r w:rsidR="00103147" w:rsidRPr="00462D65">
        <w:rPr>
          <w:color w:val="000000" w:themeColor="text1"/>
        </w:rPr>
        <w:tab/>
      </w:r>
      <w:r w:rsidRPr="00462D65">
        <w:rPr>
          <w:color w:val="000000" w:themeColor="text1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ostatné VON</w:t>
      </w:r>
    </w:p>
    <w:p w:rsidR="00103147" w:rsidRPr="00462D65" w:rsidRDefault="00103147" w:rsidP="00103147">
      <w:pPr>
        <w:jc w:val="both"/>
        <w:rPr>
          <w:b/>
          <w:color w:val="000000" w:themeColor="text1"/>
        </w:rPr>
      </w:pP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v bežnom roku tvoril dlhodobý hmotný majetok vlastnou činnosťou</w:t>
      </w:r>
      <w:r w:rsidRPr="00462D65">
        <w:rPr>
          <w:color w:val="000000" w:themeColor="text1"/>
        </w:rPr>
        <w:tab/>
        <w:t xml:space="preserve"> Áno</w:t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Dlhodobý hmotný majetok vytvorený vlastnou činnosťou oceňoval podnik vlastnými nákladmi v zložení</w:t>
      </w:r>
    </w:p>
    <w:p w:rsidR="00103147" w:rsidRPr="00462D65" w:rsidRDefault="00647CE8" w:rsidP="00103147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2"/>
      <w:r w:rsidR="00103147">
        <w:rPr>
          <w:color w:val="000000" w:themeColor="text1"/>
        </w:rPr>
        <w:instrText xml:space="preserve"> FORMCHECKBOX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end"/>
      </w:r>
      <w:bookmarkEnd w:id="1"/>
      <w:r w:rsidR="00103147" w:rsidRPr="00462D65">
        <w:rPr>
          <w:color w:val="000000" w:themeColor="text1"/>
        </w:rPr>
        <w:t xml:space="preserve"> priame náklady</w:t>
      </w:r>
    </w:p>
    <w:p w:rsidR="00103147" w:rsidRPr="00462D65" w:rsidRDefault="00647CE8" w:rsidP="00103147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nepriame náklady (výrobná réžia) súvisiace s vytvorením dlhodobého hmotného majetku</w:t>
      </w:r>
    </w:p>
    <w:p w:rsidR="00103147" w:rsidRPr="00462D65" w:rsidRDefault="00647CE8" w:rsidP="00103147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inak:</w:t>
      </w:r>
    </w:p>
    <w:p w:rsidR="00103147" w:rsidRPr="00462D65" w:rsidRDefault="00103147" w:rsidP="00103147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zásob obstaraných kúpou, zásob vytvorených vlastnou činnosťou, 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nakupoval zásoby</w:t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  <w:t xml:space="preserve"> Áno</w:t>
      </w:r>
      <w:r w:rsidRPr="00462D65">
        <w:rPr>
          <w:color w:val="000000" w:themeColor="text1"/>
        </w:rPr>
        <w:tab/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lastRenderedPageBreak/>
        <w:t>Účtovanie obstarania a úbytku zásob.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Pri účtovaní zásob postupoval podnik podľa Postupov účtovania, 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spôsobom B účtovania zásob</w:t>
      </w:r>
    </w:p>
    <w:p w:rsidR="00103147" w:rsidRPr="00462D65" w:rsidRDefault="00103147" w:rsidP="00103147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Nakupované zásoby oceňoval podnik obstarávacou cenou v zložení:</w:t>
      </w:r>
    </w:p>
    <w:p w:rsidR="00103147" w:rsidRPr="00462D65" w:rsidRDefault="00103147" w:rsidP="00103147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 X cena obstarania vrátane nákladov súvisiacich s obstaraním v zložení</w:t>
      </w:r>
    </w:p>
    <w:p w:rsidR="00103147" w:rsidRPr="00462D65" w:rsidRDefault="00103147" w:rsidP="00103147">
      <w:pPr>
        <w:ind w:left="360"/>
        <w:jc w:val="both"/>
        <w:rPr>
          <w:rFonts w:ascii="Tahoma" w:hAnsi="Tahoma" w:cs="Tahoma"/>
          <w:color w:val="000000" w:themeColor="text1"/>
        </w:rPr>
      </w:pP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dopravné</w:t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provízie</w:t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poistné</w:t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clo</w:t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>ostatné VON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predaných zásob spôsobom záväzne stanoveným podnikom podľa popisu: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Pri vyskladnení zásob sa používal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metóda FIFO (prvá cena na ocenenie prírastku zásob sa použila ako prvá cena na ocenenie úbytku zásob)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tvoril v bežnom roku zásoby vlastnou činnosťou</w:t>
      </w:r>
      <w:r w:rsidRPr="00462D65">
        <w:rPr>
          <w:b/>
          <w:color w:val="000000" w:themeColor="text1"/>
        </w:rPr>
        <w:tab/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Zásoby vytvorené vlastnou činnosťou podnik oceňoval vlastnými nákladmi</w:t>
      </w:r>
    </w:p>
    <w:p w:rsidR="00103147" w:rsidRPr="00462D65" w:rsidRDefault="00647CE8" w:rsidP="00103147">
      <w:pPr>
        <w:ind w:left="360"/>
        <w:jc w:val="both"/>
        <w:rPr>
          <w:color w:val="000000" w:themeColor="text1"/>
        </w:rPr>
      </w:pPr>
      <w:r w:rsidRPr="00462D65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03147" w:rsidRPr="00462D65">
        <w:rPr>
          <w:color w:val="000000" w:themeColor="text1"/>
        </w:rPr>
        <w:instrText xml:space="preserve"> FORMCHECKBOX </w:instrText>
      </w:r>
      <w:r w:rsidRPr="00462D65">
        <w:rPr>
          <w:color w:val="000000" w:themeColor="text1"/>
        </w:rPr>
      </w:r>
      <w:r w:rsidRPr="00462D65">
        <w:rPr>
          <w:color w:val="000000" w:themeColor="text1"/>
        </w:rPr>
        <w:fldChar w:fldCharType="end"/>
      </w:r>
      <w:r w:rsidR="00103147" w:rsidRPr="00462D65">
        <w:rPr>
          <w:color w:val="000000" w:themeColor="text1"/>
        </w:rPr>
        <w:t xml:space="preserve"> podľa skutočnej výšky nákladov, v zložení</w:t>
      </w:r>
    </w:p>
    <w:p w:rsidR="00103147" w:rsidRPr="00462D65" w:rsidRDefault="00103147" w:rsidP="00103147">
      <w:pPr>
        <w:numPr>
          <w:ilvl w:val="0"/>
          <w:numId w:val="5"/>
        </w:numPr>
        <w:tabs>
          <w:tab w:val="clear" w:pos="108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priame náklady</w:t>
      </w:r>
    </w:p>
    <w:p w:rsidR="00103147" w:rsidRPr="00462D65" w:rsidRDefault="00103147" w:rsidP="00103147">
      <w:pPr>
        <w:numPr>
          <w:ilvl w:val="0"/>
          <w:numId w:val="5"/>
        </w:numPr>
        <w:tabs>
          <w:tab w:val="clear" w:pos="1080"/>
        </w:tabs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>časť nepriamych nákladov, súvisiaca s ich vytváraním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Podnik oceňoval peňažné prostriedky, ceniny, pohľadávky, záväzky</w:t>
      </w:r>
    </w:p>
    <w:p w:rsidR="00103147" w:rsidRPr="00462D65" w:rsidRDefault="00103147" w:rsidP="00103147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peňažné prostriedky a ceniny, pohľadávky pri ich vzniku, záväzky pri ich vzniku oceňoval </w:t>
      </w:r>
      <w:r w:rsidRPr="00462D65">
        <w:rPr>
          <w:b/>
          <w:color w:val="000000" w:themeColor="text1"/>
        </w:rPr>
        <w:t>menovitou hodnotou</w:t>
      </w:r>
    </w:p>
    <w:p w:rsidR="00103147" w:rsidRPr="00462D65" w:rsidRDefault="00103147" w:rsidP="00103147">
      <w:pPr>
        <w:numPr>
          <w:ilvl w:val="0"/>
          <w:numId w:val="4"/>
        </w:numPr>
        <w:spacing w:after="0" w:line="240" w:lineRule="auto"/>
        <w:jc w:val="both"/>
        <w:rPr>
          <w:color w:val="000000" w:themeColor="text1"/>
        </w:rPr>
      </w:pP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b/>
          <w:color w:val="000000" w:themeColor="text1"/>
        </w:rPr>
        <w:t>Podnik prijal darovaný majetok</w:t>
      </w:r>
      <w:r w:rsidRPr="00462D65">
        <w:rPr>
          <w:b/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Pr="00462D65">
        <w:rPr>
          <w:color w:val="000000" w:themeColor="text1"/>
        </w:rPr>
        <w:tab/>
      </w:r>
      <w:r w:rsidR="00647CE8" w:rsidRPr="00462D65">
        <w:rPr>
          <w:color w:val="000000" w:themeColor="text1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462D65">
        <w:rPr>
          <w:color w:val="000000" w:themeColor="text1"/>
        </w:rPr>
        <w:instrText xml:space="preserve"> FORMCHECKBOX </w:instrText>
      </w:r>
      <w:r w:rsidR="00647CE8" w:rsidRPr="00462D65">
        <w:rPr>
          <w:color w:val="000000" w:themeColor="text1"/>
        </w:rPr>
      </w:r>
      <w:r w:rsidR="00647CE8" w:rsidRPr="00462D65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Áno</w:t>
      </w:r>
      <w:r w:rsidRPr="00462D65">
        <w:rPr>
          <w:color w:val="000000" w:themeColor="text1"/>
        </w:rPr>
        <w:tab/>
      </w:r>
      <w:r w:rsidR="00647CE8">
        <w:rPr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color w:val="000000" w:themeColor="text1"/>
        </w:rPr>
        <w:instrText xml:space="preserve"> FORMCHECKBOX </w:instrText>
      </w:r>
      <w:r w:rsidR="00647CE8">
        <w:rPr>
          <w:color w:val="000000" w:themeColor="text1"/>
        </w:rPr>
      </w:r>
      <w:r w:rsidR="00647CE8">
        <w:rPr>
          <w:color w:val="000000" w:themeColor="text1"/>
        </w:rPr>
        <w:fldChar w:fldCharType="end"/>
      </w:r>
      <w:r w:rsidRPr="00462D65">
        <w:rPr>
          <w:color w:val="000000" w:themeColor="text1"/>
        </w:rPr>
        <w:t xml:space="preserve"> Nie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23" w:lineRule="auto"/>
        <w:ind w:left="700" w:right="2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jc w:val="both"/>
        <w:rPr>
          <w:b/>
          <w:color w:val="000000" w:themeColor="text1"/>
        </w:rPr>
      </w:pPr>
      <w:r w:rsidRPr="00462D65">
        <w:rPr>
          <w:b/>
          <w:color w:val="000000" w:themeColor="text1"/>
        </w:rPr>
        <w:t>Spôsob zostavenia odpisového plánu dlhodobého majetku</w:t>
      </w:r>
    </w:p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>Spôsob zostavovania účtovného odpisového plánu  pre dlhodobý majetok a použité účtovné odpisové metódy pri stanovení účtovných odpisov:</w:t>
      </w:r>
    </w:p>
    <w:p w:rsidR="00103147" w:rsidRPr="00462D65" w:rsidRDefault="00103147" w:rsidP="00103147">
      <w:pPr>
        <w:jc w:val="both"/>
        <w:rPr>
          <w:color w:val="000000" w:themeColor="text1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612"/>
        <w:gridCol w:w="2288"/>
        <w:gridCol w:w="2290"/>
        <w:gridCol w:w="2288"/>
      </w:tblGrid>
      <w:tr w:rsidR="00103147" w:rsidRPr="00462D65" w:rsidTr="0098363A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62D65">
              <w:rPr>
                <w:b/>
                <w:bCs/>
                <w:color w:val="000000" w:themeColor="text1"/>
                <w:sz w:val="20"/>
                <w:szCs w:val="20"/>
              </w:rPr>
              <w:t>Odpisová metóda</w:t>
            </w:r>
          </w:p>
        </w:tc>
      </w:tr>
      <w:tr w:rsidR="00103147" w:rsidRPr="00462D65" w:rsidTr="0098363A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03147" w:rsidRPr="00462D65" w:rsidTr="0098363A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03147" w:rsidRPr="00462D65" w:rsidTr="0098363A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03147" w:rsidRPr="00462D65" w:rsidTr="0098363A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03147" w:rsidRPr="00462D65" w:rsidRDefault="00103147" w:rsidP="009836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103147" w:rsidRPr="00462D65" w:rsidRDefault="00103147" w:rsidP="00103147">
      <w:pPr>
        <w:jc w:val="both"/>
        <w:rPr>
          <w:color w:val="000000" w:themeColor="text1"/>
        </w:rPr>
      </w:pPr>
      <w:r w:rsidRPr="00462D65">
        <w:rPr>
          <w:color w:val="000000" w:themeColor="text1"/>
        </w:rPr>
        <w:t xml:space="preserve">Odpisový plán účtovných odpisov hmotného majetku sa zostavil interným predpisom tak, že za základ vzal metódy používané pri vyčísľovaní daňových odpisov. </w:t>
      </w:r>
      <w:r w:rsidRPr="00462D65">
        <w:rPr>
          <w:color w:val="000000" w:themeColor="text1"/>
          <w:u w:val="single"/>
        </w:rPr>
        <w:t>Odpisové sadzby pre účtovné a daňové odpisy sa rovnajú.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80"/>
        <w:gridCol w:w="5560"/>
        <w:gridCol w:w="680"/>
      </w:tblGrid>
      <w:tr w:rsidR="00103147" w:rsidRPr="00462D65" w:rsidTr="0098363A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" w:name="page2"/>
            <w:bookmarkEnd w:id="2"/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zmien</w:t>
            </w:r>
          </w:p>
        </w:tc>
      </w:tr>
      <w:tr w:rsidR="00103147" w:rsidRPr="00462D65" w:rsidTr="0098363A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imania</w:t>
            </w:r>
          </w:p>
        </w:tc>
      </w:tr>
      <w:tr w:rsidR="00103147" w:rsidRPr="00462D65" w:rsidTr="0098363A">
        <w:trPr>
          <w:trHeight w:val="276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výsledku hospodárenia účtovnej jednotky:</w:t>
            </w:r>
          </w:p>
          <w:p w:rsidR="00103147" w:rsidRPr="00462D65" w:rsidRDefault="00103147" w:rsidP="0098363A">
            <w:pPr>
              <w:jc w:val="both"/>
              <w:rPr>
                <w:b/>
                <w:color w:val="000000" w:themeColor="text1"/>
              </w:rPr>
            </w:pPr>
            <w:r w:rsidRPr="00462D65">
              <w:rPr>
                <w:b/>
                <w:color w:val="000000" w:themeColor="text1"/>
              </w:rPr>
              <w:t>Zmeny účtovných zásad a metód</w:t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Pr="00462D65">
              <w:rPr>
                <w:b/>
                <w:color w:val="000000" w:themeColor="text1"/>
              </w:rPr>
              <w:tab/>
            </w:r>
            <w:r w:rsidR="00647CE8" w:rsidRPr="00462D65">
              <w:rPr>
                <w:color w:val="000000" w:themeColor="text1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2D65">
              <w:rPr>
                <w:color w:val="000000" w:themeColor="text1"/>
              </w:rPr>
              <w:instrText xml:space="preserve"> FORMCHECKBOX </w:instrText>
            </w:r>
            <w:r w:rsidR="00647CE8" w:rsidRPr="00462D65">
              <w:rPr>
                <w:color w:val="000000" w:themeColor="text1"/>
              </w:rPr>
            </w:r>
            <w:r w:rsidR="00647CE8" w:rsidRPr="00462D65">
              <w:rPr>
                <w:color w:val="000000" w:themeColor="text1"/>
              </w:rPr>
              <w:fldChar w:fldCharType="end"/>
            </w:r>
            <w:r w:rsidRPr="00462D65">
              <w:rPr>
                <w:color w:val="000000" w:themeColor="text1"/>
              </w:rPr>
              <w:t xml:space="preserve"> Áno</w:t>
            </w:r>
            <w:r w:rsidRPr="00462D65">
              <w:rPr>
                <w:color w:val="000000" w:themeColor="text1"/>
              </w:rPr>
              <w:tab/>
            </w:r>
            <w:r w:rsidR="00647CE8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</w:rPr>
              <w:instrText xml:space="preserve"> FORMCHECKBOX </w:instrText>
            </w:r>
            <w:r w:rsidR="00647CE8">
              <w:rPr>
                <w:color w:val="000000" w:themeColor="text1"/>
              </w:rPr>
            </w:r>
            <w:r w:rsidR="00647CE8">
              <w:rPr>
                <w:color w:val="000000" w:themeColor="text1"/>
              </w:rPr>
              <w:fldChar w:fldCharType="end"/>
            </w:r>
            <w:r w:rsidRPr="00462D65">
              <w:rPr>
                <w:color w:val="000000" w:themeColor="text1"/>
              </w:rPr>
              <w:t xml:space="preserve"> Nie</w:t>
            </w:r>
          </w:p>
          <w:p w:rsidR="00103147" w:rsidRPr="00462D65" w:rsidRDefault="00103147" w:rsidP="0098363A">
            <w:pPr>
              <w:jc w:val="both"/>
              <w:rPr>
                <w:color w:val="000000" w:themeColor="text1"/>
              </w:rPr>
            </w:pPr>
            <w:r w:rsidRPr="00462D65">
              <w:rPr>
                <w:color w:val="000000" w:themeColor="text1"/>
              </w:rPr>
              <w:t>Účtovné metódy a zásady boli aplikované v rámci platného zákona o účtovníctve, s osobitosťami:</w:t>
            </w:r>
          </w:p>
          <w:tbl>
            <w:tblPr>
              <w:tblW w:w="5000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874"/>
              <w:gridCol w:w="2874"/>
              <w:gridCol w:w="2872"/>
            </w:tblGrid>
            <w:tr w:rsidR="00103147" w:rsidRPr="00462D65" w:rsidTr="0098363A">
              <w:trPr>
                <w:trHeight w:val="525"/>
                <w:jc w:val="center"/>
              </w:trPr>
              <w:tc>
                <w:tcPr>
                  <w:tcW w:w="166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03147" w:rsidRPr="00462D65" w:rsidRDefault="00103147" w:rsidP="0098363A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Druh zmeny zásady alebo metódy</w:t>
                  </w:r>
                </w:p>
              </w:tc>
              <w:tc>
                <w:tcPr>
                  <w:tcW w:w="1667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103147" w:rsidRPr="00462D65" w:rsidRDefault="00103147" w:rsidP="0098363A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1666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103147" w:rsidRPr="00462D65" w:rsidRDefault="00103147" w:rsidP="0098363A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Hodnota vplyvu na príslušnú zložku bilancie</w:t>
                  </w:r>
                </w:p>
              </w:tc>
            </w:tr>
            <w:tr w:rsidR="00103147" w:rsidRPr="00462D65" w:rsidTr="0098363A">
              <w:trPr>
                <w:trHeight w:val="255"/>
                <w:jc w:val="center"/>
              </w:trPr>
              <w:tc>
                <w:tcPr>
                  <w:tcW w:w="1667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03147" w:rsidRPr="00462D65" w:rsidRDefault="00103147" w:rsidP="0098363A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103147" w:rsidRPr="00462D65" w:rsidRDefault="00103147" w:rsidP="0098363A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6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103147" w:rsidRPr="00462D65" w:rsidRDefault="00103147" w:rsidP="0098363A">
                  <w:pPr>
                    <w:rPr>
                      <w:color w:val="000000" w:themeColor="text1"/>
                      <w:sz w:val="20"/>
                      <w:szCs w:val="20"/>
                    </w:rPr>
                  </w:pPr>
                  <w:r w:rsidRPr="00462D65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3147" w:rsidRPr="00462D65" w:rsidRDefault="00103147" w:rsidP="00983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Informácie o dotáciách a ich oceňovanie v účtovníctve</w:t>
      </w:r>
      <w:r w:rsidRPr="00462D65">
        <w:rPr>
          <w:rFonts w:ascii="Times New Roman" w:hAnsi="Times New Roman" w:cs="Times New Roman"/>
          <w:color w:val="000000" w:themeColor="text1"/>
        </w:rPr>
        <w:t>.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Informácie o účtovaní významných opráv chýb minulých účtovných období v bežnom 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0" w:right="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účtovnom období s uvedením vplyvu na nerozdelený zisk minulých rokov alebo neuhradenú stratu minulých rokov– nemá náplň.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III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Informácie, ktoré vysvetľujú a dopĺňajú súvahu a výkaz ziskov a strát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D65">
        <w:rPr>
          <w:rFonts w:ascii="Times New Roman" w:hAnsi="Times New Roman" w:cs="Times New Roman"/>
          <w:color w:val="000000" w:themeColor="text1"/>
          <w:sz w:val="24"/>
          <w:szCs w:val="24"/>
        </w:rPr>
        <w:t>účtovná jednotka nemá náplň</w:t>
      </w: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3147" w:rsidRPr="00462D65" w:rsidRDefault="00103147" w:rsidP="00103147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7CE8" w:rsidRDefault="00647CE8"/>
    <w:sectPr w:rsidR="00647CE8" w:rsidSect="00B90F31">
      <w:pgSz w:w="11900" w:h="16841"/>
      <w:pgMar w:top="1440" w:right="1400" w:bottom="300" w:left="1162" w:header="708" w:footer="708" w:gutter="0"/>
      <w:cols w:space="708" w:equalWidth="0">
        <w:col w:w="933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103147"/>
    <w:rsid w:val="00103147"/>
    <w:rsid w:val="00647CE8"/>
    <w:rsid w:val="00982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47CE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03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103147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685</Words>
  <Characters>3905</Characters>
  <Application>Microsoft Office Word</Application>
  <DocSecurity>0</DocSecurity>
  <Lines>32</Lines>
  <Paragraphs>9</Paragraphs>
  <ScaleCrop>false</ScaleCrop>
  <Company>Grizli777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2018-03-28T17:48:00Z</dcterms:created>
  <dcterms:modified xsi:type="dcterms:W3CDTF">2018-03-28T17:50:00Z</dcterms:modified>
</cp:coreProperties>
</file>