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BC2" w:rsidRDefault="00730BC2">
      <w:pPr>
        <w:pStyle w:val="Nzov"/>
        <w:rPr>
          <w:sz w:val="32"/>
          <w:szCs w:val="32"/>
          <w:u w:val="single"/>
        </w:rPr>
      </w:pPr>
    </w:p>
    <w:p w:rsidR="001606F3" w:rsidRDefault="001606F3">
      <w:pPr>
        <w:pStyle w:val="Nzov"/>
        <w:rPr>
          <w:b w:val="0"/>
          <w:sz w:val="22"/>
          <w:szCs w:val="22"/>
        </w:rPr>
      </w:pPr>
      <w:r w:rsidRPr="00F44717">
        <w:rPr>
          <w:sz w:val="32"/>
          <w:szCs w:val="32"/>
          <w:u w:val="single"/>
        </w:rPr>
        <w:t>P</w:t>
      </w:r>
      <w:r w:rsidR="00852D2B">
        <w:rPr>
          <w:sz w:val="32"/>
          <w:szCs w:val="32"/>
          <w:u w:val="single"/>
        </w:rPr>
        <w:t>oznámky</w:t>
      </w:r>
      <w:r w:rsidRPr="00F44717">
        <w:rPr>
          <w:sz w:val="32"/>
          <w:szCs w:val="32"/>
          <w:u w:val="single"/>
        </w:rPr>
        <w:t xml:space="preserve"> k účtovnej závierke</w:t>
      </w:r>
      <w:r w:rsidR="00071DDA">
        <w:rPr>
          <w:sz w:val="32"/>
          <w:szCs w:val="32"/>
          <w:u w:val="single"/>
        </w:rPr>
        <w:t xml:space="preserve">       </w:t>
      </w:r>
    </w:p>
    <w:p w:rsidR="00071DDA" w:rsidRPr="00071DDA" w:rsidRDefault="00071DDA">
      <w:pPr>
        <w:pStyle w:val="Nzov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(v </w:t>
      </w:r>
      <w:r w:rsidR="00674DC7">
        <w:rPr>
          <w:b w:val="0"/>
          <w:sz w:val="22"/>
          <w:szCs w:val="22"/>
        </w:rPr>
        <w:t>€</w:t>
      </w:r>
      <w:r>
        <w:rPr>
          <w:b w:val="0"/>
          <w:sz w:val="22"/>
          <w:szCs w:val="22"/>
        </w:rPr>
        <w:t>)</w:t>
      </w:r>
    </w:p>
    <w:p w:rsidR="001606F3" w:rsidRPr="00F44717" w:rsidRDefault="001606F3">
      <w:pPr>
        <w:pStyle w:val="Nzov"/>
        <w:rPr>
          <w:sz w:val="32"/>
          <w:szCs w:val="32"/>
          <w:u w:val="single"/>
        </w:rPr>
      </w:pPr>
    </w:p>
    <w:p w:rsidR="001606F3" w:rsidRDefault="001606F3">
      <w:pPr>
        <w:jc w:val="center"/>
        <w:rPr>
          <w:b/>
          <w:sz w:val="28"/>
        </w:rPr>
      </w:pPr>
      <w:r>
        <w:rPr>
          <w:b/>
          <w:sz w:val="28"/>
        </w:rPr>
        <w:t>Zostavenej ku dňu: 31. 12. 20</w:t>
      </w:r>
      <w:r w:rsidR="00852D2B">
        <w:rPr>
          <w:b/>
          <w:sz w:val="28"/>
        </w:rPr>
        <w:t>1</w:t>
      </w:r>
      <w:r w:rsidR="002D5A61">
        <w:rPr>
          <w:b/>
          <w:sz w:val="28"/>
        </w:rPr>
        <w:t>7</w:t>
      </w:r>
    </w:p>
    <w:p w:rsidR="001606F3" w:rsidRPr="004A410C" w:rsidRDefault="001606F3">
      <w:pPr>
        <w:jc w:val="both"/>
        <w:rPr>
          <w:b/>
          <w:bCs/>
          <w:sz w:val="22"/>
        </w:rPr>
      </w:pPr>
      <w:r>
        <w:rPr>
          <w:bCs/>
          <w:sz w:val="22"/>
        </w:rPr>
        <w:t>Bežné obdobie (BO)</w:t>
      </w:r>
      <w:r w:rsidR="00694777">
        <w:rPr>
          <w:bCs/>
          <w:sz w:val="22"/>
        </w:rPr>
        <w:t xml:space="preserve"> - </w:t>
      </w:r>
      <w:r w:rsidR="004A410C">
        <w:rPr>
          <w:b/>
          <w:bCs/>
          <w:sz w:val="22"/>
        </w:rPr>
        <w:t>20</w:t>
      </w:r>
      <w:r w:rsidR="002D5A61">
        <w:rPr>
          <w:b/>
          <w:bCs/>
          <w:sz w:val="22"/>
        </w:rPr>
        <w:t>17</w:t>
      </w:r>
    </w:p>
    <w:p w:rsidR="001606F3" w:rsidRDefault="001606F3">
      <w:pPr>
        <w:jc w:val="both"/>
        <w:rPr>
          <w:bCs/>
          <w:sz w:val="22"/>
        </w:rPr>
      </w:pPr>
      <w:r>
        <w:rPr>
          <w:bCs/>
          <w:sz w:val="22"/>
        </w:rPr>
        <w:t>Predchádzajúce obdobie (PO)</w:t>
      </w:r>
      <w:r w:rsidR="002D5A61">
        <w:rPr>
          <w:bCs/>
          <w:sz w:val="22"/>
        </w:rPr>
        <w:t xml:space="preserve"> - 2016</w:t>
      </w:r>
    </w:p>
    <w:p w:rsidR="001606F3" w:rsidRDefault="001606F3">
      <w:pPr>
        <w:rPr>
          <w:b/>
          <w:sz w:val="28"/>
        </w:rPr>
      </w:pPr>
    </w:p>
    <w:tbl>
      <w:tblPr>
        <w:tblW w:w="9191" w:type="dxa"/>
        <w:tblInd w:w="93" w:type="dxa"/>
        <w:shd w:val="clear" w:color="auto" w:fill="CCCCCC"/>
        <w:tblLayout w:type="fixed"/>
        <w:tblCellMar>
          <w:left w:w="70" w:type="dxa"/>
          <w:right w:w="70" w:type="dxa"/>
        </w:tblCellMar>
        <w:tblLook w:val="0000"/>
      </w:tblPr>
      <w:tblGrid>
        <w:gridCol w:w="9191"/>
      </w:tblGrid>
      <w:tr w:rsidR="001606F3">
        <w:trPr>
          <w:trHeight w:val="540"/>
        </w:trPr>
        <w:tc>
          <w:tcPr>
            <w:tcW w:w="9191" w:type="dxa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A. Základné informácie o účtovnej jednotke</w:t>
            </w:r>
          </w:p>
        </w:tc>
      </w:tr>
    </w:tbl>
    <w:p w:rsidR="001606F3" w:rsidRDefault="001606F3">
      <w:pPr>
        <w:rPr>
          <w:b/>
          <w:sz w:val="24"/>
        </w:rPr>
      </w:pPr>
    </w:p>
    <w:p w:rsidR="00587F4B" w:rsidRDefault="00587F4B">
      <w:pPr>
        <w:rPr>
          <w:b/>
          <w:sz w:val="24"/>
        </w:rPr>
      </w:pPr>
    </w:p>
    <w:p w:rsidR="001606F3" w:rsidRDefault="001606F3" w:rsidP="00674DC7">
      <w:pPr>
        <w:rPr>
          <w:b/>
          <w:bCs/>
          <w:sz w:val="24"/>
        </w:rPr>
      </w:pPr>
      <w:proofErr w:type="spellStart"/>
      <w:r>
        <w:rPr>
          <w:b/>
          <w:sz w:val="24"/>
        </w:rPr>
        <w:t>A.a</w:t>
      </w:r>
      <w:proofErr w:type="spellEnd"/>
      <w:r>
        <w:rPr>
          <w:b/>
          <w:sz w:val="24"/>
        </w:rPr>
        <w:t>)</w:t>
      </w:r>
      <w:r>
        <w:rPr>
          <w:b/>
          <w:sz w:val="24"/>
        </w:rPr>
        <w:tab/>
      </w:r>
      <w:r>
        <w:rPr>
          <w:sz w:val="24"/>
        </w:rPr>
        <w:t>Obchodné meno účtovnej jednotky:</w:t>
      </w:r>
      <w:r>
        <w:rPr>
          <w:sz w:val="24"/>
        </w:rPr>
        <w:tab/>
      </w:r>
      <w:r>
        <w:rPr>
          <w:sz w:val="24"/>
        </w:rPr>
        <w:tab/>
      </w:r>
      <w:r w:rsidR="008071E0">
        <w:rPr>
          <w:b/>
          <w:bCs/>
          <w:sz w:val="24"/>
        </w:rPr>
        <w:t>ARMOVOSTAV</w:t>
      </w:r>
      <w:r w:rsidR="00674DC7">
        <w:rPr>
          <w:b/>
          <w:bCs/>
          <w:sz w:val="24"/>
        </w:rPr>
        <w:t>, s.r.o.</w:t>
      </w:r>
      <w:r w:rsidR="008071E0">
        <w:rPr>
          <w:b/>
          <w:bCs/>
          <w:sz w:val="24"/>
        </w:rPr>
        <w:t>, „v likvidácii“</w:t>
      </w:r>
    </w:p>
    <w:p w:rsidR="001A7DB9" w:rsidRDefault="001606F3" w:rsidP="00674DC7">
      <w:pPr>
        <w:ind w:firstLine="708"/>
      </w:pPr>
      <w:r>
        <w:rPr>
          <w:sz w:val="24"/>
        </w:rPr>
        <w:t xml:space="preserve">Sídlo: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674DC7">
        <w:rPr>
          <w:b/>
        </w:rPr>
        <w:t xml:space="preserve">Námestie SNP </w:t>
      </w:r>
      <w:r w:rsidR="00BD26FA">
        <w:rPr>
          <w:b/>
        </w:rPr>
        <w:t>16</w:t>
      </w:r>
      <w:r w:rsidR="00674DC7">
        <w:rPr>
          <w:b/>
        </w:rPr>
        <w:t>, 97</w:t>
      </w:r>
      <w:r w:rsidR="001A7DB9">
        <w:rPr>
          <w:b/>
        </w:rPr>
        <w:t xml:space="preserve">4 01 </w:t>
      </w:r>
      <w:r w:rsidR="00674DC7">
        <w:rPr>
          <w:b/>
        </w:rPr>
        <w:t>Banská Bystrica</w:t>
      </w:r>
      <w:r w:rsidR="001A7DB9">
        <w:t xml:space="preserve"> </w:t>
      </w:r>
    </w:p>
    <w:p w:rsidR="001606F3" w:rsidRDefault="004A410C">
      <w:pPr>
        <w:ind w:firstLine="708"/>
        <w:rPr>
          <w:sz w:val="24"/>
        </w:rPr>
      </w:pPr>
      <w:r>
        <w:rPr>
          <w:sz w:val="24"/>
        </w:rPr>
        <w:t xml:space="preserve">Dátum vzniku: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8071E0">
        <w:rPr>
          <w:sz w:val="24"/>
        </w:rPr>
        <w:t>25</w:t>
      </w:r>
      <w:r w:rsidR="001606F3">
        <w:rPr>
          <w:sz w:val="24"/>
        </w:rPr>
        <w:t>.</w:t>
      </w:r>
      <w:r w:rsidR="008071E0">
        <w:rPr>
          <w:sz w:val="24"/>
        </w:rPr>
        <w:t>04</w:t>
      </w:r>
      <w:r w:rsidR="00674DC7">
        <w:rPr>
          <w:sz w:val="24"/>
        </w:rPr>
        <w:t>.</w:t>
      </w:r>
      <w:r>
        <w:rPr>
          <w:sz w:val="24"/>
        </w:rPr>
        <w:t>200</w:t>
      </w:r>
      <w:r w:rsidR="008071E0">
        <w:rPr>
          <w:sz w:val="24"/>
        </w:rPr>
        <w:t>7</w:t>
      </w:r>
    </w:p>
    <w:p w:rsidR="00275A39" w:rsidRDefault="00275A39">
      <w:pPr>
        <w:ind w:firstLine="708"/>
        <w:rPr>
          <w:sz w:val="24"/>
        </w:rPr>
      </w:pPr>
      <w:r>
        <w:rPr>
          <w:sz w:val="24"/>
        </w:rPr>
        <w:t>IČO: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8071E0">
        <w:rPr>
          <w:sz w:val="24"/>
        </w:rPr>
        <w:t>36768529</w:t>
      </w:r>
    </w:p>
    <w:p w:rsidR="00674DC7" w:rsidRDefault="00674DC7">
      <w:pPr>
        <w:ind w:firstLine="708"/>
        <w:rPr>
          <w:sz w:val="24"/>
        </w:rPr>
      </w:pPr>
      <w:r>
        <w:rPr>
          <w:sz w:val="24"/>
        </w:rPr>
        <w:t>DIČ: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2022</w:t>
      </w:r>
      <w:r w:rsidR="008071E0">
        <w:rPr>
          <w:sz w:val="24"/>
        </w:rPr>
        <w:t>370614</w:t>
      </w:r>
    </w:p>
    <w:p w:rsidR="00275A39" w:rsidRDefault="00275A39">
      <w:pPr>
        <w:ind w:firstLine="708"/>
        <w:rPr>
          <w:sz w:val="24"/>
        </w:rPr>
      </w:pPr>
      <w:r>
        <w:rPr>
          <w:sz w:val="24"/>
        </w:rPr>
        <w:t>IČ</w:t>
      </w:r>
      <w:r w:rsidR="00674DC7">
        <w:rPr>
          <w:sz w:val="24"/>
        </w:rPr>
        <w:t xml:space="preserve"> DPH:</w:t>
      </w:r>
      <w:r w:rsidR="00674DC7">
        <w:rPr>
          <w:sz w:val="24"/>
        </w:rPr>
        <w:tab/>
      </w:r>
      <w:r w:rsidR="00674DC7">
        <w:rPr>
          <w:sz w:val="24"/>
        </w:rPr>
        <w:tab/>
      </w:r>
      <w:r w:rsidR="00674DC7">
        <w:rPr>
          <w:sz w:val="24"/>
        </w:rPr>
        <w:tab/>
      </w:r>
      <w:r w:rsidR="00674DC7">
        <w:rPr>
          <w:sz w:val="24"/>
        </w:rPr>
        <w:tab/>
      </w:r>
      <w:r w:rsidR="00674DC7">
        <w:rPr>
          <w:sz w:val="24"/>
        </w:rPr>
        <w:tab/>
        <w:t>SK</w:t>
      </w:r>
      <w:r w:rsidR="008071E0">
        <w:rPr>
          <w:sz w:val="24"/>
        </w:rPr>
        <w:t>2022370614</w:t>
      </w:r>
    </w:p>
    <w:p w:rsidR="001606F3" w:rsidRDefault="00674DC7">
      <w:pPr>
        <w:ind w:firstLine="708"/>
        <w:rPr>
          <w:sz w:val="24"/>
        </w:rPr>
      </w:pPr>
      <w:r>
        <w:rPr>
          <w:sz w:val="24"/>
        </w:rPr>
        <w:t>ZI: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6 </w:t>
      </w:r>
      <w:r w:rsidR="008071E0">
        <w:rPr>
          <w:sz w:val="24"/>
        </w:rPr>
        <w:t>639</w:t>
      </w:r>
      <w:r>
        <w:rPr>
          <w:sz w:val="24"/>
        </w:rPr>
        <w:t>,00 €</w:t>
      </w:r>
    </w:p>
    <w:p w:rsidR="00101B61" w:rsidRDefault="00101B61">
      <w:pPr>
        <w:ind w:firstLine="708"/>
        <w:rPr>
          <w:sz w:val="24"/>
        </w:rPr>
      </w:pPr>
    </w:p>
    <w:p w:rsidR="001606F3" w:rsidRDefault="001606F3">
      <w:pPr>
        <w:jc w:val="both"/>
        <w:rPr>
          <w:b/>
          <w:sz w:val="24"/>
        </w:rPr>
      </w:pPr>
      <w:proofErr w:type="spellStart"/>
      <w:r>
        <w:rPr>
          <w:b/>
          <w:sz w:val="24"/>
        </w:rPr>
        <w:t>A.b</w:t>
      </w:r>
      <w:proofErr w:type="spellEnd"/>
      <w:r>
        <w:rPr>
          <w:b/>
          <w:sz w:val="24"/>
        </w:rPr>
        <w:t xml:space="preserve">) </w:t>
      </w:r>
      <w:r>
        <w:rPr>
          <w:b/>
          <w:sz w:val="24"/>
        </w:rPr>
        <w:tab/>
        <w:t>Opis hospodárskej činnosti účtovnej jednotky:</w:t>
      </w:r>
    </w:p>
    <w:p w:rsidR="00674DC7" w:rsidRDefault="00674DC7" w:rsidP="00674DC7">
      <w:pPr>
        <w:pStyle w:val="DefaultText"/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zhotovenie jednoduchých kovových konštrukcií a výrobkov z kovu (rebríky, mreže, zábradlia)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výroba kovových prefabrikátov pre stavby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výroba vykurovacích telies a kotlov ústredného kúrenia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kováčstvo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vykonávanie zváracích prác (elektrickým oblúkom, plameňom, bodovým a švovým zváraním), paličské práce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mechanická úprava kovov a plechov (natieranie, ohýbanie, rezanie, strihanie na mieru)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výroba brán a prvkov na oplotenie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výroba nábytku do kancelárií a obchodov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demolácie, búracie práce, príprava staveniska, terénne úpravy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montáž sadrokartónu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kladenie zámkovej dlažby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betonárske práce (prístupové cesty, chodníky, spevnené plochy - ukladanie hotových betónových dielcov)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armovacie práce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vykonávanie tenkostenných omietok stierkovaním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montáž priečok a závesných podhľadov suchou technológiou z hromadne vyrábaných dielcov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maliarske, natieračské a sklenárske práce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montáž ťažných zariadení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sprostredkovanie obchodu v rozsahu voľnej živnosti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sprostredkovateľská činnosť v rozsahu voľnej živnosti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lastRenderedPageBreak/>
              <w:t>kúpa tovaru na účely jeho predaja iným prevádzkovateľom živnosti (veľkoobchod) v rozsahu voľných živností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ubytovacie služby bez prevádzkovania pohostinských činností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predaj nápojov na priamu konzumáciu (hostince, bary)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nákladná cestná doprava vykonávaná vozidlami do celkovej hmotnosti 3,5 t vrátane prípojného vozidla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prenájom nehnuteľností spojený s poskytovaním iných než základných služieb spojených s prenájmom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reklamné činnosti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kúpa tovaru na účely jeho predaja konečnému spotrebiteľovi (maloobchod) v rozsahu voľných živností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maloobchod s mäsom a mäsovými výrobkami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úpravy dreva (prirodzené a umelé sušenie dreva, nátery a morenie, impregnácia dreva)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t> </w:t>
            </w:r>
            <w:r>
              <w:rPr>
                <w:rStyle w:val="apple-converted-space"/>
              </w:rPr>
              <w:t> </w:t>
            </w: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 xml:space="preserve">zhotovenie jednoduchých tesárskych výrobkov (maltovnice, lešenárske kozy, rebríky, rohože,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hasnice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, ochranné zábradlie, drevené ploty)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172212" w:rsidRDefault="00172212" w:rsidP="0056388E">
            <w:pPr>
              <w:rPr>
                <w:sz w:val="24"/>
                <w:szCs w:val="24"/>
              </w:rPr>
            </w:pPr>
          </w:p>
        </w:tc>
      </w:tr>
    </w:tbl>
    <w:p w:rsidR="00172212" w:rsidRDefault="00172212" w:rsidP="0017221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172212" w:rsidTr="0056388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172212" w:rsidRDefault="00172212" w:rsidP="0056388E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</w:rPr>
              <w:t>upratovacie práce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</w:rPr>
              <w:t> </w:t>
            </w:r>
          </w:p>
        </w:tc>
      </w:tr>
    </w:tbl>
    <w:p w:rsidR="001606F3" w:rsidRDefault="001606F3">
      <w:pPr>
        <w:rPr>
          <w:sz w:val="24"/>
        </w:rPr>
      </w:pPr>
    </w:p>
    <w:p w:rsidR="001606F3" w:rsidRDefault="001606F3">
      <w:pPr>
        <w:rPr>
          <w:b/>
          <w:bCs/>
          <w:sz w:val="24"/>
        </w:rPr>
      </w:pPr>
      <w:proofErr w:type="spellStart"/>
      <w:r>
        <w:rPr>
          <w:b/>
          <w:bCs/>
          <w:sz w:val="24"/>
        </w:rPr>
        <w:t>A.c</w:t>
      </w:r>
      <w:proofErr w:type="spellEnd"/>
      <w:r>
        <w:rPr>
          <w:b/>
          <w:bCs/>
          <w:sz w:val="24"/>
        </w:rPr>
        <w:t xml:space="preserve">) </w:t>
      </w:r>
      <w:r>
        <w:rPr>
          <w:b/>
          <w:bCs/>
          <w:sz w:val="24"/>
        </w:rPr>
        <w:tab/>
        <w:t>Priemerný počet zamestnancov počas účtovného obdobia:</w:t>
      </w:r>
    </w:p>
    <w:p w:rsidR="00F44717" w:rsidRDefault="00F44717">
      <w:pPr>
        <w:rPr>
          <w:b/>
          <w:bCs/>
          <w:sz w:val="24"/>
        </w:rPr>
      </w:pPr>
    </w:p>
    <w:p w:rsidR="001606F3" w:rsidRDefault="001606F3">
      <w:pPr>
        <w:rPr>
          <w:b/>
          <w:bCs/>
          <w:sz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00"/>
        <w:gridCol w:w="1553"/>
        <w:gridCol w:w="1554"/>
        <w:gridCol w:w="1553"/>
        <w:gridCol w:w="1554"/>
      </w:tblGrid>
      <w:tr w:rsidR="001606F3">
        <w:trPr>
          <w:cantSplit/>
          <w:trHeight w:val="300"/>
        </w:trPr>
        <w:tc>
          <w:tcPr>
            <w:tcW w:w="3000" w:type="dxa"/>
            <w:vMerge w:val="restart"/>
            <w:shd w:val="clear" w:color="auto" w:fill="CCCCCC"/>
            <w:vAlign w:val="center"/>
          </w:tcPr>
          <w:p w:rsidR="001606F3" w:rsidRDefault="001606F3">
            <w:pPr>
              <w:pStyle w:val="Nadpis8"/>
              <w:rPr>
                <w:bCs/>
                <w:sz w:val="20"/>
              </w:rPr>
            </w:pPr>
            <w:r>
              <w:rPr>
                <w:bCs/>
                <w:sz w:val="20"/>
              </w:rPr>
              <w:t>Ukazovateľ</w:t>
            </w:r>
          </w:p>
        </w:tc>
        <w:tc>
          <w:tcPr>
            <w:tcW w:w="3107" w:type="dxa"/>
            <w:gridSpan w:val="2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Zamestnanci spolu</w:t>
            </w:r>
          </w:p>
        </w:tc>
        <w:tc>
          <w:tcPr>
            <w:tcW w:w="3107" w:type="dxa"/>
            <w:gridSpan w:val="2"/>
            <w:shd w:val="clear" w:color="auto" w:fill="CCCCCC"/>
            <w:vAlign w:val="center"/>
          </w:tcPr>
          <w:p w:rsidR="001606F3" w:rsidRDefault="001606F3">
            <w:pPr>
              <w:pStyle w:val="Nadpis7"/>
              <w:rPr>
                <w:bCs/>
              </w:rPr>
            </w:pPr>
            <w:r>
              <w:rPr>
                <w:bCs/>
              </w:rPr>
              <w:t>Z toho vedúci zamestnanci</w:t>
            </w:r>
          </w:p>
        </w:tc>
      </w:tr>
      <w:tr w:rsidR="001606F3">
        <w:trPr>
          <w:cantSplit/>
          <w:trHeight w:val="300"/>
        </w:trPr>
        <w:tc>
          <w:tcPr>
            <w:tcW w:w="3000" w:type="dxa"/>
            <w:vMerge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</w:p>
        </w:tc>
        <w:tc>
          <w:tcPr>
            <w:tcW w:w="1553" w:type="dxa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BO</w:t>
            </w:r>
          </w:p>
        </w:tc>
        <w:tc>
          <w:tcPr>
            <w:tcW w:w="1554" w:type="dxa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</w:t>
            </w:r>
          </w:p>
        </w:tc>
        <w:tc>
          <w:tcPr>
            <w:tcW w:w="1553" w:type="dxa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BO</w:t>
            </w:r>
          </w:p>
        </w:tc>
        <w:tc>
          <w:tcPr>
            <w:tcW w:w="1554" w:type="dxa"/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</w:t>
            </w:r>
          </w:p>
        </w:tc>
      </w:tr>
      <w:tr w:rsidR="001606F3">
        <w:trPr>
          <w:trHeight w:val="340"/>
        </w:trPr>
        <w:tc>
          <w:tcPr>
            <w:tcW w:w="3000" w:type="dxa"/>
            <w:vAlign w:val="center"/>
          </w:tcPr>
          <w:p w:rsidR="001606F3" w:rsidRDefault="001606F3">
            <w:pPr>
              <w:rPr>
                <w:b/>
                <w:bCs/>
              </w:rPr>
            </w:pPr>
            <w:r>
              <w:rPr>
                <w:b/>
                <w:bCs/>
              </w:rPr>
              <w:t>1. Priemerný</w:t>
            </w:r>
            <w:r w:rsidR="00674DC7">
              <w:rPr>
                <w:b/>
                <w:bCs/>
              </w:rPr>
              <w:t xml:space="preserve"> ev. </w:t>
            </w:r>
            <w:r>
              <w:rPr>
                <w:b/>
                <w:bCs/>
              </w:rPr>
              <w:t xml:space="preserve"> počet</w:t>
            </w:r>
          </w:p>
        </w:tc>
        <w:tc>
          <w:tcPr>
            <w:tcW w:w="1553" w:type="dxa"/>
            <w:vAlign w:val="center"/>
          </w:tcPr>
          <w:p w:rsidR="001606F3" w:rsidRDefault="00DC7889" w:rsidP="00F44717">
            <w:pPr>
              <w:jc w:val="center"/>
            </w:pPr>
            <w:r>
              <w:t>0</w:t>
            </w:r>
          </w:p>
        </w:tc>
        <w:tc>
          <w:tcPr>
            <w:tcW w:w="1554" w:type="dxa"/>
            <w:vAlign w:val="center"/>
          </w:tcPr>
          <w:p w:rsidR="00BD26FA" w:rsidRDefault="00172212" w:rsidP="00DC7889">
            <w:pPr>
              <w:jc w:val="center"/>
            </w:pPr>
            <w:r>
              <w:t>0</w:t>
            </w:r>
          </w:p>
        </w:tc>
        <w:tc>
          <w:tcPr>
            <w:tcW w:w="1553" w:type="dxa"/>
            <w:vAlign w:val="center"/>
          </w:tcPr>
          <w:p w:rsidR="001606F3" w:rsidRDefault="00DC7889">
            <w:pPr>
              <w:jc w:val="center"/>
            </w:pPr>
            <w:r>
              <w:t>0</w:t>
            </w:r>
          </w:p>
        </w:tc>
        <w:tc>
          <w:tcPr>
            <w:tcW w:w="1554" w:type="dxa"/>
            <w:vAlign w:val="center"/>
          </w:tcPr>
          <w:p w:rsidR="001606F3" w:rsidRDefault="00172212">
            <w:pPr>
              <w:jc w:val="center"/>
            </w:pPr>
            <w:r>
              <w:t>0</w:t>
            </w:r>
          </w:p>
        </w:tc>
      </w:tr>
      <w:tr w:rsidR="001606F3">
        <w:trPr>
          <w:trHeight w:val="340"/>
        </w:trPr>
        <w:tc>
          <w:tcPr>
            <w:tcW w:w="3000" w:type="dxa"/>
            <w:vAlign w:val="center"/>
          </w:tcPr>
          <w:p w:rsidR="001606F3" w:rsidRDefault="001606F3">
            <w:pPr>
              <w:rPr>
                <w:b/>
                <w:bCs/>
              </w:rPr>
            </w:pPr>
            <w:r>
              <w:rPr>
                <w:b/>
                <w:bCs/>
              </w:rPr>
              <w:t>2. Stav pracovníkov k</w:t>
            </w:r>
            <w:r w:rsidR="00BD26FA">
              <w:rPr>
                <w:b/>
                <w:bCs/>
              </w:rPr>
              <w:t> 31.12</w:t>
            </w:r>
            <w:r w:rsidR="00D21D7E">
              <w:rPr>
                <w:b/>
                <w:bCs/>
              </w:rPr>
              <w:t>.</w:t>
            </w:r>
          </w:p>
        </w:tc>
        <w:tc>
          <w:tcPr>
            <w:tcW w:w="1553" w:type="dxa"/>
            <w:vAlign w:val="center"/>
          </w:tcPr>
          <w:p w:rsidR="001606F3" w:rsidRDefault="00275A39">
            <w:pPr>
              <w:jc w:val="center"/>
            </w:pPr>
            <w:r>
              <w:t>0</w:t>
            </w:r>
          </w:p>
        </w:tc>
        <w:tc>
          <w:tcPr>
            <w:tcW w:w="1554" w:type="dxa"/>
            <w:vAlign w:val="center"/>
          </w:tcPr>
          <w:p w:rsidR="001606F3" w:rsidRDefault="00DC7889">
            <w:pPr>
              <w:jc w:val="center"/>
            </w:pPr>
            <w:r>
              <w:t>0</w:t>
            </w:r>
          </w:p>
        </w:tc>
        <w:tc>
          <w:tcPr>
            <w:tcW w:w="1553" w:type="dxa"/>
            <w:vAlign w:val="center"/>
          </w:tcPr>
          <w:p w:rsidR="001606F3" w:rsidRDefault="00275A39">
            <w:pPr>
              <w:jc w:val="center"/>
            </w:pPr>
            <w:r>
              <w:t>0</w:t>
            </w:r>
          </w:p>
        </w:tc>
        <w:tc>
          <w:tcPr>
            <w:tcW w:w="1554" w:type="dxa"/>
            <w:vAlign w:val="center"/>
          </w:tcPr>
          <w:p w:rsidR="001606F3" w:rsidRDefault="00DC7889">
            <w:pPr>
              <w:jc w:val="center"/>
            </w:pPr>
            <w:r>
              <w:t>0</w:t>
            </w:r>
          </w:p>
        </w:tc>
      </w:tr>
      <w:tr w:rsidR="00674DC7">
        <w:trPr>
          <w:trHeight w:val="340"/>
        </w:trPr>
        <w:tc>
          <w:tcPr>
            <w:tcW w:w="3000" w:type="dxa"/>
            <w:vAlign w:val="center"/>
          </w:tcPr>
          <w:p w:rsidR="00674DC7" w:rsidRDefault="00674DC7">
            <w:pPr>
              <w:rPr>
                <w:b/>
                <w:bCs/>
              </w:rPr>
            </w:pPr>
          </w:p>
        </w:tc>
        <w:tc>
          <w:tcPr>
            <w:tcW w:w="1553" w:type="dxa"/>
            <w:vAlign w:val="center"/>
          </w:tcPr>
          <w:p w:rsidR="00674DC7" w:rsidRDefault="00674DC7">
            <w:pPr>
              <w:jc w:val="center"/>
            </w:pPr>
          </w:p>
        </w:tc>
        <w:tc>
          <w:tcPr>
            <w:tcW w:w="1554" w:type="dxa"/>
            <w:vAlign w:val="center"/>
          </w:tcPr>
          <w:p w:rsidR="00674DC7" w:rsidRDefault="00674DC7">
            <w:pPr>
              <w:jc w:val="center"/>
            </w:pPr>
          </w:p>
        </w:tc>
        <w:tc>
          <w:tcPr>
            <w:tcW w:w="1553" w:type="dxa"/>
            <w:vAlign w:val="center"/>
          </w:tcPr>
          <w:p w:rsidR="00674DC7" w:rsidRDefault="00674DC7">
            <w:pPr>
              <w:jc w:val="center"/>
            </w:pPr>
          </w:p>
        </w:tc>
        <w:tc>
          <w:tcPr>
            <w:tcW w:w="1554" w:type="dxa"/>
            <w:vAlign w:val="center"/>
          </w:tcPr>
          <w:p w:rsidR="00674DC7" w:rsidRDefault="00674DC7">
            <w:pPr>
              <w:jc w:val="center"/>
            </w:pPr>
          </w:p>
        </w:tc>
      </w:tr>
    </w:tbl>
    <w:p w:rsidR="001606F3" w:rsidRDefault="001606F3">
      <w:pPr>
        <w:rPr>
          <w:b/>
          <w:bCs/>
          <w:sz w:val="24"/>
        </w:rPr>
      </w:pPr>
    </w:p>
    <w:p w:rsidR="00F44717" w:rsidRDefault="00F44717">
      <w:pPr>
        <w:rPr>
          <w:b/>
          <w:bCs/>
          <w:sz w:val="24"/>
        </w:rPr>
      </w:pPr>
    </w:p>
    <w:p w:rsidR="001606F3" w:rsidRDefault="001606F3">
      <w:pPr>
        <w:rPr>
          <w:b/>
          <w:bCs/>
          <w:sz w:val="24"/>
        </w:rPr>
      </w:pPr>
      <w:r>
        <w:rPr>
          <w:b/>
          <w:bCs/>
          <w:sz w:val="24"/>
        </w:rPr>
        <w:t xml:space="preserve">A. d) </w:t>
      </w:r>
      <w:r>
        <w:rPr>
          <w:b/>
          <w:bCs/>
          <w:sz w:val="24"/>
        </w:rPr>
        <w:tab/>
        <w:t>Podniky, v ktorých je podnik neobmedzene ručiacim spoločníkom:</w:t>
      </w:r>
    </w:p>
    <w:p w:rsidR="001606F3" w:rsidRDefault="001606F3">
      <w:pPr>
        <w:rPr>
          <w:b/>
          <w:bCs/>
          <w:sz w:val="24"/>
        </w:rPr>
      </w:pPr>
    </w:p>
    <w:p w:rsidR="001606F3" w:rsidRDefault="001606F3">
      <w:pPr>
        <w:rPr>
          <w:sz w:val="24"/>
        </w:rPr>
      </w:pPr>
      <w:r>
        <w:rPr>
          <w:b/>
          <w:bCs/>
          <w:sz w:val="24"/>
        </w:rPr>
        <w:tab/>
      </w:r>
      <w:r>
        <w:rPr>
          <w:sz w:val="24"/>
        </w:rPr>
        <w:t>Spoločnosť nie je v žiadnom inom podniku neobmedzene ručiacim spoločníkom</w:t>
      </w:r>
    </w:p>
    <w:p w:rsidR="001606F3" w:rsidRDefault="001606F3">
      <w:pPr>
        <w:rPr>
          <w:b/>
          <w:bCs/>
          <w:sz w:val="24"/>
        </w:rPr>
      </w:pPr>
    </w:p>
    <w:p w:rsidR="001606F3" w:rsidRDefault="001606F3">
      <w:pPr>
        <w:spacing w:line="360" w:lineRule="auto"/>
        <w:rPr>
          <w:b/>
          <w:bCs/>
          <w:sz w:val="24"/>
        </w:rPr>
      </w:pPr>
      <w:proofErr w:type="spellStart"/>
      <w:r>
        <w:rPr>
          <w:b/>
          <w:bCs/>
          <w:sz w:val="24"/>
        </w:rPr>
        <w:t>A.e</w:t>
      </w:r>
      <w:proofErr w:type="spellEnd"/>
      <w:r>
        <w:rPr>
          <w:b/>
          <w:bCs/>
          <w:sz w:val="24"/>
        </w:rPr>
        <w:t>)</w:t>
      </w:r>
      <w:r>
        <w:rPr>
          <w:b/>
          <w:bCs/>
          <w:sz w:val="24"/>
        </w:rPr>
        <w:tab/>
        <w:t>Právny dôvod na zostavenie účtovnej závierky:</w:t>
      </w:r>
    </w:p>
    <w:p w:rsidR="00736C78" w:rsidRDefault="009E1D2E">
      <w:pPr>
        <w:spacing w:line="360" w:lineRule="auto"/>
        <w:ind w:firstLine="708"/>
        <w:rPr>
          <w:b/>
          <w:bCs/>
          <w:sz w:val="24"/>
        </w:rPr>
      </w:pPr>
      <w:r>
        <w:rPr>
          <w:sz w:val="24"/>
        </w:rPr>
        <w:fldChar w:fldCharType="begin">
          <w:ffData>
            <w:name w:val="Zaškrtávací1"/>
            <w:enabled/>
            <w:calcOnExit w:val="0"/>
            <w:checkBox>
              <w:size w:val="20"/>
              <w:default w:val="1"/>
            </w:checkBox>
          </w:ffData>
        </w:fldChar>
      </w:r>
      <w:bookmarkStart w:id="0" w:name="Zaškrtávací1"/>
      <w:r w:rsidR="001606F3">
        <w:rPr>
          <w:sz w:val="24"/>
        </w:rPr>
        <w:instrText xml:space="preserve"> FORMCHECKBOX </w:instrText>
      </w:r>
      <w:r>
        <w:rPr>
          <w:sz w:val="24"/>
        </w:rPr>
      </w:r>
      <w:r>
        <w:rPr>
          <w:sz w:val="24"/>
        </w:rPr>
        <w:fldChar w:fldCharType="separate"/>
      </w:r>
      <w:r>
        <w:rPr>
          <w:sz w:val="24"/>
        </w:rPr>
        <w:fldChar w:fldCharType="end"/>
      </w:r>
      <w:bookmarkEnd w:id="0"/>
      <w:r w:rsidR="001606F3">
        <w:rPr>
          <w:sz w:val="24"/>
        </w:rPr>
        <w:t xml:space="preserve"> </w:t>
      </w:r>
      <w:r w:rsidR="001606F3">
        <w:rPr>
          <w:b/>
          <w:bCs/>
          <w:sz w:val="24"/>
        </w:rPr>
        <w:t>riadna</w:t>
      </w:r>
      <w:r w:rsidR="00736C78">
        <w:rPr>
          <w:b/>
          <w:bCs/>
          <w:sz w:val="24"/>
        </w:rPr>
        <w:t xml:space="preserve">  - k poslednému dňu účtovného obdobia</w:t>
      </w:r>
    </w:p>
    <w:p w:rsidR="001606F3" w:rsidRDefault="001606F3" w:rsidP="00736C78">
      <w:pPr>
        <w:spacing w:line="360" w:lineRule="auto"/>
        <w:rPr>
          <w:b/>
          <w:bCs/>
          <w:sz w:val="24"/>
        </w:rPr>
      </w:pPr>
      <w:r>
        <w:rPr>
          <w:b/>
          <w:bCs/>
          <w:sz w:val="24"/>
        </w:rPr>
        <w:tab/>
      </w:r>
      <w:r w:rsidR="009E1D2E">
        <w:rPr>
          <w:b/>
          <w:bCs/>
          <w:sz w:val="24"/>
        </w:rPr>
        <w:fldChar w:fldCharType="begin">
          <w:ffData>
            <w:name w:val="Zaškrtávací2"/>
            <w:enabled/>
            <w:calcOnExit w:val="0"/>
            <w:checkBox>
              <w:size w:val="20"/>
              <w:default w:val="0"/>
            </w:checkBox>
          </w:ffData>
        </w:fldChar>
      </w:r>
      <w:bookmarkStart w:id="1" w:name="Zaškrtávací2"/>
      <w:r>
        <w:rPr>
          <w:b/>
          <w:bCs/>
          <w:sz w:val="24"/>
        </w:rPr>
        <w:instrText xml:space="preserve"> FORMCHECKBOX </w:instrText>
      </w:r>
      <w:r w:rsidR="009E1D2E">
        <w:rPr>
          <w:b/>
          <w:bCs/>
          <w:sz w:val="24"/>
        </w:rPr>
      </w:r>
      <w:r w:rsidR="009E1D2E">
        <w:rPr>
          <w:b/>
          <w:bCs/>
          <w:sz w:val="24"/>
        </w:rPr>
        <w:fldChar w:fldCharType="separate"/>
      </w:r>
      <w:r w:rsidR="009E1D2E">
        <w:rPr>
          <w:b/>
          <w:bCs/>
          <w:sz w:val="24"/>
        </w:rPr>
        <w:fldChar w:fldCharType="end"/>
      </w:r>
      <w:bookmarkEnd w:id="1"/>
      <w:r>
        <w:rPr>
          <w:b/>
          <w:bCs/>
          <w:sz w:val="24"/>
        </w:rPr>
        <w:t xml:space="preserve"> mimoriadna</w:t>
      </w:r>
    </w:p>
    <w:p w:rsidR="001606F3" w:rsidRDefault="00362E1E">
      <w:pPr>
        <w:rPr>
          <w:b/>
          <w:bCs/>
          <w:sz w:val="24"/>
        </w:rPr>
      </w:pPr>
      <w:r>
        <w:rPr>
          <w:b/>
          <w:bCs/>
          <w:sz w:val="24"/>
        </w:rPr>
        <w:t>A.)</w:t>
      </w:r>
      <w:r w:rsidR="001606F3">
        <w:rPr>
          <w:b/>
          <w:bCs/>
          <w:sz w:val="24"/>
        </w:rPr>
        <w:tab/>
      </w:r>
      <w:r>
        <w:rPr>
          <w:b/>
          <w:bCs/>
          <w:sz w:val="24"/>
        </w:rPr>
        <w:t>Účtovná závierka za predchádzajúce obdobie bola schválená 3</w:t>
      </w:r>
      <w:r w:rsidR="002D5A61">
        <w:rPr>
          <w:b/>
          <w:bCs/>
          <w:sz w:val="24"/>
        </w:rPr>
        <w:t>1</w:t>
      </w:r>
      <w:r>
        <w:rPr>
          <w:b/>
          <w:bCs/>
          <w:sz w:val="24"/>
        </w:rPr>
        <w:t>.03.201</w:t>
      </w:r>
      <w:r w:rsidR="002D5A61">
        <w:rPr>
          <w:b/>
          <w:bCs/>
          <w:sz w:val="24"/>
        </w:rPr>
        <w:t>7</w:t>
      </w:r>
    </w:p>
    <w:p w:rsidR="001606F3" w:rsidRDefault="001606F3">
      <w:pPr>
        <w:rPr>
          <w:b/>
          <w:bCs/>
          <w:sz w:val="24"/>
        </w:rPr>
      </w:pPr>
    </w:p>
    <w:p w:rsidR="00F44717" w:rsidRDefault="00F44717">
      <w:pPr>
        <w:rPr>
          <w:sz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4"/>
      </w:tblGrid>
      <w:tr w:rsidR="001606F3">
        <w:trPr>
          <w:trHeight w:val="704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shd w:val="clear" w:color="auto" w:fill="CCCCCC"/>
            <w:vAlign w:val="center"/>
          </w:tcPr>
          <w:p w:rsidR="001606F3" w:rsidRDefault="001606F3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B. Informácie o</w:t>
            </w:r>
            <w:r w:rsidR="001A7DB9">
              <w:rPr>
                <w:b/>
                <w:bCs/>
                <w:i/>
                <w:iCs/>
                <w:sz w:val="24"/>
              </w:rPr>
              <w:t> zriaďovateľovi,</w:t>
            </w:r>
            <w:r>
              <w:rPr>
                <w:b/>
                <w:bCs/>
                <w:i/>
                <w:iCs/>
                <w:sz w:val="24"/>
              </w:rPr>
              <w:t> členoch štatutárnych orgánov, dozorných orgánov a iných orgánov účtovnej jednotky</w:t>
            </w:r>
          </w:p>
        </w:tc>
      </w:tr>
    </w:tbl>
    <w:p w:rsidR="001606F3" w:rsidRDefault="001606F3">
      <w:pPr>
        <w:rPr>
          <w:b/>
          <w:bCs/>
          <w:sz w:val="24"/>
        </w:rPr>
      </w:pPr>
    </w:p>
    <w:p w:rsidR="00730BC2" w:rsidRDefault="00730BC2">
      <w:pPr>
        <w:rPr>
          <w:b/>
          <w:bCs/>
          <w:sz w:val="24"/>
        </w:rPr>
      </w:pPr>
    </w:p>
    <w:p w:rsidR="00101B61" w:rsidRDefault="00101B61">
      <w:pPr>
        <w:rPr>
          <w:b/>
          <w:bCs/>
          <w:sz w:val="24"/>
        </w:rPr>
      </w:pPr>
    </w:p>
    <w:p w:rsidR="00101B61" w:rsidRDefault="00101B61">
      <w:pPr>
        <w:rPr>
          <w:b/>
          <w:bCs/>
          <w:sz w:val="24"/>
        </w:rPr>
      </w:pPr>
    </w:p>
    <w:p w:rsidR="00101B61" w:rsidRDefault="00101B61">
      <w:pPr>
        <w:rPr>
          <w:b/>
          <w:bCs/>
          <w:sz w:val="24"/>
        </w:rPr>
      </w:pPr>
    </w:p>
    <w:p w:rsidR="001606F3" w:rsidRDefault="001606F3">
      <w:pPr>
        <w:rPr>
          <w:b/>
          <w:bCs/>
          <w:sz w:val="24"/>
        </w:rPr>
      </w:pPr>
      <w:r>
        <w:rPr>
          <w:b/>
          <w:bCs/>
          <w:sz w:val="24"/>
        </w:rPr>
        <w:lastRenderedPageBreak/>
        <w:t>B. a)</w:t>
      </w:r>
      <w:r>
        <w:rPr>
          <w:b/>
          <w:bCs/>
          <w:sz w:val="24"/>
        </w:rPr>
        <w:tab/>
        <w:t>Štatutárne, dozorné a iné orgány:</w:t>
      </w:r>
    </w:p>
    <w:p w:rsidR="001606F3" w:rsidRDefault="001606F3">
      <w:pPr>
        <w:rPr>
          <w:b/>
          <w:bCs/>
          <w:sz w:val="24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364"/>
        <w:gridCol w:w="2925"/>
        <w:gridCol w:w="2925"/>
      </w:tblGrid>
      <w:tr w:rsidR="001606F3">
        <w:trPr>
          <w:trHeight w:val="300"/>
        </w:trPr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606F3" w:rsidRDefault="001606F3">
            <w:pPr>
              <w:ind w:left="7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Meno, priezvisko, (obch. meno) člena</w:t>
            </w:r>
          </w:p>
        </w:tc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606F3" w:rsidRDefault="001606F3">
            <w:pPr>
              <w:ind w:left="7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orgánu</w:t>
            </w:r>
          </w:p>
        </w:tc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606F3" w:rsidRDefault="001606F3">
            <w:pPr>
              <w:ind w:left="7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Poznámka</w:t>
            </w:r>
          </w:p>
        </w:tc>
      </w:tr>
      <w:tr w:rsidR="001606F3">
        <w:trPr>
          <w:trHeight w:val="255"/>
        </w:trPr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06F3" w:rsidRDefault="00362E1E">
            <w:r>
              <w:t xml:space="preserve">Alexander </w:t>
            </w:r>
            <w:proofErr w:type="spellStart"/>
            <w:r>
              <w:t>Cesnek</w:t>
            </w:r>
            <w:proofErr w:type="spellEnd"/>
          </w:p>
        </w:tc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06F3" w:rsidRDefault="00362E1E">
            <w:pPr>
              <w:ind w:left="76"/>
              <w:jc w:val="center"/>
            </w:pPr>
            <w:r>
              <w:t>K</w:t>
            </w:r>
            <w:r w:rsidR="00674DC7">
              <w:t>onateľ</w:t>
            </w:r>
            <w:r w:rsidR="00DC7889">
              <w:t>, likvidátor</w:t>
            </w:r>
          </w:p>
        </w:tc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06F3" w:rsidRDefault="00362E1E">
            <w:pPr>
              <w:ind w:left="76"/>
            </w:pPr>
            <w:r>
              <w:t xml:space="preserve">Od </w:t>
            </w:r>
            <w:r w:rsidR="00172212">
              <w:t>26</w:t>
            </w:r>
            <w:r>
              <w:t>.</w:t>
            </w:r>
            <w:r w:rsidR="00172212">
              <w:t>7</w:t>
            </w:r>
            <w:r>
              <w:t>.2013 likvidátor</w:t>
            </w:r>
          </w:p>
        </w:tc>
      </w:tr>
    </w:tbl>
    <w:p w:rsidR="001606F3" w:rsidRDefault="001606F3">
      <w:pPr>
        <w:rPr>
          <w:b/>
          <w:sz w:val="24"/>
        </w:rPr>
      </w:pPr>
    </w:p>
    <w:p w:rsidR="00730BC2" w:rsidRDefault="00730BC2">
      <w:pPr>
        <w:rPr>
          <w:b/>
          <w:sz w:val="24"/>
        </w:rPr>
      </w:pPr>
    </w:p>
    <w:p w:rsidR="001A7DB9" w:rsidRDefault="001A7DB9" w:rsidP="001A7DB9">
      <w:pPr>
        <w:pStyle w:val="Zkladntext2"/>
        <w:ind w:firstLine="708"/>
        <w:rPr>
          <w:b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214"/>
      </w:tblGrid>
      <w:tr w:rsidR="001606F3">
        <w:trPr>
          <w:trHeight w:val="523"/>
        </w:trPr>
        <w:tc>
          <w:tcPr>
            <w:tcW w:w="9214" w:type="dxa"/>
            <w:shd w:val="clear" w:color="auto" w:fill="CCCCCC"/>
            <w:vAlign w:val="center"/>
          </w:tcPr>
          <w:p w:rsidR="001606F3" w:rsidRPr="002D7A6E" w:rsidRDefault="001606F3">
            <w:pPr>
              <w:pStyle w:val="Nadpis2"/>
              <w:rPr>
                <w:iCs/>
              </w:rPr>
            </w:pPr>
            <w:r w:rsidRPr="002D7A6E">
              <w:rPr>
                <w:iCs/>
              </w:rPr>
              <w:t xml:space="preserve">C. </w:t>
            </w:r>
            <w:r w:rsidR="00177F66">
              <w:rPr>
                <w:bCs/>
              </w:rPr>
              <w:t>Spoločnosť nie je súčasťou konsolidovaného celku</w:t>
            </w:r>
          </w:p>
        </w:tc>
      </w:tr>
    </w:tbl>
    <w:p w:rsidR="00177F66" w:rsidRDefault="00177F66" w:rsidP="00177F66">
      <w:pPr>
        <w:pStyle w:val="Zkladntext2"/>
        <w:ind w:firstLine="708"/>
        <w:rPr>
          <w:b/>
        </w:rPr>
      </w:pPr>
    </w:p>
    <w:p w:rsidR="00177F66" w:rsidRDefault="00177F66" w:rsidP="00177F66">
      <w:pPr>
        <w:pStyle w:val="Zkladntext2"/>
        <w:ind w:firstLine="708"/>
        <w:rPr>
          <w:b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214"/>
      </w:tblGrid>
      <w:tr w:rsidR="00177F66" w:rsidTr="005C3211">
        <w:trPr>
          <w:trHeight w:val="523"/>
        </w:trPr>
        <w:tc>
          <w:tcPr>
            <w:tcW w:w="9214" w:type="dxa"/>
            <w:shd w:val="clear" w:color="auto" w:fill="CCCCCC"/>
            <w:vAlign w:val="center"/>
          </w:tcPr>
          <w:p w:rsidR="00177F66" w:rsidRPr="002D7A6E" w:rsidRDefault="00177F66" w:rsidP="005C3211">
            <w:pPr>
              <w:pStyle w:val="Nadpis2"/>
              <w:rPr>
                <w:iCs/>
              </w:rPr>
            </w:pPr>
            <w:r>
              <w:rPr>
                <w:iCs/>
              </w:rPr>
              <w:t>D</w:t>
            </w:r>
            <w:r w:rsidRPr="002D7A6E">
              <w:rPr>
                <w:iCs/>
              </w:rPr>
              <w:t xml:space="preserve">. </w:t>
            </w:r>
            <w:r>
              <w:rPr>
                <w:iCs/>
              </w:rPr>
              <w:t>Ďalšie i</w:t>
            </w:r>
            <w:r w:rsidRPr="002D7A6E">
              <w:rPr>
                <w:bCs/>
              </w:rPr>
              <w:t xml:space="preserve">nformácie </w:t>
            </w:r>
          </w:p>
        </w:tc>
      </w:tr>
    </w:tbl>
    <w:p w:rsidR="00177F66" w:rsidRDefault="00177F66" w:rsidP="00177F66">
      <w:pPr>
        <w:jc w:val="both"/>
        <w:rPr>
          <w:b/>
          <w:sz w:val="24"/>
        </w:rPr>
      </w:pPr>
    </w:p>
    <w:p w:rsidR="00177F66" w:rsidRDefault="00177F66" w:rsidP="00177F66">
      <w:pPr>
        <w:rPr>
          <w:b/>
          <w:sz w:val="24"/>
        </w:rPr>
      </w:pPr>
      <w:proofErr w:type="spellStart"/>
      <w:r>
        <w:rPr>
          <w:b/>
          <w:sz w:val="24"/>
        </w:rPr>
        <w:t>D.a</w:t>
      </w:r>
      <w:proofErr w:type="spellEnd"/>
      <w:r>
        <w:rPr>
          <w:b/>
          <w:sz w:val="24"/>
        </w:rPr>
        <w:t xml:space="preserve">  </w:t>
      </w:r>
      <w:r>
        <w:rPr>
          <w:bCs/>
          <w:sz w:val="24"/>
        </w:rPr>
        <w:t>Použité účtovné metódy a zásady boli aplikované v rámci platného zákona o účtovníctve</w:t>
      </w:r>
    </w:p>
    <w:p w:rsidR="00177F66" w:rsidRDefault="00177F66">
      <w:pPr>
        <w:jc w:val="both"/>
        <w:rPr>
          <w:b/>
          <w:sz w:val="24"/>
        </w:rPr>
      </w:pPr>
    </w:p>
    <w:p w:rsidR="001606F3" w:rsidRDefault="00177F66">
      <w:pPr>
        <w:jc w:val="both"/>
        <w:rPr>
          <w:b/>
          <w:sz w:val="24"/>
        </w:rPr>
      </w:pPr>
      <w:proofErr w:type="spellStart"/>
      <w:r>
        <w:rPr>
          <w:b/>
          <w:sz w:val="24"/>
        </w:rPr>
        <w:t>D.b</w:t>
      </w:r>
      <w:proofErr w:type="spellEnd"/>
      <w:r>
        <w:rPr>
          <w:b/>
          <w:sz w:val="24"/>
        </w:rPr>
        <w:t xml:space="preserve">  </w:t>
      </w:r>
      <w:r>
        <w:rPr>
          <w:b/>
          <w:bCs/>
          <w:i/>
          <w:sz w:val="24"/>
        </w:rPr>
        <w:t>Informácie k údajom vykázaným na strane aktív súvahy</w:t>
      </w:r>
    </w:p>
    <w:p w:rsidR="00177F66" w:rsidRDefault="00177F66">
      <w:pPr>
        <w:jc w:val="both"/>
        <w:rPr>
          <w:b/>
          <w:sz w:val="24"/>
        </w:rPr>
      </w:pPr>
    </w:p>
    <w:p w:rsidR="00177F66" w:rsidRDefault="00177F66" w:rsidP="00177F66">
      <w:pPr>
        <w:pStyle w:val="Zkladntext"/>
        <w:tabs>
          <w:tab w:val="left" w:pos="284"/>
        </w:tabs>
        <w:jc w:val="both"/>
        <w:rPr>
          <w:b/>
        </w:rPr>
      </w:pPr>
      <w:r>
        <w:rPr>
          <w:b/>
        </w:rPr>
        <w:t>Pohľadávky do lehoty a po lehote splatnosti</w:t>
      </w:r>
    </w:p>
    <w:p w:rsidR="00177F66" w:rsidRDefault="00177F66" w:rsidP="00177F66">
      <w:pPr>
        <w:pStyle w:val="Zkladntext"/>
        <w:tabs>
          <w:tab w:val="left" w:pos="284"/>
        </w:tabs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45"/>
        <w:gridCol w:w="2429"/>
        <w:gridCol w:w="2430"/>
      </w:tblGrid>
      <w:tr w:rsidR="00177F66" w:rsidTr="005C3211">
        <w:trPr>
          <w:cantSplit/>
          <w:trHeight w:val="255"/>
        </w:trPr>
        <w:tc>
          <w:tcPr>
            <w:tcW w:w="4245" w:type="dxa"/>
            <w:vMerge w:val="restart"/>
            <w:shd w:val="clear" w:color="auto" w:fill="CCCCCC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4859" w:type="dxa"/>
            <w:gridSpan w:val="2"/>
            <w:shd w:val="clear" w:color="auto" w:fill="CCCCCC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</w:t>
            </w:r>
          </w:p>
        </w:tc>
      </w:tr>
      <w:tr w:rsidR="00177F66" w:rsidTr="005C3211">
        <w:trPr>
          <w:cantSplit/>
          <w:trHeight w:val="285"/>
        </w:trPr>
        <w:tc>
          <w:tcPr>
            <w:tcW w:w="4245" w:type="dxa"/>
            <w:vMerge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ind w:left="76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29" w:type="dxa"/>
            <w:shd w:val="clear" w:color="auto" w:fill="CCCCCC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2430" w:type="dxa"/>
            <w:shd w:val="clear" w:color="auto" w:fill="CCCCCC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</w:tr>
      <w:tr w:rsidR="00177F66" w:rsidTr="005C3211">
        <w:trPr>
          <w:trHeight w:val="240"/>
        </w:trPr>
        <w:tc>
          <w:tcPr>
            <w:tcW w:w="4245" w:type="dxa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2429" w:type="dxa"/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0" w:type="dxa"/>
            <w:vAlign w:val="center"/>
          </w:tcPr>
          <w:p w:rsidR="00177F66" w:rsidRDefault="007A217F" w:rsidP="00172212">
            <w:pPr>
              <w:pStyle w:val="Zkladntext"/>
              <w:tabs>
                <w:tab w:val="left" w:pos="284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77F66" w:rsidTr="005C3211">
        <w:trPr>
          <w:trHeight w:val="240"/>
        </w:trPr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:rsidR="00177F66" w:rsidRDefault="00177F66" w:rsidP="005C3211">
            <w:pPr>
              <w:pStyle w:val="Zkladntext"/>
              <w:tabs>
                <w:tab w:val="left" w:pos="284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9" w:type="dxa"/>
            <w:tcBorders>
              <w:bottom w:val="single" w:sz="4" w:space="0" w:color="auto"/>
            </w:tcBorders>
            <w:vAlign w:val="center"/>
          </w:tcPr>
          <w:p w:rsidR="00177F66" w:rsidRDefault="00DC7889" w:rsidP="005C3211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0" w:type="dxa"/>
            <w:tcBorders>
              <w:bottom w:val="single" w:sz="4" w:space="0" w:color="auto"/>
            </w:tcBorders>
            <w:vAlign w:val="center"/>
          </w:tcPr>
          <w:p w:rsidR="00177F66" w:rsidRDefault="00172212" w:rsidP="00051DC9">
            <w:pPr>
              <w:pStyle w:val="Zkladntext"/>
              <w:tabs>
                <w:tab w:val="left" w:pos="284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77F66" w:rsidRDefault="00177F66" w:rsidP="00177F66">
      <w:pPr>
        <w:jc w:val="both"/>
        <w:rPr>
          <w:b/>
          <w:sz w:val="24"/>
        </w:rPr>
      </w:pPr>
    </w:p>
    <w:p w:rsidR="00177F66" w:rsidRDefault="00177F66" w:rsidP="00177F66">
      <w:pPr>
        <w:jc w:val="both"/>
        <w:rPr>
          <w:b/>
          <w:sz w:val="24"/>
        </w:rPr>
      </w:pPr>
      <w:proofErr w:type="spellStart"/>
      <w:r>
        <w:rPr>
          <w:b/>
          <w:sz w:val="24"/>
        </w:rPr>
        <w:t>D.c</w:t>
      </w:r>
      <w:proofErr w:type="spellEnd"/>
      <w:r>
        <w:rPr>
          <w:b/>
          <w:sz w:val="24"/>
        </w:rPr>
        <w:t xml:space="preserve">  </w:t>
      </w:r>
      <w:r w:rsidRPr="00177F66">
        <w:rPr>
          <w:b/>
          <w:i/>
          <w:sz w:val="24"/>
          <w:szCs w:val="24"/>
        </w:rPr>
        <w:t>Informácie k údajom vykázaným na strane pasív súvahy</w:t>
      </w:r>
    </w:p>
    <w:p w:rsidR="005179E7" w:rsidRDefault="005179E7" w:rsidP="005179E7">
      <w:pPr>
        <w:pStyle w:val="Zkladntext"/>
        <w:ind w:firstLine="708"/>
        <w:jc w:val="both"/>
        <w:rPr>
          <w:b/>
        </w:rPr>
      </w:pPr>
      <w:r>
        <w:rPr>
          <w:b/>
        </w:rPr>
        <w:t>Rozdelenie účtovného zisku alebo straty z predchádzajúceho roka</w:t>
      </w:r>
    </w:p>
    <w:p w:rsidR="005179E7" w:rsidRDefault="005179E7" w:rsidP="005179E7">
      <w:pPr>
        <w:pStyle w:val="Zkladntext"/>
        <w:jc w:val="both"/>
        <w:rPr>
          <w:b/>
        </w:rPr>
      </w:pPr>
    </w:p>
    <w:p w:rsidR="005179E7" w:rsidRDefault="005179E7" w:rsidP="005179E7">
      <w:pPr>
        <w:pStyle w:val="Zkladntext"/>
        <w:jc w:val="both"/>
        <w:rPr>
          <w:b/>
          <w:i/>
        </w:rPr>
      </w:pPr>
      <w:r>
        <w:rPr>
          <w:b/>
          <w:i/>
        </w:rPr>
        <w:t xml:space="preserve">V bežnom roku nebol rozdelený hospodársky výsledok – účtovný zisk z minulého účtovného </w:t>
      </w:r>
    </w:p>
    <w:p w:rsidR="005179E7" w:rsidRDefault="005179E7" w:rsidP="005179E7">
      <w:pPr>
        <w:pStyle w:val="Zkladntext"/>
        <w:rPr>
          <w:b/>
          <w:i/>
        </w:rPr>
      </w:pPr>
    </w:p>
    <w:tbl>
      <w:tblPr>
        <w:tblW w:w="0" w:type="auto"/>
        <w:tblInd w:w="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900"/>
        <w:gridCol w:w="2060"/>
      </w:tblGrid>
      <w:tr w:rsidR="005179E7" w:rsidTr="005C3211">
        <w:trPr>
          <w:cantSplit/>
          <w:trHeight w:val="285"/>
        </w:trPr>
        <w:tc>
          <w:tcPr>
            <w:tcW w:w="51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prídelu</w:t>
            </w:r>
          </w:p>
        </w:tc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Rozdelenie zisku minulého účtovného obdobia</w:t>
            </w:r>
          </w:p>
        </w:tc>
      </w:tr>
      <w:tr w:rsidR="005179E7" w:rsidTr="005C3211">
        <w:trPr>
          <w:cantSplit/>
          <w:trHeight w:val="285"/>
        </w:trPr>
        <w:tc>
          <w:tcPr>
            <w:tcW w:w="51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BO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</w:t>
            </w:r>
          </w:p>
        </w:tc>
      </w:tr>
      <w:tr w:rsidR="005179E7" w:rsidTr="005C3211">
        <w:trPr>
          <w:trHeight w:val="14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Zisk k rozdeleniu z minulého obdobia, z toho: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8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Prídel do zákonného rezervného fondu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2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Prídel na zvýšenie základného imania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6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Prídel do štatutárnych fondov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8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Prídel do ostatných fondov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4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Použitie na vyrovnanie straty z minulých rokov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0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Dividendy spoločníkov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0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proofErr w:type="spellStart"/>
            <w:r>
              <w:rPr>
                <w:sz w:val="20"/>
              </w:rPr>
              <w:t>Tamtiemy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Iné rozdelenie zisku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  <w:tr w:rsidR="005179E7" w:rsidTr="005C3211">
        <w:trPr>
          <w:trHeight w:val="1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    Nerozdelený zisk minulých rokov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9E7" w:rsidRDefault="005179E7" w:rsidP="005C3211">
            <w:pPr>
              <w:pStyle w:val="Zkladntext"/>
              <w:jc w:val="right"/>
              <w:rPr>
                <w:sz w:val="20"/>
              </w:rPr>
            </w:pPr>
          </w:p>
        </w:tc>
      </w:tr>
    </w:tbl>
    <w:p w:rsidR="005179E7" w:rsidRDefault="005179E7" w:rsidP="005179E7">
      <w:pPr>
        <w:pStyle w:val="Zkladntext"/>
        <w:jc w:val="both"/>
        <w:rPr>
          <w:b/>
        </w:rPr>
      </w:pPr>
    </w:p>
    <w:p w:rsidR="005179E7" w:rsidRDefault="005179E7" w:rsidP="005179E7">
      <w:pPr>
        <w:pStyle w:val="Zkladntext"/>
        <w:jc w:val="both"/>
      </w:pPr>
    </w:p>
    <w:p w:rsidR="00172212" w:rsidRDefault="00172212" w:rsidP="005179E7">
      <w:pPr>
        <w:pStyle w:val="Zkladntext"/>
        <w:jc w:val="both"/>
      </w:pPr>
    </w:p>
    <w:p w:rsidR="00172212" w:rsidRDefault="00172212" w:rsidP="005179E7">
      <w:pPr>
        <w:pStyle w:val="Zkladntext"/>
        <w:jc w:val="both"/>
      </w:pPr>
    </w:p>
    <w:p w:rsidR="00172212" w:rsidRDefault="00172212" w:rsidP="005179E7">
      <w:pPr>
        <w:pStyle w:val="Zkladntext"/>
        <w:jc w:val="both"/>
      </w:pPr>
    </w:p>
    <w:p w:rsidR="00172212" w:rsidRDefault="00172212" w:rsidP="005179E7">
      <w:pPr>
        <w:pStyle w:val="Zkladntext"/>
        <w:jc w:val="both"/>
      </w:pPr>
    </w:p>
    <w:p w:rsidR="00172212" w:rsidRDefault="00172212" w:rsidP="005179E7">
      <w:pPr>
        <w:pStyle w:val="Zkladntext"/>
        <w:jc w:val="both"/>
      </w:pPr>
    </w:p>
    <w:p w:rsidR="005179E7" w:rsidRDefault="005179E7" w:rsidP="005179E7">
      <w:pPr>
        <w:pStyle w:val="Zkladntext"/>
        <w:ind w:firstLine="708"/>
        <w:jc w:val="both"/>
        <w:rPr>
          <w:b/>
        </w:rPr>
      </w:pPr>
      <w:r>
        <w:rPr>
          <w:b/>
        </w:rPr>
        <w:t>Záväzky</w:t>
      </w:r>
    </w:p>
    <w:p w:rsidR="005179E7" w:rsidRDefault="005179E7" w:rsidP="005179E7">
      <w:pPr>
        <w:pStyle w:val="Zkladntext"/>
        <w:ind w:firstLine="708"/>
        <w:jc w:val="both"/>
        <w:rPr>
          <w:b/>
        </w:rPr>
      </w:pPr>
      <w:r>
        <w:rPr>
          <w:b/>
        </w:rPr>
        <w:lastRenderedPageBreak/>
        <w:t xml:space="preserve"> a) Výška záväzkov do lehoty a po lehote splatnosti</w:t>
      </w:r>
    </w:p>
    <w:p w:rsidR="00AB6AAE" w:rsidRDefault="00AB6AAE" w:rsidP="00AB6AAE">
      <w:pPr>
        <w:pStyle w:val="Zkladntext"/>
        <w:tabs>
          <w:tab w:val="left" w:pos="284"/>
        </w:tabs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45"/>
        <w:gridCol w:w="2429"/>
        <w:gridCol w:w="2430"/>
      </w:tblGrid>
      <w:tr w:rsidR="00AB6AAE" w:rsidTr="00A5000D">
        <w:trPr>
          <w:cantSplit/>
          <w:trHeight w:val="255"/>
        </w:trPr>
        <w:tc>
          <w:tcPr>
            <w:tcW w:w="4245" w:type="dxa"/>
            <w:vMerge w:val="restart"/>
            <w:shd w:val="clear" w:color="auto" w:fill="CCCCCC"/>
            <w:vAlign w:val="center"/>
          </w:tcPr>
          <w:p w:rsidR="00AB6AAE" w:rsidRDefault="00AB6AAE" w:rsidP="00A5000D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4859" w:type="dxa"/>
            <w:gridSpan w:val="2"/>
            <w:shd w:val="clear" w:color="auto" w:fill="CCCCCC"/>
            <w:vAlign w:val="center"/>
          </w:tcPr>
          <w:p w:rsidR="00AB6AAE" w:rsidRDefault="00AB6AAE" w:rsidP="00A5000D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</w:t>
            </w:r>
          </w:p>
        </w:tc>
      </w:tr>
      <w:tr w:rsidR="00AB6AAE" w:rsidTr="00A5000D">
        <w:trPr>
          <w:cantSplit/>
          <w:trHeight w:val="285"/>
        </w:trPr>
        <w:tc>
          <w:tcPr>
            <w:tcW w:w="4245" w:type="dxa"/>
            <w:vMerge/>
            <w:vAlign w:val="center"/>
          </w:tcPr>
          <w:p w:rsidR="00AB6AAE" w:rsidRDefault="00AB6AAE" w:rsidP="00A5000D">
            <w:pPr>
              <w:pStyle w:val="Zkladntext"/>
              <w:tabs>
                <w:tab w:val="left" w:pos="284"/>
              </w:tabs>
              <w:ind w:left="76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29" w:type="dxa"/>
            <w:shd w:val="clear" w:color="auto" w:fill="CCCCCC"/>
            <w:vAlign w:val="center"/>
          </w:tcPr>
          <w:p w:rsidR="00AB6AAE" w:rsidRDefault="00AB6AAE" w:rsidP="00A5000D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2430" w:type="dxa"/>
            <w:shd w:val="clear" w:color="auto" w:fill="CCCCCC"/>
            <w:vAlign w:val="center"/>
          </w:tcPr>
          <w:p w:rsidR="00AB6AAE" w:rsidRDefault="00AB6AAE" w:rsidP="00A5000D">
            <w:pPr>
              <w:pStyle w:val="Zkladntext"/>
              <w:tabs>
                <w:tab w:val="left" w:pos="284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</w:tr>
      <w:tr w:rsidR="00DC7889" w:rsidTr="00A5000D">
        <w:trPr>
          <w:trHeight w:val="240"/>
        </w:trPr>
        <w:tc>
          <w:tcPr>
            <w:tcW w:w="4245" w:type="dxa"/>
            <w:vAlign w:val="center"/>
          </w:tcPr>
          <w:p w:rsidR="00DC7889" w:rsidRDefault="00DC7889" w:rsidP="00A5000D">
            <w:pPr>
              <w:pStyle w:val="Zkladntext"/>
              <w:tabs>
                <w:tab w:val="left" w:pos="284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2429" w:type="dxa"/>
            <w:vAlign w:val="center"/>
          </w:tcPr>
          <w:p w:rsidR="00DC7889" w:rsidRDefault="00DC7889" w:rsidP="00A5000D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0" w:type="dxa"/>
            <w:vAlign w:val="center"/>
          </w:tcPr>
          <w:p w:rsidR="00DC7889" w:rsidRDefault="00DC7889" w:rsidP="00651068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C7889" w:rsidTr="00A5000D">
        <w:trPr>
          <w:trHeight w:val="240"/>
        </w:trPr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:rsidR="00DC7889" w:rsidRDefault="00DC7889" w:rsidP="00A5000D">
            <w:pPr>
              <w:pStyle w:val="Zkladntext"/>
              <w:tabs>
                <w:tab w:val="left" w:pos="284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429" w:type="dxa"/>
            <w:tcBorders>
              <w:bottom w:val="single" w:sz="4" w:space="0" w:color="auto"/>
            </w:tcBorders>
            <w:vAlign w:val="center"/>
          </w:tcPr>
          <w:p w:rsidR="00DC7889" w:rsidRDefault="00172212" w:rsidP="007A217F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7A217F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 xml:space="preserve"> 861</w:t>
            </w:r>
          </w:p>
        </w:tc>
        <w:tc>
          <w:tcPr>
            <w:tcW w:w="2430" w:type="dxa"/>
            <w:tcBorders>
              <w:bottom w:val="single" w:sz="4" w:space="0" w:color="auto"/>
            </w:tcBorders>
            <w:vAlign w:val="center"/>
          </w:tcPr>
          <w:p w:rsidR="00DC7889" w:rsidRDefault="00172212" w:rsidP="007A217F">
            <w:pPr>
              <w:pStyle w:val="Zkladntext"/>
              <w:tabs>
                <w:tab w:val="left" w:pos="284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7A217F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 xml:space="preserve"> </w:t>
            </w:r>
            <w:r w:rsidR="007A217F">
              <w:rPr>
                <w:sz w:val="18"/>
                <w:szCs w:val="18"/>
              </w:rPr>
              <w:t>861</w:t>
            </w:r>
          </w:p>
        </w:tc>
      </w:tr>
    </w:tbl>
    <w:p w:rsidR="005179E7" w:rsidRDefault="005179E7" w:rsidP="005179E7">
      <w:pPr>
        <w:pStyle w:val="Zkladntext"/>
        <w:jc w:val="both"/>
        <w:rPr>
          <w:b/>
        </w:rPr>
      </w:pPr>
    </w:p>
    <w:p w:rsidR="005179E7" w:rsidRDefault="005179E7" w:rsidP="005179E7">
      <w:pPr>
        <w:pStyle w:val="Zkladntext"/>
        <w:jc w:val="both"/>
        <w:rPr>
          <w:b/>
        </w:rPr>
      </w:pPr>
      <w:r>
        <w:tab/>
      </w:r>
      <w:r w:rsidRPr="00F12CC1">
        <w:rPr>
          <w:b/>
        </w:rPr>
        <w:t xml:space="preserve"> b) Krátkodobé záväzky v členení podľa jednotlivých položiek súvahy</w:t>
      </w:r>
      <w:r>
        <w:rPr>
          <w:b/>
        </w:rPr>
        <w:t xml:space="preserve"> (</w:t>
      </w:r>
      <w:r w:rsidRPr="00F12CC1">
        <w:rPr>
          <w:b/>
        </w:rPr>
        <w:t>do jedného roka)</w:t>
      </w:r>
      <w:r>
        <w:rPr>
          <w:b/>
        </w:rPr>
        <w:t>:</w:t>
      </w:r>
    </w:p>
    <w:p w:rsidR="005179E7" w:rsidRDefault="005179E7" w:rsidP="005179E7">
      <w:pPr>
        <w:pStyle w:val="Zkladntext"/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00"/>
        <w:gridCol w:w="900"/>
        <w:gridCol w:w="1800"/>
      </w:tblGrid>
      <w:tr w:rsidR="005179E7" w:rsidTr="005C3211">
        <w:trPr>
          <w:trHeight w:val="230"/>
        </w:trPr>
        <w:tc>
          <w:tcPr>
            <w:tcW w:w="6300" w:type="dxa"/>
            <w:shd w:val="clear" w:color="auto" w:fill="CCCCCC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b/>
                <w:sz w:val="18"/>
                <w:szCs w:val="18"/>
              </w:rPr>
            </w:pPr>
            <w:r w:rsidRPr="00BE443C">
              <w:rPr>
                <w:b/>
                <w:sz w:val="18"/>
                <w:szCs w:val="18"/>
              </w:rPr>
              <w:t>Opis záväzku</w:t>
            </w:r>
          </w:p>
        </w:tc>
        <w:tc>
          <w:tcPr>
            <w:tcW w:w="900" w:type="dxa"/>
            <w:shd w:val="clear" w:color="auto" w:fill="CCCCCC"/>
          </w:tcPr>
          <w:p w:rsidR="005179E7" w:rsidRPr="00BE443C" w:rsidRDefault="005179E7" w:rsidP="005C3211">
            <w:pPr>
              <w:pStyle w:val="Zkladntext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CCCCCC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b/>
                <w:sz w:val="18"/>
                <w:szCs w:val="18"/>
              </w:rPr>
            </w:pPr>
            <w:r w:rsidRPr="00BE443C">
              <w:rPr>
                <w:b/>
                <w:sz w:val="18"/>
                <w:szCs w:val="18"/>
              </w:rPr>
              <w:t>Hodnota</w:t>
            </w:r>
          </w:p>
        </w:tc>
      </w:tr>
      <w:tr w:rsidR="005179E7" w:rsidTr="005C3211">
        <w:trPr>
          <w:trHeight w:val="31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Záväzky z obchodného styku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17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Nevyfakturované dodávky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24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27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27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Záväzky zo sociálneho poistenia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27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  <w:tr w:rsidR="005179E7" w:rsidTr="005C3211">
        <w:trPr>
          <w:trHeight w:val="270"/>
        </w:trPr>
        <w:tc>
          <w:tcPr>
            <w:tcW w:w="6300" w:type="dxa"/>
          </w:tcPr>
          <w:p w:rsidR="005179E7" w:rsidRPr="00BE443C" w:rsidRDefault="005179E7" w:rsidP="005C3211">
            <w:pPr>
              <w:pStyle w:val="Zkladntext"/>
              <w:jc w:val="both"/>
              <w:rPr>
                <w:sz w:val="18"/>
                <w:szCs w:val="18"/>
              </w:rPr>
            </w:pPr>
            <w:r w:rsidRPr="00BE443C">
              <w:rPr>
                <w:sz w:val="18"/>
                <w:szCs w:val="18"/>
              </w:rPr>
              <w:t>Ostatné záväzky</w:t>
            </w:r>
          </w:p>
        </w:tc>
        <w:tc>
          <w:tcPr>
            <w:tcW w:w="9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179E7" w:rsidRPr="00BE443C" w:rsidRDefault="005179E7" w:rsidP="005C3211">
            <w:pPr>
              <w:pStyle w:val="Zkladntext"/>
              <w:jc w:val="center"/>
              <w:rPr>
                <w:sz w:val="18"/>
                <w:szCs w:val="18"/>
              </w:rPr>
            </w:pPr>
          </w:p>
        </w:tc>
      </w:tr>
    </w:tbl>
    <w:p w:rsidR="00177F66" w:rsidRDefault="00177F66">
      <w:pPr>
        <w:jc w:val="both"/>
        <w:rPr>
          <w:b/>
          <w:sz w:val="24"/>
        </w:rPr>
      </w:pPr>
    </w:p>
    <w:p w:rsidR="005179E7" w:rsidRDefault="005179E7">
      <w:pPr>
        <w:jc w:val="both"/>
        <w:rPr>
          <w:b/>
          <w:sz w:val="24"/>
        </w:rPr>
      </w:pPr>
    </w:p>
    <w:p w:rsidR="005179E7" w:rsidRDefault="005179E7">
      <w:pPr>
        <w:jc w:val="both"/>
        <w:rPr>
          <w:b/>
          <w:sz w:val="24"/>
        </w:rPr>
      </w:pPr>
    </w:p>
    <w:p w:rsidR="005179E7" w:rsidRDefault="005179E7">
      <w:pPr>
        <w:jc w:val="both"/>
        <w:rPr>
          <w:b/>
          <w:sz w:val="24"/>
        </w:rPr>
      </w:pPr>
    </w:p>
    <w:p w:rsidR="005179E7" w:rsidRDefault="005179E7">
      <w:pPr>
        <w:jc w:val="both"/>
        <w:rPr>
          <w:b/>
          <w:bCs/>
          <w:i/>
          <w:iCs/>
          <w:sz w:val="24"/>
          <w:szCs w:val="24"/>
        </w:rPr>
      </w:pPr>
      <w:proofErr w:type="spellStart"/>
      <w:r>
        <w:rPr>
          <w:b/>
          <w:sz w:val="24"/>
        </w:rPr>
        <w:t>D.d</w:t>
      </w:r>
      <w:proofErr w:type="spellEnd"/>
      <w:r>
        <w:rPr>
          <w:b/>
          <w:sz w:val="24"/>
        </w:rPr>
        <w:t xml:space="preserve">  </w:t>
      </w:r>
      <w:r>
        <w:rPr>
          <w:b/>
          <w:bCs/>
          <w:i/>
          <w:iCs/>
          <w:sz w:val="24"/>
          <w:szCs w:val="24"/>
        </w:rPr>
        <w:t>Informácie k údajom vykázaným vo výnosoch</w:t>
      </w:r>
    </w:p>
    <w:p w:rsidR="005179E7" w:rsidRDefault="005179E7" w:rsidP="005179E7">
      <w:pPr>
        <w:pStyle w:val="Zkladntext"/>
        <w:jc w:val="both"/>
        <w:rPr>
          <w:b/>
          <w:bCs/>
        </w:rPr>
      </w:pPr>
    </w:p>
    <w:tbl>
      <w:tblPr>
        <w:tblW w:w="9180" w:type="dxa"/>
        <w:tblInd w:w="-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1800"/>
      </w:tblGrid>
      <w:tr w:rsidR="005179E7" w:rsidTr="00D9165D">
        <w:trPr>
          <w:trHeight w:val="200"/>
        </w:trPr>
        <w:tc>
          <w:tcPr>
            <w:tcW w:w="4320" w:type="dxa"/>
            <w:shd w:val="clear" w:color="auto" w:fill="CCCCCC"/>
            <w:vAlign w:val="center"/>
          </w:tcPr>
          <w:p w:rsidR="005179E7" w:rsidRDefault="005179E7" w:rsidP="005C3211">
            <w:pPr>
              <w:pStyle w:val="Zkladntext"/>
              <w:ind w:left="83"/>
              <w:jc w:val="center"/>
            </w:pPr>
            <w:r>
              <w:t>Druh výnosov</w:t>
            </w:r>
          </w:p>
        </w:tc>
        <w:tc>
          <w:tcPr>
            <w:tcW w:w="3060" w:type="dxa"/>
            <w:shd w:val="clear" w:color="auto" w:fill="CCCCCC"/>
            <w:vAlign w:val="center"/>
          </w:tcPr>
          <w:p w:rsidR="005179E7" w:rsidRDefault="005179E7" w:rsidP="005C3211">
            <w:pPr>
              <w:pStyle w:val="Zkladntext"/>
              <w:ind w:left="83"/>
              <w:jc w:val="center"/>
            </w:pPr>
            <w:r>
              <w:t>Opis</w:t>
            </w:r>
          </w:p>
        </w:tc>
        <w:tc>
          <w:tcPr>
            <w:tcW w:w="1800" w:type="dxa"/>
            <w:shd w:val="clear" w:color="auto" w:fill="CCCCCC"/>
            <w:vAlign w:val="center"/>
          </w:tcPr>
          <w:p w:rsidR="005179E7" w:rsidRDefault="005179E7" w:rsidP="005C3211">
            <w:pPr>
              <w:pStyle w:val="Zkladntext"/>
              <w:ind w:left="83"/>
              <w:jc w:val="center"/>
            </w:pPr>
            <w:r>
              <w:t>Suma</w:t>
            </w:r>
          </w:p>
        </w:tc>
      </w:tr>
      <w:tr w:rsidR="005179E7" w:rsidTr="00D9165D">
        <w:trPr>
          <w:trHeight w:val="220"/>
        </w:trPr>
        <w:tc>
          <w:tcPr>
            <w:tcW w:w="4320" w:type="dxa"/>
            <w:vMerge w:val="restart"/>
          </w:tcPr>
          <w:p w:rsidR="005179E7" w:rsidRPr="00C9383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5179E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  <w:r>
              <w:rPr>
                <w:sz w:val="20"/>
              </w:rPr>
              <w:t>Tržby za služby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179E7" w:rsidRDefault="005179E7" w:rsidP="00AB6AAE">
            <w:pPr>
              <w:pStyle w:val="Zkladntext"/>
              <w:ind w:left="83"/>
              <w:jc w:val="right"/>
              <w:rPr>
                <w:sz w:val="20"/>
              </w:rPr>
            </w:pPr>
          </w:p>
        </w:tc>
      </w:tr>
      <w:tr w:rsidR="005179E7" w:rsidTr="00D9165D">
        <w:trPr>
          <w:trHeight w:val="240"/>
        </w:trPr>
        <w:tc>
          <w:tcPr>
            <w:tcW w:w="4320" w:type="dxa"/>
            <w:vMerge/>
          </w:tcPr>
          <w:p w:rsidR="005179E7" w:rsidRPr="00C9383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5179E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179E7" w:rsidRDefault="005179E7" w:rsidP="00AB6AAE">
            <w:pPr>
              <w:pStyle w:val="Zkladntext"/>
              <w:ind w:left="83"/>
              <w:jc w:val="right"/>
              <w:rPr>
                <w:sz w:val="20"/>
              </w:rPr>
            </w:pPr>
          </w:p>
        </w:tc>
      </w:tr>
      <w:tr w:rsidR="005179E7" w:rsidTr="00D9165D">
        <w:trPr>
          <w:trHeight w:val="170"/>
        </w:trPr>
        <w:tc>
          <w:tcPr>
            <w:tcW w:w="4320" w:type="dxa"/>
            <w:vMerge/>
          </w:tcPr>
          <w:p w:rsidR="005179E7" w:rsidRPr="00C9383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5179E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  <w:r>
              <w:rPr>
                <w:sz w:val="20"/>
              </w:rPr>
              <w:t>Ostatné tržby</w:t>
            </w:r>
          </w:p>
        </w:tc>
        <w:tc>
          <w:tcPr>
            <w:tcW w:w="1800" w:type="dxa"/>
          </w:tcPr>
          <w:p w:rsidR="005179E7" w:rsidRDefault="005179E7" w:rsidP="00AB6AAE">
            <w:pPr>
              <w:pStyle w:val="Zkladntext"/>
              <w:ind w:left="83"/>
              <w:jc w:val="right"/>
              <w:rPr>
                <w:sz w:val="20"/>
              </w:rPr>
            </w:pPr>
          </w:p>
        </w:tc>
      </w:tr>
      <w:tr w:rsidR="005179E7" w:rsidTr="00D9165D">
        <w:trPr>
          <w:trHeight w:val="170"/>
        </w:trPr>
        <w:tc>
          <w:tcPr>
            <w:tcW w:w="4320" w:type="dxa"/>
            <w:vMerge/>
          </w:tcPr>
          <w:p w:rsidR="005179E7" w:rsidRPr="00C9383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5179E7" w:rsidRDefault="005179E7" w:rsidP="005C3211">
            <w:pPr>
              <w:pStyle w:val="Zkladntext"/>
              <w:ind w:left="83"/>
              <w:jc w:val="both"/>
              <w:rPr>
                <w:sz w:val="20"/>
              </w:rPr>
            </w:pPr>
          </w:p>
        </w:tc>
        <w:tc>
          <w:tcPr>
            <w:tcW w:w="1800" w:type="dxa"/>
          </w:tcPr>
          <w:p w:rsidR="005179E7" w:rsidRDefault="005179E7" w:rsidP="00AB6AAE">
            <w:pPr>
              <w:pStyle w:val="Zkladntext"/>
              <w:ind w:left="83"/>
              <w:jc w:val="right"/>
              <w:rPr>
                <w:sz w:val="20"/>
              </w:rPr>
            </w:pPr>
          </w:p>
        </w:tc>
      </w:tr>
    </w:tbl>
    <w:p w:rsidR="005179E7" w:rsidRDefault="005179E7">
      <w:pPr>
        <w:jc w:val="both"/>
        <w:rPr>
          <w:b/>
          <w:sz w:val="24"/>
          <w:szCs w:val="24"/>
        </w:rPr>
      </w:pPr>
    </w:p>
    <w:p w:rsidR="005179E7" w:rsidRDefault="005179E7">
      <w:pPr>
        <w:jc w:val="both"/>
        <w:rPr>
          <w:b/>
          <w:bCs/>
          <w:i/>
          <w:iCs/>
          <w:sz w:val="24"/>
          <w:szCs w:val="24"/>
        </w:rPr>
      </w:pPr>
      <w:proofErr w:type="spellStart"/>
      <w:r w:rsidRPr="005179E7">
        <w:rPr>
          <w:b/>
          <w:sz w:val="24"/>
          <w:szCs w:val="24"/>
        </w:rPr>
        <w:t>D.e</w:t>
      </w:r>
      <w:proofErr w:type="spellEnd"/>
      <w:r w:rsidRPr="005179E7">
        <w:rPr>
          <w:b/>
          <w:sz w:val="24"/>
          <w:szCs w:val="24"/>
        </w:rPr>
        <w:t xml:space="preserve">  </w:t>
      </w:r>
      <w:r w:rsidRPr="005179E7">
        <w:rPr>
          <w:b/>
          <w:bCs/>
          <w:i/>
          <w:iCs/>
          <w:sz w:val="24"/>
          <w:szCs w:val="24"/>
        </w:rPr>
        <w:t>Informácie k údajom vykázaným v</w:t>
      </w:r>
      <w:r>
        <w:rPr>
          <w:b/>
          <w:bCs/>
          <w:i/>
          <w:iCs/>
          <w:sz w:val="24"/>
          <w:szCs w:val="24"/>
        </w:rPr>
        <w:t> </w:t>
      </w:r>
      <w:r w:rsidRPr="005179E7">
        <w:rPr>
          <w:b/>
          <w:bCs/>
          <w:i/>
          <w:iCs/>
          <w:sz w:val="24"/>
          <w:szCs w:val="24"/>
        </w:rPr>
        <w:t>nákladoch</w:t>
      </w:r>
    </w:p>
    <w:p w:rsidR="005179E7" w:rsidRDefault="005179E7" w:rsidP="005179E7">
      <w:pPr>
        <w:pStyle w:val="Zkladntext"/>
        <w:jc w:val="both"/>
        <w:rPr>
          <w:b/>
          <w:bCs/>
        </w:rPr>
      </w:pPr>
      <w:r>
        <w:rPr>
          <w:b/>
          <w:bCs/>
        </w:rPr>
        <w:t>Informácie o nákladoch</w:t>
      </w:r>
    </w:p>
    <w:p w:rsidR="005179E7" w:rsidRDefault="005179E7" w:rsidP="005179E7">
      <w:pPr>
        <w:pStyle w:val="Zkladntext"/>
        <w:jc w:val="both"/>
        <w:rPr>
          <w:b/>
          <w:bCs/>
        </w:rPr>
      </w:pPr>
      <w:r>
        <w:rPr>
          <w:b/>
          <w:bCs/>
        </w:rPr>
        <w:t xml:space="preserve">Významné položky nákladov </w:t>
      </w:r>
    </w:p>
    <w:p w:rsidR="005179E7" w:rsidRDefault="005179E7" w:rsidP="005179E7">
      <w:pPr>
        <w:pStyle w:val="Zkladntext"/>
        <w:jc w:val="both"/>
        <w:rPr>
          <w:b/>
          <w:bCs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88"/>
        <w:gridCol w:w="2689"/>
      </w:tblGrid>
      <w:tr w:rsidR="005179E7" w:rsidTr="005C3211">
        <w:trPr>
          <w:cantSplit/>
          <w:trHeight w:val="24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Položky nákladov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BO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PO</w:t>
            </w: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Nákup tovaru</w:t>
            </w:r>
          </w:p>
        </w:tc>
        <w:tc>
          <w:tcPr>
            <w:tcW w:w="268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Nákup materiálu, PHM, energie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DC7889">
            <w:pPr>
              <w:pStyle w:val="Zkladntext"/>
              <w:jc w:val="center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Dane a poplatky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Odpisy DNM a DHM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Zostatková cena predaného DHM a materiálu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3F3ED4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Tvorba rezerv a opravných položiek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Ostatné náklady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  <w:tr w:rsidR="00DC7889" w:rsidTr="005C3211">
        <w:trPr>
          <w:cantSplit/>
          <w:trHeight w:val="2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8"/>
              </w:rPr>
            </w:pPr>
            <w:r>
              <w:rPr>
                <w:sz w:val="18"/>
              </w:rPr>
              <w:t>Finančné náklady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8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8"/>
              </w:rPr>
            </w:pPr>
          </w:p>
        </w:tc>
      </w:tr>
    </w:tbl>
    <w:p w:rsidR="005179E7" w:rsidRDefault="005179E7" w:rsidP="005179E7">
      <w:pPr>
        <w:pStyle w:val="Zkladntext"/>
        <w:jc w:val="both"/>
        <w:rPr>
          <w:b/>
          <w:bCs/>
        </w:rPr>
      </w:pPr>
    </w:p>
    <w:p w:rsidR="005179E7" w:rsidRDefault="005179E7" w:rsidP="005179E7">
      <w:pPr>
        <w:pStyle w:val="Zkladntext"/>
        <w:jc w:val="both"/>
        <w:rPr>
          <w:b/>
          <w:bCs/>
        </w:rPr>
      </w:pPr>
      <w:r>
        <w:rPr>
          <w:b/>
          <w:bCs/>
        </w:rPr>
        <w:tab/>
      </w:r>
    </w:p>
    <w:p w:rsidR="005179E7" w:rsidRPr="005179E7" w:rsidRDefault="005179E7">
      <w:pPr>
        <w:jc w:val="both"/>
        <w:rPr>
          <w:b/>
          <w:bCs/>
          <w:iCs/>
          <w:sz w:val="24"/>
          <w:szCs w:val="24"/>
        </w:rPr>
      </w:pPr>
      <w:proofErr w:type="spellStart"/>
      <w:r>
        <w:rPr>
          <w:b/>
          <w:bCs/>
          <w:iCs/>
          <w:sz w:val="24"/>
          <w:szCs w:val="24"/>
        </w:rPr>
        <w:t>D.f</w:t>
      </w:r>
      <w:proofErr w:type="spellEnd"/>
      <w:r>
        <w:rPr>
          <w:b/>
          <w:bCs/>
          <w:iCs/>
          <w:sz w:val="24"/>
          <w:szCs w:val="24"/>
        </w:rPr>
        <w:t xml:space="preserve">  </w:t>
      </w:r>
      <w:r w:rsidRPr="005179E7">
        <w:rPr>
          <w:b/>
          <w:bCs/>
          <w:i/>
          <w:iCs/>
          <w:sz w:val="24"/>
          <w:szCs w:val="24"/>
        </w:rPr>
        <w:t>Informácie k údajom o daniach z príjmov</w:t>
      </w:r>
    </w:p>
    <w:p w:rsidR="005179E7" w:rsidRDefault="005179E7" w:rsidP="005179E7">
      <w:pPr>
        <w:pStyle w:val="Zkladntext"/>
        <w:jc w:val="both"/>
        <w:rPr>
          <w:b/>
          <w:bCs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"/>
        <w:gridCol w:w="3386"/>
        <w:gridCol w:w="1344"/>
        <w:gridCol w:w="1344"/>
      </w:tblGrid>
      <w:tr w:rsidR="005179E7" w:rsidTr="005C3211">
        <w:trPr>
          <w:cantSplit/>
          <w:trHeight w:val="240"/>
        </w:trPr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r.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Text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Hodnota BO 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20" w:color="000000" w:fill="FFFFFF"/>
            <w:vAlign w:val="center"/>
          </w:tcPr>
          <w:p w:rsidR="005179E7" w:rsidRDefault="005179E7" w:rsidP="005C3211">
            <w:pPr>
              <w:pStyle w:val="Zkladntext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Hodnota PO </w:t>
            </w:r>
          </w:p>
        </w:tc>
      </w:tr>
      <w:tr w:rsidR="00DC7889" w:rsidTr="005C3211">
        <w:trPr>
          <w:cantSplit/>
          <w:trHeight w:val="240"/>
        </w:trPr>
        <w:tc>
          <w:tcPr>
            <w:tcW w:w="3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38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6"/>
              </w:rPr>
            </w:pPr>
            <w:r>
              <w:rPr>
                <w:sz w:val="16"/>
              </w:rPr>
              <w:t>Splatná daň z príjmov</w:t>
            </w:r>
          </w:p>
        </w:tc>
        <w:tc>
          <w:tcPr>
            <w:tcW w:w="1344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344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C7889" w:rsidTr="005C3211">
        <w:trPr>
          <w:cantSplit/>
          <w:trHeight w:val="240"/>
        </w:trPr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6"/>
              </w:rPr>
            </w:pPr>
            <w:r>
              <w:rPr>
                <w:sz w:val="16"/>
              </w:rPr>
              <w:t>Odložená daň z príjmov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C7889" w:rsidTr="005C3211">
        <w:trPr>
          <w:cantSplit/>
          <w:trHeight w:val="240"/>
        </w:trPr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6"/>
              </w:rPr>
            </w:pPr>
            <w:r>
              <w:rPr>
                <w:sz w:val="16"/>
              </w:rPr>
              <w:t>Výsledok hospodárenia  pred zdanením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3F3ED4" w:rsidP="005C3211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7A217F" w:rsidP="003F3ED4">
            <w:pPr>
              <w:pStyle w:val="Zkladntext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C7889" w:rsidTr="005C3211">
        <w:trPr>
          <w:cantSplit/>
          <w:trHeight w:val="240"/>
        </w:trPr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rPr>
                <w:sz w:val="16"/>
              </w:rPr>
            </w:pPr>
            <w:r>
              <w:rPr>
                <w:sz w:val="16"/>
              </w:rPr>
              <w:t>Sadzba dane z príjmov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5C3211">
            <w:pPr>
              <w:pStyle w:val="Zkladntext"/>
              <w:jc w:val="right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889" w:rsidRDefault="00DC7889" w:rsidP="00651068">
            <w:pPr>
              <w:pStyle w:val="Zkladntext"/>
              <w:jc w:val="right"/>
              <w:rPr>
                <w:sz w:val="16"/>
              </w:rPr>
            </w:pPr>
          </w:p>
        </w:tc>
      </w:tr>
    </w:tbl>
    <w:p w:rsidR="005179E7" w:rsidRDefault="005179E7">
      <w:pPr>
        <w:jc w:val="both"/>
        <w:rPr>
          <w:b/>
          <w:sz w:val="24"/>
          <w:szCs w:val="24"/>
        </w:rPr>
      </w:pPr>
    </w:p>
    <w:p w:rsidR="005179E7" w:rsidRPr="005179E7" w:rsidRDefault="005179E7">
      <w:pPr>
        <w:jc w:val="both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D.g</w:t>
      </w:r>
      <w:proofErr w:type="spellEnd"/>
      <w:r>
        <w:rPr>
          <w:b/>
          <w:sz w:val="24"/>
          <w:szCs w:val="24"/>
        </w:rPr>
        <w:t xml:space="preserve">  </w:t>
      </w:r>
      <w:r w:rsidRPr="005179E7">
        <w:rPr>
          <w:b/>
          <w:bCs/>
          <w:i/>
          <w:iCs/>
          <w:sz w:val="24"/>
          <w:szCs w:val="24"/>
        </w:rPr>
        <w:t>Informácie k údajom o</w:t>
      </w:r>
      <w:r>
        <w:rPr>
          <w:b/>
          <w:bCs/>
          <w:i/>
          <w:iCs/>
          <w:sz w:val="24"/>
          <w:szCs w:val="24"/>
        </w:rPr>
        <w:t> údajoch na podsúvahových účtoch</w:t>
      </w:r>
    </w:p>
    <w:p w:rsidR="005179E7" w:rsidRDefault="005179E7" w:rsidP="00F544EE">
      <w:pPr>
        <w:jc w:val="both"/>
        <w:rPr>
          <w:b/>
          <w:bCs/>
          <w:sz w:val="24"/>
        </w:rPr>
      </w:pPr>
      <w:proofErr w:type="spellStart"/>
      <w:r>
        <w:rPr>
          <w:b/>
          <w:bCs/>
          <w:sz w:val="24"/>
        </w:rPr>
        <w:t>D.h</w:t>
      </w:r>
      <w:proofErr w:type="spellEnd"/>
      <w:r>
        <w:rPr>
          <w:b/>
          <w:bCs/>
          <w:sz w:val="24"/>
        </w:rPr>
        <w:t xml:space="preserve"> </w:t>
      </w:r>
      <w:r w:rsidR="008836CF">
        <w:rPr>
          <w:b/>
          <w:bCs/>
          <w:sz w:val="24"/>
        </w:rPr>
        <w:t xml:space="preserve"> </w:t>
      </w:r>
      <w:r w:rsidRPr="005179E7">
        <w:rPr>
          <w:b/>
          <w:bCs/>
          <w:i/>
          <w:iCs/>
          <w:sz w:val="24"/>
          <w:szCs w:val="24"/>
        </w:rPr>
        <w:t>Informácie k údajom o</w:t>
      </w:r>
      <w:r>
        <w:rPr>
          <w:b/>
          <w:bCs/>
          <w:i/>
          <w:iCs/>
          <w:sz w:val="24"/>
          <w:szCs w:val="24"/>
        </w:rPr>
        <w:t> iných aktívach a pasívach</w:t>
      </w:r>
    </w:p>
    <w:p w:rsidR="005179E7" w:rsidRDefault="005179E7" w:rsidP="00F544EE">
      <w:pPr>
        <w:jc w:val="both"/>
        <w:rPr>
          <w:b/>
          <w:bCs/>
          <w:sz w:val="24"/>
        </w:rPr>
      </w:pPr>
      <w:proofErr w:type="spellStart"/>
      <w:r>
        <w:rPr>
          <w:b/>
          <w:bCs/>
          <w:sz w:val="24"/>
        </w:rPr>
        <w:t>D.i</w:t>
      </w:r>
      <w:proofErr w:type="spellEnd"/>
      <w:r w:rsidR="008836CF">
        <w:rPr>
          <w:b/>
          <w:bCs/>
          <w:sz w:val="24"/>
        </w:rPr>
        <w:t xml:space="preserve">  </w:t>
      </w:r>
      <w:r w:rsidRPr="005179E7">
        <w:rPr>
          <w:b/>
          <w:bCs/>
          <w:i/>
          <w:iCs/>
          <w:sz w:val="24"/>
          <w:szCs w:val="24"/>
        </w:rPr>
        <w:t>Informácie k údajom o</w:t>
      </w:r>
      <w:r w:rsidR="008836CF">
        <w:rPr>
          <w:b/>
          <w:bCs/>
          <w:i/>
          <w:iCs/>
          <w:sz w:val="24"/>
          <w:szCs w:val="24"/>
        </w:rPr>
        <w:t> spriaznených osobách</w:t>
      </w:r>
    </w:p>
    <w:p w:rsidR="008836CF" w:rsidRDefault="005179E7" w:rsidP="00F544EE">
      <w:pPr>
        <w:jc w:val="both"/>
        <w:rPr>
          <w:b/>
          <w:bCs/>
          <w:i/>
          <w:iCs/>
          <w:sz w:val="24"/>
          <w:szCs w:val="24"/>
        </w:rPr>
      </w:pPr>
      <w:proofErr w:type="spellStart"/>
      <w:r>
        <w:rPr>
          <w:b/>
          <w:bCs/>
          <w:sz w:val="24"/>
        </w:rPr>
        <w:t>D.j</w:t>
      </w:r>
      <w:proofErr w:type="spellEnd"/>
      <w:r w:rsidR="008836CF">
        <w:rPr>
          <w:b/>
          <w:bCs/>
          <w:sz w:val="24"/>
        </w:rPr>
        <w:t xml:space="preserve">  </w:t>
      </w:r>
      <w:r w:rsidR="008836CF" w:rsidRPr="005179E7">
        <w:rPr>
          <w:b/>
          <w:bCs/>
          <w:i/>
          <w:iCs/>
          <w:sz w:val="24"/>
          <w:szCs w:val="24"/>
        </w:rPr>
        <w:t>Informácie k údajom o</w:t>
      </w:r>
      <w:r w:rsidR="008836CF">
        <w:rPr>
          <w:b/>
          <w:bCs/>
          <w:i/>
          <w:iCs/>
          <w:sz w:val="24"/>
          <w:szCs w:val="24"/>
        </w:rPr>
        <w:t xml:space="preserve"> skutočnostiach, ktoré nastali medzi dňom, ku ktorému sa   </w:t>
      </w:r>
    </w:p>
    <w:p w:rsidR="005179E7" w:rsidRDefault="008836CF" w:rsidP="00F544EE">
      <w:pPr>
        <w:jc w:val="both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       zostavuje účtovná závierka a dňom jej zostavenia</w:t>
      </w:r>
    </w:p>
    <w:p w:rsidR="00AF13CD" w:rsidRPr="00AF13CD" w:rsidRDefault="00AF13CD" w:rsidP="00F544EE">
      <w:pPr>
        <w:jc w:val="both"/>
        <w:rPr>
          <w:bCs/>
          <w:sz w:val="24"/>
        </w:rPr>
      </w:pPr>
      <w:r>
        <w:rPr>
          <w:b/>
          <w:bCs/>
          <w:i/>
          <w:iCs/>
          <w:sz w:val="24"/>
          <w:szCs w:val="24"/>
        </w:rPr>
        <w:t xml:space="preserve">      </w:t>
      </w:r>
      <w:r>
        <w:rPr>
          <w:bCs/>
          <w:iCs/>
          <w:sz w:val="24"/>
          <w:szCs w:val="24"/>
        </w:rPr>
        <w:t xml:space="preserve"> Od 2</w:t>
      </w:r>
      <w:r w:rsidR="00101B61">
        <w:rPr>
          <w:bCs/>
          <w:iCs/>
          <w:sz w:val="24"/>
          <w:szCs w:val="24"/>
        </w:rPr>
        <w:t>6</w:t>
      </w:r>
      <w:r>
        <w:rPr>
          <w:bCs/>
          <w:iCs/>
          <w:sz w:val="24"/>
          <w:szCs w:val="24"/>
        </w:rPr>
        <w:t>.0</w:t>
      </w:r>
      <w:r w:rsidR="00101B61">
        <w:rPr>
          <w:bCs/>
          <w:iCs/>
          <w:sz w:val="24"/>
          <w:szCs w:val="24"/>
        </w:rPr>
        <w:t>7</w:t>
      </w:r>
      <w:r>
        <w:rPr>
          <w:bCs/>
          <w:iCs/>
          <w:sz w:val="24"/>
          <w:szCs w:val="24"/>
        </w:rPr>
        <w:t>.201</w:t>
      </w:r>
      <w:r w:rsidR="00101B61">
        <w:rPr>
          <w:bCs/>
          <w:iCs/>
          <w:sz w:val="24"/>
          <w:szCs w:val="24"/>
        </w:rPr>
        <w:t>3</w:t>
      </w:r>
      <w:r>
        <w:rPr>
          <w:bCs/>
          <w:iCs/>
          <w:sz w:val="24"/>
          <w:szCs w:val="24"/>
        </w:rPr>
        <w:t xml:space="preserve"> má spoločnosť názov </w:t>
      </w:r>
      <w:r w:rsidR="00101B61">
        <w:rPr>
          <w:bCs/>
          <w:iCs/>
          <w:sz w:val="24"/>
          <w:szCs w:val="24"/>
        </w:rPr>
        <w:t>ARMOVOSTAV</w:t>
      </w:r>
      <w:r>
        <w:rPr>
          <w:bCs/>
          <w:iCs/>
          <w:sz w:val="24"/>
          <w:szCs w:val="24"/>
        </w:rPr>
        <w:t xml:space="preserve">, </w:t>
      </w:r>
      <w:proofErr w:type="spellStart"/>
      <w:r>
        <w:rPr>
          <w:bCs/>
          <w:iCs/>
          <w:sz w:val="24"/>
          <w:szCs w:val="24"/>
        </w:rPr>
        <w:t>s.r.o</w:t>
      </w:r>
      <w:proofErr w:type="spellEnd"/>
      <w:r>
        <w:rPr>
          <w:bCs/>
          <w:iCs/>
          <w:sz w:val="24"/>
          <w:szCs w:val="24"/>
        </w:rPr>
        <w:t xml:space="preserve"> „v likvidácii“</w:t>
      </w:r>
    </w:p>
    <w:p w:rsidR="005179E7" w:rsidRDefault="005179E7" w:rsidP="00F544EE">
      <w:pPr>
        <w:jc w:val="both"/>
        <w:rPr>
          <w:b/>
          <w:bCs/>
          <w:sz w:val="24"/>
        </w:rPr>
      </w:pPr>
      <w:proofErr w:type="spellStart"/>
      <w:r>
        <w:rPr>
          <w:b/>
          <w:bCs/>
          <w:sz w:val="24"/>
        </w:rPr>
        <w:t>D.k</w:t>
      </w:r>
      <w:proofErr w:type="spellEnd"/>
      <w:r w:rsidR="008836CF">
        <w:rPr>
          <w:b/>
          <w:bCs/>
          <w:sz w:val="24"/>
        </w:rPr>
        <w:t xml:space="preserve">  </w:t>
      </w:r>
      <w:r w:rsidR="008836CF" w:rsidRPr="005179E7">
        <w:rPr>
          <w:b/>
          <w:bCs/>
          <w:i/>
          <w:iCs/>
          <w:sz w:val="24"/>
          <w:szCs w:val="24"/>
        </w:rPr>
        <w:t>Informácie k údajom o</w:t>
      </w:r>
      <w:r w:rsidR="008836CF">
        <w:rPr>
          <w:b/>
          <w:bCs/>
          <w:i/>
          <w:iCs/>
          <w:sz w:val="24"/>
          <w:szCs w:val="24"/>
        </w:rPr>
        <w:t> zmene vlastného imania</w:t>
      </w:r>
    </w:p>
    <w:p w:rsidR="005179E7" w:rsidRDefault="005179E7" w:rsidP="00F544EE">
      <w:pPr>
        <w:jc w:val="both"/>
        <w:rPr>
          <w:b/>
          <w:bCs/>
          <w:i/>
          <w:iCs/>
          <w:sz w:val="24"/>
          <w:szCs w:val="24"/>
        </w:rPr>
      </w:pPr>
      <w:proofErr w:type="spellStart"/>
      <w:r>
        <w:rPr>
          <w:b/>
          <w:bCs/>
          <w:sz w:val="24"/>
        </w:rPr>
        <w:t>D.l</w:t>
      </w:r>
      <w:proofErr w:type="spellEnd"/>
      <w:r w:rsidR="008836CF">
        <w:rPr>
          <w:b/>
          <w:bCs/>
          <w:sz w:val="24"/>
        </w:rPr>
        <w:t xml:space="preserve">  </w:t>
      </w:r>
      <w:r w:rsidR="008836CF" w:rsidRPr="005179E7">
        <w:rPr>
          <w:b/>
          <w:bCs/>
          <w:i/>
          <w:iCs/>
          <w:sz w:val="24"/>
          <w:szCs w:val="24"/>
        </w:rPr>
        <w:t>Informácie k údajom o</w:t>
      </w:r>
      <w:r w:rsidR="008836CF">
        <w:rPr>
          <w:b/>
          <w:bCs/>
          <w:i/>
          <w:iCs/>
          <w:sz w:val="24"/>
          <w:szCs w:val="24"/>
        </w:rPr>
        <w:t> prehľade finančných tokov</w:t>
      </w:r>
    </w:p>
    <w:p w:rsidR="008836CF" w:rsidRDefault="008836CF" w:rsidP="00F544EE">
      <w:pPr>
        <w:jc w:val="both"/>
        <w:rPr>
          <w:b/>
          <w:bCs/>
          <w:i/>
          <w:iCs/>
          <w:sz w:val="24"/>
          <w:szCs w:val="24"/>
        </w:rPr>
      </w:pPr>
    </w:p>
    <w:p w:rsidR="008836CF" w:rsidRDefault="008836CF" w:rsidP="008836CF">
      <w:pPr>
        <w:pStyle w:val="Zkladntext2"/>
        <w:ind w:firstLine="708"/>
        <w:rPr>
          <w:b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214"/>
      </w:tblGrid>
      <w:tr w:rsidR="008836CF" w:rsidTr="005C3211">
        <w:trPr>
          <w:trHeight w:val="523"/>
        </w:trPr>
        <w:tc>
          <w:tcPr>
            <w:tcW w:w="9214" w:type="dxa"/>
            <w:shd w:val="clear" w:color="auto" w:fill="CCCCCC"/>
            <w:vAlign w:val="center"/>
          </w:tcPr>
          <w:p w:rsidR="008836CF" w:rsidRPr="002D7A6E" w:rsidRDefault="008836CF" w:rsidP="005C3211">
            <w:pPr>
              <w:pStyle w:val="Nadpis2"/>
              <w:rPr>
                <w:iCs/>
              </w:rPr>
            </w:pPr>
            <w:r>
              <w:rPr>
                <w:iCs/>
              </w:rPr>
              <w:t>E</w:t>
            </w:r>
            <w:r w:rsidRPr="002D7A6E">
              <w:rPr>
                <w:iCs/>
              </w:rPr>
              <w:t xml:space="preserve">. </w:t>
            </w:r>
            <w:r w:rsidRPr="002D7A6E">
              <w:rPr>
                <w:bCs/>
              </w:rPr>
              <w:t>Informácie o účtovných zásadách a účtovných metódach</w:t>
            </w:r>
          </w:p>
        </w:tc>
      </w:tr>
    </w:tbl>
    <w:p w:rsidR="008836CF" w:rsidRDefault="008836CF" w:rsidP="00F544EE">
      <w:pPr>
        <w:jc w:val="both"/>
        <w:rPr>
          <w:b/>
          <w:bCs/>
          <w:sz w:val="24"/>
        </w:rPr>
      </w:pPr>
    </w:p>
    <w:p w:rsidR="00F544EE" w:rsidRDefault="002D7A6E" w:rsidP="00F544EE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 xml:space="preserve">- </w:t>
      </w:r>
      <w:r w:rsidR="00F544EE">
        <w:rPr>
          <w:b/>
          <w:bCs/>
          <w:sz w:val="24"/>
        </w:rPr>
        <w:t>Spoločnosť zostavila účtovnú závierku za predpokladu nepretržitého pokračovania vo svojej činnosti:</w:t>
      </w:r>
    </w:p>
    <w:p w:rsidR="001606F3" w:rsidRPr="00BF388C" w:rsidRDefault="00F544EE" w:rsidP="00BF388C">
      <w:pPr>
        <w:jc w:val="both"/>
        <w:rPr>
          <w:bCs/>
          <w:sz w:val="24"/>
        </w:rPr>
      </w:pP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 w:rsidR="009E1D2E">
        <w:rPr>
          <w:bCs/>
          <w:sz w:val="24"/>
        </w:rPr>
        <w:fldChar w:fldCharType="begin">
          <w:ffData>
            <w:name w:val="Zaškrtávací12"/>
            <w:enabled/>
            <w:calcOnExit w:val="0"/>
            <w:checkBox>
              <w:size w:val="20"/>
              <w:default w:val="0"/>
            </w:checkBox>
          </w:ffData>
        </w:fldChar>
      </w:r>
      <w:r w:rsidR="00362E1E">
        <w:rPr>
          <w:bCs/>
          <w:sz w:val="24"/>
        </w:rPr>
        <w:instrText xml:space="preserve"> FORMCHECKBOX </w:instrText>
      </w:r>
      <w:r w:rsidR="009E1D2E">
        <w:rPr>
          <w:bCs/>
          <w:sz w:val="24"/>
        </w:rPr>
      </w:r>
      <w:r w:rsidR="009E1D2E">
        <w:rPr>
          <w:bCs/>
          <w:sz w:val="24"/>
        </w:rPr>
        <w:fldChar w:fldCharType="separate"/>
      </w:r>
      <w:r w:rsidR="009E1D2E">
        <w:rPr>
          <w:bCs/>
          <w:sz w:val="24"/>
        </w:rPr>
        <w:fldChar w:fldCharType="end"/>
      </w:r>
      <w:r w:rsidR="00362E1E">
        <w:rPr>
          <w:bCs/>
          <w:sz w:val="24"/>
        </w:rPr>
        <w:t xml:space="preserve"> </w:t>
      </w:r>
      <w:r>
        <w:rPr>
          <w:bCs/>
          <w:sz w:val="24"/>
        </w:rPr>
        <w:t>Áno</w:t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 w:rsidR="009E1D2E">
        <w:rPr>
          <w:b/>
          <w:bCs/>
          <w:sz w:val="24"/>
        </w:rPr>
        <w:fldChar w:fldCharType="begin">
          <w:ffData>
            <w:name w:val="Zaškrtávací11"/>
            <w:enabled/>
            <w:calcOnExit w:val="0"/>
            <w:checkBox>
              <w:size w:val="20"/>
              <w:default w:val="1"/>
            </w:checkBox>
          </w:ffData>
        </w:fldChar>
      </w:r>
      <w:r w:rsidR="00362E1E">
        <w:rPr>
          <w:b/>
          <w:bCs/>
          <w:sz w:val="24"/>
        </w:rPr>
        <w:instrText xml:space="preserve"> FORMCHECKBOX </w:instrText>
      </w:r>
      <w:r w:rsidR="009E1D2E">
        <w:rPr>
          <w:b/>
          <w:bCs/>
          <w:sz w:val="24"/>
        </w:rPr>
      </w:r>
      <w:r w:rsidR="009E1D2E">
        <w:rPr>
          <w:b/>
          <w:bCs/>
          <w:sz w:val="24"/>
        </w:rPr>
        <w:fldChar w:fldCharType="separate"/>
      </w:r>
      <w:r w:rsidR="009E1D2E">
        <w:rPr>
          <w:b/>
          <w:bCs/>
          <w:sz w:val="24"/>
        </w:rPr>
        <w:fldChar w:fldCharType="end"/>
      </w:r>
      <w:r w:rsidR="00362E1E">
        <w:rPr>
          <w:b/>
          <w:bCs/>
          <w:sz w:val="24"/>
        </w:rPr>
        <w:t xml:space="preserve"> </w:t>
      </w:r>
      <w:r>
        <w:rPr>
          <w:bCs/>
          <w:sz w:val="24"/>
        </w:rPr>
        <w:t xml:space="preserve"> Nie</w:t>
      </w:r>
      <w:r>
        <w:rPr>
          <w:bCs/>
          <w:sz w:val="24"/>
        </w:rPr>
        <w:tab/>
      </w:r>
    </w:p>
    <w:p w:rsidR="001606F3" w:rsidRPr="00D21D7E" w:rsidRDefault="00362E1E">
      <w:pPr>
        <w:rPr>
          <w:sz w:val="24"/>
        </w:rPr>
      </w:pPr>
      <w:r w:rsidRPr="00D21D7E">
        <w:rPr>
          <w:sz w:val="24"/>
        </w:rPr>
        <w:t>Uznesením Okresného súdu Banská Bystrica došlo k zrušeniu spoločnosti s likvidáciou.</w:t>
      </w:r>
    </w:p>
    <w:p w:rsidR="00D21D7E" w:rsidRDefault="00D21D7E">
      <w:pPr>
        <w:rPr>
          <w:b/>
          <w:sz w:val="24"/>
        </w:rPr>
      </w:pPr>
    </w:p>
    <w:p w:rsidR="00362E1E" w:rsidRDefault="00362E1E" w:rsidP="00F544EE">
      <w:pPr>
        <w:rPr>
          <w:bCs/>
          <w:sz w:val="24"/>
        </w:rPr>
      </w:pPr>
    </w:p>
    <w:p w:rsidR="001606F3" w:rsidRPr="008836CF" w:rsidRDefault="008836CF" w:rsidP="00F544EE">
      <w:pPr>
        <w:rPr>
          <w:b/>
          <w:sz w:val="24"/>
        </w:rPr>
      </w:pPr>
      <w:r>
        <w:rPr>
          <w:b/>
          <w:bCs/>
          <w:sz w:val="24"/>
        </w:rPr>
        <w:t xml:space="preserve">- </w:t>
      </w:r>
      <w:r w:rsidR="00177F66" w:rsidRPr="008836CF">
        <w:rPr>
          <w:b/>
          <w:bCs/>
          <w:sz w:val="24"/>
        </w:rPr>
        <w:t>Použité ú</w:t>
      </w:r>
      <w:r w:rsidR="00F544EE" w:rsidRPr="008836CF">
        <w:rPr>
          <w:b/>
          <w:bCs/>
          <w:sz w:val="24"/>
        </w:rPr>
        <w:t>čtovné metódy a zásady boli aplikované v rámci platného zákona o</w:t>
      </w:r>
      <w:r>
        <w:rPr>
          <w:b/>
          <w:bCs/>
          <w:sz w:val="24"/>
        </w:rPr>
        <w:t> </w:t>
      </w:r>
      <w:r w:rsidR="00F544EE" w:rsidRPr="008836CF">
        <w:rPr>
          <w:b/>
          <w:bCs/>
          <w:sz w:val="24"/>
        </w:rPr>
        <w:t>účtovníctve</w:t>
      </w:r>
      <w:r>
        <w:rPr>
          <w:b/>
          <w:bCs/>
          <w:sz w:val="24"/>
        </w:rPr>
        <w:t xml:space="preserve"> a neboli menené</w:t>
      </w:r>
    </w:p>
    <w:p w:rsidR="001606F3" w:rsidRDefault="001606F3">
      <w:pPr>
        <w:jc w:val="both"/>
        <w:rPr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Spôsob oceňovania jednotlivých zložiek majetku a záväzkov: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nenakupoval v danom roku dlhodobý nehmotný majetok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netvoril vlastnou činnosťou dlhodobý nehmotný majetok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 xml:space="preserve">Podnik v bežnom roku </w:t>
      </w:r>
      <w:r w:rsidR="00A32608">
        <w:rPr>
          <w:b/>
          <w:bCs/>
          <w:sz w:val="24"/>
        </w:rPr>
        <w:t>ne</w:t>
      </w:r>
      <w:r>
        <w:rPr>
          <w:b/>
          <w:bCs/>
          <w:sz w:val="24"/>
        </w:rPr>
        <w:t>nakupoval dlhodobý hmotný majetok</w:t>
      </w:r>
    </w:p>
    <w:p w:rsidR="00A32608" w:rsidRDefault="00A32608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v bežnom roku netvoril dlhodobý hmotný majetok vlastnou činnosťou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v bežnom roku nevlastnil cenné papiere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v bežnom nenakupoval a netvoril zásoby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oceňoval peňažné prostriedky, ceniny, pohľadávky, záväzky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9E1D2E" w:rsidP="00BF388C">
      <w:pPr>
        <w:numPr>
          <w:ilvl w:val="1"/>
          <w:numId w:val="9"/>
        </w:numPr>
        <w:jc w:val="both"/>
        <w:rPr>
          <w:bCs/>
          <w:sz w:val="24"/>
        </w:rPr>
      </w:pPr>
      <w:r>
        <w:rPr>
          <w:bCs/>
          <w:sz w:val="24"/>
        </w:rPr>
        <w:fldChar w:fldCharType="begin">
          <w:ffData>
            <w:name w:val="Zaškrtávací54"/>
            <w:enabled/>
            <w:calcOnExit w:val="0"/>
            <w:checkBox>
              <w:size w:val="20"/>
              <w:default w:val="1"/>
            </w:checkBox>
          </w:ffData>
        </w:fldChar>
      </w:r>
      <w:r w:rsidR="00BF388C">
        <w:rPr>
          <w:bCs/>
          <w:sz w:val="24"/>
        </w:rPr>
        <w:instrText xml:space="preserve"> FORMCHECKBOX </w:instrText>
      </w:r>
      <w:r>
        <w:rPr>
          <w:bCs/>
          <w:sz w:val="24"/>
        </w:rPr>
      </w:r>
      <w:r>
        <w:rPr>
          <w:bCs/>
          <w:sz w:val="24"/>
        </w:rPr>
        <w:fldChar w:fldCharType="separate"/>
      </w:r>
      <w:r>
        <w:rPr>
          <w:bCs/>
          <w:sz w:val="24"/>
        </w:rPr>
        <w:fldChar w:fldCharType="end"/>
      </w:r>
      <w:r w:rsidR="00BF388C">
        <w:rPr>
          <w:bCs/>
          <w:sz w:val="24"/>
        </w:rPr>
        <w:t xml:space="preserve"> Peňažné prostriedky a ceniny, pohľadávky pri ich vzniku, záväzky pri ich vzniku oceňoval </w:t>
      </w:r>
      <w:r w:rsidR="00BF388C">
        <w:rPr>
          <w:b/>
          <w:bCs/>
          <w:sz w:val="24"/>
        </w:rPr>
        <w:t>menovitou hodnotou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neprijal darovaný majetok</w:t>
      </w:r>
    </w:p>
    <w:p w:rsidR="00BF388C" w:rsidRDefault="00BF388C" w:rsidP="00BF388C">
      <w:pPr>
        <w:jc w:val="both"/>
        <w:rPr>
          <w:bCs/>
          <w:sz w:val="24"/>
        </w:rPr>
      </w:pPr>
    </w:p>
    <w:p w:rsidR="00BF388C" w:rsidRDefault="00BF388C" w:rsidP="00BF388C">
      <w:pPr>
        <w:jc w:val="both"/>
        <w:rPr>
          <w:b/>
          <w:bCs/>
          <w:sz w:val="24"/>
        </w:rPr>
      </w:pPr>
      <w:r>
        <w:rPr>
          <w:b/>
          <w:bCs/>
          <w:sz w:val="24"/>
        </w:rPr>
        <w:t>Podnik nemá žiadny nehmotný a hmotný  majetok ani vlastný ani prenajatý (leasing)</w:t>
      </w:r>
    </w:p>
    <w:p w:rsidR="00BF388C" w:rsidRDefault="00BF388C" w:rsidP="00BF388C">
      <w:pPr>
        <w:jc w:val="both"/>
        <w:rPr>
          <w:b/>
          <w:bCs/>
          <w:sz w:val="24"/>
        </w:rPr>
      </w:pPr>
    </w:p>
    <w:p w:rsidR="001606F3" w:rsidRDefault="001606F3">
      <w:pPr>
        <w:pStyle w:val="Zkladntext"/>
      </w:pPr>
    </w:p>
    <w:p w:rsidR="001606F3" w:rsidRDefault="001606F3">
      <w:pPr>
        <w:pStyle w:val="Zkladntext"/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1606F3" w:rsidRDefault="001606F3"/>
    <w:p w:rsidR="001606F3" w:rsidRDefault="001606F3">
      <w:pPr>
        <w:pStyle w:val="Nadpis6"/>
      </w:pPr>
      <w:r>
        <w:lastRenderedPageBreak/>
        <w:t>V</w:t>
      </w:r>
      <w:r w:rsidR="00AF13CD">
        <w:t> Banskej Bystrici</w:t>
      </w:r>
      <w:r>
        <w:t xml:space="preserve"> dňa  </w:t>
      </w:r>
      <w:r w:rsidR="002D5A61">
        <w:t>29</w:t>
      </w:r>
      <w:r w:rsidR="00AA2394">
        <w:t>. 03. 20</w:t>
      </w:r>
      <w:r w:rsidR="00071DDA">
        <w:t>1</w:t>
      </w:r>
      <w:r w:rsidR="002D5A61">
        <w:t>8</w:t>
      </w:r>
      <w:r>
        <w:tab/>
      </w:r>
      <w:r>
        <w:tab/>
      </w:r>
      <w:r>
        <w:tab/>
      </w:r>
    </w:p>
    <w:p w:rsidR="001606F3" w:rsidRDefault="001606F3">
      <w:pPr>
        <w:pStyle w:val="Nadpis6"/>
      </w:pPr>
    </w:p>
    <w:p w:rsidR="001606F3" w:rsidRDefault="001606F3">
      <w:pPr>
        <w:rPr>
          <w:sz w:val="24"/>
        </w:rPr>
      </w:pPr>
      <w:r>
        <w:rPr>
          <w:sz w:val="24"/>
        </w:rPr>
        <w:t>Dátum schválenia</w:t>
      </w:r>
      <w:r w:rsidR="00F748EA">
        <w:rPr>
          <w:sz w:val="24"/>
        </w:rPr>
        <w:t xml:space="preserve"> </w:t>
      </w:r>
      <w:r>
        <w:rPr>
          <w:sz w:val="24"/>
        </w:rPr>
        <w:t xml:space="preserve">účtovnej závierky: </w:t>
      </w:r>
      <w:r>
        <w:rPr>
          <w:sz w:val="24"/>
        </w:rPr>
        <w:tab/>
      </w:r>
      <w:r w:rsidR="002D5A61">
        <w:rPr>
          <w:sz w:val="24"/>
        </w:rPr>
        <w:t>29</w:t>
      </w:r>
      <w:r w:rsidR="00071DDA">
        <w:rPr>
          <w:sz w:val="24"/>
        </w:rPr>
        <w:t>.0</w:t>
      </w:r>
      <w:r w:rsidR="00E4051F">
        <w:rPr>
          <w:sz w:val="24"/>
        </w:rPr>
        <w:t>3</w:t>
      </w:r>
      <w:r w:rsidR="00071DDA">
        <w:rPr>
          <w:sz w:val="24"/>
        </w:rPr>
        <w:t>.201</w:t>
      </w:r>
      <w:r w:rsidR="002D5A61">
        <w:rPr>
          <w:sz w:val="24"/>
        </w:rPr>
        <w:t>8</w:t>
      </w:r>
    </w:p>
    <w:p w:rsidR="00D72FF0" w:rsidRDefault="00D72FF0">
      <w:pPr>
        <w:rPr>
          <w:sz w:val="24"/>
        </w:rPr>
      </w:pPr>
    </w:p>
    <w:p w:rsidR="001606F3" w:rsidRDefault="001606F3">
      <w:pPr>
        <w:pStyle w:val="Pta"/>
        <w:tabs>
          <w:tab w:val="clear" w:pos="4536"/>
          <w:tab w:val="clear" w:pos="9072"/>
        </w:tabs>
      </w:pPr>
    </w:p>
    <w:p w:rsidR="00071DDA" w:rsidRDefault="001606F3">
      <w:pPr>
        <w:pStyle w:val="Nadpis6"/>
        <w:ind w:left="708"/>
      </w:pPr>
      <w:r>
        <w:t xml:space="preserve">    </w:t>
      </w:r>
      <w:r w:rsidR="00071DDA">
        <w:tab/>
      </w:r>
      <w:r w:rsidR="00071DDA">
        <w:tab/>
      </w:r>
      <w:r w:rsidR="00071DDA">
        <w:tab/>
      </w:r>
      <w:r w:rsidR="00071DDA">
        <w:tab/>
      </w:r>
      <w:r w:rsidR="00071DDA">
        <w:tab/>
      </w:r>
      <w:r w:rsidR="00852D2B">
        <w:t xml:space="preserve">Alexander </w:t>
      </w:r>
      <w:proofErr w:type="spellStart"/>
      <w:r w:rsidR="00852D2B">
        <w:t>Cesnek</w:t>
      </w:r>
      <w:proofErr w:type="spellEnd"/>
      <w:r>
        <w:t xml:space="preserve">    </w:t>
      </w:r>
      <w:r>
        <w:tab/>
      </w:r>
      <w:r>
        <w:tab/>
      </w:r>
      <w:r>
        <w:tab/>
      </w:r>
      <w:r>
        <w:tab/>
        <w:t xml:space="preserve">    </w:t>
      </w:r>
    </w:p>
    <w:p w:rsidR="001606F3" w:rsidRDefault="00E4051F" w:rsidP="00071DDA">
      <w:pPr>
        <w:pStyle w:val="Nadpis6"/>
        <w:ind w:left="3540" w:firstLine="708"/>
        <w:rPr>
          <w:b/>
          <w:bCs/>
        </w:rPr>
      </w:pPr>
      <w:r>
        <w:t xml:space="preserve">Likvidátor </w:t>
      </w:r>
    </w:p>
    <w:sectPr w:rsidR="001606F3" w:rsidSect="00684B77">
      <w:headerReference w:type="even" r:id="rId7"/>
      <w:headerReference w:type="default" r:id="rId8"/>
      <w:footerReference w:type="even" r:id="rId9"/>
      <w:footerReference w:type="default" r:id="rId10"/>
      <w:type w:val="continuous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37E" w:rsidRDefault="0009337E">
      <w:r>
        <w:separator/>
      </w:r>
    </w:p>
  </w:endnote>
  <w:endnote w:type="continuationSeparator" w:id="0">
    <w:p w:rsidR="0009337E" w:rsidRDefault="000933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DC2" w:rsidRDefault="009E1D2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6DC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6DC2" w:rsidRDefault="00026DC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DC2" w:rsidRDefault="00026DC2">
    <w:pPr>
      <w:pStyle w:val="Pta"/>
      <w:framePr w:wrap="around" w:vAnchor="text" w:hAnchor="margin" w:xAlign="center" w:y="1"/>
      <w:rPr>
        <w:rStyle w:val="slostrany"/>
      </w:rPr>
    </w:pPr>
  </w:p>
  <w:p w:rsidR="00026DC2" w:rsidRDefault="00026D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37E" w:rsidRDefault="0009337E">
      <w:r>
        <w:separator/>
      </w:r>
    </w:p>
  </w:footnote>
  <w:footnote w:type="continuationSeparator" w:id="0">
    <w:p w:rsidR="0009337E" w:rsidRDefault="000933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DC2" w:rsidRDefault="009E1D2E">
    <w:pPr>
      <w:pStyle w:val="Hlavika"/>
      <w:framePr w:wrap="around" w:vAnchor="text" w:hAnchor="margin" w:y="1"/>
      <w:rPr>
        <w:rStyle w:val="slostrany"/>
      </w:rPr>
    </w:pPr>
    <w:r>
      <w:rPr>
        <w:rStyle w:val="slostrany"/>
      </w:rPr>
      <w:fldChar w:fldCharType="begin"/>
    </w:r>
    <w:r w:rsidR="00026DC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6DC2" w:rsidRDefault="00026DC2">
    <w:pPr>
      <w:pStyle w:val="Hlavika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DC2" w:rsidRDefault="009E1D2E">
    <w:pPr>
      <w:pStyle w:val="Hlavika"/>
      <w:framePr w:wrap="around" w:vAnchor="text" w:hAnchor="margin" w:y="1"/>
      <w:rPr>
        <w:rStyle w:val="slostrany"/>
      </w:rPr>
    </w:pPr>
    <w:r>
      <w:rPr>
        <w:rStyle w:val="slostrany"/>
      </w:rPr>
      <w:fldChar w:fldCharType="begin"/>
    </w:r>
    <w:r w:rsidR="00026DC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5A61">
      <w:rPr>
        <w:rStyle w:val="slostrany"/>
        <w:noProof/>
      </w:rPr>
      <w:t>6</w:t>
    </w:r>
    <w:r>
      <w:rPr>
        <w:rStyle w:val="slostrany"/>
      </w:rPr>
      <w:fldChar w:fldCharType="end"/>
    </w:r>
  </w:p>
  <w:p w:rsidR="00026DC2" w:rsidRDefault="00026DC2">
    <w:pPr>
      <w:pStyle w:val="Hlavika"/>
      <w:framePr w:wrap="around" w:vAnchor="text" w:hAnchor="margin" w:y="1"/>
      <w:ind w:firstLine="360"/>
      <w:rPr>
        <w:rStyle w:val="slostrany"/>
      </w:rPr>
    </w:pPr>
  </w:p>
  <w:p w:rsidR="00026DC2" w:rsidRDefault="00026DC2">
    <w:pPr>
      <w:pStyle w:val="Hlavika"/>
    </w:pPr>
    <w:r>
      <w:t xml:space="preserve">     </w:t>
    </w:r>
    <w:r>
      <w:t>strana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06AD"/>
    <w:multiLevelType w:val="hybridMultilevel"/>
    <w:tmpl w:val="FECA14F0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D640C5A">
      <w:start w:val="1"/>
      <w:numFmt w:val="decimal"/>
      <w:lvlText w:val="%2)"/>
      <w:lvlJc w:val="left"/>
      <w:pPr>
        <w:tabs>
          <w:tab w:val="num" w:pos="397"/>
        </w:tabs>
        <w:ind w:left="357" w:hanging="357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DF6A4A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241367E"/>
    <w:multiLevelType w:val="hybridMultilevel"/>
    <w:tmpl w:val="7D72DA3E"/>
    <w:lvl w:ilvl="0" w:tplc="F2BEFB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F14CFD"/>
    <w:multiLevelType w:val="hybridMultilevel"/>
    <w:tmpl w:val="B922EB4E"/>
    <w:lvl w:ilvl="0" w:tplc="86D04D58">
      <w:start w:val="1"/>
      <w:numFmt w:val="decimal"/>
      <w:lvlText w:val="%1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3C69561F"/>
    <w:multiLevelType w:val="hybridMultilevel"/>
    <w:tmpl w:val="1F405270"/>
    <w:lvl w:ilvl="0" w:tplc="2474E2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A31452"/>
    <w:multiLevelType w:val="hybridMultilevel"/>
    <w:tmpl w:val="67A48F10"/>
    <w:lvl w:ilvl="0" w:tplc="7D640C5A">
      <w:start w:val="1"/>
      <w:numFmt w:val="decimal"/>
      <w:lvlText w:val="%1)"/>
      <w:lvlJc w:val="left"/>
      <w:pPr>
        <w:tabs>
          <w:tab w:val="num" w:pos="397"/>
        </w:tabs>
        <w:ind w:left="357" w:hanging="35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FE3141"/>
    <w:multiLevelType w:val="hybridMultilevel"/>
    <w:tmpl w:val="74D0DA06"/>
    <w:lvl w:ilvl="0" w:tplc="6F545C4E">
      <w:start w:val="1"/>
      <w:numFmt w:val="decimal"/>
      <w:lvlText w:val="%1)"/>
      <w:lvlJc w:val="left"/>
      <w:pPr>
        <w:tabs>
          <w:tab w:val="num" w:pos="1446"/>
        </w:tabs>
        <w:ind w:left="1446" w:hanging="3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332FF9"/>
    <w:multiLevelType w:val="hybridMultilevel"/>
    <w:tmpl w:val="34EA4BD8"/>
    <w:lvl w:ilvl="0" w:tplc="A14EB8C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FF0CE8"/>
    <w:multiLevelType w:val="hybridMultilevel"/>
    <w:tmpl w:val="83028666"/>
    <w:lvl w:ilvl="0" w:tplc="9E246DAC">
      <w:start w:val="1"/>
      <w:numFmt w:val="upperLetter"/>
      <w:lvlText w:val="%1.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DA42904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3033BAA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63C30059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15FF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65D310A4"/>
    <w:multiLevelType w:val="hybridMultilevel"/>
    <w:tmpl w:val="9E8E4FAA"/>
    <w:lvl w:ilvl="0" w:tplc="4B160DBE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4">
    <w:nsid w:val="6F9620BB"/>
    <w:multiLevelType w:val="multilevel"/>
    <w:tmpl w:val="74D0DA06"/>
    <w:lvl w:ilvl="0">
      <w:start w:val="1"/>
      <w:numFmt w:val="decimal"/>
      <w:lvlText w:val="%1)"/>
      <w:lvlJc w:val="left"/>
      <w:pPr>
        <w:tabs>
          <w:tab w:val="num" w:pos="1446"/>
        </w:tabs>
        <w:ind w:left="1446" w:hanging="3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27A04B6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7AE57004"/>
    <w:multiLevelType w:val="hybridMultilevel"/>
    <w:tmpl w:val="24E84014"/>
    <w:lvl w:ilvl="0" w:tplc="B568E35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D190DA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>
    <w:nsid w:val="7F3E4187"/>
    <w:multiLevelType w:val="hybridMultilevel"/>
    <w:tmpl w:val="33FCCB9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11"/>
  </w:num>
  <w:num w:numId="5">
    <w:abstractNumId w:val="15"/>
  </w:num>
  <w:num w:numId="6">
    <w:abstractNumId w:val="12"/>
  </w:num>
  <w:num w:numId="7">
    <w:abstractNumId w:val="10"/>
  </w:num>
  <w:num w:numId="8">
    <w:abstractNumId w:val="8"/>
  </w:num>
  <w:num w:numId="9">
    <w:abstractNumId w:val="0"/>
  </w:num>
  <w:num w:numId="10">
    <w:abstractNumId w:val="2"/>
  </w:num>
  <w:num w:numId="11">
    <w:abstractNumId w:val="5"/>
  </w:num>
  <w:num w:numId="12">
    <w:abstractNumId w:val="6"/>
  </w:num>
  <w:num w:numId="13">
    <w:abstractNumId w:val="14"/>
  </w:num>
  <w:num w:numId="14">
    <w:abstractNumId w:val="13"/>
  </w:num>
  <w:num w:numId="15">
    <w:abstractNumId w:val="4"/>
  </w:num>
  <w:num w:numId="16">
    <w:abstractNumId w:val="7"/>
  </w:num>
  <w:num w:numId="17">
    <w:abstractNumId w:val="16"/>
  </w:num>
  <w:num w:numId="18">
    <w:abstractNumId w:val="3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06F3"/>
    <w:rsid w:val="00010E2A"/>
    <w:rsid w:val="00026DC2"/>
    <w:rsid w:val="00027B20"/>
    <w:rsid w:val="00051DC9"/>
    <w:rsid w:val="00060EEC"/>
    <w:rsid w:val="00071DDA"/>
    <w:rsid w:val="0009337E"/>
    <w:rsid w:val="000E174B"/>
    <w:rsid w:val="000F0E0B"/>
    <w:rsid w:val="000F3142"/>
    <w:rsid w:val="00101B61"/>
    <w:rsid w:val="001425E8"/>
    <w:rsid w:val="001606F3"/>
    <w:rsid w:val="00164824"/>
    <w:rsid w:val="00172212"/>
    <w:rsid w:val="00177F66"/>
    <w:rsid w:val="001975C7"/>
    <w:rsid w:val="001A7DB9"/>
    <w:rsid w:val="001B3097"/>
    <w:rsid w:val="001D1B1F"/>
    <w:rsid w:val="001F5497"/>
    <w:rsid w:val="001F753F"/>
    <w:rsid w:val="00220B05"/>
    <w:rsid w:val="00251AC5"/>
    <w:rsid w:val="00275A39"/>
    <w:rsid w:val="002801F0"/>
    <w:rsid w:val="002C3590"/>
    <w:rsid w:val="002D5A61"/>
    <w:rsid w:val="002D7A6E"/>
    <w:rsid w:val="002E1546"/>
    <w:rsid w:val="00362E1E"/>
    <w:rsid w:val="00370CBA"/>
    <w:rsid w:val="00385486"/>
    <w:rsid w:val="00393142"/>
    <w:rsid w:val="003A5B6D"/>
    <w:rsid w:val="003C6ECF"/>
    <w:rsid w:val="003E2A09"/>
    <w:rsid w:val="003E5517"/>
    <w:rsid w:val="003F3ED4"/>
    <w:rsid w:val="00416F76"/>
    <w:rsid w:val="004376DA"/>
    <w:rsid w:val="00481DD8"/>
    <w:rsid w:val="004A410C"/>
    <w:rsid w:val="004C7E4A"/>
    <w:rsid w:val="004F04A1"/>
    <w:rsid w:val="005039E5"/>
    <w:rsid w:val="005144DE"/>
    <w:rsid w:val="005179E7"/>
    <w:rsid w:val="0056388E"/>
    <w:rsid w:val="005639B6"/>
    <w:rsid w:val="00587F4B"/>
    <w:rsid w:val="005A4C7E"/>
    <w:rsid w:val="005A7470"/>
    <w:rsid w:val="005B7942"/>
    <w:rsid w:val="005C3211"/>
    <w:rsid w:val="005C6E81"/>
    <w:rsid w:val="00600D23"/>
    <w:rsid w:val="00651068"/>
    <w:rsid w:val="00674DC7"/>
    <w:rsid w:val="00684B77"/>
    <w:rsid w:val="006862D7"/>
    <w:rsid w:val="00691BC3"/>
    <w:rsid w:val="00694777"/>
    <w:rsid w:val="006E3B13"/>
    <w:rsid w:val="00700D6F"/>
    <w:rsid w:val="00711DEB"/>
    <w:rsid w:val="00715750"/>
    <w:rsid w:val="00730BC2"/>
    <w:rsid w:val="00735900"/>
    <w:rsid w:val="00736C78"/>
    <w:rsid w:val="007A217F"/>
    <w:rsid w:val="007B3B9C"/>
    <w:rsid w:val="007B5065"/>
    <w:rsid w:val="007C29D6"/>
    <w:rsid w:val="00802DF2"/>
    <w:rsid w:val="008054F5"/>
    <w:rsid w:val="008071E0"/>
    <w:rsid w:val="0082704B"/>
    <w:rsid w:val="00852D2B"/>
    <w:rsid w:val="008663A6"/>
    <w:rsid w:val="008776BA"/>
    <w:rsid w:val="008836CF"/>
    <w:rsid w:val="008D03E6"/>
    <w:rsid w:val="008D7C55"/>
    <w:rsid w:val="00924CFB"/>
    <w:rsid w:val="0093255E"/>
    <w:rsid w:val="0093431A"/>
    <w:rsid w:val="00957F08"/>
    <w:rsid w:val="00963224"/>
    <w:rsid w:val="009C0A5F"/>
    <w:rsid w:val="009C5538"/>
    <w:rsid w:val="009E1D2E"/>
    <w:rsid w:val="009F59B4"/>
    <w:rsid w:val="00A13C97"/>
    <w:rsid w:val="00A14B20"/>
    <w:rsid w:val="00A266F3"/>
    <w:rsid w:val="00A30D68"/>
    <w:rsid w:val="00A32608"/>
    <w:rsid w:val="00A5000D"/>
    <w:rsid w:val="00A605DE"/>
    <w:rsid w:val="00A730BD"/>
    <w:rsid w:val="00AA2394"/>
    <w:rsid w:val="00AB6AAE"/>
    <w:rsid w:val="00AF13CD"/>
    <w:rsid w:val="00AF63EB"/>
    <w:rsid w:val="00B47EFE"/>
    <w:rsid w:val="00B600FA"/>
    <w:rsid w:val="00BD26FA"/>
    <w:rsid w:val="00BE443C"/>
    <w:rsid w:val="00BF388C"/>
    <w:rsid w:val="00C00464"/>
    <w:rsid w:val="00C620DD"/>
    <w:rsid w:val="00C75980"/>
    <w:rsid w:val="00C93837"/>
    <w:rsid w:val="00CA0A54"/>
    <w:rsid w:val="00CD5117"/>
    <w:rsid w:val="00CD6045"/>
    <w:rsid w:val="00CE1100"/>
    <w:rsid w:val="00D21D7E"/>
    <w:rsid w:val="00D72FF0"/>
    <w:rsid w:val="00D9165D"/>
    <w:rsid w:val="00DC7889"/>
    <w:rsid w:val="00DD7A21"/>
    <w:rsid w:val="00E17214"/>
    <w:rsid w:val="00E4051F"/>
    <w:rsid w:val="00E45C9C"/>
    <w:rsid w:val="00E57957"/>
    <w:rsid w:val="00E7771C"/>
    <w:rsid w:val="00EC3B12"/>
    <w:rsid w:val="00F12CC1"/>
    <w:rsid w:val="00F340E3"/>
    <w:rsid w:val="00F44717"/>
    <w:rsid w:val="00F544EE"/>
    <w:rsid w:val="00F748EA"/>
    <w:rsid w:val="00F85B70"/>
    <w:rsid w:val="00F87E5A"/>
    <w:rsid w:val="00FD1221"/>
    <w:rsid w:val="00FE7E28"/>
    <w:rsid w:val="00FF7E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#96969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D2E"/>
  </w:style>
  <w:style w:type="paragraph" w:styleId="Nadpis1">
    <w:name w:val="heading 1"/>
    <w:basedOn w:val="Normlny"/>
    <w:next w:val="Normlny"/>
    <w:qFormat/>
    <w:rsid w:val="009E1D2E"/>
    <w:pPr>
      <w:keepNext/>
      <w:jc w:val="center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9E1D2E"/>
    <w:pPr>
      <w:keepNext/>
      <w:jc w:val="center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9E1D2E"/>
    <w:pPr>
      <w:keepNext/>
      <w:jc w:val="center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9E1D2E"/>
    <w:pPr>
      <w:keepNext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9E1D2E"/>
    <w:pPr>
      <w:keepNext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E1D2E"/>
    <w:pPr>
      <w:keepNext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9E1D2E"/>
    <w:pPr>
      <w:keepNext/>
      <w:jc w:val="center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9E1D2E"/>
    <w:pPr>
      <w:keepNext/>
      <w:jc w:val="center"/>
      <w:outlineLvl w:val="7"/>
    </w:pPr>
    <w:rPr>
      <w:b/>
      <w:sz w:val="22"/>
    </w:rPr>
  </w:style>
  <w:style w:type="paragraph" w:styleId="Nadpis9">
    <w:name w:val="heading 9"/>
    <w:basedOn w:val="Normlny"/>
    <w:next w:val="Normlny"/>
    <w:qFormat/>
    <w:rsid w:val="009E1D2E"/>
    <w:pPr>
      <w:keepNext/>
      <w:outlineLvl w:val="8"/>
    </w:pPr>
    <w:rPr>
      <w:b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E1D2E"/>
    <w:pPr>
      <w:jc w:val="center"/>
    </w:pPr>
    <w:rPr>
      <w:b/>
      <w:sz w:val="28"/>
    </w:rPr>
  </w:style>
  <w:style w:type="paragraph" w:styleId="Zkladntext">
    <w:name w:val="Body Text"/>
    <w:basedOn w:val="Normlny"/>
    <w:semiHidden/>
    <w:rsid w:val="009E1D2E"/>
    <w:rPr>
      <w:sz w:val="24"/>
    </w:rPr>
  </w:style>
  <w:style w:type="paragraph" w:styleId="Popis">
    <w:name w:val="caption"/>
    <w:basedOn w:val="Normlny"/>
    <w:next w:val="Normlny"/>
    <w:qFormat/>
    <w:rsid w:val="009E1D2E"/>
    <w:pPr>
      <w:jc w:val="center"/>
    </w:pPr>
    <w:rPr>
      <w:sz w:val="24"/>
    </w:rPr>
  </w:style>
  <w:style w:type="paragraph" w:styleId="Pta">
    <w:name w:val="footer"/>
    <w:basedOn w:val="Normlny"/>
    <w:semiHidden/>
    <w:rsid w:val="009E1D2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9E1D2E"/>
  </w:style>
  <w:style w:type="paragraph" w:styleId="Hlavika">
    <w:name w:val="header"/>
    <w:basedOn w:val="Normlny"/>
    <w:semiHidden/>
    <w:rsid w:val="009E1D2E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9E1D2E"/>
    <w:pPr>
      <w:jc w:val="both"/>
    </w:pPr>
    <w:rPr>
      <w:bCs/>
      <w:sz w:val="24"/>
    </w:rPr>
  </w:style>
  <w:style w:type="paragraph" w:styleId="Zkladntext3">
    <w:name w:val="Body Text 3"/>
    <w:basedOn w:val="Normlny"/>
    <w:semiHidden/>
    <w:rsid w:val="009E1D2E"/>
    <w:pPr>
      <w:jc w:val="both"/>
    </w:pPr>
    <w:rPr>
      <w:bCs/>
      <w:sz w:val="18"/>
    </w:rPr>
  </w:style>
  <w:style w:type="paragraph" w:customStyle="1" w:styleId="DefaultText">
    <w:name w:val="Default Text"/>
    <w:rsid w:val="00674DC7"/>
    <w:pPr>
      <w:suppressAutoHyphens/>
    </w:pPr>
    <w:rPr>
      <w:color w:val="000000"/>
      <w:sz w:val="24"/>
    </w:rPr>
  </w:style>
  <w:style w:type="character" w:customStyle="1" w:styleId="ra">
    <w:name w:val="ra"/>
    <w:basedOn w:val="Predvolenpsmoodseku"/>
    <w:rsid w:val="00172212"/>
  </w:style>
  <w:style w:type="character" w:customStyle="1" w:styleId="apple-converted-space">
    <w:name w:val="apple-converted-space"/>
    <w:basedOn w:val="Predvolenpsmoodseku"/>
    <w:rsid w:val="001722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947</Words>
  <Characters>6368</Characters>
  <Application>Microsoft Office Word</Application>
  <DocSecurity>4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x</Company>
  <LinksUpToDate>false</LinksUpToDate>
  <CharactersWithSpaces>7301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creator>x</dc:creator>
  <cp:lastModifiedBy>Comfor</cp:lastModifiedBy>
  <cp:revision>2</cp:revision>
  <cp:lastPrinted>2009-04-30T09:56:00Z</cp:lastPrinted>
  <dcterms:created xsi:type="dcterms:W3CDTF">2018-03-29T07:12:00Z</dcterms:created>
  <dcterms:modified xsi:type="dcterms:W3CDTF">2018-03-29T07:12:00Z</dcterms:modified>
</cp:coreProperties>
</file>