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NHC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83, Lučenec</w:t>
            </w:r>
          </w:p>
        </w:tc>
      </w:tr>
      <w:tr w:rsidR="004534D4" w:rsidRPr="003E7910" w:rsidTr="00B27C7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27C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3643505          DIČ:  2022116360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A55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7.12.2005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55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7.12.2005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B27C7C" w:rsidRDefault="00B27C7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Firma sa zaoberá výrobou nákupom a predajom stavebného reziva, pilín a následnou výrobou peliet a ich predajom.</w:t>
      </w:r>
    </w:p>
    <w:p w:rsidR="007B0660" w:rsidRPr="003E7910" w:rsidRDefault="00B27C7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</w:t>
      </w:r>
      <w:r w:rsidR="007B0660" w:rsidRPr="003E7910">
        <w:rPr>
          <w:rFonts w:cs="Arial"/>
          <w:szCs w:val="22"/>
        </w:rPr>
        <w:t xml:space="preserve">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9A554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</w:t>
      </w:r>
      <w:r w:rsidR="007B0660" w:rsidRPr="003E7910">
        <w:rPr>
          <w:rFonts w:cs="Arial"/>
          <w:szCs w:val="22"/>
        </w:rPr>
        <w:t xml:space="preserve">) Dátum schválenia účtovnej závierky za bezprostredne predchádzajúce účtovné obdobie príslušným orgánom účtovnej jednotky:  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rFonts w:cs="Arial"/>
                <w:b/>
                <w:szCs w:val="22"/>
              </w:rPr>
              <w:t>B. Členovia orgánov spoločnosti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B27C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Gibaľa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7C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7C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9A554A" w:rsidRDefault="009A554A" w:rsidP="007B0660">
      <w:pPr>
        <w:ind w:right="-468"/>
        <w:jc w:val="both"/>
        <w:rPr>
          <w:rFonts w:cs="Arial"/>
          <w:szCs w:val="22"/>
        </w:rPr>
      </w:pPr>
    </w:p>
    <w:p w:rsidR="009A554A" w:rsidRDefault="009A554A" w:rsidP="007B0660">
      <w:pPr>
        <w:ind w:right="-468"/>
        <w:jc w:val="both"/>
        <w:rPr>
          <w:rFonts w:cs="Arial"/>
          <w:szCs w:val="22"/>
        </w:rPr>
      </w:pPr>
    </w:p>
    <w:p w:rsidR="009A554A" w:rsidRDefault="009A554A" w:rsidP="007B0660">
      <w:pPr>
        <w:ind w:right="-468"/>
        <w:jc w:val="both"/>
        <w:rPr>
          <w:rFonts w:cs="Arial"/>
          <w:szCs w:val="22"/>
        </w:rPr>
      </w:pPr>
    </w:p>
    <w:p w:rsidR="009A554A" w:rsidRPr="003E7910" w:rsidRDefault="009A554A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9A554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lastRenderedPageBreak/>
        <w:t>C</w:t>
      </w:r>
      <w:r w:rsidR="007B0660" w:rsidRPr="003E7910">
        <w:rPr>
          <w:rFonts w:cs="Arial"/>
          <w:b/>
          <w:bCs/>
          <w:szCs w:val="22"/>
        </w:rPr>
        <w:t xml:space="preserve">. Informácie o údajoch vykázaných na strane aktív súvahy: 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B27C7C" w:rsidRPr="003F477D" w:rsidRDefault="00B27C7C" w:rsidP="0003344F">
      <w:pPr>
        <w:spacing w:after="0" w:line="240" w:lineRule="auto"/>
        <w:rPr>
          <w:szCs w:val="22"/>
        </w:rPr>
      </w:pPr>
    </w:p>
    <w:p w:rsidR="009F39E7" w:rsidRDefault="0003344F" w:rsidP="00A459BA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A459BA" w:rsidRPr="00A459BA" w:rsidRDefault="00A459BA" w:rsidP="00A459BA"/>
    <w:p w:rsidR="00A459BA" w:rsidRPr="00A459BA" w:rsidRDefault="00A459BA" w:rsidP="00A459BA">
      <w:pPr>
        <w:pStyle w:val="Odstavecseseznamem"/>
        <w:ind w:left="360" w:right="-468"/>
        <w:jc w:val="both"/>
        <w:rPr>
          <w:rFonts w:cs="Arial"/>
          <w:b/>
          <w:bCs/>
          <w:szCs w:val="22"/>
        </w:rPr>
      </w:pPr>
      <w:r w:rsidRPr="00A459BA">
        <w:rPr>
          <w:rFonts w:cs="Arial"/>
          <w:b/>
          <w:bCs/>
          <w:szCs w:val="22"/>
        </w:rPr>
        <w:t>Účtovná jednotka v dôsledku vytvorenia opravnej položky a následného vyradenia pohľadávok z účtovníctva neeviduje žiadnu pohľadávku,</w:t>
      </w:r>
    </w:p>
    <w:p w:rsidR="00A459BA" w:rsidRPr="00A459BA" w:rsidRDefault="00A459BA" w:rsidP="00A459BA">
      <w:pPr>
        <w:ind w:left="36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459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1502,25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459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1502,25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459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A459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-19082,08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459B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1502,25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459B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-17580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5353"/>
        <w:gridCol w:w="1985"/>
        <w:gridCol w:w="1948"/>
      </w:tblGrid>
      <w:tr w:rsidR="00100777" w:rsidRPr="003F477D" w:rsidTr="00100777">
        <w:trPr>
          <w:trHeight w:val="330"/>
          <w:jc w:val="center"/>
        </w:trPr>
        <w:tc>
          <w:tcPr>
            <w:tcW w:w="53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00777" w:rsidRPr="003F477D" w:rsidRDefault="00100777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0777" w:rsidRPr="003F477D" w:rsidRDefault="00100777" w:rsidP="0010077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</w:t>
            </w:r>
            <w:r w:rsidRPr="003F477D">
              <w:rPr>
                <w:b/>
                <w:szCs w:val="22"/>
              </w:rPr>
              <w:t xml:space="preserve"> účtovné obdobie</w:t>
            </w:r>
          </w:p>
        </w:tc>
        <w:tc>
          <w:tcPr>
            <w:tcW w:w="1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00777" w:rsidRPr="003F477D" w:rsidRDefault="001007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100777" w:rsidRPr="003F477D" w:rsidTr="00100777">
        <w:trPr>
          <w:trHeight w:val="425"/>
          <w:jc w:val="center"/>
        </w:trPr>
        <w:tc>
          <w:tcPr>
            <w:tcW w:w="53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00777" w:rsidRPr="003F477D" w:rsidRDefault="001007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0777" w:rsidRDefault="001007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45565,75</w:t>
            </w:r>
          </w:p>
        </w:tc>
        <w:tc>
          <w:tcPr>
            <w:tcW w:w="19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0777" w:rsidRPr="003F477D" w:rsidRDefault="001007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58864,60</w:t>
            </w:r>
          </w:p>
        </w:tc>
      </w:tr>
      <w:tr w:rsidR="00100777" w:rsidRPr="003F477D" w:rsidTr="00100777">
        <w:trPr>
          <w:trHeight w:val="425"/>
          <w:jc w:val="center"/>
        </w:trPr>
        <w:tc>
          <w:tcPr>
            <w:tcW w:w="53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00777" w:rsidRPr="003F477D" w:rsidRDefault="001007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0777" w:rsidRPr="003F477D" w:rsidRDefault="00100777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0777" w:rsidRPr="003F477D" w:rsidRDefault="00100777" w:rsidP="00EA41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0777" w:rsidRPr="003F477D" w:rsidTr="00100777">
        <w:trPr>
          <w:trHeight w:val="369"/>
          <w:jc w:val="center"/>
        </w:trPr>
        <w:tc>
          <w:tcPr>
            <w:tcW w:w="5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0777" w:rsidRPr="003F477D" w:rsidRDefault="001007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00777" w:rsidRPr="003F477D" w:rsidRDefault="0010077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9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777" w:rsidRPr="003F477D" w:rsidRDefault="0010077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0777" w:rsidRPr="003F477D" w:rsidTr="00100777">
        <w:trPr>
          <w:trHeight w:val="369"/>
          <w:jc w:val="center"/>
        </w:trPr>
        <w:tc>
          <w:tcPr>
            <w:tcW w:w="5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00777" w:rsidRPr="003F477D" w:rsidRDefault="00100777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00777" w:rsidRDefault="0010077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45565,75</w:t>
            </w:r>
          </w:p>
        </w:tc>
        <w:tc>
          <w:tcPr>
            <w:tcW w:w="19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0777" w:rsidRPr="003F477D" w:rsidRDefault="0010077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58864,60</w:t>
            </w:r>
          </w:p>
        </w:tc>
      </w:tr>
      <w:tr w:rsidR="00100777" w:rsidRPr="003F477D" w:rsidTr="00100777">
        <w:trPr>
          <w:trHeight w:val="369"/>
          <w:jc w:val="center"/>
        </w:trPr>
        <w:tc>
          <w:tcPr>
            <w:tcW w:w="5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0777" w:rsidRPr="003F477D" w:rsidRDefault="001007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Spolu strata pred úhradou z </w:t>
            </w:r>
            <w:r w:rsidRPr="003F477D">
              <w:rPr>
                <w:szCs w:val="22"/>
              </w:rPr>
              <w:t>štatutárnych a ostatných fondov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00777" w:rsidRPr="003F477D" w:rsidRDefault="0010077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104430,35</w:t>
            </w:r>
          </w:p>
        </w:tc>
        <w:tc>
          <w:tcPr>
            <w:tcW w:w="19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0777" w:rsidRPr="003F477D" w:rsidRDefault="0010077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0777" w:rsidRPr="003F477D" w:rsidTr="00100777">
        <w:trPr>
          <w:trHeight w:val="369"/>
          <w:jc w:val="center"/>
        </w:trPr>
        <w:tc>
          <w:tcPr>
            <w:tcW w:w="53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00777" w:rsidRPr="003F477D" w:rsidRDefault="00100777" w:rsidP="0010077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0777" w:rsidRDefault="00100777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104267,35</w:t>
            </w:r>
          </w:p>
        </w:tc>
        <w:tc>
          <w:tcPr>
            <w:tcW w:w="19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0777" w:rsidRPr="003F477D" w:rsidRDefault="00100777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D59C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100040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D59C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79848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D59C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100040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D59C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79848</w:t>
            </w:r>
          </w:p>
        </w:tc>
      </w:tr>
    </w:tbl>
    <w:p w:rsidR="007B2E0B" w:rsidRDefault="0003344F" w:rsidP="008D59C4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8D59C4" w:rsidRDefault="008D59C4" w:rsidP="008D59C4"/>
    <w:p w:rsidR="00E66ECB" w:rsidRPr="003F477D" w:rsidRDefault="008D59C4" w:rsidP="008D59C4">
      <w:pPr>
        <w:ind w:left="360"/>
        <w:rPr>
          <w:szCs w:val="22"/>
        </w:rPr>
      </w:pPr>
      <w:r>
        <w:t xml:space="preserve">Jednotka mala úver v SLSP Lučenec. SLSP dňa 7.10.2014 postúpila svoju pohľadávku vo výške 19082,08 s príslušenstvom WM Consulting@Comunication, s.r.o. </w:t>
      </w: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D59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-1110,10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D59C4" w:rsidP="008D5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--45556,40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5A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-1110,10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5A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-45556,40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5A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5A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5A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5A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695A46">
        <w:trPr>
          <w:trHeight w:val="318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695A46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695A4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95A46">
        <w:trPr>
          <w:trHeight w:val="454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5A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6840</w:t>
            </w:r>
          </w:p>
        </w:tc>
      </w:tr>
      <w:tr w:rsidR="0003344F" w:rsidRPr="003F477D" w:rsidTr="00695A4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5A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95A4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5A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5A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5A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95A4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5A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104430,35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5A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5A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104267,35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2E2C" w:rsidRDefault="00242E2C" w:rsidP="00107589">
      <w:pPr>
        <w:spacing w:after="0" w:line="240" w:lineRule="auto"/>
      </w:pPr>
      <w:r>
        <w:separator/>
      </w:r>
    </w:p>
  </w:endnote>
  <w:endnote w:type="continuationSeparator" w:id="1">
    <w:p w:rsidR="00242E2C" w:rsidRDefault="00242E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7C7C" w:rsidRPr="00981468" w:rsidRDefault="00B27C7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95A46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2E2C" w:rsidRDefault="00242E2C" w:rsidP="00107589">
      <w:pPr>
        <w:spacing w:after="0" w:line="240" w:lineRule="auto"/>
      </w:pPr>
      <w:r>
        <w:separator/>
      </w:r>
    </w:p>
  </w:footnote>
  <w:footnote w:type="continuationSeparator" w:id="1">
    <w:p w:rsidR="00242E2C" w:rsidRDefault="00242E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27C7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27C7C" w:rsidRPr="003F477D" w:rsidRDefault="00B27C7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27C7C" w:rsidRPr="003F477D" w:rsidRDefault="00B27C7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3643505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2022116360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27C7C" w:rsidRPr="004268D2" w:rsidRDefault="00B27C7C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7C7C" w:rsidRPr="004268D2" w:rsidRDefault="00B27C7C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077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2E2C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5A46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59C4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554A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9BA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7C7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3437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2F0F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567</Words>
  <Characters>3237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2018-03-29T07:04:00Z</dcterms:created>
  <dcterms:modified xsi:type="dcterms:W3CDTF">2018-03-29T07:04:00Z</dcterms:modified>
</cp:coreProperties>
</file>