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DA3CB9" w:rsidRDefault="00FB21A1" w:rsidP="001D0C7D">
      <w:pPr>
        <w:pStyle w:val="Zkladntext"/>
      </w:pPr>
      <w:r>
        <w:t>METAS, s.r.o.</w:t>
      </w:r>
    </w:p>
    <w:p w:rsidR="00FB21A1" w:rsidRDefault="00FB21A1" w:rsidP="001D0C7D">
      <w:pPr>
        <w:pStyle w:val="Zkladntext"/>
      </w:pPr>
      <w:proofErr w:type="spellStart"/>
      <w:r>
        <w:t>Šoltésova</w:t>
      </w:r>
      <w:proofErr w:type="spellEnd"/>
      <w:r>
        <w:t xml:space="preserve"> 17</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201</w:t>
      </w:r>
      <w:r w:rsidR="009C1C6F">
        <w:rPr>
          <w:szCs w:val="18"/>
        </w:rPr>
        <w:t>6</w:t>
      </w:r>
      <w:r w:rsidRPr="00B50225">
        <w:rPr>
          <w:szCs w:val="18"/>
        </w:rPr>
        <w:t xml:space="preserve">, za predchádzajúce účtovné obdobie, bola schválená valným zhromaždením Spoločnosti </w:t>
      </w:r>
      <w:r w:rsidR="001E6700">
        <w:rPr>
          <w:szCs w:val="18"/>
        </w:rPr>
        <w:t>30.06.2017</w:t>
      </w:r>
      <w:r>
        <w:rPr>
          <w:szCs w:val="18"/>
        </w:rPr>
        <w:t xml:space="preserve">. </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201</w:t>
      </w:r>
      <w:r w:rsidR="002A6237">
        <w:rPr>
          <w:szCs w:val="18"/>
        </w:rPr>
        <w:t>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2A6237">
        <w:rPr>
          <w:szCs w:val="18"/>
        </w:rPr>
        <w:t>7</w:t>
      </w:r>
      <w:r w:rsidRPr="00B50225">
        <w:rPr>
          <w:szCs w:val="18"/>
        </w:rPr>
        <w:t xml:space="preserve"> do 31.</w:t>
      </w:r>
      <w:r>
        <w:rPr>
          <w:szCs w:val="18"/>
        </w:rPr>
        <w:t> </w:t>
      </w:r>
      <w:r w:rsidRPr="00B50225">
        <w:rPr>
          <w:szCs w:val="18"/>
        </w:rPr>
        <w:t>decembra 201</w:t>
      </w:r>
      <w:r w:rsidR="002A6237">
        <w:rPr>
          <w:szCs w:val="18"/>
        </w:rPr>
        <w:t>7</w:t>
      </w:r>
      <w:r w:rsidRPr="00B50225">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201</w:t>
      </w:r>
      <w:r w:rsidR="001E6700">
        <w:rPr>
          <w:szCs w:val="18"/>
        </w:rPr>
        <w:t>7</w:t>
      </w:r>
      <w:r w:rsidRPr="00A31BBB">
        <w:rPr>
          <w:szCs w:val="18"/>
        </w:rPr>
        <w:t xml:space="preserve"> bol </w:t>
      </w:r>
      <w:r w:rsidR="001E6700">
        <w:rPr>
          <w:szCs w:val="18"/>
        </w:rPr>
        <w:t>20</w:t>
      </w:r>
      <w:r w:rsidRPr="00A31BBB">
        <w:rPr>
          <w:szCs w:val="18"/>
        </w:rPr>
        <w:t xml:space="preserve"> (v účtovnom období 201</w:t>
      </w:r>
      <w:r w:rsidR="001E6700">
        <w:rPr>
          <w:szCs w:val="18"/>
        </w:rPr>
        <w:t>6</w:t>
      </w:r>
      <w:r w:rsidRPr="00A31BBB">
        <w:rPr>
          <w:szCs w:val="18"/>
        </w:rPr>
        <w:t xml:space="preserve"> bol </w:t>
      </w:r>
      <w:r w:rsidR="001E6700">
        <w:rPr>
          <w:szCs w:val="18"/>
        </w:rPr>
        <w:t>23</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282F28"/>
    <w:p w:rsidR="00DA3CB9" w:rsidRPr="00ED59AC" w:rsidRDefault="00DA3CB9" w:rsidP="00454AE6">
      <w:pPr>
        <w:pStyle w:val="Zkladntext"/>
        <w:rPr>
          <w:szCs w:val="18"/>
        </w:rPr>
      </w:pPr>
      <w:bookmarkStart w:id="3" w:name="_Toc530739898"/>
      <w:r w:rsidRPr="00ED59AC">
        <w:rPr>
          <w:szCs w:val="18"/>
        </w:rPr>
        <w:t>Členom štatutárneho orgánu neboli v roku 201</w:t>
      </w:r>
      <w:r w:rsidR="001E6700">
        <w:rPr>
          <w:szCs w:val="18"/>
        </w:rPr>
        <w:t>7</w:t>
      </w:r>
      <w:r w:rsidRPr="00ED59AC">
        <w:rPr>
          <w:szCs w:val="18"/>
        </w:rPr>
        <w:t xml:space="preserve"> poskytnuté žiadne pôžičky, záruky alebo iné formy zabezpečenia, ani finančné prostriedky alebo iné plnenia na súkromné účely členov, ktoré sa vyúčtovávajú  (v roku 201</w:t>
      </w:r>
      <w:r w:rsidR="001E6700">
        <w:rPr>
          <w:szCs w:val="18"/>
        </w:rPr>
        <w:t>6</w:t>
      </w:r>
      <w:r w:rsidRPr="00ED59AC">
        <w:rPr>
          <w:szCs w:val="18"/>
        </w:rPr>
        <w:t>: žiadne).</w:t>
      </w:r>
    </w:p>
    <w:p w:rsidR="004A6ABF" w:rsidRDefault="004A6ABF" w:rsidP="00454AE6">
      <w:pPr>
        <w:pStyle w:val="Zkladntext"/>
        <w:rPr>
          <w:szCs w:val="18"/>
        </w:rPr>
      </w:pPr>
      <w:r w:rsidRPr="00ED59AC">
        <w:rPr>
          <w:szCs w:val="18"/>
        </w:rPr>
        <w:t>Zostatok pôžičiek poskytnutých konateľom k 3</w:t>
      </w:r>
      <w:r w:rsidR="00ED59AC" w:rsidRPr="00ED59AC">
        <w:rPr>
          <w:szCs w:val="18"/>
        </w:rPr>
        <w:t>1.12.201</w:t>
      </w:r>
      <w:r w:rsidR="002A6237">
        <w:rPr>
          <w:szCs w:val="18"/>
        </w:rPr>
        <w:t>7</w:t>
      </w:r>
      <w:r w:rsidR="00C95D25">
        <w:rPr>
          <w:szCs w:val="18"/>
        </w:rPr>
        <w:t xml:space="preserve"> predstavuje hodnotu 4</w:t>
      </w:r>
      <w:r w:rsidR="001E6700">
        <w:rPr>
          <w:szCs w:val="18"/>
        </w:rPr>
        <w:t>3</w:t>
      </w:r>
      <w:r w:rsidRPr="00ED59AC">
        <w:rPr>
          <w:szCs w:val="18"/>
        </w:rPr>
        <w:t xml:space="preserve"> tis. EUR. (v roku 201</w:t>
      </w:r>
      <w:r w:rsidR="001E6700">
        <w:rPr>
          <w:szCs w:val="18"/>
        </w:rPr>
        <w:t>6</w:t>
      </w:r>
      <w:r w:rsidRPr="00ED59AC">
        <w:rPr>
          <w:szCs w:val="18"/>
        </w:rPr>
        <w:t xml:space="preserve">: </w:t>
      </w:r>
      <w:r w:rsidR="001E6700">
        <w:rPr>
          <w:szCs w:val="18"/>
        </w:rPr>
        <w:t>40</w:t>
      </w:r>
      <w:r w:rsidR="00C95D25">
        <w:rPr>
          <w:szCs w:val="18"/>
        </w:rPr>
        <w:t xml:space="preserve"> </w:t>
      </w:r>
      <w:r w:rsidRPr="00ED59AC">
        <w:rPr>
          <w:szCs w:val="18"/>
        </w:rPr>
        <w:t>tis. EUR). Pôžičky sú</w:t>
      </w:r>
      <w:r w:rsidR="00ED59AC" w:rsidRPr="00ED59AC">
        <w:rPr>
          <w:szCs w:val="18"/>
        </w:rPr>
        <w:t xml:space="preserve"> </w:t>
      </w:r>
      <w:r w:rsidRPr="00ED59AC">
        <w:rPr>
          <w:szCs w:val="18"/>
        </w:rPr>
        <w:t> úročené v roku 201</w:t>
      </w:r>
      <w:r w:rsidR="001E6700">
        <w:rPr>
          <w:szCs w:val="18"/>
        </w:rPr>
        <w:t>7</w:t>
      </w:r>
      <w:r w:rsidRPr="00ED59AC">
        <w:rPr>
          <w:szCs w:val="18"/>
        </w:rPr>
        <w:t xml:space="preserve"> sadzbou 10%.</w:t>
      </w:r>
      <w:r>
        <w:rPr>
          <w:szCs w:val="18"/>
        </w:rPr>
        <w:t xml:space="preserve"> </w:t>
      </w:r>
    </w:p>
    <w:p w:rsidR="00DA3CB9" w:rsidRDefault="00DA3CB9" w:rsidP="00282F28">
      <w:pPr>
        <w:pStyle w:val="Zkladntext"/>
        <w:rPr>
          <w:color w:val="00B050"/>
          <w:szCs w:val="18"/>
        </w:rPr>
      </w:pPr>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5A195A">
      <w:pPr>
        <w:pStyle w:val="Zkladntext"/>
        <w:rPr>
          <w:szCs w:val="18"/>
        </w:rPr>
      </w:pPr>
    </w:p>
    <w:p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lastRenderedPageBreak/>
        <w:t>Predpokladaná doba používania, metóda odpisovania a odpisová sadzba sú uvedené v nasledujúcej tabuľke:</w:t>
      </w:r>
    </w:p>
    <w:p w:rsidR="00DA3CB9" w:rsidRDefault="00DA3CB9" w:rsidP="00AE62D9">
      <w:pPr>
        <w:pStyle w:val="Zkladntext"/>
        <w:rPr>
          <w:szCs w:val="18"/>
        </w:rPr>
      </w:pPr>
    </w:p>
    <w:p w:rsidR="00DA3CB9" w:rsidRPr="00B50225" w:rsidRDefault="00DA3CB9" w:rsidP="00AE62D9">
      <w:pPr>
        <w:pStyle w:val="Zkladntext"/>
        <w:rPr>
          <w:szCs w:val="18"/>
        </w:rPr>
      </w:pPr>
    </w:p>
    <w:bookmarkStart w:id="5" w:name="_MON_1526730171"/>
    <w:bookmarkStart w:id="6" w:name="_MON_1528710591"/>
    <w:bookmarkEnd w:id="5"/>
    <w:bookmarkEnd w:id="6"/>
    <w:bookmarkStart w:id="7" w:name="_MON_1526730154"/>
    <w:bookmarkEnd w:id="7"/>
    <w:p w:rsidR="00DA3CB9" w:rsidRDefault="00FF21B4" w:rsidP="00AE62D9">
      <w:pPr>
        <w:pStyle w:val="Zkladntext"/>
        <w:rPr>
          <w:szCs w:val="18"/>
        </w:rPr>
      </w:pPr>
      <w:r w:rsidRPr="00986772">
        <w:rPr>
          <w:szCs w:val="18"/>
        </w:rPr>
        <w:object w:dxaOrig="8831" w:dyaOrig="2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10.4pt" o:ole="">
            <v:imagedata r:id="rId8" o:title=""/>
          </v:shape>
          <o:OLEObject Type="Embed" ProgID="Excel.Sheet.12" ShapeID="_x0000_i1025" DrawAspect="Content" ObjectID="_1583742289"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D06026" w:rsidRDefault="00DA3CB9" w:rsidP="009B57D6">
      <w:pPr>
        <w:pStyle w:val="Pismenka"/>
        <w:numPr>
          <w:ilvl w:val="0"/>
          <w:numId w:val="0"/>
        </w:numPr>
        <w:ind w:left="426"/>
        <w:rPr>
          <w:b w:val="0"/>
        </w:rPr>
      </w:pP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736771" w:rsidRDefault="00DA3CB9" w:rsidP="00F53D2F">
      <w:pPr>
        <w:pStyle w:val="Zkladntext"/>
        <w:rPr>
          <w:b/>
          <w:szCs w:val="18"/>
        </w:rPr>
      </w:pP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b/>
          <w:szCs w:val="18"/>
        </w:rPr>
      </w:pP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Default="00DA3CB9" w:rsidP="00A31BBB">
      <w:pPr>
        <w:pStyle w:val="Zkladntext"/>
      </w:pPr>
    </w:p>
    <w:p w:rsidR="00DA3CB9" w:rsidRDefault="00DA3CB9">
      <w:pPr>
        <w:spacing w:after="200" w:line="276" w:lineRule="auto"/>
        <w:rPr>
          <w:b/>
          <w:sz w:val="18"/>
          <w:szCs w:val="18"/>
        </w:rPr>
      </w:pPr>
      <w:r>
        <w:rPr>
          <w:szCs w:val="18"/>
        </w:rPr>
        <w:br w:type="page"/>
      </w:r>
    </w:p>
    <w:p w:rsidR="00DA3CB9" w:rsidRPr="00ED59AC" w:rsidRDefault="00DA3CB9" w:rsidP="001210B4">
      <w:pPr>
        <w:pStyle w:val="Pismenka"/>
        <w:numPr>
          <w:ilvl w:val="0"/>
          <w:numId w:val="36"/>
        </w:numPr>
        <w:rPr>
          <w:szCs w:val="18"/>
        </w:rPr>
      </w:pPr>
      <w:r w:rsidRPr="00ED59AC">
        <w:rPr>
          <w:szCs w:val="18"/>
        </w:rPr>
        <w:lastRenderedPageBreak/>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A3CB9" w:rsidRPr="00B50225" w:rsidRDefault="00DA3CB9" w:rsidP="004D3B4A">
      <w:pPr>
        <w:pStyle w:val="Zkladntext"/>
        <w:rPr>
          <w:szCs w:val="18"/>
        </w:rPr>
      </w:pP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A3CB9" w:rsidRDefault="00DA3CB9" w:rsidP="0028408E">
      <w:pPr>
        <w:pStyle w:val="Pismenka"/>
        <w:numPr>
          <w:ilvl w:val="0"/>
          <w:numId w:val="0"/>
        </w:numPr>
        <w:ind w:left="360"/>
        <w:rPr>
          <w:b w:val="0"/>
          <w:szCs w:val="18"/>
        </w:rPr>
      </w:pP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201</w:t>
      </w:r>
      <w:r w:rsidR="002A6237">
        <w:rPr>
          <w:color w:val="000000" w:themeColor="text1"/>
          <w:szCs w:val="18"/>
        </w:rPr>
        <w:t>7</w:t>
      </w:r>
      <w:r w:rsidR="00DA3CB9" w:rsidRPr="00ED59AC">
        <w:rPr>
          <w:color w:val="000000" w:themeColor="text1"/>
          <w:szCs w:val="18"/>
        </w:rPr>
        <w:t xml:space="preserve"> Spoločnosť neúčtovala o oprave významných chýb minulých období. </w:t>
      </w:r>
    </w:p>
    <w:p w:rsidR="00DA3CB9" w:rsidRDefault="00DA3CB9" w:rsidP="00282F28">
      <w:pPr>
        <w:pStyle w:val="Zkladntext"/>
        <w:rPr>
          <w:szCs w:val="18"/>
        </w:rPr>
      </w:pPr>
    </w:p>
    <w:p w:rsidR="00ED59AC" w:rsidRDefault="00ED59AC" w:rsidP="00282F28">
      <w:pPr>
        <w:pStyle w:val="Zkladntext"/>
        <w:rPr>
          <w:szCs w:val="18"/>
        </w:rPr>
      </w:pPr>
    </w:p>
    <w:p w:rsidR="00446359" w:rsidRDefault="00446359" w:rsidP="00282F28">
      <w:pPr>
        <w:pStyle w:val="Zkladntext"/>
        <w:rPr>
          <w:szCs w:val="18"/>
        </w:rPr>
      </w:pPr>
    </w:p>
    <w:p w:rsidR="00EF55BA" w:rsidRDefault="00EF55BA" w:rsidP="00282F28">
      <w:pPr>
        <w:pStyle w:val="Zkladntext"/>
        <w:rPr>
          <w:szCs w:val="18"/>
        </w:rPr>
      </w:pPr>
    </w:p>
    <w:p w:rsidR="005A195A" w:rsidRDefault="005A195A" w:rsidP="00282F28">
      <w:pPr>
        <w:pStyle w:val="Zkladntext"/>
        <w:rPr>
          <w:szCs w:val="18"/>
        </w:rPr>
      </w:pPr>
    </w:p>
    <w:p w:rsidR="005A195A" w:rsidRDefault="005A195A" w:rsidP="00282F28">
      <w:pPr>
        <w:pStyle w:val="Zkladntext"/>
        <w:rPr>
          <w:szCs w:val="18"/>
        </w:rPr>
      </w:pPr>
    </w:p>
    <w:p w:rsidR="005A195A" w:rsidRDefault="005A195A"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lastRenderedPageBreak/>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CB3FF9" w:rsidRDefault="00CB3FF9" w:rsidP="00CB3FF9">
      <w:pPr>
        <w:pStyle w:val="Nadpis2"/>
        <w:ind w:left="720"/>
        <w:rPr>
          <w:szCs w:val="18"/>
        </w:rPr>
      </w:pPr>
      <w:bookmarkStart w:id="9" w:name="_Toc530739909"/>
    </w:p>
    <w:p w:rsidR="00CB3FF9" w:rsidRPr="00A6249E" w:rsidRDefault="00CB3FF9" w:rsidP="00CB3FF9">
      <w:pPr>
        <w:pStyle w:val="Pismenka"/>
        <w:numPr>
          <w:ilvl w:val="0"/>
          <w:numId w:val="15"/>
        </w:numPr>
        <w:rPr>
          <w:szCs w:val="18"/>
        </w:rPr>
      </w:pPr>
      <w:r w:rsidRPr="00A6249E">
        <w:rPr>
          <w:szCs w:val="18"/>
        </w:rPr>
        <w:t>Záväzky</w:t>
      </w:r>
      <w:bookmarkEnd w:id="9"/>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CB3FF9" w:rsidRDefault="00CB3FF9" w:rsidP="00CB3FF9">
      <w:pPr>
        <w:pStyle w:val="Zkladntext"/>
        <w:rPr>
          <w:szCs w:val="18"/>
        </w:rPr>
      </w:pPr>
    </w:p>
    <w:bookmarkStart w:id="10" w:name="_MON_1526730468"/>
    <w:bookmarkStart w:id="11" w:name="_MON_1528053720"/>
    <w:bookmarkEnd w:id="10"/>
    <w:bookmarkEnd w:id="11"/>
    <w:bookmarkStart w:id="12" w:name="_MON_1528053809"/>
    <w:bookmarkEnd w:id="12"/>
    <w:p w:rsidR="00CB3FF9" w:rsidRDefault="00D952D9" w:rsidP="00CB3FF9">
      <w:pPr>
        <w:pStyle w:val="Zkladntext"/>
        <w:rPr>
          <w:szCs w:val="18"/>
        </w:rPr>
      </w:pPr>
      <w:r w:rsidRPr="00986772">
        <w:rPr>
          <w:szCs w:val="18"/>
        </w:rPr>
        <w:object w:dxaOrig="8738" w:dyaOrig="2370">
          <v:shape id="_x0000_i1047" type="#_x0000_t75" style="width:433.2pt;height:117pt" o:ole="">
            <v:imagedata r:id="rId10" o:title=""/>
          </v:shape>
          <o:OLEObject Type="Embed" ProgID="Excel.Sheet.12" ShapeID="_x0000_i1047" DrawAspect="Content" ObjectID="_1583742290" r:id="rId11"/>
        </w:object>
      </w:r>
    </w:p>
    <w:p w:rsidR="00CB3FF9" w:rsidRPr="00B50225" w:rsidRDefault="00CB3FF9" w:rsidP="00CB3FF9">
      <w:pPr>
        <w:pStyle w:val="Zkladntext"/>
        <w:rPr>
          <w:szCs w:val="18"/>
        </w:rPr>
      </w:pPr>
    </w:p>
    <w:p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Start w:id="18" w:name="_GoBack"/>
      <w:bookmarkEnd w:id="13"/>
      <w:bookmarkEnd w:id="14"/>
      <w:bookmarkEnd w:id="15"/>
      <w:bookmarkEnd w:id="16"/>
      <w:bookmarkEnd w:id="17"/>
      <w:bookmarkEnd w:id="18"/>
      <w:r w:rsidRPr="00B50225">
        <w:rPr>
          <w:szCs w:val="18"/>
        </w:rPr>
        <w:t>Informácie o iných aktívach a iných pasívach</w:t>
      </w:r>
    </w:p>
    <w:p w:rsidR="00DA3CB9" w:rsidRDefault="00DA3CB9" w:rsidP="00A31BBB"/>
    <w:p w:rsidR="00DA3CB9" w:rsidRPr="00B50225" w:rsidRDefault="00DA3CB9" w:rsidP="001210B4">
      <w:pPr>
        <w:pStyle w:val="Nadpis2"/>
        <w:numPr>
          <w:ilvl w:val="0"/>
          <w:numId w:val="30"/>
        </w:numPr>
        <w:rPr>
          <w:szCs w:val="18"/>
        </w:rPr>
      </w:pPr>
      <w:r w:rsidRPr="00B50225">
        <w:rPr>
          <w:szCs w:val="18"/>
        </w:rPr>
        <w:t>Podmienený majetok</w:t>
      </w:r>
    </w:p>
    <w:p w:rsidR="00DA3CB9" w:rsidRPr="00FC603B" w:rsidRDefault="00DA3CB9" w:rsidP="00AA0E17">
      <w:pPr>
        <w:rPr>
          <w:sz w:val="18"/>
          <w:szCs w:val="18"/>
        </w:rPr>
      </w:pPr>
    </w:p>
    <w:p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rsidR="00DA3CB9" w:rsidRPr="006D17B1" w:rsidRDefault="00DA3CB9">
      <w:pPr>
        <w:rPr>
          <w:highlight w:val="yellow"/>
        </w:rPr>
      </w:pPr>
    </w:p>
    <w:p w:rsidR="00DA3CB9" w:rsidRPr="00446359" w:rsidRDefault="00DA3CB9" w:rsidP="001210B4">
      <w:pPr>
        <w:pStyle w:val="Nadpis2"/>
        <w:numPr>
          <w:ilvl w:val="0"/>
          <w:numId w:val="30"/>
        </w:numPr>
        <w:rPr>
          <w:szCs w:val="18"/>
        </w:rPr>
      </w:pPr>
      <w:r w:rsidRPr="00446359">
        <w:rPr>
          <w:szCs w:val="18"/>
        </w:rPr>
        <w:t>Podmienené záväzky</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DA3CB9" w:rsidRDefault="00DA3CB9" w:rsidP="00D15319">
      <w:pPr>
        <w:pStyle w:val="Zkladntext"/>
        <w:rPr>
          <w:szCs w:val="18"/>
        </w:rPr>
      </w:pPr>
      <w:r w:rsidRPr="00B50225">
        <w:rPr>
          <w:szCs w:val="18"/>
        </w:rPr>
        <w:t>Po 31. decembri 201</w:t>
      </w:r>
      <w:r w:rsidR="0067721C">
        <w:rPr>
          <w:szCs w:val="18"/>
        </w:rPr>
        <w:t>7</w:t>
      </w:r>
      <w:r w:rsidRPr="00B50225">
        <w:rPr>
          <w:szCs w:val="18"/>
        </w:rPr>
        <w:t xml:space="preserve"> </w:t>
      </w:r>
      <w:r w:rsidR="006D17B1">
        <w:rPr>
          <w:szCs w:val="18"/>
        </w:rPr>
        <w:t>nenastali žiadne</w:t>
      </w:r>
      <w:r w:rsidRPr="00B50225">
        <w:rPr>
          <w:szCs w:val="18"/>
        </w:rPr>
        <w:t xml:space="preserve"> udalosti majúce významný vplyv na verné zobrazenie skutočností,</w:t>
      </w:r>
      <w:r w:rsidR="006D17B1">
        <w:rPr>
          <w:szCs w:val="18"/>
        </w:rPr>
        <w:t xml:space="preserve"> ktoré sú predmetom účtovníctva.</w:t>
      </w:r>
    </w:p>
    <w:p w:rsidR="006D17B1" w:rsidRDefault="006D17B1" w:rsidP="00D15319">
      <w:pPr>
        <w:pStyle w:val="Zkladntext"/>
        <w:rPr>
          <w:szCs w:val="18"/>
        </w:rPr>
      </w:pPr>
    </w:p>
    <w:sectPr w:rsidR="006D17B1"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3B77" w:rsidRDefault="00DA3B77" w:rsidP="00E95128">
      <w:r>
        <w:separator/>
      </w:r>
    </w:p>
  </w:endnote>
  <w:endnote w:type="continuationSeparator" w:id="0">
    <w:p w:rsidR="00DA3B77" w:rsidRDefault="00DA3B7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5106DE" w:rsidRPr="00F70C00">
      <w:rPr>
        <w:b/>
      </w:rPr>
      <w:fldChar w:fldCharType="begin"/>
    </w:r>
    <w:r w:rsidRPr="00F70C00">
      <w:rPr>
        <w:b/>
      </w:rPr>
      <w:instrText xml:space="preserve"> PAGE   \* MERGEFORMAT </w:instrText>
    </w:r>
    <w:r w:rsidR="005106DE" w:rsidRPr="00F70C00">
      <w:rPr>
        <w:b/>
      </w:rPr>
      <w:fldChar w:fldCharType="separate"/>
    </w:r>
    <w:r>
      <w:rPr>
        <w:b/>
        <w:noProof/>
      </w:rPr>
      <w:t>56</w:t>
    </w:r>
    <w:r w:rsidR="005106DE"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3B77" w:rsidRDefault="00DA3B77" w:rsidP="00E95128">
      <w:r>
        <w:separator/>
      </w:r>
    </w:p>
  </w:footnote>
  <w:footnote w:type="continuationSeparator" w:id="0">
    <w:p w:rsidR="00DA3B77" w:rsidRDefault="00DA3B7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9C1C6F">
      <w:rPr>
        <w:sz w:val="18"/>
        <w:szCs w:val="18"/>
      </w:rPr>
      <w:t>7</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75"/>
      <w:gridCol w:w="4255"/>
      <w:gridCol w:w="278"/>
      <w:gridCol w:w="277"/>
      <w:gridCol w:w="282"/>
      <w:gridCol w:w="281"/>
      <w:gridCol w:w="282"/>
      <w:gridCol w:w="281"/>
      <w:gridCol w:w="282"/>
      <w:gridCol w:w="281"/>
      <w:gridCol w:w="282"/>
      <w:gridCol w:w="281"/>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B7D"/>
    <w:rsid w:val="00503C90"/>
    <w:rsid w:val="00504487"/>
    <w:rsid w:val="00504CD2"/>
    <w:rsid w:val="00505643"/>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53F"/>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AF2901"/>
  <w15:docId w15:val="{29D51CE6-639B-4C87-82BC-6D131588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133E6-7470-44F6-8743-D016E7C52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2491</Words>
  <Characters>14202</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Porubcanova</cp:lastModifiedBy>
  <cp:revision>3</cp:revision>
  <cp:lastPrinted>2018-03-22T16:24:00Z</cp:lastPrinted>
  <dcterms:created xsi:type="dcterms:W3CDTF">2018-03-28T09:35:00Z</dcterms:created>
  <dcterms:modified xsi:type="dcterms:W3CDTF">2018-03-28T09:37:00Z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