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BB" w:rsidRPr="00D714C2" w:rsidRDefault="002E16BB" w:rsidP="006B2E77">
      <w:pPr>
        <w:pStyle w:val="POZ1"/>
      </w:pPr>
      <w:r w:rsidRPr="00D714C2">
        <w:t>Poznámky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Pr="00D714C2" w:rsidRDefault="002E16BB" w:rsidP="006B2E77">
      <w:pPr>
        <w:pStyle w:val="POZ2"/>
      </w:pPr>
      <w:r w:rsidRPr="00D714C2">
        <w:t>Čl. I</w:t>
      </w:r>
    </w:p>
    <w:p w:rsidR="002E16BB" w:rsidRPr="00D714C2" w:rsidRDefault="002E16BB" w:rsidP="006B2E77">
      <w:pPr>
        <w:pStyle w:val="POZ2"/>
      </w:pPr>
      <w:r w:rsidRPr="00D714C2">
        <w:t>Všeobecné údaje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 účtovnej jednotky</w:t>
            </w:r>
          </w:p>
        </w:tc>
        <w:tc>
          <w:tcPr>
            <w:tcW w:w="4291" w:type="dxa"/>
          </w:tcPr>
          <w:p w:rsidR="002E16BB" w:rsidRPr="00CA32BA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CA32BA">
              <w:rPr>
                <w:rFonts w:ascii="Arial Narrow" w:hAnsi="Arial Narrow"/>
                <w:b/>
              </w:rPr>
              <w:t>OBEC  PONIKY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 účtovnej jednotky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Malá Stráňa 32, 976 33  Poniky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Dátum založenia/zriadenia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1.1.1991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Spôsob založenia/zriadenia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Zákonom</w:t>
            </w:r>
          </w:p>
        </w:tc>
      </w:tr>
      <w:tr w:rsidR="002E16BB" w:rsidRPr="00D714C2" w:rsidTr="00C23585">
        <w:trPr>
          <w:trHeight w:val="388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IČO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00313734</w:t>
            </w:r>
          </w:p>
        </w:tc>
      </w:tr>
      <w:tr w:rsidR="002E16BB" w:rsidRPr="00D714C2" w:rsidTr="00C23585">
        <w:trPr>
          <w:trHeight w:val="354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DIČ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2021121366</w:t>
            </w:r>
          </w:p>
        </w:tc>
      </w:tr>
      <w:tr w:rsidR="002E16BB" w:rsidRPr="00D714C2" w:rsidTr="00C23585">
        <w:trPr>
          <w:trHeight w:val="482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Právny dôvod na zostavenie účtovnej závierky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Riadna</w:t>
            </w:r>
            <w:r>
              <w:rPr>
                <w:rFonts w:ascii="Arial Narrow" w:hAnsi="Arial Narrow"/>
              </w:rPr>
              <w:t xml:space="preserve"> účtovná závierka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2E16BB" w:rsidRPr="00D714C2" w:rsidTr="00C23585">
        <w:trPr>
          <w:trHeight w:val="482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1E1B26">
              <w:rPr>
                <w:rFonts w:ascii="Arial Narrow" w:hAnsi="Arial Narrow"/>
              </w:rPr>
              <w:t>Dátum schválenia účtovnej závierky za bezprostredne predchádzajúce účtovné obdobie</w:t>
            </w:r>
          </w:p>
        </w:tc>
        <w:tc>
          <w:tcPr>
            <w:tcW w:w="4291" w:type="dxa"/>
          </w:tcPr>
          <w:p w:rsidR="002E16BB" w:rsidRPr="00D714C2" w:rsidRDefault="002E16BB" w:rsidP="007A0F43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6776E1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.02.201</w:t>
            </w:r>
            <w:r w:rsidR="007A0F43">
              <w:rPr>
                <w:rFonts w:ascii="Arial Narrow" w:hAnsi="Arial Narrow"/>
              </w:rPr>
              <w:t>8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A27B32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obyvateľov obce k 31.12.201</w:t>
            </w:r>
            <w:r w:rsidR="00A27B32">
              <w:rPr>
                <w:rFonts w:ascii="Arial Narrow" w:hAnsi="Arial Narrow"/>
              </w:rPr>
              <w:t>7</w:t>
            </w:r>
          </w:p>
        </w:tc>
        <w:tc>
          <w:tcPr>
            <w:tcW w:w="4291" w:type="dxa"/>
          </w:tcPr>
          <w:p w:rsidR="002E16BB" w:rsidRPr="00D714C2" w:rsidRDefault="002E16BB" w:rsidP="008F1EBE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1 54</w:t>
            </w:r>
            <w:r w:rsidR="008F1EBE">
              <w:rPr>
                <w:rFonts w:ascii="Arial Narrow" w:hAnsi="Arial Narrow"/>
              </w:rPr>
              <w:t>9</w:t>
            </w:r>
          </w:p>
        </w:tc>
      </w:tr>
    </w:tbl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Poniky je ú</w:t>
      </w:r>
      <w:r w:rsidRPr="00D714C2">
        <w:rPr>
          <w:rFonts w:ascii="Arial Narrow" w:hAnsi="Arial Narrow"/>
        </w:rPr>
        <w:t>čtovná jednotka</w:t>
      </w:r>
      <w:r>
        <w:rPr>
          <w:rFonts w:ascii="Arial Narrow" w:hAnsi="Arial Narrow"/>
        </w:rPr>
        <w:t xml:space="preserve">, ktorá </w:t>
      </w:r>
      <w:r w:rsidRPr="00D714C2">
        <w:rPr>
          <w:rFonts w:ascii="Arial Narrow" w:hAnsi="Arial Narrow"/>
        </w:rPr>
        <w:t xml:space="preserve"> účtuje v sústave podvojného účtovníctva. Predmetom účtovníctva je účtovanie  o stave a pohybe majetku</w:t>
      </w:r>
      <w:r>
        <w:rPr>
          <w:rFonts w:ascii="Arial Narrow" w:hAnsi="Arial Narrow"/>
        </w:rPr>
        <w:t xml:space="preserve">, o </w:t>
      </w:r>
      <w:r w:rsidRPr="00D714C2">
        <w:rPr>
          <w:rFonts w:ascii="Arial Narrow" w:hAnsi="Arial Narrow"/>
        </w:rPr>
        <w:t>stave a pohybe záväzkov</w:t>
      </w:r>
      <w:r>
        <w:rPr>
          <w:rFonts w:ascii="Arial Narrow" w:hAnsi="Arial Narrow"/>
        </w:rPr>
        <w:t xml:space="preserve">, o </w:t>
      </w:r>
      <w:r w:rsidRPr="00D714C2">
        <w:rPr>
          <w:rFonts w:ascii="Arial Narrow" w:hAnsi="Arial Narrow"/>
        </w:rPr>
        <w:t>rozdiele majetku a</w:t>
      </w:r>
      <w:r>
        <w:rPr>
          <w:rFonts w:ascii="Arial Narrow" w:hAnsi="Arial Narrow"/>
        </w:rPr>
        <w:t> </w:t>
      </w:r>
      <w:r w:rsidRPr="00D714C2">
        <w:rPr>
          <w:rFonts w:ascii="Arial Narrow" w:hAnsi="Arial Narrow"/>
        </w:rPr>
        <w:t>záväzkov</w:t>
      </w:r>
      <w:r>
        <w:rPr>
          <w:rFonts w:ascii="Arial Narrow" w:hAnsi="Arial Narrow"/>
        </w:rPr>
        <w:t>,</w:t>
      </w:r>
      <w:r w:rsidR="006B6A0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 </w:t>
      </w:r>
      <w:r w:rsidRPr="00D714C2">
        <w:rPr>
          <w:rFonts w:ascii="Arial Narrow" w:hAnsi="Arial Narrow"/>
        </w:rPr>
        <w:t>výnosoch</w:t>
      </w:r>
      <w:r>
        <w:rPr>
          <w:rFonts w:ascii="Arial Narrow" w:hAnsi="Arial Narrow"/>
        </w:rPr>
        <w:t xml:space="preserve"> a nákladoch, o príjmoch a výdavkoch, o</w:t>
      </w:r>
      <w:r w:rsidRPr="00D714C2">
        <w:rPr>
          <w:rFonts w:ascii="Arial Narrow" w:hAnsi="Arial Narrow"/>
        </w:rPr>
        <w:t xml:space="preserve"> výsledk</w:t>
      </w:r>
      <w:r>
        <w:rPr>
          <w:rFonts w:ascii="Arial Narrow" w:hAnsi="Arial Narrow"/>
        </w:rPr>
        <w:t>u hospodárenia.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27"/>
        <w:gridCol w:w="37"/>
        <w:gridCol w:w="2464"/>
        <w:gridCol w:w="1790"/>
      </w:tblGrid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Štatutárny orgán /meno a priezvisko/</w:t>
            </w:r>
          </w:p>
        </w:tc>
        <w:tc>
          <w:tcPr>
            <w:tcW w:w="4291" w:type="dxa"/>
            <w:gridSpan w:val="3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Ing. Ján Beňo</w:t>
            </w:r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Zástupca štatutárneho orgánu /meno a priezvisko/</w:t>
            </w:r>
          </w:p>
        </w:tc>
        <w:tc>
          <w:tcPr>
            <w:tcW w:w="4291" w:type="dxa"/>
            <w:gridSpan w:val="3"/>
          </w:tcPr>
          <w:p w:rsidR="002E16BB" w:rsidRPr="00244FFA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244FFA">
              <w:rPr>
                <w:rFonts w:ascii="Arial Narrow" w:hAnsi="Arial Narrow"/>
              </w:rPr>
              <w:t>Michal Šávolt</w:t>
            </w:r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Priemerný počet zamestnancov počas účtovného obdobia</w:t>
            </w:r>
          </w:p>
        </w:tc>
        <w:tc>
          <w:tcPr>
            <w:tcW w:w="4291" w:type="dxa"/>
            <w:gridSpan w:val="3"/>
          </w:tcPr>
          <w:p w:rsidR="002E16BB" w:rsidRPr="006776E1" w:rsidRDefault="002E16BB" w:rsidP="006B2E77">
            <w:pPr>
              <w:pStyle w:val="Bezriadkovania"/>
              <w:rPr>
                <w:rFonts w:ascii="Arial Narrow" w:hAnsi="Arial Narrow"/>
              </w:rPr>
            </w:pPr>
            <w:r w:rsidRPr="006776E1">
              <w:rPr>
                <w:rFonts w:ascii="Arial Narrow" w:hAnsi="Arial Narrow"/>
              </w:rPr>
              <w:t>9</w:t>
            </w:r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Počet riadiacich zamestnancov </w:t>
            </w:r>
          </w:p>
        </w:tc>
        <w:tc>
          <w:tcPr>
            <w:tcW w:w="4291" w:type="dxa"/>
            <w:gridSpan w:val="3"/>
          </w:tcPr>
          <w:p w:rsidR="002E16BB" w:rsidRPr="006776E1" w:rsidRDefault="002E16BB" w:rsidP="006B2E77">
            <w:pPr>
              <w:pStyle w:val="Bezriadkovania"/>
              <w:rPr>
                <w:rFonts w:ascii="Arial Narrow" w:hAnsi="Arial Narrow"/>
              </w:rPr>
            </w:pPr>
            <w:r w:rsidRPr="006776E1">
              <w:rPr>
                <w:rFonts w:ascii="Arial Narrow" w:hAnsi="Arial Narrow"/>
              </w:rPr>
              <w:t>2</w:t>
            </w:r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2D2F02">
              <w:rPr>
                <w:rFonts w:ascii="Arial Narrow" w:hAnsi="Arial Narrow"/>
              </w:rPr>
              <w:t xml:space="preserve">Organizačné členenie účtovnej jednotky </w:t>
            </w:r>
          </w:p>
        </w:tc>
        <w:tc>
          <w:tcPr>
            <w:tcW w:w="4291" w:type="dxa"/>
            <w:gridSpan w:val="3"/>
          </w:tcPr>
          <w:p w:rsidR="002E16BB" w:rsidRPr="00D714C2" w:rsidRDefault="002E16BB" w:rsidP="006B2E77">
            <w:pPr>
              <w:pStyle w:val="Bezriadkovania"/>
              <w:rPr>
                <w:rFonts w:ascii="Arial Narrow" w:hAnsi="Arial Narrow"/>
                <w:b/>
              </w:rPr>
            </w:pPr>
          </w:p>
          <w:p w:rsidR="002E16BB" w:rsidRPr="00D714C2" w:rsidRDefault="002E16BB" w:rsidP="006B2E77">
            <w:pPr>
              <w:pStyle w:val="Bezriadkovania"/>
              <w:rPr>
                <w:rFonts w:ascii="Arial Narrow" w:hAnsi="Arial Narrow"/>
                <w:b/>
              </w:rPr>
            </w:pP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Rozpočtové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6B2E77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Príspevkové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6B2E77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</w:t>
            </w: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Iné právnické osoby založené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6B2E77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2E16BB" w:rsidRPr="00D714C2" w:rsidTr="00C23585">
        <w:tc>
          <w:tcPr>
            <w:tcW w:w="2354" w:type="dxa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Názov</w:t>
            </w:r>
          </w:p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gridSpan w:val="2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Sídlo</w:t>
            </w:r>
          </w:p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Zmena /zriadenie, zrušenie, zmena formy právnickej osoby/</w:t>
            </w:r>
          </w:p>
        </w:tc>
        <w:tc>
          <w:tcPr>
            <w:tcW w:w="1790" w:type="dxa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Dôvod zmeny</w:t>
            </w:r>
          </w:p>
        </w:tc>
      </w:tr>
      <w:tr w:rsidR="002E16BB" w:rsidRPr="00D714C2" w:rsidTr="00C23585">
        <w:tc>
          <w:tcPr>
            <w:tcW w:w="2354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Základná škola s MŠ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Štefana Žáryho</w:t>
            </w:r>
          </w:p>
        </w:tc>
        <w:tc>
          <w:tcPr>
            <w:tcW w:w="2464" w:type="dxa"/>
            <w:gridSpan w:val="2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Družstevná ulica č. 201, Poniky</w:t>
            </w:r>
          </w:p>
        </w:tc>
        <w:tc>
          <w:tcPr>
            <w:tcW w:w="2464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790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2E16BB" w:rsidRPr="00D714C2" w:rsidRDefault="002E16BB" w:rsidP="002E16BB">
      <w:pPr>
        <w:pStyle w:val="Bezriadkovania"/>
        <w:rPr>
          <w:rFonts w:ascii="Arial Narrow" w:hAnsi="Arial Narrow"/>
        </w:rPr>
      </w:pPr>
    </w:p>
    <w:p w:rsidR="002E16BB" w:rsidRPr="00EF3E7B" w:rsidRDefault="002E16BB" w:rsidP="002E16BB">
      <w:pPr>
        <w:pStyle w:val="Bezriadkovania"/>
        <w:jc w:val="both"/>
        <w:rPr>
          <w:rFonts w:ascii="Arial Narrow" w:hAnsi="Arial Narrow"/>
        </w:rPr>
      </w:pPr>
      <w:r w:rsidRPr="00EF3E7B">
        <w:rPr>
          <w:rFonts w:ascii="Arial Narrow" w:hAnsi="Arial Narrow"/>
        </w:rPr>
        <w:t>Príspevkové organizácie v zriaďovateľskej pôsobnosti účtovnej jednotky: Obec Poniky nemá zriadenú príspevkovú organizáciu.</w:t>
      </w:r>
    </w:p>
    <w:p w:rsidR="002E16BB" w:rsidRPr="00EF3E7B" w:rsidRDefault="002E16BB" w:rsidP="002E16BB">
      <w:pPr>
        <w:pStyle w:val="Bezriadkovania"/>
        <w:rPr>
          <w:rFonts w:ascii="Arial Narrow" w:hAnsi="Arial Narrow"/>
        </w:rPr>
      </w:pPr>
    </w:p>
    <w:p w:rsidR="002E16BB" w:rsidRPr="00EF3E7B" w:rsidRDefault="002E16BB" w:rsidP="002E16BB">
      <w:pPr>
        <w:pStyle w:val="Bezriadkovania"/>
        <w:rPr>
          <w:rFonts w:ascii="Arial Narrow" w:hAnsi="Arial Narrow"/>
        </w:rPr>
      </w:pPr>
      <w:r w:rsidRPr="00EF3E7B">
        <w:rPr>
          <w:rFonts w:ascii="Arial Narrow" w:hAnsi="Arial Narrow"/>
        </w:rPr>
        <w:t>Iné právnické osoby v zakladateľskej pôsobnosti účtovnej jednotky  :</w:t>
      </w:r>
    </w:p>
    <w:p w:rsidR="002E16BB" w:rsidRPr="00D714C2" w:rsidRDefault="002E16BB" w:rsidP="002E16BB">
      <w:pPr>
        <w:pStyle w:val="Bezriadkovania"/>
        <w:rPr>
          <w:rFonts w:ascii="Arial Narrow" w:hAnsi="Arial Narro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126"/>
        <w:gridCol w:w="2127"/>
        <w:gridCol w:w="992"/>
        <w:gridCol w:w="1417"/>
      </w:tblGrid>
      <w:tr w:rsidR="002E16BB" w:rsidRPr="00D714C2" w:rsidTr="006B2E77">
        <w:tc>
          <w:tcPr>
            <w:tcW w:w="2410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Právna forma</w:t>
            </w:r>
          </w:p>
        </w:tc>
        <w:tc>
          <w:tcPr>
            <w:tcW w:w="2126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2127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992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Zmena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Dôvod zmeny</w:t>
            </w:r>
          </w:p>
        </w:tc>
      </w:tr>
      <w:tr w:rsidR="002E16BB" w:rsidRPr="00D714C2" w:rsidTr="006B2E77">
        <w:tc>
          <w:tcPr>
            <w:tcW w:w="2410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Spoločnosť s ručením obmedzeným</w:t>
            </w:r>
          </w:p>
        </w:tc>
        <w:tc>
          <w:tcPr>
            <w:tcW w:w="2126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 xml:space="preserve">Obecný podnik lesov, </w:t>
            </w:r>
          </w:p>
          <w:p w:rsidR="002E16BB" w:rsidRPr="0014574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>spol. s r.o.</w:t>
            </w:r>
          </w:p>
        </w:tc>
        <w:tc>
          <w:tcPr>
            <w:tcW w:w="2127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Dolná ulica 370, Poniky</w:t>
            </w:r>
          </w:p>
        </w:tc>
        <w:tc>
          <w:tcPr>
            <w:tcW w:w="992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147A9C" w:rsidRDefault="00147A9C" w:rsidP="00EB6C45">
      <w:pPr>
        <w:pStyle w:val="Bezriadkovania"/>
        <w:rPr>
          <w:rFonts w:ascii="Arial Narrow" w:hAnsi="Arial Narrow"/>
          <w:b/>
        </w:rPr>
      </w:pPr>
    </w:p>
    <w:p w:rsidR="00035FC1" w:rsidRDefault="00035FC1" w:rsidP="002E16BB">
      <w:pPr>
        <w:pStyle w:val="Bezriadkovania"/>
        <w:jc w:val="center"/>
        <w:rPr>
          <w:rFonts w:ascii="Arial Narrow" w:hAnsi="Arial Narrow"/>
          <w:b/>
        </w:rPr>
      </w:pPr>
    </w:p>
    <w:p w:rsidR="002E16BB" w:rsidRPr="00D714C2" w:rsidRDefault="002E16BB" w:rsidP="006B2E77">
      <w:pPr>
        <w:pStyle w:val="POZ2"/>
      </w:pPr>
      <w:r w:rsidRPr="00D714C2">
        <w:lastRenderedPageBreak/>
        <w:t>Čl. II</w:t>
      </w:r>
    </w:p>
    <w:p w:rsidR="002E16BB" w:rsidRPr="00D714C2" w:rsidRDefault="002E16BB" w:rsidP="006B2E77">
      <w:pPr>
        <w:pStyle w:val="POZ2"/>
      </w:pPr>
      <w:r w:rsidRPr="00D714C2">
        <w:t>Informácie o účtovných zásadách a účtovných metódach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Pr="005B3188" w:rsidRDefault="002E16BB" w:rsidP="002E16BB">
      <w:pPr>
        <w:pStyle w:val="Bezriadkovania"/>
        <w:jc w:val="both"/>
        <w:rPr>
          <w:rFonts w:ascii="Arial Narrow" w:hAnsi="Arial Narrow"/>
        </w:rPr>
      </w:pPr>
      <w:r w:rsidRPr="005B3188">
        <w:rPr>
          <w:rFonts w:ascii="Arial Narrow" w:hAnsi="Arial Narrow"/>
        </w:rPr>
        <w:t xml:space="preserve">Účtovná závierka </w:t>
      </w:r>
      <w:r>
        <w:rPr>
          <w:rFonts w:ascii="Arial Narrow" w:hAnsi="Arial Narrow"/>
        </w:rPr>
        <w:t>O</w:t>
      </w:r>
      <w:r w:rsidRPr="005B3188">
        <w:rPr>
          <w:rFonts w:ascii="Arial Narrow" w:hAnsi="Arial Narrow"/>
        </w:rPr>
        <w:t>bce</w:t>
      </w:r>
      <w:r>
        <w:rPr>
          <w:rFonts w:ascii="Arial Narrow" w:hAnsi="Arial Narrow"/>
        </w:rPr>
        <w:t xml:space="preserve"> Poniky</w:t>
      </w:r>
      <w:r w:rsidRPr="005B3188">
        <w:rPr>
          <w:rFonts w:ascii="Arial Narrow" w:hAnsi="Arial Narrow"/>
        </w:rPr>
        <w:t xml:space="preserve"> </w:t>
      </w:r>
      <w:r w:rsidR="00A47796">
        <w:rPr>
          <w:rFonts w:ascii="Arial Narrow" w:hAnsi="Arial Narrow"/>
        </w:rPr>
        <w:t>bola</w:t>
      </w:r>
      <w:r w:rsidRPr="005B3188">
        <w:rPr>
          <w:rFonts w:ascii="Arial Narrow" w:hAnsi="Arial Narrow"/>
        </w:rPr>
        <w:t xml:space="preserve"> zostavená za predpokladu nepretržitého pokračovania svojej činnosti.                                                                        </w:t>
      </w:r>
    </w:p>
    <w:p w:rsidR="002E16BB" w:rsidRPr="006777C2" w:rsidRDefault="002E16BB" w:rsidP="002E16BB">
      <w:pPr>
        <w:pStyle w:val="Bezriadkovania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>O</w:t>
      </w:r>
      <w:r w:rsidRPr="005B3188">
        <w:rPr>
          <w:rFonts w:ascii="Arial Narrow" w:hAnsi="Arial Narrow"/>
        </w:rPr>
        <w:t>bec</w:t>
      </w:r>
      <w:r>
        <w:rPr>
          <w:rFonts w:ascii="Arial Narrow" w:hAnsi="Arial Narrow"/>
        </w:rPr>
        <w:t xml:space="preserve"> Poniky </w:t>
      </w:r>
      <w:r w:rsidRPr="005B3188">
        <w:rPr>
          <w:rFonts w:ascii="Arial Narrow" w:hAnsi="Arial Narrow"/>
        </w:rPr>
        <w:t xml:space="preserve"> nezmenila účtovné metódy oproti predchádzajúcemu účtovnému  obdobiu.</w:t>
      </w:r>
      <w:r w:rsidRPr="006777C2">
        <w:rPr>
          <w:rFonts w:ascii="Arial Narrow" w:hAnsi="Arial Narrow"/>
          <w:sz w:val="20"/>
          <w:szCs w:val="20"/>
        </w:rPr>
        <w:tab/>
      </w:r>
    </w:p>
    <w:p w:rsidR="005D4210" w:rsidRDefault="005D4210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Obec Poniky </w:t>
      </w:r>
      <w:r w:rsidRPr="0054398C">
        <w:rPr>
          <w:rFonts w:ascii="Arial Narrow" w:hAnsi="Arial Narrow"/>
        </w:rPr>
        <w:t xml:space="preserve"> oce</w:t>
      </w:r>
      <w:r>
        <w:rPr>
          <w:rFonts w:ascii="Arial Narrow" w:hAnsi="Arial Narrow"/>
        </w:rPr>
        <w:t xml:space="preserve">ňuje </w:t>
      </w:r>
      <w:r w:rsidRPr="0054398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majetok nasledovne : </w:t>
      </w:r>
    </w:p>
    <w:p w:rsidR="002E16BB" w:rsidRDefault="002E16BB" w:rsidP="001A3602">
      <w:pPr>
        <w:pStyle w:val="Bezriadkovania"/>
        <w:numPr>
          <w:ilvl w:val="0"/>
          <w:numId w:val="22"/>
        </w:numPr>
        <w:spacing w:before="60"/>
        <w:ind w:left="709" w:hanging="567"/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Dlhodobý majetok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v súlade s § 25 zákona o účtovníctve oceňuje nasledovnými cenami</w:t>
      </w:r>
      <w:r>
        <w:rPr>
          <w:rFonts w:ascii="Arial Narrow" w:hAnsi="Arial Narrow"/>
        </w:rPr>
        <w:t>:</w:t>
      </w:r>
    </w:p>
    <w:p w:rsidR="002E16BB" w:rsidRPr="00D714C2" w:rsidRDefault="006B2E77" w:rsidP="001A3602">
      <w:pPr>
        <w:pStyle w:val="Bezriadkovania"/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 w:rsidRPr="00D714C2">
        <w:rPr>
          <w:rFonts w:ascii="Arial Narrow" w:hAnsi="Arial Narrow"/>
        </w:rPr>
        <w:t>obstarávacou cenou dlhodobý majetok obstaraný kúpou,</w:t>
      </w:r>
      <w:r w:rsidR="002E16BB">
        <w:rPr>
          <w:rFonts w:ascii="Arial Narrow" w:hAnsi="Arial Narrow"/>
        </w:rPr>
        <w:t xml:space="preserve"> </w:t>
      </w:r>
      <w:r w:rsidR="002E16BB" w:rsidRPr="00D714C2">
        <w:rPr>
          <w:rFonts w:ascii="Arial Narrow" w:hAnsi="Arial Narrow"/>
        </w:rPr>
        <w:t>vlastnými nákladmi í dlhodobý majetok vytvorený vlastnou činnosťou,</w:t>
      </w:r>
      <w:r w:rsidR="002E16BB">
        <w:rPr>
          <w:rFonts w:ascii="Arial Narrow" w:hAnsi="Arial Narrow"/>
        </w:rPr>
        <w:t xml:space="preserve"> </w:t>
      </w:r>
      <w:r w:rsidR="002E16BB" w:rsidRPr="00D714C2">
        <w:rPr>
          <w:rFonts w:ascii="Arial Narrow" w:hAnsi="Arial Narrow"/>
        </w:rPr>
        <w:t>reprodukčnou obstarávacou cenou</w:t>
      </w:r>
      <w:r w:rsidR="002E16BB">
        <w:rPr>
          <w:rFonts w:ascii="Arial Narrow" w:hAnsi="Arial Narrow"/>
        </w:rPr>
        <w:t xml:space="preserve"> majetok nadobudnutý bezodplatne, majetok zistený </w:t>
      </w:r>
      <w:r w:rsidR="002E16BB" w:rsidRPr="00D714C2">
        <w:rPr>
          <w:rFonts w:ascii="Arial Narrow" w:hAnsi="Arial Narrow"/>
        </w:rPr>
        <w:t>pri inventarizácii a</w:t>
      </w:r>
      <w:r w:rsidR="002E16BB">
        <w:rPr>
          <w:rFonts w:ascii="Arial Narrow" w:hAnsi="Arial Narrow"/>
        </w:rPr>
        <w:t xml:space="preserve"> doteraz </w:t>
      </w:r>
      <w:r w:rsidR="002E16BB" w:rsidRPr="00D714C2">
        <w:rPr>
          <w:rFonts w:ascii="Arial Narrow" w:hAnsi="Arial Narrow"/>
        </w:rPr>
        <w:t>v účtovníctve nezachytený</w:t>
      </w:r>
      <w:r w:rsidR="002E16BB">
        <w:rPr>
          <w:rFonts w:ascii="Arial Narrow" w:hAnsi="Arial Narrow"/>
        </w:rPr>
        <w:t xml:space="preserve">. </w:t>
      </w:r>
      <w:r w:rsidR="002E16BB" w:rsidRPr="00D714C2">
        <w:rPr>
          <w:rFonts w:ascii="Arial Narrow" w:hAnsi="Arial Narrow"/>
        </w:rPr>
        <w:t>Dlhodobý finančný majetok</w:t>
      </w:r>
      <w:r w:rsidR="002E16BB">
        <w:rPr>
          <w:rFonts w:ascii="Arial Narrow" w:hAnsi="Arial Narrow"/>
        </w:rPr>
        <w:t xml:space="preserve"> obec</w:t>
      </w:r>
      <w:r w:rsidR="002E16BB" w:rsidRPr="00D714C2">
        <w:rPr>
          <w:rFonts w:ascii="Arial Narrow" w:hAnsi="Arial Narrow"/>
        </w:rPr>
        <w:t xml:space="preserve">  oceňuje obstarávacou cenou.</w:t>
      </w:r>
    </w:p>
    <w:p w:rsidR="006704BE" w:rsidRDefault="002E16BB" w:rsidP="001A3602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spacing w:before="60"/>
        <w:ind w:left="709" w:hanging="567"/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Zásoby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:  </w:t>
      </w:r>
      <w:r w:rsidR="006704BE">
        <w:rPr>
          <w:rFonts w:ascii="Arial Narrow" w:hAnsi="Arial Narrow"/>
        </w:rPr>
        <w:t xml:space="preserve">Nakupované zásoby sa oceňujú obstarávacou cenou  (cena obstarania + náklady spojené </w:t>
      </w:r>
    </w:p>
    <w:p w:rsidR="002E16BB" w:rsidRDefault="006B2E77" w:rsidP="001A3602">
      <w:pPr>
        <w:pStyle w:val="Bezriadkovania"/>
        <w:tabs>
          <w:tab w:val="left" w:pos="709"/>
          <w:tab w:val="left" w:pos="2268"/>
        </w:tabs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6704BE">
        <w:rPr>
          <w:rFonts w:ascii="Arial Narrow" w:hAnsi="Arial Narrow"/>
        </w:rPr>
        <w:t>s obstaraním)</w:t>
      </w:r>
    </w:p>
    <w:p w:rsidR="002E16BB" w:rsidRPr="000A401C" w:rsidRDefault="002E16BB" w:rsidP="001A3602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spacing w:before="60"/>
        <w:ind w:left="709" w:hanging="567"/>
        <w:jc w:val="both"/>
        <w:rPr>
          <w:rFonts w:ascii="Arial Narrow" w:hAnsi="Arial Narrow"/>
        </w:rPr>
      </w:pPr>
      <w:r w:rsidRPr="000A401C">
        <w:rPr>
          <w:rFonts w:ascii="Arial Narrow" w:hAnsi="Arial Narrow"/>
        </w:rPr>
        <w:t>Pohľadávky  -</w:t>
      </w:r>
      <w:r w:rsidRPr="000A401C">
        <w:rPr>
          <w:rFonts w:ascii="Arial Narrow" w:hAnsi="Arial Narrow"/>
          <w:b/>
        </w:rPr>
        <w:t xml:space="preserve"> </w:t>
      </w:r>
      <w:r w:rsidRPr="000A401C">
        <w:rPr>
          <w:rFonts w:ascii="Arial Narrow" w:hAnsi="Arial Narrow"/>
        </w:rPr>
        <w:t xml:space="preserve"> pri ich vzniku  obec oceňuje  menovitou hodnotou. Prechodné zníženie hodnoty</w:t>
      </w:r>
    </w:p>
    <w:p w:rsidR="002E16BB" w:rsidRPr="000A401C" w:rsidRDefault="006B2E77" w:rsidP="001A3602">
      <w:pPr>
        <w:pStyle w:val="Bezriadkovania"/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 w:rsidRPr="00D714C2">
        <w:rPr>
          <w:rFonts w:ascii="Arial Narrow" w:hAnsi="Arial Narrow"/>
        </w:rPr>
        <w:t xml:space="preserve">pohľadávok </w:t>
      </w:r>
      <w:r w:rsidR="002E16BB">
        <w:rPr>
          <w:rFonts w:ascii="Arial Narrow" w:hAnsi="Arial Narrow"/>
        </w:rPr>
        <w:t xml:space="preserve">obec </w:t>
      </w:r>
      <w:r w:rsidR="002E16BB" w:rsidRPr="00D714C2">
        <w:rPr>
          <w:rFonts w:ascii="Arial Narrow" w:hAnsi="Arial Narrow"/>
        </w:rPr>
        <w:t>vyjadruje</w:t>
      </w:r>
      <w:r w:rsidR="002E16BB">
        <w:rPr>
          <w:rFonts w:ascii="Arial Narrow" w:hAnsi="Arial Narrow"/>
        </w:rPr>
        <w:t xml:space="preserve"> </w:t>
      </w:r>
      <w:r w:rsidR="002E16BB" w:rsidRPr="00D714C2">
        <w:rPr>
          <w:rFonts w:ascii="Arial Narrow" w:hAnsi="Arial Narrow"/>
        </w:rPr>
        <w:t xml:space="preserve"> vytvorením opravnej položky.</w:t>
      </w:r>
    </w:p>
    <w:p w:rsidR="002E16BB" w:rsidRPr="00D714C2" w:rsidRDefault="002E16BB" w:rsidP="001A3602">
      <w:pPr>
        <w:pStyle w:val="Bezriadkovania"/>
        <w:numPr>
          <w:ilvl w:val="0"/>
          <w:numId w:val="20"/>
        </w:numPr>
        <w:spacing w:before="60"/>
        <w:ind w:left="709" w:hanging="567"/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Peňažné prostriedky a ceniny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oceňuj</w:t>
      </w:r>
      <w:r>
        <w:rPr>
          <w:rFonts w:ascii="Arial Narrow" w:hAnsi="Arial Narrow"/>
        </w:rPr>
        <w:t>e</w:t>
      </w:r>
      <w:r w:rsidRPr="00D714C2">
        <w:rPr>
          <w:rFonts w:ascii="Arial Narrow" w:hAnsi="Arial Narrow"/>
        </w:rPr>
        <w:t xml:space="preserve"> ich menovitou hodnotou.</w:t>
      </w:r>
    </w:p>
    <w:p w:rsidR="002E16BB" w:rsidRPr="00D21B46" w:rsidRDefault="002E16BB" w:rsidP="001A3602">
      <w:pPr>
        <w:pStyle w:val="Bezriadkovania"/>
        <w:numPr>
          <w:ilvl w:val="0"/>
          <w:numId w:val="20"/>
        </w:numPr>
        <w:spacing w:before="60"/>
        <w:ind w:left="709" w:hanging="567"/>
        <w:jc w:val="both"/>
        <w:rPr>
          <w:rFonts w:ascii="Arial Narrow" w:hAnsi="Arial Narrow"/>
          <w:b/>
        </w:rPr>
      </w:pPr>
      <w:r w:rsidRPr="00BE0796">
        <w:rPr>
          <w:rFonts w:ascii="Arial Narrow" w:hAnsi="Arial Narrow"/>
        </w:rPr>
        <w:t>Náklady budúcich období a príjmy budúcich období</w:t>
      </w:r>
      <w:r>
        <w:rPr>
          <w:rFonts w:ascii="Arial Narrow" w:hAnsi="Arial Narrow"/>
          <w:b/>
        </w:rPr>
        <w:t xml:space="preserve">  -  </w:t>
      </w:r>
      <w:r w:rsidRPr="00F67148">
        <w:rPr>
          <w:rFonts w:ascii="Arial Narrow" w:hAnsi="Arial Narrow"/>
        </w:rPr>
        <w:t>obec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vykazuje vo výške, ktorá je potrebná</w:t>
      </w:r>
    </w:p>
    <w:p w:rsidR="002E16BB" w:rsidRDefault="006B2E77" w:rsidP="001A3602">
      <w:pPr>
        <w:pStyle w:val="Bezriadkovania"/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>
        <w:rPr>
          <w:rFonts w:ascii="Arial Narrow" w:hAnsi="Arial Narrow"/>
        </w:rPr>
        <w:t xml:space="preserve">na </w:t>
      </w:r>
      <w:r w:rsidR="002E16BB" w:rsidRPr="00D714C2">
        <w:rPr>
          <w:rFonts w:ascii="Arial Narrow" w:hAnsi="Arial Narrow"/>
        </w:rPr>
        <w:t>dodržanie zásady vecnej a časovej súvislosti s účtovným obdobím.</w:t>
      </w:r>
    </w:p>
    <w:p w:rsidR="002E16BB" w:rsidRDefault="002E16BB" w:rsidP="001A3602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spacing w:before="60"/>
        <w:ind w:left="709" w:hanging="567"/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Záväzky</w:t>
      </w:r>
      <w:r w:rsidRPr="000A401C">
        <w:rPr>
          <w:rFonts w:ascii="Arial Narrow" w:hAnsi="Arial Narrow"/>
        </w:rPr>
        <w:t xml:space="preserve">  </w:t>
      </w:r>
      <w:r w:rsidRPr="00D714C2">
        <w:rPr>
          <w:rFonts w:ascii="Arial Narrow" w:hAnsi="Arial Narrow"/>
        </w:rPr>
        <w:t xml:space="preserve"> pri ich vzniku</w:t>
      </w:r>
      <w:r>
        <w:rPr>
          <w:rFonts w:ascii="Arial Narrow" w:hAnsi="Arial Narrow"/>
        </w:rPr>
        <w:t xml:space="preserve"> obec </w:t>
      </w:r>
      <w:r w:rsidRPr="00D714C2">
        <w:rPr>
          <w:rFonts w:ascii="Arial Narrow" w:hAnsi="Arial Narrow"/>
        </w:rPr>
        <w:t xml:space="preserve"> oceňuj</w:t>
      </w:r>
      <w:r>
        <w:rPr>
          <w:rFonts w:ascii="Arial Narrow" w:hAnsi="Arial Narrow"/>
        </w:rPr>
        <w:t xml:space="preserve">e </w:t>
      </w:r>
      <w:r w:rsidRPr="00D714C2">
        <w:rPr>
          <w:rFonts w:ascii="Arial Narrow" w:hAnsi="Arial Narrow"/>
        </w:rPr>
        <w:t xml:space="preserve"> menovitou hodnotou. </w:t>
      </w:r>
    </w:p>
    <w:p w:rsidR="002E16BB" w:rsidRDefault="002E16BB" w:rsidP="001A3602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spacing w:before="60"/>
        <w:ind w:left="709" w:hanging="567"/>
        <w:jc w:val="both"/>
        <w:rPr>
          <w:rFonts w:ascii="Arial Narrow" w:hAnsi="Arial Narrow"/>
        </w:rPr>
      </w:pPr>
      <w:r w:rsidRPr="000A401C">
        <w:rPr>
          <w:rFonts w:ascii="Arial Narrow" w:hAnsi="Arial Narrow"/>
        </w:rPr>
        <w:t xml:space="preserve">Rezervy   obec tvorí  na základe zásady opatrnosti.  Oceňujú sa v očakávanej výške záväzku. Tvorbu </w:t>
      </w:r>
    </w:p>
    <w:p w:rsidR="002E16BB" w:rsidRDefault="006B2E77" w:rsidP="001A3602">
      <w:pPr>
        <w:pStyle w:val="Bezriadkovania"/>
        <w:tabs>
          <w:tab w:val="left" w:pos="709"/>
          <w:tab w:val="left" w:pos="2268"/>
        </w:tabs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 w:rsidRPr="000A401C">
        <w:rPr>
          <w:rFonts w:ascii="Arial Narrow" w:hAnsi="Arial Narrow"/>
        </w:rPr>
        <w:t xml:space="preserve">rezerv obec  uplatňuje od roku 2008. </w:t>
      </w:r>
    </w:p>
    <w:p w:rsidR="002E16BB" w:rsidRDefault="002E16BB" w:rsidP="001A3602">
      <w:pPr>
        <w:pStyle w:val="Bezriadkovania"/>
        <w:numPr>
          <w:ilvl w:val="0"/>
          <w:numId w:val="24"/>
        </w:numPr>
        <w:spacing w:before="60"/>
        <w:ind w:left="709" w:hanging="567"/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Výdavky budúcich období a výnosy budúcich období –</w:t>
      </w:r>
      <w:r>
        <w:rPr>
          <w:rFonts w:ascii="Arial Narrow" w:hAnsi="Arial Narrow"/>
          <w:b/>
        </w:rPr>
        <w:t xml:space="preserve"> </w:t>
      </w:r>
      <w:r w:rsidRPr="00FF6BC8">
        <w:rPr>
          <w:rFonts w:ascii="Arial Narrow" w:hAnsi="Arial Narrow"/>
        </w:rPr>
        <w:t>obec</w:t>
      </w:r>
      <w:r>
        <w:rPr>
          <w:rFonts w:ascii="Arial Narrow" w:hAnsi="Arial Narrow"/>
          <w:b/>
        </w:rPr>
        <w:t xml:space="preserve"> </w:t>
      </w:r>
      <w:r w:rsidRPr="00FF6BC8">
        <w:rPr>
          <w:rFonts w:ascii="Arial Narrow" w:hAnsi="Arial Narrow"/>
        </w:rPr>
        <w:t>od</w:t>
      </w:r>
      <w:r w:rsidRPr="00D714C2">
        <w:rPr>
          <w:rFonts w:ascii="Arial Narrow" w:hAnsi="Arial Narrow"/>
        </w:rPr>
        <w:t xml:space="preserve"> roku 2009 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 xml:space="preserve">pri účtovaní nákladov </w:t>
      </w:r>
    </w:p>
    <w:p w:rsidR="002E16BB" w:rsidRPr="00D714C2" w:rsidRDefault="006B2E77" w:rsidP="001A3602">
      <w:pPr>
        <w:pStyle w:val="Bezriadkovania"/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 w:rsidRPr="00D714C2">
        <w:rPr>
          <w:rFonts w:ascii="Arial Narrow" w:hAnsi="Arial Narrow"/>
        </w:rPr>
        <w:t>a výnosov uplatňuje zásad</w:t>
      </w:r>
      <w:r w:rsidR="002E16BB">
        <w:rPr>
          <w:rFonts w:ascii="Arial Narrow" w:hAnsi="Arial Narrow"/>
        </w:rPr>
        <w:t>u</w:t>
      </w:r>
      <w:r w:rsidR="002E16BB" w:rsidRPr="00D714C2">
        <w:rPr>
          <w:rFonts w:ascii="Arial Narrow" w:hAnsi="Arial Narrow"/>
        </w:rPr>
        <w:t xml:space="preserve"> časového rozlíšenia. Výdavky budúcich období a výnosy budúcich období vykazuj</w:t>
      </w:r>
      <w:r w:rsidR="002E16BB">
        <w:rPr>
          <w:rFonts w:ascii="Arial Narrow" w:hAnsi="Arial Narrow"/>
        </w:rPr>
        <w:t>e</w:t>
      </w:r>
      <w:r w:rsidR="002E16BB" w:rsidRPr="00D714C2">
        <w:rPr>
          <w:rFonts w:ascii="Arial Narrow" w:hAnsi="Arial Narrow"/>
        </w:rPr>
        <w:t xml:space="preserve"> vo výške, ktorá je potrebná na dodržanie zásady vecnej a časovej súvislosti s účtovným obdobím. </w:t>
      </w:r>
    </w:p>
    <w:p w:rsidR="002E16BB" w:rsidRPr="00BF2540" w:rsidRDefault="002E16BB" w:rsidP="001A3602">
      <w:pPr>
        <w:pStyle w:val="Bezriadkovania"/>
        <w:numPr>
          <w:ilvl w:val="0"/>
          <w:numId w:val="24"/>
        </w:numPr>
        <w:spacing w:before="60"/>
        <w:ind w:left="709" w:hanging="567"/>
        <w:jc w:val="both"/>
        <w:rPr>
          <w:rFonts w:ascii="Arial Narrow" w:hAnsi="Arial Narrow"/>
          <w:b/>
        </w:rPr>
      </w:pPr>
      <w:r w:rsidRPr="00957E17">
        <w:rPr>
          <w:rFonts w:ascii="Arial Narrow" w:hAnsi="Arial Narrow"/>
        </w:rPr>
        <w:t>Majetok obstaraný z transferov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 obec </w:t>
      </w:r>
      <w:r w:rsidRPr="00D714C2">
        <w:rPr>
          <w:rFonts w:ascii="Arial Narrow" w:hAnsi="Arial Narrow"/>
        </w:rPr>
        <w:t xml:space="preserve"> oceňuje obstarávacou cenou. </w:t>
      </w:r>
    </w:p>
    <w:p w:rsidR="002E16BB" w:rsidRPr="00957E17" w:rsidRDefault="006B2E77" w:rsidP="001A3602">
      <w:pPr>
        <w:pStyle w:val="Bezriadkovania"/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 w:rsidRPr="00957E17">
        <w:rPr>
          <w:rFonts w:ascii="Arial Narrow" w:hAnsi="Arial Narrow"/>
        </w:rPr>
        <w:t>Od 01. 01. 2009  Obec Poniky  účtuje v aktuálnej mene v eurách.</w:t>
      </w:r>
    </w:p>
    <w:p w:rsidR="002E16BB" w:rsidRDefault="006B2E77" w:rsidP="001A3602">
      <w:pPr>
        <w:pStyle w:val="Bezriadkovania"/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>
        <w:rPr>
          <w:rFonts w:ascii="Arial Narrow" w:hAnsi="Arial Narrow"/>
        </w:rPr>
        <w:t xml:space="preserve">Obec  Poniky </w:t>
      </w:r>
      <w:r w:rsidR="002E16BB" w:rsidRPr="00D714C2">
        <w:rPr>
          <w:rFonts w:ascii="Arial Narrow" w:hAnsi="Arial Narrow"/>
        </w:rPr>
        <w:t xml:space="preserve"> nie je platiteľom dane z pridanej hodnoty.</w:t>
      </w:r>
    </w:p>
    <w:p w:rsidR="002E16BB" w:rsidRDefault="001A3602" w:rsidP="001A3602">
      <w:pPr>
        <w:pStyle w:val="Bezriadkovania"/>
        <w:numPr>
          <w:ilvl w:val="0"/>
          <w:numId w:val="24"/>
        </w:numPr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2E16BB" w:rsidRPr="00D714C2">
        <w:rPr>
          <w:rFonts w:ascii="Arial Narrow" w:hAnsi="Arial Narrow"/>
        </w:rPr>
        <w:t xml:space="preserve">dpisy dlhodobého nehmotného majetku a dlhodobého hmotného majetku </w:t>
      </w:r>
      <w:r w:rsidR="002E16BB">
        <w:rPr>
          <w:rFonts w:ascii="Arial Narrow" w:hAnsi="Arial Narrow"/>
        </w:rPr>
        <w:t>obec</w:t>
      </w:r>
      <w:r w:rsidR="002E16BB" w:rsidRPr="00D714C2">
        <w:rPr>
          <w:rFonts w:ascii="Arial Narrow" w:hAnsi="Arial Narrow"/>
        </w:rPr>
        <w:t xml:space="preserve"> stanov</w:t>
      </w:r>
      <w:r w:rsidR="002E16BB">
        <w:rPr>
          <w:rFonts w:ascii="Arial Narrow" w:hAnsi="Arial Narrow"/>
        </w:rPr>
        <w:t>ila</w:t>
      </w:r>
      <w:r w:rsidR="002E16BB" w:rsidRPr="00D714C2">
        <w:rPr>
          <w:rFonts w:ascii="Arial Narrow" w:hAnsi="Arial Narrow"/>
        </w:rPr>
        <w:t xml:space="preserve"> tak, že sa</w:t>
      </w:r>
    </w:p>
    <w:p w:rsidR="002E16BB" w:rsidRDefault="001A3602" w:rsidP="001A3602">
      <w:pPr>
        <w:pStyle w:val="Bezriadkovania"/>
        <w:spacing w:before="60"/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2E16BB" w:rsidRPr="00D714C2">
        <w:rPr>
          <w:rFonts w:ascii="Arial Narrow" w:hAnsi="Arial Narrow"/>
        </w:rPr>
        <w:t>vychádza z predpokladanej doby jeho užívania a predpokladaného priebehu jeho opotrebenia. Odpisovať sa začína odo dňa jeho zaradenia do používania. Metóda odpisovania sa používa lineárna. Predpokladaná doba užívania a odpisové sadzby</w:t>
      </w:r>
      <w:r w:rsidR="00EA0D9B">
        <w:rPr>
          <w:rFonts w:ascii="Arial Narrow" w:hAnsi="Arial Narrow"/>
        </w:rPr>
        <w:t xml:space="preserve"> boli v </w:t>
      </w:r>
      <w:r w:rsidR="002E16BB">
        <w:rPr>
          <w:rFonts w:ascii="Arial Narrow" w:hAnsi="Arial Narrow"/>
        </w:rPr>
        <w:t> r. 2015</w:t>
      </w:r>
      <w:r w:rsidR="003B0C7B">
        <w:rPr>
          <w:rFonts w:ascii="Arial Narrow" w:hAnsi="Arial Narrow"/>
        </w:rPr>
        <w:t xml:space="preserve"> zmenené</w:t>
      </w:r>
      <w:r w:rsidR="00EA0D9B">
        <w:rPr>
          <w:rFonts w:ascii="Arial Narrow" w:hAnsi="Arial Narrow"/>
        </w:rPr>
        <w:t xml:space="preserve"> novelou zákona o dani z príjmu </w:t>
      </w:r>
      <w:r w:rsidR="003B0C7B">
        <w:rPr>
          <w:rFonts w:ascii="Arial Narrow" w:hAnsi="Arial Narrow"/>
        </w:rPr>
        <w:t xml:space="preserve"> a</w:t>
      </w:r>
      <w:r w:rsidR="002E16BB" w:rsidRPr="00D714C2">
        <w:rPr>
          <w:rFonts w:ascii="Arial Narrow" w:hAnsi="Arial Narrow"/>
        </w:rPr>
        <w:t xml:space="preserve"> </w:t>
      </w:r>
      <w:r w:rsidR="002E16BB">
        <w:rPr>
          <w:rFonts w:ascii="Arial Narrow" w:hAnsi="Arial Narrow"/>
        </w:rPr>
        <w:t>boli</w:t>
      </w:r>
      <w:r w:rsidR="002E16BB" w:rsidRPr="00D714C2">
        <w:rPr>
          <w:rFonts w:ascii="Arial Narrow" w:hAnsi="Arial Narrow"/>
        </w:rPr>
        <w:t xml:space="preserve"> stanovené </w:t>
      </w:r>
      <w:r w:rsidR="002E16BB">
        <w:rPr>
          <w:rFonts w:ascii="Arial Narrow" w:hAnsi="Arial Narrow"/>
        </w:rPr>
        <w:t>nasledovne</w:t>
      </w:r>
      <w:r w:rsidR="002E16BB" w:rsidRPr="00D714C2">
        <w:rPr>
          <w:rFonts w:ascii="Arial Narrow" w:hAnsi="Arial Narrow"/>
        </w:rPr>
        <w:t>: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035FC1" w:rsidRPr="00D714C2" w:rsidRDefault="00035FC1" w:rsidP="002E16BB">
      <w:pPr>
        <w:pStyle w:val="Bezriadkovania"/>
        <w:jc w:val="both"/>
        <w:rPr>
          <w:rFonts w:ascii="Arial Narrow" w:hAnsi="Arial Narrow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2693"/>
        <w:gridCol w:w="2410"/>
      </w:tblGrid>
      <w:tr w:rsidR="002E16BB" w:rsidRPr="00D714C2" w:rsidTr="00C23585">
        <w:tc>
          <w:tcPr>
            <w:tcW w:w="1832" w:type="dxa"/>
          </w:tcPr>
          <w:p w:rsidR="002E16BB" w:rsidRPr="005C284F" w:rsidRDefault="002E16BB" w:rsidP="00C23585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Odpisová skupina</w:t>
            </w:r>
          </w:p>
        </w:tc>
        <w:tc>
          <w:tcPr>
            <w:tcW w:w="2693" w:type="dxa"/>
          </w:tcPr>
          <w:p w:rsidR="002E16BB" w:rsidRPr="005C284F" w:rsidRDefault="002E16BB" w:rsidP="00C23585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Doba odpisovania v rokoch</w:t>
            </w:r>
          </w:p>
        </w:tc>
        <w:tc>
          <w:tcPr>
            <w:tcW w:w="2410" w:type="dxa"/>
          </w:tcPr>
          <w:p w:rsidR="002E16BB" w:rsidRPr="005C284F" w:rsidRDefault="002E16BB" w:rsidP="00C23585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Ročná odpisová sadzba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  <w:tc>
          <w:tcPr>
            <w:tcW w:w="2693" w:type="dxa"/>
          </w:tcPr>
          <w:p w:rsidR="002E16BB" w:rsidRPr="00D714C2" w:rsidRDefault="00ED3CF3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410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1/4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</w:t>
            </w:r>
          </w:p>
        </w:tc>
        <w:tc>
          <w:tcPr>
            <w:tcW w:w="2693" w:type="dxa"/>
          </w:tcPr>
          <w:p w:rsidR="002E16BB" w:rsidRPr="00D714C2" w:rsidRDefault="003B0C7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410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 w:rsidR="003B0C7B">
              <w:rPr>
                <w:rFonts w:ascii="Arial Narrow" w:hAnsi="Arial Narrow"/>
              </w:rPr>
              <w:t>6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3</w:t>
            </w:r>
          </w:p>
        </w:tc>
        <w:tc>
          <w:tcPr>
            <w:tcW w:w="2693" w:type="dxa"/>
          </w:tcPr>
          <w:p w:rsidR="002E16BB" w:rsidRPr="00D714C2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410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 w:rsidR="00E21DC8">
              <w:rPr>
                <w:rFonts w:ascii="Arial Narrow" w:hAnsi="Arial Narrow"/>
              </w:rPr>
              <w:t>8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4</w:t>
            </w:r>
          </w:p>
        </w:tc>
        <w:tc>
          <w:tcPr>
            <w:tcW w:w="2693" w:type="dxa"/>
          </w:tcPr>
          <w:p w:rsidR="002E16BB" w:rsidRPr="00D714C2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2410" w:type="dxa"/>
          </w:tcPr>
          <w:p w:rsidR="002E16BB" w:rsidRPr="00D714C2" w:rsidRDefault="002E16BB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 w:rsidR="00E21DC8">
              <w:rPr>
                <w:rFonts w:ascii="Arial Narrow" w:hAnsi="Arial Narrow"/>
              </w:rPr>
              <w:t>12</w:t>
            </w:r>
          </w:p>
        </w:tc>
      </w:tr>
      <w:tr w:rsidR="00E21DC8" w:rsidRPr="00D714C2" w:rsidTr="00C23585">
        <w:tc>
          <w:tcPr>
            <w:tcW w:w="1832" w:type="dxa"/>
          </w:tcPr>
          <w:p w:rsidR="00E21DC8" w:rsidRPr="00D714C2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693" w:type="dxa"/>
          </w:tcPr>
          <w:p w:rsidR="00ED3CF3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2410" w:type="dxa"/>
          </w:tcPr>
          <w:p w:rsidR="00E21DC8" w:rsidRPr="00D714C2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1/20</w:t>
            </w:r>
          </w:p>
        </w:tc>
      </w:tr>
      <w:tr w:rsidR="00E21DC8" w:rsidRPr="00D714C2" w:rsidTr="00C23585">
        <w:tc>
          <w:tcPr>
            <w:tcW w:w="1832" w:type="dxa"/>
          </w:tcPr>
          <w:p w:rsidR="00E21DC8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693" w:type="dxa"/>
          </w:tcPr>
          <w:p w:rsidR="00E21DC8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2410" w:type="dxa"/>
          </w:tcPr>
          <w:p w:rsidR="00E21DC8" w:rsidRDefault="00E21DC8" w:rsidP="00ED3CF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1/40</w:t>
            </w:r>
          </w:p>
        </w:tc>
      </w:tr>
    </w:tbl>
    <w:p w:rsidR="0086063B" w:rsidRDefault="0086063B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1A3602">
      <w:pPr>
        <w:pStyle w:val="Bezriadkovania"/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Obec Poniky Dodatkom č.1 k Smernici č. 7/2008 s platnosťou od 01.03.2009  a  v zmysle zákona </w:t>
      </w:r>
      <w:r w:rsidRPr="00D714C2">
        <w:rPr>
          <w:rFonts w:ascii="Arial Narrow" w:hAnsi="Arial Narrow"/>
        </w:rPr>
        <w:t>č. 60/2009</w:t>
      </w:r>
    </w:p>
    <w:p w:rsidR="002E16BB" w:rsidRPr="00D714C2" w:rsidRDefault="002E16BB" w:rsidP="001A3602">
      <w:pPr>
        <w:pStyle w:val="Bezriadkovania"/>
        <w:spacing w:after="120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Z.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z., stanovila výšk</w:t>
      </w:r>
      <w:r>
        <w:rPr>
          <w:rFonts w:ascii="Arial Narrow" w:hAnsi="Arial Narrow"/>
        </w:rPr>
        <w:t>u</w:t>
      </w:r>
      <w:r w:rsidRPr="00D714C2">
        <w:rPr>
          <w:rFonts w:ascii="Arial Narrow" w:hAnsi="Arial Narrow"/>
        </w:rPr>
        <w:t xml:space="preserve"> pre </w:t>
      </w:r>
      <w:r>
        <w:rPr>
          <w:rFonts w:ascii="Arial Narrow" w:hAnsi="Arial Narrow"/>
        </w:rPr>
        <w:t xml:space="preserve">odpis </w:t>
      </w:r>
      <w:r w:rsidRPr="00D714C2">
        <w:rPr>
          <w:rFonts w:ascii="Arial Narrow" w:hAnsi="Arial Narrow"/>
        </w:rPr>
        <w:t>dlhodob</w:t>
      </w:r>
      <w:r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hmotn</w:t>
      </w:r>
      <w:r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majetk</w:t>
      </w:r>
      <w:r>
        <w:rPr>
          <w:rFonts w:ascii="Arial Narrow" w:hAnsi="Arial Narrow"/>
        </w:rPr>
        <w:t xml:space="preserve">u 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na  sumu</w:t>
      </w:r>
      <w:r w:rsidRPr="00D714C2">
        <w:rPr>
          <w:rFonts w:ascii="Arial Narrow" w:hAnsi="Arial Narrow"/>
        </w:rPr>
        <w:t xml:space="preserve"> 1</w:t>
      </w:r>
      <w:r>
        <w:rPr>
          <w:rFonts w:ascii="Arial Narrow" w:hAnsi="Arial Narrow"/>
        </w:rPr>
        <w:t> </w:t>
      </w:r>
      <w:r w:rsidRPr="00D714C2">
        <w:rPr>
          <w:rFonts w:ascii="Arial Narrow" w:hAnsi="Arial Narrow"/>
        </w:rPr>
        <w:t>700</w:t>
      </w:r>
      <w:r>
        <w:rPr>
          <w:rFonts w:ascii="Arial Narrow" w:hAnsi="Arial Narrow"/>
        </w:rPr>
        <w:t>,- €.</w:t>
      </w:r>
    </w:p>
    <w:p w:rsidR="002E16BB" w:rsidRPr="00E02365" w:rsidRDefault="002E16BB" w:rsidP="001A3602">
      <w:pPr>
        <w:pStyle w:val="POZ3"/>
        <w:rPr>
          <w:b w:val="0"/>
          <w:sz w:val="22"/>
        </w:rPr>
      </w:pPr>
      <w:r w:rsidRPr="00E02365">
        <w:rPr>
          <w:b w:val="0"/>
          <w:sz w:val="22"/>
        </w:rPr>
        <w:t>Drobný nehmotný majetok  od 0 €  do 2 400 €, ktorý podľa rozhodnutia obce nie je dlhodobým nehmotným majetkom sa účtuje pri obstaraní do nákladov na účet 518 - Ostatné služby, pričom účtovná jednotka eviduje tento majetok od hodnoty 1 000,- €  do 2 399,- €  na podsúvahových účtoch.</w:t>
      </w:r>
    </w:p>
    <w:p w:rsidR="002E16BB" w:rsidRPr="005730DA" w:rsidRDefault="002E16BB" w:rsidP="001A3602">
      <w:pPr>
        <w:pStyle w:val="Bezriadkovania"/>
        <w:spacing w:after="120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lastRenderedPageBreak/>
        <w:t xml:space="preserve">Drobný hmotný majetok od </w:t>
      </w:r>
      <w:r w:rsidRPr="00182CC7">
        <w:rPr>
          <w:rFonts w:ascii="Arial Narrow" w:hAnsi="Arial Narrow"/>
        </w:rPr>
        <w:t>0 do 1 700 €,</w:t>
      </w:r>
      <w:r w:rsidRPr="00D714C2">
        <w:rPr>
          <w:rFonts w:ascii="Arial Narrow" w:hAnsi="Arial Narrow"/>
        </w:rPr>
        <w:t xml:space="preserve"> ktorý podľa rozhodnutia </w:t>
      </w:r>
      <w:r>
        <w:rPr>
          <w:rFonts w:ascii="Arial Narrow" w:hAnsi="Arial Narrow"/>
        </w:rPr>
        <w:t>obce</w:t>
      </w:r>
      <w:r w:rsidRPr="00D714C2">
        <w:rPr>
          <w:rFonts w:ascii="Arial Narrow" w:hAnsi="Arial Narrow"/>
        </w:rPr>
        <w:t xml:space="preserve"> nie je dlhodobým hmotným majetkom sa účtuje na účet 501 – Spotreba materiálu, pričom sa eviduje na podsúvahových účtoch od hodnoty  </w:t>
      </w:r>
      <w:r w:rsidRPr="005730DA">
        <w:rPr>
          <w:rFonts w:ascii="Arial Narrow" w:hAnsi="Arial Narrow"/>
        </w:rPr>
        <w:t xml:space="preserve">200,-€   do </w:t>
      </w:r>
    </w:p>
    <w:p w:rsidR="002E16BB" w:rsidRPr="005730DA" w:rsidRDefault="002E16BB" w:rsidP="001A3602">
      <w:pPr>
        <w:pStyle w:val="Bezriadkovania"/>
        <w:spacing w:after="120"/>
        <w:jc w:val="both"/>
        <w:rPr>
          <w:rFonts w:ascii="Arial Narrow" w:hAnsi="Arial Narrow"/>
        </w:rPr>
      </w:pPr>
      <w:r w:rsidRPr="005730DA">
        <w:rPr>
          <w:rFonts w:ascii="Arial Narrow" w:hAnsi="Arial Narrow"/>
        </w:rPr>
        <w:t>1 699 €.</w:t>
      </w:r>
    </w:p>
    <w:p w:rsidR="002E16BB" w:rsidRPr="00D714C2" w:rsidRDefault="002E16BB" w:rsidP="001A3602">
      <w:pPr>
        <w:pStyle w:val="POZ2"/>
      </w:pPr>
      <w:r w:rsidRPr="00D714C2">
        <w:t>Čl. III</w:t>
      </w:r>
    </w:p>
    <w:p w:rsidR="002E16BB" w:rsidRPr="00D714C2" w:rsidRDefault="002E16BB" w:rsidP="001A3602">
      <w:pPr>
        <w:pStyle w:val="POZ2"/>
      </w:pPr>
      <w:r w:rsidRPr="00D714C2">
        <w:t>Informácie o údajoch na strane aktív súvahy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</w:p>
    <w:p w:rsidR="002E16BB" w:rsidRDefault="002E16BB" w:rsidP="001A3602">
      <w:pPr>
        <w:pStyle w:val="POZ3"/>
      </w:pPr>
      <w:r w:rsidRPr="00D714C2">
        <w:t>A</w:t>
      </w:r>
      <w:r w:rsidRPr="00D714C2">
        <w:rPr>
          <w:i/>
        </w:rPr>
        <w:tab/>
      </w:r>
      <w:r w:rsidRPr="00C4795D">
        <w:t>Neobežný majetok</w:t>
      </w:r>
    </w:p>
    <w:p w:rsidR="002E16BB" w:rsidRPr="00D357D7" w:rsidRDefault="002E16BB" w:rsidP="001A3602">
      <w:pPr>
        <w:pStyle w:val="POZ3"/>
      </w:pPr>
      <w:r w:rsidRPr="00D357D7">
        <w:t>(1)        Dlhodobý nehmotný majetok a dlhodobý hmotný majetok</w:t>
      </w:r>
      <w:r w:rsidRPr="00D357D7">
        <w:tab/>
      </w:r>
    </w:p>
    <w:p w:rsidR="002E16BB" w:rsidRPr="00621A81" w:rsidRDefault="002E16BB" w:rsidP="00ED3CF3">
      <w:pPr>
        <w:pStyle w:val="Bezriadkovania"/>
        <w:numPr>
          <w:ilvl w:val="0"/>
          <w:numId w:val="28"/>
        </w:numPr>
        <w:spacing w:before="120"/>
        <w:ind w:left="284" w:hanging="284"/>
        <w:jc w:val="both"/>
        <w:rPr>
          <w:rFonts w:ascii="Arial Narrow" w:hAnsi="Arial Narrow"/>
        </w:rPr>
      </w:pPr>
      <w:r w:rsidRPr="00621A81">
        <w:rPr>
          <w:rFonts w:ascii="Arial Narrow" w:hAnsi="Arial Narrow"/>
        </w:rPr>
        <w:t xml:space="preserve">prehľad o pohybe dlhodobého majetku, pohybe obstarávacích cien,  pohybe oprávok a opravných položiek,  pohybe zostatkových cien podľa jednotlivých zložiek tohto majetku v členení podľa jednotlivých položiek súvahy  </w:t>
      </w:r>
    </w:p>
    <w:p w:rsidR="002E16BB" w:rsidRPr="00E10DA5" w:rsidRDefault="002E16BB" w:rsidP="00ED3CF3">
      <w:pPr>
        <w:pStyle w:val="Bezriadkovania"/>
        <w:numPr>
          <w:ilvl w:val="0"/>
          <w:numId w:val="28"/>
        </w:numPr>
        <w:spacing w:before="120"/>
        <w:ind w:left="284" w:hanging="284"/>
        <w:rPr>
          <w:rFonts w:ascii="Arial Narrow" w:hAnsi="Arial Narrow"/>
        </w:rPr>
      </w:pPr>
      <w:r w:rsidRPr="00E10DA5">
        <w:rPr>
          <w:rFonts w:ascii="Arial Narrow" w:hAnsi="Arial Narrow"/>
        </w:rPr>
        <w:t>spôsob a výška poistenia dlhodobého nehmotného majetku a dlhodobého hmotného majetku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>:</w:t>
      </w:r>
    </w:p>
    <w:p w:rsidR="002E16BB" w:rsidRPr="00156675" w:rsidRDefault="001A3602" w:rsidP="00ED3CF3">
      <w:pPr>
        <w:pStyle w:val="Bezriadkovania"/>
        <w:spacing w:before="12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2E16BB" w:rsidRPr="00156675">
        <w:rPr>
          <w:rFonts w:ascii="Arial Narrow" w:hAnsi="Arial Narrow"/>
        </w:rPr>
        <w:t xml:space="preserve">Majetok </w:t>
      </w:r>
      <w:r w:rsidR="002E16BB">
        <w:rPr>
          <w:rFonts w:ascii="Arial Narrow" w:hAnsi="Arial Narrow"/>
        </w:rPr>
        <w:t xml:space="preserve">v obci </w:t>
      </w:r>
      <w:r w:rsidR="002E16BB" w:rsidRPr="00156675">
        <w:rPr>
          <w:rFonts w:ascii="Arial Narrow" w:hAnsi="Arial Narrow"/>
        </w:rPr>
        <w:t>je poistený pre prípad živelných pohrôm do výšky   6 496 836,-  €</w:t>
      </w:r>
    </w:p>
    <w:p w:rsidR="002E16BB" w:rsidRPr="00156675" w:rsidRDefault="001A3602" w:rsidP="00ED3CF3">
      <w:pPr>
        <w:pStyle w:val="Bezriadkovania"/>
        <w:spacing w:before="12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2E16BB" w:rsidRPr="00156675">
        <w:rPr>
          <w:rFonts w:ascii="Arial Narrow" w:hAnsi="Arial Narrow"/>
        </w:rPr>
        <w:t xml:space="preserve">Majetok je poistený pre prípad </w:t>
      </w:r>
      <w:r>
        <w:rPr>
          <w:rFonts w:ascii="Arial Narrow" w:hAnsi="Arial Narrow"/>
        </w:rPr>
        <w:t xml:space="preserve">ukradnutia veci do výšky </w:t>
      </w:r>
      <w:r w:rsidR="002E16BB" w:rsidRPr="00156675">
        <w:rPr>
          <w:rFonts w:ascii="Arial Narrow" w:hAnsi="Arial Narrow"/>
        </w:rPr>
        <w:t>20 000,- €</w:t>
      </w:r>
    </w:p>
    <w:p w:rsidR="002E16BB" w:rsidRPr="00156675" w:rsidRDefault="001A3602" w:rsidP="00ED3CF3">
      <w:pPr>
        <w:pStyle w:val="Bezriadkovania"/>
        <w:spacing w:before="12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2E16BB" w:rsidRPr="00156675">
        <w:rPr>
          <w:rFonts w:ascii="Arial Narrow" w:hAnsi="Arial Narrow"/>
        </w:rPr>
        <w:t xml:space="preserve">Majetok je poistený pre prípad ukradnutia hotovosti, v prípade lúpeže a pod. do výšky  9 900,- </w:t>
      </w:r>
      <w:r w:rsidR="002E16BB" w:rsidRPr="00156675">
        <w:rPr>
          <w:rFonts w:ascii="Arial Narrow" w:hAnsi="Arial Narrow"/>
          <w:b/>
        </w:rPr>
        <w:t xml:space="preserve"> </w:t>
      </w:r>
      <w:r w:rsidR="002E16BB" w:rsidRPr="00156675">
        <w:rPr>
          <w:rFonts w:ascii="Arial Narrow" w:hAnsi="Arial Narrow"/>
        </w:rPr>
        <w:t>€</w:t>
      </w:r>
    </w:p>
    <w:p w:rsidR="002E16BB" w:rsidRPr="00156675" w:rsidRDefault="002E16BB" w:rsidP="00ED3CF3">
      <w:pPr>
        <w:pStyle w:val="Bezriadkovania"/>
        <w:numPr>
          <w:ilvl w:val="0"/>
          <w:numId w:val="28"/>
        </w:numPr>
        <w:spacing w:before="120"/>
        <w:ind w:left="284" w:hanging="284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zriadenie záložného práva na dlhodobý nehmotný majetok a dlhodobý hmotný majetok alebo obmedzenie práva nakladať s dlhodobým </w:t>
      </w:r>
      <w:r w:rsidRPr="00BD02B9">
        <w:rPr>
          <w:rFonts w:ascii="Arial Narrow" w:hAnsi="Arial Narrow"/>
        </w:rPr>
        <w:t xml:space="preserve">majetkom – obec nemá zriadené záložné právo </w:t>
      </w:r>
      <w:r w:rsidRPr="00BD02B9">
        <w:rPr>
          <w:rFonts w:ascii="Arial Narrow" w:hAnsi="Arial Narrow"/>
        </w:rPr>
        <w:tab/>
      </w:r>
      <w:r w:rsidRPr="00156675">
        <w:rPr>
          <w:rFonts w:ascii="Arial Narrow" w:hAnsi="Arial Narrow"/>
        </w:rPr>
        <w:tab/>
      </w:r>
    </w:p>
    <w:p w:rsidR="002E16BB" w:rsidRPr="00156675" w:rsidRDefault="002E16BB" w:rsidP="00ED3CF3">
      <w:pPr>
        <w:pStyle w:val="Bezriadkovania"/>
        <w:numPr>
          <w:ilvl w:val="0"/>
          <w:numId w:val="28"/>
        </w:numPr>
        <w:ind w:left="284" w:hanging="284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opis a hodnota dlhodobého majetku vo vlastníctve </w:t>
      </w:r>
      <w:r>
        <w:rPr>
          <w:rFonts w:ascii="Arial Narrow" w:hAnsi="Arial Narrow"/>
        </w:rPr>
        <w:t>obce</w:t>
      </w:r>
      <w:r w:rsidRPr="00156675">
        <w:rPr>
          <w:rFonts w:ascii="Arial Narrow" w:hAnsi="Arial Narrow"/>
        </w:rPr>
        <w:t>,</w:t>
      </w:r>
    </w:p>
    <w:p w:rsidR="002E16BB" w:rsidRPr="00D714C2" w:rsidRDefault="002E16BB" w:rsidP="002E16BB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2602"/>
        <w:gridCol w:w="2523"/>
      </w:tblGrid>
      <w:tr w:rsidR="009F2D51" w:rsidRPr="00D714C2" w:rsidTr="00ED3CF3">
        <w:tc>
          <w:tcPr>
            <w:tcW w:w="3522" w:type="dxa"/>
            <w:vAlign w:val="center"/>
          </w:tcPr>
          <w:p w:rsidR="009F2D51" w:rsidRPr="001A3602" w:rsidRDefault="009F2D51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1A3602">
              <w:rPr>
                <w:rFonts w:ascii="Arial Narrow" w:hAnsi="Arial Narrow"/>
              </w:rPr>
              <w:t>Majetok, ku ktorému má obec vlastnícke právo</w:t>
            </w:r>
          </w:p>
        </w:tc>
        <w:tc>
          <w:tcPr>
            <w:tcW w:w="2602" w:type="dxa"/>
            <w:vAlign w:val="center"/>
          </w:tcPr>
          <w:p w:rsidR="009F2D51" w:rsidRPr="001A3602" w:rsidRDefault="009F2D51" w:rsidP="00E5211A">
            <w:pPr>
              <w:pStyle w:val="Bezriadkovania"/>
              <w:jc w:val="center"/>
              <w:rPr>
                <w:rFonts w:ascii="Arial Narrow" w:hAnsi="Arial Narrow"/>
              </w:rPr>
            </w:pPr>
            <w:r w:rsidRPr="001A3602">
              <w:rPr>
                <w:rFonts w:ascii="Arial Narrow" w:hAnsi="Arial Narrow"/>
              </w:rPr>
              <w:t>Suma v  € - zostatková cena</w:t>
            </w:r>
          </w:p>
          <w:p w:rsidR="009F2D51" w:rsidRPr="001A3602" w:rsidRDefault="009F2D51" w:rsidP="008478C2">
            <w:pPr>
              <w:pStyle w:val="Bezriadkovania"/>
              <w:jc w:val="center"/>
              <w:rPr>
                <w:rFonts w:ascii="Arial Narrow" w:hAnsi="Arial Narrow"/>
              </w:rPr>
            </w:pPr>
            <w:r w:rsidRPr="001A3602">
              <w:rPr>
                <w:rFonts w:ascii="Arial Narrow" w:hAnsi="Arial Narrow"/>
              </w:rPr>
              <w:t>k 31.12.201</w:t>
            </w:r>
            <w:r w:rsidR="008478C2" w:rsidRPr="001A3602">
              <w:rPr>
                <w:rFonts w:ascii="Arial Narrow" w:hAnsi="Arial Narrow"/>
              </w:rPr>
              <w:t>6</w:t>
            </w:r>
          </w:p>
        </w:tc>
        <w:tc>
          <w:tcPr>
            <w:tcW w:w="2523" w:type="dxa"/>
          </w:tcPr>
          <w:p w:rsidR="00424DC4" w:rsidRPr="001A3602" w:rsidRDefault="00424DC4" w:rsidP="00424DC4">
            <w:pPr>
              <w:pStyle w:val="Bezriadkovania"/>
              <w:jc w:val="center"/>
              <w:rPr>
                <w:rFonts w:ascii="Arial Narrow" w:hAnsi="Arial Narrow"/>
              </w:rPr>
            </w:pPr>
            <w:r w:rsidRPr="001A3602">
              <w:rPr>
                <w:rFonts w:ascii="Arial Narrow" w:hAnsi="Arial Narrow"/>
              </w:rPr>
              <w:t>Suma v  € - zostatková cena</w:t>
            </w:r>
          </w:p>
          <w:p w:rsidR="009F2D51" w:rsidRPr="001A3602" w:rsidRDefault="00424DC4" w:rsidP="008478C2">
            <w:pPr>
              <w:pStyle w:val="Bezriadkovania"/>
              <w:jc w:val="center"/>
              <w:rPr>
                <w:rFonts w:ascii="Arial Narrow" w:hAnsi="Arial Narrow"/>
              </w:rPr>
            </w:pPr>
            <w:r w:rsidRPr="001A3602">
              <w:rPr>
                <w:rFonts w:ascii="Arial Narrow" w:hAnsi="Arial Narrow"/>
              </w:rPr>
              <w:t>k 31.12.201</w:t>
            </w:r>
            <w:r w:rsidR="008478C2" w:rsidRPr="001A3602">
              <w:rPr>
                <w:rFonts w:ascii="Arial Narrow" w:hAnsi="Arial Narrow"/>
              </w:rPr>
              <w:t>7</w:t>
            </w:r>
          </w:p>
        </w:tc>
      </w:tr>
      <w:tr w:rsidR="008478C2" w:rsidRPr="00D714C2" w:rsidTr="00ED3CF3">
        <w:tc>
          <w:tcPr>
            <w:tcW w:w="3522" w:type="dxa"/>
          </w:tcPr>
          <w:p w:rsidR="008478C2" w:rsidRPr="00D714C2" w:rsidRDefault="008478C2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Pozemky</w:t>
            </w:r>
          </w:p>
        </w:tc>
        <w:tc>
          <w:tcPr>
            <w:tcW w:w="2602" w:type="dxa"/>
          </w:tcPr>
          <w:p w:rsidR="008478C2" w:rsidRPr="00D714C2" w:rsidRDefault="008478C2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7 86</w:t>
            </w:r>
            <w:r>
              <w:rPr>
                <w:rFonts w:ascii="Arial Narrow" w:hAnsi="Arial Narrow"/>
              </w:rPr>
              <w:t>3</w:t>
            </w:r>
            <w:r w:rsidRPr="00D714C2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090</w:t>
            </w:r>
            <w:r w:rsidRPr="00D714C2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93</w:t>
            </w:r>
          </w:p>
        </w:tc>
        <w:tc>
          <w:tcPr>
            <w:tcW w:w="2523" w:type="dxa"/>
          </w:tcPr>
          <w:p w:rsidR="008478C2" w:rsidRPr="00D714C2" w:rsidRDefault="008478C2" w:rsidP="008478C2">
            <w:pPr>
              <w:pStyle w:val="Bezriadkovania"/>
              <w:jc w:val="right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7 86</w:t>
            </w:r>
            <w:r>
              <w:rPr>
                <w:rFonts w:ascii="Arial Narrow" w:hAnsi="Arial Narrow"/>
              </w:rPr>
              <w:t>2 830,68</w:t>
            </w:r>
          </w:p>
        </w:tc>
      </w:tr>
      <w:tr w:rsidR="008478C2" w:rsidRPr="00D714C2" w:rsidTr="00ED3CF3">
        <w:tc>
          <w:tcPr>
            <w:tcW w:w="3522" w:type="dxa"/>
          </w:tcPr>
          <w:p w:rsidR="008478C2" w:rsidRPr="00D714C2" w:rsidRDefault="008478C2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Budovy, stavby</w:t>
            </w:r>
          </w:p>
        </w:tc>
        <w:tc>
          <w:tcPr>
            <w:tcW w:w="2602" w:type="dxa"/>
          </w:tcPr>
          <w:p w:rsidR="008478C2" w:rsidRPr="00D714C2" w:rsidRDefault="008478C2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891 999,17</w:t>
            </w:r>
          </w:p>
        </w:tc>
        <w:tc>
          <w:tcPr>
            <w:tcW w:w="2523" w:type="dxa"/>
          </w:tcPr>
          <w:p w:rsidR="008478C2" w:rsidRPr="00D714C2" w:rsidRDefault="008478C2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1 196 624,49</w:t>
            </w:r>
          </w:p>
        </w:tc>
      </w:tr>
      <w:tr w:rsidR="008478C2" w:rsidRPr="00D714C2" w:rsidTr="00ED3CF3">
        <w:tc>
          <w:tcPr>
            <w:tcW w:w="3522" w:type="dxa"/>
          </w:tcPr>
          <w:p w:rsidR="008478C2" w:rsidRPr="00D714C2" w:rsidRDefault="008478C2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Stroje, prístroje, zariadenia, inventár</w:t>
            </w:r>
          </w:p>
        </w:tc>
        <w:tc>
          <w:tcPr>
            <w:tcW w:w="2602" w:type="dxa"/>
          </w:tcPr>
          <w:p w:rsidR="008478C2" w:rsidRPr="00D714C2" w:rsidRDefault="008478C2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32 501,84</w:t>
            </w:r>
          </w:p>
        </w:tc>
        <w:tc>
          <w:tcPr>
            <w:tcW w:w="2523" w:type="dxa"/>
          </w:tcPr>
          <w:p w:rsidR="008478C2" w:rsidRPr="00D714C2" w:rsidRDefault="001E5B29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30 025,77</w:t>
            </w:r>
          </w:p>
        </w:tc>
      </w:tr>
      <w:tr w:rsidR="008478C2" w:rsidRPr="00D714C2" w:rsidTr="00ED3CF3">
        <w:tc>
          <w:tcPr>
            <w:tcW w:w="3522" w:type="dxa"/>
          </w:tcPr>
          <w:p w:rsidR="008478C2" w:rsidRPr="00D714C2" w:rsidRDefault="008478C2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Dopravné prostriedky </w:t>
            </w:r>
          </w:p>
        </w:tc>
        <w:tc>
          <w:tcPr>
            <w:tcW w:w="2602" w:type="dxa"/>
          </w:tcPr>
          <w:p w:rsidR="008478C2" w:rsidRPr="00D714C2" w:rsidRDefault="008478C2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29 941,15</w:t>
            </w:r>
          </w:p>
        </w:tc>
        <w:tc>
          <w:tcPr>
            <w:tcW w:w="2523" w:type="dxa"/>
          </w:tcPr>
          <w:p w:rsidR="008478C2" w:rsidRPr="00D714C2" w:rsidRDefault="001E5B29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19 982,35</w:t>
            </w:r>
          </w:p>
        </w:tc>
      </w:tr>
      <w:tr w:rsidR="008478C2" w:rsidRPr="00D714C2" w:rsidTr="00ED3CF3">
        <w:tc>
          <w:tcPr>
            <w:tcW w:w="3522" w:type="dxa"/>
          </w:tcPr>
          <w:p w:rsidR="008478C2" w:rsidRPr="00D714C2" w:rsidRDefault="008478C2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Obstaranie dlhodobého hmotného majetku  (042)</w:t>
            </w:r>
          </w:p>
        </w:tc>
        <w:tc>
          <w:tcPr>
            <w:tcW w:w="2602" w:type="dxa"/>
          </w:tcPr>
          <w:p w:rsidR="008478C2" w:rsidRPr="00D714C2" w:rsidRDefault="008478C2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42 356,50   </w:t>
            </w:r>
          </w:p>
        </w:tc>
        <w:tc>
          <w:tcPr>
            <w:tcW w:w="2523" w:type="dxa"/>
          </w:tcPr>
          <w:p w:rsidR="008478C2" w:rsidRPr="00D714C2" w:rsidRDefault="001E5B29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  <w:r w:rsidR="00842243">
              <w:rPr>
                <w:rFonts w:ascii="Arial Narrow" w:hAnsi="Arial Narrow"/>
              </w:rPr>
              <w:t> 067,67</w:t>
            </w:r>
            <w:r w:rsidR="008478C2">
              <w:rPr>
                <w:rFonts w:ascii="Arial Narrow" w:hAnsi="Arial Narrow"/>
              </w:rPr>
              <w:t xml:space="preserve">   </w:t>
            </w:r>
          </w:p>
        </w:tc>
      </w:tr>
      <w:tr w:rsidR="008478C2" w:rsidRPr="00D714C2" w:rsidTr="00ED3CF3">
        <w:tc>
          <w:tcPr>
            <w:tcW w:w="3522" w:type="dxa"/>
          </w:tcPr>
          <w:p w:rsidR="008478C2" w:rsidRPr="00D714C2" w:rsidRDefault="008478C2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2602" w:type="dxa"/>
          </w:tcPr>
          <w:p w:rsidR="008478C2" w:rsidRPr="00D714C2" w:rsidRDefault="008478C2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8 859 889,59</w:t>
            </w:r>
          </w:p>
        </w:tc>
        <w:tc>
          <w:tcPr>
            <w:tcW w:w="2523" w:type="dxa"/>
          </w:tcPr>
          <w:p w:rsidR="008478C2" w:rsidRPr="00D714C2" w:rsidRDefault="00842243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9 137 530,96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2E16BB" w:rsidRPr="00D714C2" w:rsidRDefault="002E16BB" w:rsidP="001A3602">
      <w:pPr>
        <w:pStyle w:val="POZ3"/>
      </w:pPr>
      <w:r w:rsidRPr="00D714C2">
        <w:t xml:space="preserve">(2)  </w:t>
      </w:r>
      <w:r w:rsidRPr="00D714C2">
        <w:tab/>
        <w:t>Dlhodobý finančný majetok</w:t>
      </w:r>
      <w:r>
        <w:t xml:space="preserve">  </w:t>
      </w:r>
      <w:r>
        <w:rPr>
          <w:rFonts w:cs="Arial"/>
        </w:rPr>
        <w:t>(DFM)</w:t>
      </w:r>
      <w:r w:rsidRPr="00D714C2">
        <w:tab/>
      </w:r>
    </w:p>
    <w:p w:rsidR="002E16BB" w:rsidRPr="00B47561" w:rsidRDefault="002E16BB" w:rsidP="00ED3CF3">
      <w:pPr>
        <w:pStyle w:val="Bezriadkovania"/>
        <w:numPr>
          <w:ilvl w:val="0"/>
          <w:numId w:val="30"/>
        </w:numPr>
        <w:spacing w:before="120" w:after="120"/>
        <w:ind w:left="426" w:hanging="426"/>
        <w:jc w:val="both"/>
        <w:rPr>
          <w:rFonts w:ascii="Arial Narrow" w:hAnsi="Arial Narrow"/>
        </w:rPr>
      </w:pPr>
      <w:r w:rsidRPr="00B47561">
        <w:rPr>
          <w:rFonts w:ascii="Arial Narrow" w:hAnsi="Arial Narrow"/>
        </w:rPr>
        <w:t xml:space="preserve">prehľad o pohybe dlhodobého finančného majetku, pohybe obstarávacích cien,  pohybe opravných položiek a pohybe zostatkových cien, podľa jednotlivých zložiek tohto majetku v členení podľa jednotlivých položiek súvahy </w:t>
      </w:r>
    </w:p>
    <w:p w:rsidR="002E16BB" w:rsidRPr="00B47561" w:rsidRDefault="002E16BB" w:rsidP="00ED3CF3">
      <w:pPr>
        <w:pStyle w:val="Bezriadkovania"/>
        <w:numPr>
          <w:ilvl w:val="0"/>
          <w:numId w:val="30"/>
        </w:numPr>
        <w:spacing w:after="120"/>
        <w:ind w:left="426" w:hanging="426"/>
        <w:rPr>
          <w:rFonts w:ascii="Arial Narrow" w:hAnsi="Arial Narrow"/>
        </w:rPr>
      </w:pPr>
      <w:r w:rsidRPr="00B47561">
        <w:rPr>
          <w:rFonts w:ascii="Arial Narrow" w:hAnsi="Arial Narrow"/>
        </w:rPr>
        <w:t>opravn</w:t>
      </w:r>
      <w:r>
        <w:rPr>
          <w:rFonts w:ascii="Arial Narrow" w:hAnsi="Arial Narrow"/>
        </w:rPr>
        <w:t>é</w:t>
      </w:r>
      <w:r w:rsidRPr="00B47561">
        <w:rPr>
          <w:rFonts w:ascii="Arial Narrow" w:hAnsi="Arial Narrow"/>
        </w:rPr>
        <w:t xml:space="preserve"> položk</w:t>
      </w:r>
      <w:r>
        <w:rPr>
          <w:rFonts w:ascii="Arial Narrow" w:hAnsi="Arial Narrow"/>
        </w:rPr>
        <w:t xml:space="preserve">y </w:t>
      </w:r>
      <w:r w:rsidRPr="00B4756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 dlhodobému finančnému majetku – Obec Poniky nevytvárala opravné položky k dlhodobému finančnému majetku.</w:t>
      </w:r>
    </w:p>
    <w:p w:rsidR="002E16BB" w:rsidRPr="009E0BAE" w:rsidRDefault="002E16BB" w:rsidP="00ED3CF3">
      <w:pPr>
        <w:pStyle w:val="Bezriadkovania"/>
        <w:ind w:left="426" w:hanging="426"/>
        <w:rPr>
          <w:rFonts w:ascii="Arial Narrow" w:hAnsi="Arial Narrow"/>
          <w:b/>
          <w:sz w:val="20"/>
          <w:szCs w:val="20"/>
        </w:rPr>
      </w:pPr>
      <w:r w:rsidRPr="009E0BAE">
        <w:rPr>
          <w:rFonts w:ascii="Arial Narrow" w:hAnsi="Arial Narrow"/>
          <w:b/>
          <w:sz w:val="20"/>
          <w:szCs w:val="20"/>
        </w:rPr>
        <w:t>Pozri :  tabuľka č. 1 k čl. III. A ods. 1 a 2  Neobežný majetok – v prílohe</w:t>
      </w:r>
    </w:p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D3CF3" w:rsidRDefault="00ED3CF3" w:rsidP="002E16BB">
      <w:pPr>
        <w:pStyle w:val="Bezriadkovania"/>
        <w:rPr>
          <w:rFonts w:ascii="Arial Narrow" w:hAnsi="Arial Narrow"/>
        </w:rPr>
      </w:pPr>
    </w:p>
    <w:p w:rsidR="00E02365" w:rsidRDefault="00E02365" w:rsidP="002E16BB">
      <w:pPr>
        <w:pStyle w:val="Bezriadkovania"/>
        <w:rPr>
          <w:rFonts w:ascii="Arial Narrow" w:hAnsi="Arial Narrow"/>
        </w:rPr>
      </w:pPr>
    </w:p>
    <w:p w:rsidR="00E02365" w:rsidRDefault="00E02365" w:rsidP="002E16BB">
      <w:pPr>
        <w:pStyle w:val="Bezriadkovania"/>
        <w:rPr>
          <w:rFonts w:ascii="Arial Narrow" w:hAnsi="Arial Narrow"/>
        </w:rPr>
      </w:pPr>
    </w:p>
    <w:p w:rsidR="009E0BAE" w:rsidRDefault="009E0BAE" w:rsidP="002E16BB">
      <w:pPr>
        <w:pStyle w:val="Bezriadkovania"/>
        <w:rPr>
          <w:rFonts w:ascii="Arial Narrow" w:hAnsi="Arial Narrow"/>
        </w:rPr>
      </w:pPr>
    </w:p>
    <w:p w:rsidR="002E16BB" w:rsidRPr="00133007" w:rsidRDefault="002E16BB" w:rsidP="001A3602">
      <w:pPr>
        <w:pStyle w:val="POZ3"/>
      </w:pPr>
      <w:r w:rsidRPr="00C4795D">
        <w:lastRenderedPageBreak/>
        <w:t>(3)</w:t>
      </w:r>
      <w:r w:rsidRPr="00133007">
        <w:tab/>
        <w:t xml:space="preserve">Majetkové podiely účtovnej </w:t>
      </w:r>
      <w:r>
        <w:t xml:space="preserve"> </w:t>
      </w:r>
      <w:r w:rsidRPr="00133007">
        <w:t xml:space="preserve">jednotky v iných spoločnostiach </w:t>
      </w:r>
      <w:r w:rsidRPr="00133007">
        <w:tab/>
      </w:r>
    </w:p>
    <w:p w:rsidR="002E16BB" w:rsidRPr="00133007" w:rsidRDefault="002E16BB" w:rsidP="002E16BB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  <w:i/>
        </w:rPr>
        <w:tab/>
      </w:r>
      <w:r w:rsidRPr="00133007">
        <w:rPr>
          <w:rFonts w:ascii="Arial Narrow" w:hAnsi="Arial Narrow"/>
        </w:rPr>
        <w:t>Informácie o spoločnostiach, v ktorých má účtovná jednotka majetkový podiel</w:t>
      </w:r>
      <w:r>
        <w:rPr>
          <w:rFonts w:ascii="Arial Narrow" w:hAnsi="Arial Narrow"/>
        </w:rPr>
        <w:t>:</w:t>
      </w:r>
      <w:r w:rsidRPr="00133007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rPr>
          <w:rFonts w:ascii="Arial Narrow" w:hAnsi="Arial Narrow"/>
          <w:i/>
        </w:rPr>
      </w:pPr>
      <w:r w:rsidRPr="00133007">
        <w:rPr>
          <w:rFonts w:ascii="Arial Narrow" w:hAnsi="Arial Narrow"/>
        </w:rPr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059"/>
        <w:gridCol w:w="1134"/>
        <w:gridCol w:w="1067"/>
        <w:gridCol w:w="1276"/>
        <w:gridCol w:w="1484"/>
        <w:gridCol w:w="1209"/>
      </w:tblGrid>
      <w:tr w:rsidR="002E16BB" w:rsidRPr="007D4745" w:rsidTr="009E0BAE">
        <w:tc>
          <w:tcPr>
            <w:tcW w:w="1418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Názov spoločnosti</w:t>
            </w:r>
          </w:p>
        </w:tc>
        <w:tc>
          <w:tcPr>
            <w:tcW w:w="1059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Právna forma</w:t>
            </w:r>
          </w:p>
        </w:tc>
        <w:tc>
          <w:tcPr>
            <w:tcW w:w="1134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Základné imanie (ZI) v  €</w:t>
            </w:r>
          </w:p>
        </w:tc>
        <w:tc>
          <w:tcPr>
            <w:tcW w:w="1067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Podiel ÚJ na  ZI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276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Podiel ÚJ na hlasovacích právach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484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Hodnota vlastného imania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spoločnosti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k 31.12.</w:t>
            </w:r>
          </w:p>
          <w:p w:rsidR="002E16BB" w:rsidRPr="009E0BAE" w:rsidRDefault="002E16BB" w:rsidP="002A3AFF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201</w:t>
            </w:r>
            <w:r w:rsidR="002A3AFF" w:rsidRPr="009E0BAE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209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Hodnota vlastného imania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spoločnosti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k 31.12</w:t>
            </w:r>
            <w:r w:rsidR="00F80F71" w:rsidRPr="009E0BAE">
              <w:rPr>
                <w:rFonts w:ascii="Arial Narrow" w:hAnsi="Arial Narrow"/>
                <w:b/>
              </w:rPr>
              <w:t>.</w:t>
            </w:r>
          </w:p>
          <w:p w:rsidR="002E16BB" w:rsidRPr="009E0BAE" w:rsidRDefault="002E16BB" w:rsidP="002A3AFF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201</w:t>
            </w:r>
            <w:r w:rsidR="002A3AFF" w:rsidRPr="009E0BAE">
              <w:rPr>
                <w:rFonts w:ascii="Arial Narrow" w:hAnsi="Arial Narrow"/>
                <w:b/>
              </w:rPr>
              <w:t>7</w:t>
            </w:r>
          </w:p>
        </w:tc>
      </w:tr>
      <w:tr w:rsidR="002E16BB" w:rsidRPr="007D4745" w:rsidTr="009E0BAE">
        <w:tc>
          <w:tcPr>
            <w:tcW w:w="1418" w:type="dxa"/>
          </w:tcPr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Obecný podnik lesov, spol.</w:t>
            </w:r>
          </w:p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s r.o.</w:t>
            </w:r>
          </w:p>
        </w:tc>
        <w:tc>
          <w:tcPr>
            <w:tcW w:w="1059" w:type="dxa"/>
          </w:tcPr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Spol. s r.o.</w:t>
            </w:r>
          </w:p>
        </w:tc>
        <w:tc>
          <w:tcPr>
            <w:tcW w:w="1134" w:type="dxa"/>
          </w:tcPr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6 639,00</w:t>
            </w:r>
          </w:p>
        </w:tc>
        <w:tc>
          <w:tcPr>
            <w:tcW w:w="1067" w:type="dxa"/>
          </w:tcPr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100</w:t>
            </w:r>
          </w:p>
        </w:tc>
        <w:tc>
          <w:tcPr>
            <w:tcW w:w="1276" w:type="dxa"/>
          </w:tcPr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100</w:t>
            </w:r>
          </w:p>
        </w:tc>
        <w:tc>
          <w:tcPr>
            <w:tcW w:w="1484" w:type="dxa"/>
          </w:tcPr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6 639,00</w:t>
            </w:r>
          </w:p>
        </w:tc>
        <w:tc>
          <w:tcPr>
            <w:tcW w:w="1209" w:type="dxa"/>
          </w:tcPr>
          <w:p w:rsidR="002E16BB" w:rsidRPr="009E0BAE" w:rsidRDefault="002E16BB" w:rsidP="009E0BAE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6 639,00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2E16BB" w:rsidRPr="0086063B" w:rsidRDefault="002E16BB" w:rsidP="0086063B">
      <w:pPr>
        <w:pStyle w:val="Bezriadkovania"/>
        <w:rPr>
          <w:rFonts w:ascii="Arial Narrow" w:hAnsi="Arial Narrow"/>
          <w:b/>
        </w:rPr>
      </w:pPr>
      <w:r w:rsidRPr="0086063B">
        <w:rPr>
          <w:rFonts w:ascii="Arial Narrow" w:hAnsi="Arial Narrow"/>
          <w:b/>
        </w:rPr>
        <w:t>OBSTARÁVACIA CENA  (OC)  dlhodobého finančného majetku v €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850"/>
        <w:gridCol w:w="1276"/>
        <w:gridCol w:w="992"/>
        <w:gridCol w:w="851"/>
        <w:gridCol w:w="850"/>
        <w:gridCol w:w="1418"/>
      </w:tblGrid>
      <w:tr w:rsidR="002E16BB" w:rsidRPr="007D4745" w:rsidTr="00AD356E">
        <w:tc>
          <w:tcPr>
            <w:tcW w:w="1985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709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Účet</w:t>
            </w:r>
          </w:p>
        </w:tc>
        <w:tc>
          <w:tcPr>
            <w:tcW w:w="850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Riadok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súvahy</w:t>
            </w:r>
          </w:p>
        </w:tc>
        <w:tc>
          <w:tcPr>
            <w:tcW w:w="1276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OC</w:t>
            </w:r>
          </w:p>
          <w:p w:rsidR="002E16BB" w:rsidRPr="004E1E59" w:rsidRDefault="002E16BB" w:rsidP="004E1E5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k 01. 01. 201</w:t>
            </w:r>
            <w:r w:rsidR="004E1E59" w:rsidRPr="004E1E59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Prírastky (plus)</w:t>
            </w:r>
          </w:p>
        </w:tc>
        <w:tc>
          <w:tcPr>
            <w:tcW w:w="851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 xml:space="preserve">Úbytky  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E16BB" w:rsidRPr="004E1E59" w:rsidRDefault="002E16BB" w:rsidP="00C23585">
            <w:pPr>
              <w:pStyle w:val="Bezriadkovania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Presun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plus/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mínus</w:t>
            </w:r>
          </w:p>
        </w:tc>
        <w:tc>
          <w:tcPr>
            <w:tcW w:w="1418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OC</w:t>
            </w:r>
          </w:p>
          <w:p w:rsidR="002E16BB" w:rsidRPr="004E1E59" w:rsidRDefault="002E16BB" w:rsidP="0086063B">
            <w:pPr>
              <w:pStyle w:val="Bezriadkovania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k 31.</w:t>
            </w:r>
            <w:r w:rsidR="00AD356E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12.</w:t>
            </w:r>
            <w:r w:rsidR="00AD356E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201</w:t>
            </w:r>
            <w:r w:rsidR="0086063B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</w:tr>
      <w:tr w:rsidR="002E16BB" w:rsidRPr="007D4745" w:rsidTr="00AD356E">
        <w:tc>
          <w:tcPr>
            <w:tcW w:w="1985" w:type="dxa"/>
          </w:tcPr>
          <w:p w:rsidR="002E16BB" w:rsidRPr="007D4745" w:rsidRDefault="002E16BB" w:rsidP="009E0BAE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Podielové CP a podiely v dcérskej ÚJ</w:t>
            </w:r>
            <w:r w:rsidR="009E0BAE">
              <w:rPr>
                <w:rFonts w:ascii="Arial Narrow" w:hAnsi="Arial Narrow"/>
              </w:rPr>
              <w:t xml:space="preserve">  </w:t>
            </w:r>
            <w:r w:rsidRPr="007D4745">
              <w:rPr>
                <w:rFonts w:ascii="Arial Narrow" w:hAnsi="Arial Narrow"/>
              </w:rPr>
              <w:t>OPL, spol. s r.o.</w:t>
            </w:r>
          </w:p>
        </w:tc>
        <w:tc>
          <w:tcPr>
            <w:tcW w:w="709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061</w:t>
            </w:r>
          </w:p>
        </w:tc>
        <w:tc>
          <w:tcPr>
            <w:tcW w:w="850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025</w:t>
            </w:r>
          </w:p>
        </w:tc>
        <w:tc>
          <w:tcPr>
            <w:tcW w:w="1276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992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</w:tcPr>
          <w:p w:rsidR="002E16BB" w:rsidRPr="007D4745" w:rsidRDefault="002E16BB" w:rsidP="00C23585">
            <w:pPr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850" w:type="dxa"/>
          </w:tcPr>
          <w:p w:rsidR="002E16BB" w:rsidRPr="007D4745" w:rsidRDefault="002E16BB" w:rsidP="00C23585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418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</w:tr>
      <w:tr w:rsidR="002E16BB" w:rsidRPr="007D4745" w:rsidTr="009E0BAE">
        <w:tc>
          <w:tcPr>
            <w:tcW w:w="1985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Ostatný DFM</w:t>
            </w:r>
          </w:p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Bioenergia  Bystricko</w:t>
            </w:r>
          </w:p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Stredosl. vodárenská</w:t>
            </w:r>
          </w:p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spoločnosť, a.s.</w:t>
            </w:r>
          </w:p>
        </w:tc>
        <w:tc>
          <w:tcPr>
            <w:tcW w:w="709" w:type="dxa"/>
            <w:vAlign w:val="center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069</w:t>
            </w:r>
          </w:p>
        </w:tc>
        <w:tc>
          <w:tcPr>
            <w:tcW w:w="850" w:type="dxa"/>
            <w:vAlign w:val="center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031</w:t>
            </w:r>
          </w:p>
        </w:tc>
        <w:tc>
          <w:tcPr>
            <w:tcW w:w="1276" w:type="dxa"/>
            <w:vAlign w:val="center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  <w:tc>
          <w:tcPr>
            <w:tcW w:w="992" w:type="dxa"/>
            <w:vAlign w:val="center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  <w:vAlign w:val="center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850" w:type="dxa"/>
            <w:vAlign w:val="center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</w:tr>
      <w:tr w:rsidR="002E16BB" w:rsidRPr="007D4745" w:rsidTr="00AD356E">
        <w:tc>
          <w:tcPr>
            <w:tcW w:w="1985" w:type="dxa"/>
          </w:tcPr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709" w:type="dxa"/>
          </w:tcPr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2E16BB" w:rsidRPr="00EA4387" w:rsidRDefault="00EA4387" w:rsidP="00EA4387">
            <w:pPr>
              <w:pStyle w:val="Bezriadkovania"/>
              <w:jc w:val="center"/>
              <w:rPr>
                <w:rFonts w:ascii="Arial Narrow" w:hAnsi="Arial Narrow"/>
              </w:rPr>
            </w:pPr>
            <w:r w:rsidRPr="00EA4387">
              <w:rPr>
                <w:rFonts w:ascii="Arial Narrow" w:hAnsi="Arial Narrow"/>
              </w:rPr>
              <w:t>024</w:t>
            </w:r>
          </w:p>
        </w:tc>
        <w:tc>
          <w:tcPr>
            <w:tcW w:w="1276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  <w:tc>
          <w:tcPr>
            <w:tcW w:w="992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</w:tr>
    </w:tbl>
    <w:p w:rsidR="002E16BB" w:rsidRPr="0096645E" w:rsidRDefault="002E16BB" w:rsidP="002E16BB">
      <w:pPr>
        <w:pStyle w:val="Bezriadkovania"/>
        <w:rPr>
          <w:rFonts w:ascii="Arial Narrow" w:hAnsi="Arial Narrow"/>
        </w:rPr>
      </w:pPr>
    </w:p>
    <w:p w:rsidR="002E16BB" w:rsidRPr="009E0BAE" w:rsidRDefault="002E16BB" w:rsidP="009E0BAE">
      <w:pPr>
        <w:pStyle w:val="Bezriadkovania"/>
        <w:rPr>
          <w:rFonts w:ascii="Arial Narrow" w:hAnsi="Arial Narrow"/>
          <w:b/>
          <w:sz w:val="20"/>
          <w:szCs w:val="20"/>
        </w:rPr>
      </w:pPr>
      <w:r w:rsidRPr="009E0BAE">
        <w:rPr>
          <w:rFonts w:ascii="Arial Narrow" w:hAnsi="Arial Narrow"/>
          <w:b/>
          <w:sz w:val="20"/>
          <w:szCs w:val="20"/>
        </w:rPr>
        <w:t>Pozri :  tabuľka č. 1 k čl. III. A ods. 1 a 2  Neobežný majetok – v prílohe</w:t>
      </w:r>
      <w:r w:rsidRPr="009E0BAE">
        <w:rPr>
          <w:rFonts w:ascii="Arial Narrow" w:hAnsi="Arial Narrow"/>
          <w:b/>
          <w:sz w:val="20"/>
          <w:szCs w:val="20"/>
        </w:rPr>
        <w:tab/>
      </w:r>
    </w:p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9E0BAE" w:rsidRPr="00D714C2" w:rsidRDefault="009E0BAE" w:rsidP="002E16BB">
      <w:pPr>
        <w:pStyle w:val="Bezriadkovania"/>
        <w:rPr>
          <w:rFonts w:ascii="Arial Narrow" w:hAnsi="Arial Narrow"/>
        </w:rPr>
      </w:pPr>
    </w:p>
    <w:p w:rsidR="002E16BB" w:rsidRPr="002A390B" w:rsidRDefault="002E16BB" w:rsidP="009E0BAE">
      <w:pPr>
        <w:pStyle w:val="POZ3"/>
        <w:ind w:left="426" w:hanging="426"/>
      </w:pPr>
      <w:r w:rsidRPr="002A390B">
        <w:t>(4)</w:t>
      </w:r>
      <w:r w:rsidRPr="00D714C2">
        <w:tab/>
      </w:r>
      <w:r w:rsidRPr="002A390B">
        <w:t>Dlhové cenné papiere</w:t>
      </w:r>
      <w:r>
        <w:t xml:space="preserve">, </w:t>
      </w:r>
      <w:r w:rsidRPr="002A390B">
        <w:t xml:space="preserve"> realizovateľné cenné papiere</w:t>
      </w:r>
      <w:r>
        <w:t xml:space="preserve"> a </w:t>
      </w:r>
      <w:r w:rsidRPr="002A390B">
        <w:t xml:space="preserve"> dlhodobé pôžičky</w:t>
      </w:r>
      <w:r>
        <w:t xml:space="preserve"> </w:t>
      </w:r>
      <w:r w:rsidRPr="002A390B">
        <w:t xml:space="preserve"> </w:t>
      </w:r>
      <w:r>
        <w:t xml:space="preserve">obec </w:t>
      </w:r>
      <w:r w:rsidRPr="002A390B">
        <w:t xml:space="preserve"> </w:t>
      </w:r>
      <w:r w:rsidR="009E0BAE">
        <w:t xml:space="preserve">              </w:t>
      </w:r>
      <w:r w:rsidRPr="002A390B">
        <w:t xml:space="preserve">nevykazuje. </w:t>
      </w:r>
    </w:p>
    <w:p w:rsidR="002E16BB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422408">
        <w:rPr>
          <w:rFonts w:ascii="Arial Narrow" w:hAnsi="Arial Narrow"/>
        </w:rPr>
        <w:t>ýznamn</w:t>
      </w:r>
      <w:r>
        <w:rPr>
          <w:rFonts w:ascii="Arial Narrow" w:hAnsi="Arial Narrow"/>
        </w:rPr>
        <w:t xml:space="preserve">é </w:t>
      </w:r>
      <w:r w:rsidRPr="00422408">
        <w:rPr>
          <w:rFonts w:ascii="Arial Narrow" w:hAnsi="Arial Narrow"/>
        </w:rPr>
        <w:t xml:space="preserve"> položk</w:t>
      </w:r>
      <w:r>
        <w:rPr>
          <w:rFonts w:ascii="Arial Narrow" w:hAnsi="Arial Narrow"/>
        </w:rPr>
        <w:t xml:space="preserve">y </w:t>
      </w:r>
      <w:r w:rsidRPr="00422408">
        <w:rPr>
          <w:rFonts w:ascii="Arial Narrow" w:hAnsi="Arial Narrow"/>
        </w:rPr>
        <w:t xml:space="preserve"> ostatného dlhodobého finančného majetku vykázan</w:t>
      </w:r>
      <w:r>
        <w:rPr>
          <w:rFonts w:ascii="Arial Narrow" w:hAnsi="Arial Narrow"/>
        </w:rPr>
        <w:t xml:space="preserve">é </w:t>
      </w:r>
      <w:r w:rsidRPr="00422408">
        <w:rPr>
          <w:rFonts w:ascii="Arial Narrow" w:hAnsi="Arial Narrow"/>
        </w:rPr>
        <w:t xml:space="preserve"> v</w:t>
      </w:r>
      <w:r>
        <w:rPr>
          <w:rFonts w:ascii="Arial Narrow" w:hAnsi="Arial Narrow"/>
        </w:rPr>
        <w:t> </w:t>
      </w:r>
      <w:r w:rsidRPr="00422408">
        <w:rPr>
          <w:rFonts w:ascii="Arial Narrow" w:hAnsi="Arial Narrow"/>
        </w:rPr>
        <w:t>súvahe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i/>
        </w:rPr>
      </w:pPr>
      <w:r w:rsidRPr="00422408">
        <w:rPr>
          <w:rFonts w:ascii="Arial Narrow" w:hAnsi="Arial Narrow"/>
        </w:rPr>
        <w:t xml:space="preserve"> 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84"/>
        <w:gridCol w:w="1209"/>
        <w:gridCol w:w="4253"/>
      </w:tblGrid>
      <w:tr w:rsidR="002E16BB" w:rsidRPr="00D714C2" w:rsidTr="009E0BAE">
        <w:tc>
          <w:tcPr>
            <w:tcW w:w="1985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Významné položky ostatného DFM</w:t>
            </w:r>
          </w:p>
        </w:tc>
        <w:tc>
          <w:tcPr>
            <w:tcW w:w="1484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Hodnota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k 31.12.201</w:t>
            </w:r>
            <w:r w:rsidR="007F474C" w:rsidRPr="009E0BAE">
              <w:rPr>
                <w:rFonts w:ascii="Arial Narrow" w:hAnsi="Arial Narrow"/>
                <w:b/>
              </w:rPr>
              <w:t>6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1209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Hodnota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31.12.201</w:t>
            </w:r>
            <w:r w:rsidR="007F474C" w:rsidRPr="009E0BAE">
              <w:rPr>
                <w:rFonts w:ascii="Arial Narrow" w:hAnsi="Arial Narrow"/>
                <w:b/>
              </w:rPr>
              <w:t>7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4253" w:type="dxa"/>
            <w:vAlign w:val="center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Poznámky</w:t>
            </w:r>
          </w:p>
        </w:tc>
      </w:tr>
      <w:tr w:rsidR="002E16BB" w:rsidRPr="00D714C2" w:rsidTr="009E0BAE">
        <w:tc>
          <w:tcPr>
            <w:tcW w:w="1985" w:type="dxa"/>
          </w:tcPr>
          <w:p w:rsidR="002E16BB" w:rsidRPr="009E0BAE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9E0BAE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Cenné papiere</w:t>
            </w:r>
          </w:p>
        </w:tc>
        <w:tc>
          <w:tcPr>
            <w:tcW w:w="1484" w:type="dxa"/>
          </w:tcPr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294 950,00</w:t>
            </w:r>
          </w:p>
        </w:tc>
        <w:tc>
          <w:tcPr>
            <w:tcW w:w="1209" w:type="dxa"/>
          </w:tcPr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294 950,00</w:t>
            </w:r>
          </w:p>
        </w:tc>
        <w:tc>
          <w:tcPr>
            <w:tcW w:w="4253" w:type="dxa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Stredoslovenská vodárenská spoločnosť, a.s. Banská Bystrica</w:t>
            </w:r>
          </w:p>
          <w:p w:rsidR="002E16BB" w:rsidRPr="009E0BAE" w:rsidRDefault="002E16BB" w:rsidP="00A4535D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Počet CP: 8 675, nominálna hodnota 34,00 € za</w:t>
            </w:r>
            <w:r w:rsidR="00A4535D">
              <w:rPr>
                <w:rFonts w:ascii="Arial Narrow" w:hAnsi="Arial Narrow"/>
              </w:rPr>
              <w:t xml:space="preserve"> </w:t>
            </w:r>
            <w:r w:rsidRPr="009E0BAE">
              <w:rPr>
                <w:rFonts w:ascii="Arial Narrow" w:hAnsi="Arial Narrow"/>
              </w:rPr>
              <w:t xml:space="preserve"> akciu </w:t>
            </w:r>
          </w:p>
        </w:tc>
      </w:tr>
      <w:tr w:rsidR="002E16BB" w:rsidRPr="00D714C2" w:rsidTr="009E0BAE">
        <w:trPr>
          <w:trHeight w:val="835"/>
        </w:trPr>
        <w:tc>
          <w:tcPr>
            <w:tcW w:w="1985" w:type="dxa"/>
          </w:tcPr>
          <w:p w:rsidR="002E16BB" w:rsidRPr="009E0BAE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 xml:space="preserve">Finančný vklad </w:t>
            </w:r>
          </w:p>
          <w:p w:rsidR="002E16BB" w:rsidRPr="009E0BAE" w:rsidRDefault="00AD3601" w:rsidP="00C23585">
            <w:pPr>
              <w:pStyle w:val="Bezriadkovania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Združenie obcí Bioenergia Bystricko</w:t>
            </w:r>
          </w:p>
        </w:tc>
        <w:tc>
          <w:tcPr>
            <w:tcW w:w="1484" w:type="dxa"/>
          </w:tcPr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1209" w:type="dxa"/>
          </w:tcPr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4253" w:type="dxa"/>
          </w:tcPr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ZDRUŽENIE OBCÍ BIOENERGIA BYSTRICKO</w:t>
            </w:r>
          </w:p>
          <w:p w:rsidR="002E16BB" w:rsidRPr="009E0BAE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Tajov</w:t>
            </w:r>
          </w:p>
        </w:tc>
      </w:tr>
      <w:tr w:rsidR="002E16BB" w:rsidRPr="00D714C2" w:rsidTr="009E0BAE">
        <w:tc>
          <w:tcPr>
            <w:tcW w:w="1985" w:type="dxa"/>
          </w:tcPr>
          <w:p w:rsidR="002E16BB" w:rsidRPr="009E0BAE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2E16BB" w:rsidRPr="009E0BAE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484" w:type="dxa"/>
          </w:tcPr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1209" w:type="dxa"/>
          </w:tcPr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9E0BAE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E0BAE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4253" w:type="dxa"/>
          </w:tcPr>
          <w:p w:rsidR="002E16BB" w:rsidRPr="009E0BAE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2E16BB" w:rsidRPr="00D714C2" w:rsidRDefault="002E16BB" w:rsidP="002E16BB">
      <w:pPr>
        <w:pStyle w:val="Bezriadkovania"/>
        <w:rPr>
          <w:rFonts w:ascii="Arial Narrow" w:hAnsi="Arial Narrow"/>
          <w:b/>
        </w:rPr>
      </w:pPr>
    </w:p>
    <w:p w:rsidR="002E16BB" w:rsidRPr="00D714C2" w:rsidRDefault="002E16BB" w:rsidP="009E0BAE">
      <w:pPr>
        <w:pStyle w:val="POZ3"/>
      </w:pPr>
      <w:r w:rsidRPr="00D714C2">
        <w:t>B</w:t>
      </w:r>
      <w:r w:rsidRPr="00D714C2">
        <w:tab/>
        <w:t>Obežný majetok</w:t>
      </w:r>
      <w:r w:rsidRPr="00D714C2">
        <w:tab/>
      </w:r>
    </w:p>
    <w:p w:rsidR="002E16BB" w:rsidRDefault="002E16BB" w:rsidP="009E0BAE">
      <w:pPr>
        <w:pStyle w:val="POZ3"/>
        <w:rPr>
          <w:i/>
        </w:rPr>
      </w:pPr>
      <w:r w:rsidRPr="00AA262E">
        <w:t>(1)</w:t>
      </w:r>
      <w:r w:rsidRPr="00AA262E">
        <w:tab/>
        <w:t>Zásoby</w:t>
      </w:r>
      <w:r w:rsidRPr="00AA262E">
        <w:rPr>
          <w:i/>
        </w:rPr>
        <w:tab/>
      </w:r>
    </w:p>
    <w:p w:rsidR="00484C30" w:rsidRPr="00F8272F" w:rsidRDefault="00484C30" w:rsidP="00290BB3">
      <w:pPr>
        <w:pStyle w:val="Bezriadkovania"/>
        <w:ind w:firstLine="708"/>
        <w:rPr>
          <w:rFonts w:ascii="Arial Narrow" w:hAnsi="Arial Narrow"/>
        </w:rPr>
      </w:pPr>
      <w:r w:rsidRPr="00F8272F">
        <w:rPr>
          <w:rFonts w:ascii="Arial Narrow" w:hAnsi="Arial Narrow"/>
        </w:rPr>
        <w:t xml:space="preserve">Obec vykazuje </w:t>
      </w:r>
      <w:r w:rsidR="00191E61" w:rsidRPr="00F8272F">
        <w:rPr>
          <w:rFonts w:ascii="Arial Narrow" w:hAnsi="Arial Narrow"/>
        </w:rPr>
        <w:t>stav</w:t>
      </w:r>
      <w:r w:rsidRPr="00F8272F">
        <w:rPr>
          <w:rFonts w:ascii="Arial Narrow" w:hAnsi="Arial Narrow"/>
        </w:rPr>
        <w:t xml:space="preserve"> zásob</w:t>
      </w:r>
      <w:r w:rsidR="00191E61" w:rsidRPr="00F8272F">
        <w:rPr>
          <w:rFonts w:ascii="Arial Narrow" w:hAnsi="Arial Narrow"/>
        </w:rPr>
        <w:t xml:space="preserve"> v celkovej  hodnote </w:t>
      </w:r>
      <w:r w:rsidR="00F8272F" w:rsidRPr="00F8272F">
        <w:rPr>
          <w:rFonts w:ascii="Arial Narrow" w:hAnsi="Arial Narrow"/>
        </w:rPr>
        <w:t xml:space="preserve">2 421,48 €. </w:t>
      </w:r>
    </w:p>
    <w:p w:rsidR="002E16BB" w:rsidRPr="00A80610" w:rsidRDefault="002E16BB" w:rsidP="00290BB3">
      <w:pPr>
        <w:pStyle w:val="Bezriadkovania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Obec </w:t>
      </w:r>
      <w:r w:rsidRPr="00A80610">
        <w:rPr>
          <w:rFonts w:ascii="Arial Narrow" w:hAnsi="Arial Narrow"/>
        </w:rPr>
        <w:t xml:space="preserve"> nevykazuje  </w:t>
      </w:r>
      <w:r w:rsidR="00F8272F">
        <w:rPr>
          <w:rFonts w:ascii="Arial Narrow" w:hAnsi="Arial Narrow"/>
        </w:rPr>
        <w:t>opravnú položku k </w:t>
      </w:r>
      <w:r w:rsidRPr="00A80610">
        <w:rPr>
          <w:rFonts w:ascii="Arial Narrow" w:hAnsi="Arial Narrow"/>
        </w:rPr>
        <w:t>zásob</w:t>
      </w:r>
      <w:r w:rsidR="00F8272F">
        <w:rPr>
          <w:rFonts w:ascii="Arial Narrow" w:hAnsi="Arial Narrow"/>
        </w:rPr>
        <w:t>ám.</w:t>
      </w:r>
    </w:p>
    <w:p w:rsidR="002E16BB" w:rsidRPr="009E0BAE" w:rsidRDefault="002E16BB" w:rsidP="00290BB3">
      <w:pPr>
        <w:pStyle w:val="Bezriadkovania"/>
        <w:ind w:firstLine="708"/>
        <w:rPr>
          <w:rFonts w:ascii="Arial Narrow" w:hAnsi="Arial Narrow"/>
          <w:b/>
          <w:sz w:val="20"/>
          <w:szCs w:val="20"/>
        </w:rPr>
      </w:pPr>
      <w:r w:rsidRPr="009E0BAE">
        <w:rPr>
          <w:rFonts w:ascii="Arial Narrow" w:hAnsi="Arial Narrow"/>
          <w:b/>
          <w:sz w:val="20"/>
          <w:szCs w:val="20"/>
        </w:rPr>
        <w:t>Pozri : tabuľka č.  2 k čl. III. B – Vývoj opravnej položky k zásobám – v prílohe</w:t>
      </w:r>
    </w:p>
    <w:p w:rsidR="002E16BB" w:rsidRDefault="002E16BB" w:rsidP="002E16BB">
      <w:pPr>
        <w:pStyle w:val="Bezriadkovania"/>
        <w:rPr>
          <w:rFonts w:ascii="Arial Narrow" w:hAnsi="Arial Narrow"/>
          <w:b/>
          <w:i/>
          <w:sz w:val="20"/>
          <w:szCs w:val="20"/>
        </w:rPr>
      </w:pPr>
    </w:p>
    <w:p w:rsidR="009E0BAE" w:rsidRPr="00D714C2" w:rsidRDefault="009E0BAE" w:rsidP="002E16BB">
      <w:pPr>
        <w:pStyle w:val="Bezriadkovania"/>
        <w:rPr>
          <w:rFonts w:ascii="Arial Narrow" w:hAnsi="Arial Narrow"/>
          <w:b/>
          <w:i/>
          <w:sz w:val="20"/>
          <w:szCs w:val="20"/>
        </w:rPr>
      </w:pPr>
    </w:p>
    <w:p w:rsidR="00232D6B" w:rsidRDefault="002E16BB" w:rsidP="009E0BAE">
      <w:pPr>
        <w:pStyle w:val="POZ3"/>
      </w:pPr>
      <w:r w:rsidRPr="00AA262E">
        <w:lastRenderedPageBreak/>
        <w:t>(2)</w:t>
      </w:r>
      <w:r w:rsidRPr="00F52174">
        <w:tab/>
        <w:t>Pohľadávky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5"/>
        <w:gridCol w:w="2265"/>
      </w:tblGrid>
      <w:tr w:rsidR="00290BB3" w:rsidRPr="00290BB3" w:rsidTr="00ED3CF3">
        <w:tc>
          <w:tcPr>
            <w:tcW w:w="2265" w:type="dxa"/>
          </w:tcPr>
          <w:p w:rsidR="00290BB3" w:rsidRPr="00290BB3" w:rsidRDefault="00290BB3" w:rsidP="00ED3CF3">
            <w:pPr>
              <w:pStyle w:val="Bezriadkovania"/>
              <w:jc w:val="both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Rozbor pohľadávok                                                     </w:t>
            </w:r>
          </w:p>
        </w:tc>
        <w:tc>
          <w:tcPr>
            <w:tcW w:w="2265" w:type="dxa"/>
          </w:tcPr>
          <w:p w:rsidR="00290BB3" w:rsidRPr="00290BB3" w:rsidRDefault="00290BB3" w:rsidP="00290BB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euro</w:t>
            </w:r>
          </w:p>
        </w:tc>
      </w:tr>
      <w:tr w:rsidR="00290BB3" w:rsidRPr="00290BB3" w:rsidTr="00ED3CF3">
        <w:tc>
          <w:tcPr>
            <w:tcW w:w="2265" w:type="dxa"/>
          </w:tcPr>
          <w:p w:rsidR="00290BB3" w:rsidRPr="00290BB3" w:rsidRDefault="00290BB3" w:rsidP="00ED3CF3">
            <w:pPr>
              <w:pStyle w:val="Bezriadkovania"/>
              <w:jc w:val="both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Pohľadávky celkom</w:t>
            </w:r>
          </w:p>
        </w:tc>
        <w:tc>
          <w:tcPr>
            <w:tcW w:w="2265" w:type="dxa"/>
          </w:tcPr>
          <w:p w:rsidR="00290BB3" w:rsidRPr="00290BB3" w:rsidRDefault="00290BB3" w:rsidP="00A4535D">
            <w:pPr>
              <w:pStyle w:val="Bezriadkovania"/>
              <w:jc w:val="both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                        11 865,49              </w:t>
            </w:r>
          </w:p>
        </w:tc>
      </w:tr>
    </w:tbl>
    <w:p w:rsidR="00290BB3" w:rsidRDefault="00290BB3" w:rsidP="00232D6B">
      <w:pPr>
        <w:pStyle w:val="Bezriadkovania"/>
        <w:jc w:val="both"/>
        <w:rPr>
          <w:rFonts w:ascii="Arial Narrow" w:hAnsi="Arial Narrow"/>
        </w:rPr>
      </w:pPr>
    </w:p>
    <w:p w:rsidR="00232D6B" w:rsidRPr="00F21221" w:rsidRDefault="00232D6B" w:rsidP="00ED3CF3">
      <w:pPr>
        <w:pStyle w:val="Bezriadkovania"/>
        <w:ind w:firstLine="708"/>
        <w:jc w:val="both"/>
        <w:rPr>
          <w:rFonts w:ascii="Arial Narrow" w:hAnsi="Arial Narrow"/>
        </w:rPr>
      </w:pPr>
      <w:r w:rsidRPr="00F21221">
        <w:rPr>
          <w:rFonts w:ascii="Arial Narrow" w:hAnsi="Arial Narrow"/>
        </w:rPr>
        <w:t>z toho :</w:t>
      </w:r>
      <w:r w:rsidRPr="00F21221">
        <w:rPr>
          <w:rFonts w:ascii="Arial Narrow" w:hAnsi="Arial Narrow"/>
        </w:rPr>
        <w:tab/>
      </w:r>
      <w:r w:rsidRPr="00F21221">
        <w:rPr>
          <w:rFonts w:ascii="Arial Narrow" w:hAnsi="Arial Narrow"/>
        </w:rPr>
        <w:tab/>
      </w:r>
      <w:r w:rsidRPr="00F21221">
        <w:rPr>
          <w:rFonts w:ascii="Arial Narrow" w:hAnsi="Arial Narrow"/>
        </w:rPr>
        <w:tab/>
      </w:r>
      <w:r w:rsidRPr="00F21221">
        <w:rPr>
          <w:rFonts w:ascii="Arial Narrow" w:hAnsi="Arial Narrow"/>
        </w:rPr>
        <w:tab/>
      </w:r>
      <w:r w:rsidRPr="00F21221">
        <w:rPr>
          <w:rFonts w:ascii="Arial Narrow" w:hAnsi="Arial Narrow"/>
        </w:rPr>
        <w:tab/>
      </w:r>
    </w:p>
    <w:p w:rsidR="009E0BAE" w:rsidRDefault="00232D6B" w:rsidP="00ED3CF3">
      <w:pPr>
        <w:pStyle w:val="Bezriadkovania"/>
        <w:ind w:firstLine="708"/>
        <w:jc w:val="both"/>
        <w:rPr>
          <w:rFonts w:ascii="Arial Narrow" w:hAnsi="Arial Narrow"/>
          <w:b/>
        </w:rPr>
      </w:pPr>
      <w:r w:rsidRPr="009E0BAE">
        <w:rPr>
          <w:rFonts w:ascii="Arial Narrow" w:hAnsi="Arial Narrow"/>
          <w:b/>
        </w:rPr>
        <w:t>Pohľadávky do 1 roka</w:t>
      </w:r>
      <w:r w:rsidRPr="009E0BAE">
        <w:rPr>
          <w:rFonts w:ascii="Arial Narrow" w:hAnsi="Arial Narrow"/>
          <w:b/>
        </w:rPr>
        <w:tab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0"/>
        <w:gridCol w:w="2695"/>
      </w:tblGrid>
      <w:tr w:rsidR="009E0BAE" w:rsidTr="00ED3CF3">
        <w:tc>
          <w:tcPr>
            <w:tcW w:w="4530" w:type="dxa"/>
          </w:tcPr>
          <w:p w:rsidR="009E0BAE" w:rsidRDefault="009E0BAE" w:rsidP="009E0BAE">
            <w:pPr>
              <w:pStyle w:val="Bezriadkovania"/>
              <w:ind w:left="360"/>
              <w:jc w:val="both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Stavby</w:t>
            </w:r>
            <w:r>
              <w:rPr>
                <w:rFonts w:ascii="Arial Narrow" w:hAnsi="Arial Narrow"/>
              </w:rPr>
              <w:t xml:space="preserve">  </w:t>
            </w:r>
            <w:r w:rsidRPr="00F21221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  <w:r w:rsidRPr="00F21221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 xml:space="preserve">                                      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2695" w:type="dxa"/>
          </w:tcPr>
          <w:p w:rsid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411,42</w:t>
            </w:r>
          </w:p>
        </w:tc>
      </w:tr>
      <w:tr w:rsidR="009E0BAE" w:rsidTr="00ED3CF3">
        <w:tc>
          <w:tcPr>
            <w:tcW w:w="4530" w:type="dxa"/>
          </w:tcPr>
          <w:p w:rsidR="009E0BAE" w:rsidRDefault="009E0BAE" w:rsidP="009E0BAE">
            <w:pPr>
              <w:pStyle w:val="Bezriadkovania"/>
              <w:ind w:left="3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P</w:t>
            </w:r>
            <w:r w:rsidRPr="00F21221">
              <w:rPr>
                <w:rFonts w:ascii="Arial Narrow" w:hAnsi="Arial Narrow"/>
              </w:rPr>
              <w:t xml:space="preserve">ozemky </w:t>
            </w:r>
            <w:r>
              <w:rPr>
                <w:rFonts w:ascii="Arial Narrow" w:hAnsi="Arial Narrow"/>
              </w:rPr>
              <w:t xml:space="preserve"> </w:t>
            </w:r>
            <w:r w:rsidRPr="00F21221">
              <w:rPr>
                <w:rFonts w:ascii="Arial Narrow" w:hAnsi="Arial Narrow"/>
              </w:rPr>
              <w:tab/>
            </w:r>
            <w:r w:rsidRPr="00F21221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 xml:space="preserve">                                       </w:t>
            </w:r>
            <w:r>
              <w:rPr>
                <w:rFonts w:ascii="Arial Narrow" w:hAnsi="Arial Narrow"/>
              </w:rPr>
              <w:tab/>
              <w:t xml:space="preserve"> </w:t>
            </w:r>
          </w:p>
        </w:tc>
        <w:tc>
          <w:tcPr>
            <w:tcW w:w="2695" w:type="dxa"/>
          </w:tcPr>
          <w:p w:rsid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927,37</w:t>
            </w:r>
          </w:p>
        </w:tc>
      </w:tr>
      <w:tr w:rsidR="009E0BAE" w:rsidTr="00ED3CF3">
        <w:tc>
          <w:tcPr>
            <w:tcW w:w="4530" w:type="dxa"/>
          </w:tcPr>
          <w:p w:rsidR="009E0BAE" w:rsidRDefault="009E0BAE" w:rsidP="009E0BAE">
            <w:pPr>
              <w:pStyle w:val="Bezriadkovania"/>
              <w:ind w:left="360"/>
              <w:jc w:val="both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Byt</w:t>
            </w:r>
            <w:r>
              <w:rPr>
                <w:rFonts w:ascii="Arial Narrow" w:hAnsi="Arial Narrow"/>
              </w:rPr>
              <w:t>y</w:t>
            </w:r>
            <w:r w:rsidRPr="00F21221">
              <w:rPr>
                <w:rFonts w:ascii="Arial Narrow" w:hAnsi="Arial Narrow"/>
              </w:rPr>
              <w:t xml:space="preserve"> - nedoplatok</w:t>
            </w:r>
            <w:r w:rsidRPr="00F21221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 xml:space="preserve">                                          </w:t>
            </w:r>
          </w:p>
        </w:tc>
        <w:tc>
          <w:tcPr>
            <w:tcW w:w="2695" w:type="dxa"/>
          </w:tcPr>
          <w:p w:rsid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4,56</w:t>
            </w:r>
          </w:p>
        </w:tc>
      </w:tr>
      <w:tr w:rsidR="009E0BAE" w:rsidTr="00ED3CF3">
        <w:tc>
          <w:tcPr>
            <w:tcW w:w="4530" w:type="dxa"/>
          </w:tcPr>
          <w:p w:rsidR="009E0BAE" w:rsidRPr="009E0BAE" w:rsidRDefault="009E0BAE" w:rsidP="009E0BAE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F21221">
              <w:rPr>
                <w:rFonts w:ascii="Arial Narrow" w:hAnsi="Arial Narrow"/>
              </w:rPr>
              <w:t>Komunálny odpad</w:t>
            </w:r>
            <w:r>
              <w:rPr>
                <w:rFonts w:ascii="Arial Narrow" w:hAnsi="Arial Narrow"/>
              </w:rPr>
              <w:t xml:space="preserve"> </w:t>
            </w:r>
            <w:r w:rsidRPr="00F21221">
              <w:rPr>
                <w:rFonts w:ascii="Arial Narrow" w:hAnsi="Arial Narrow"/>
              </w:rPr>
              <w:t xml:space="preserve"> r.2017</w:t>
            </w:r>
            <w:r>
              <w:rPr>
                <w:rFonts w:ascii="Arial Narrow" w:hAnsi="Arial Narrow"/>
              </w:rPr>
              <w:t xml:space="preserve">                                 </w:t>
            </w:r>
          </w:p>
        </w:tc>
        <w:tc>
          <w:tcPr>
            <w:tcW w:w="2695" w:type="dxa"/>
          </w:tcPr>
          <w:p w:rsid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 xml:space="preserve"> </w:t>
            </w:r>
            <w:r w:rsidRPr="00F21221">
              <w:rPr>
                <w:rFonts w:ascii="Arial Narrow" w:hAnsi="Arial Narrow"/>
              </w:rPr>
              <w:t>414,77</w:t>
            </w:r>
          </w:p>
        </w:tc>
      </w:tr>
      <w:tr w:rsidR="009E0BAE" w:rsidTr="00ED3CF3">
        <w:tc>
          <w:tcPr>
            <w:tcW w:w="4530" w:type="dxa"/>
          </w:tcPr>
          <w:p w:rsidR="009E0BAE" w:rsidRPr="009E0BAE" w:rsidRDefault="009E0BAE" w:rsidP="009E0BAE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F21221">
              <w:rPr>
                <w:rFonts w:ascii="Arial Narrow" w:hAnsi="Arial Narrow"/>
              </w:rPr>
              <w:t>Pes r.</w:t>
            </w:r>
            <w:r>
              <w:rPr>
                <w:rFonts w:ascii="Arial Narrow" w:hAnsi="Arial Narrow"/>
              </w:rPr>
              <w:t xml:space="preserve"> </w:t>
            </w:r>
            <w:r w:rsidRPr="00F21221">
              <w:rPr>
                <w:rFonts w:ascii="Arial Narrow" w:hAnsi="Arial Narrow"/>
              </w:rPr>
              <w:t>2017</w:t>
            </w:r>
            <w:r w:rsidRPr="00F21221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 xml:space="preserve">                             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2695" w:type="dxa"/>
          </w:tcPr>
          <w:p w:rsid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84,00</w:t>
            </w:r>
          </w:p>
        </w:tc>
      </w:tr>
      <w:tr w:rsidR="009E0BAE" w:rsidTr="00ED3CF3">
        <w:tc>
          <w:tcPr>
            <w:tcW w:w="4530" w:type="dxa"/>
          </w:tcPr>
          <w:p w:rsidR="009E0BAE" w:rsidRDefault="009E0BAE" w:rsidP="009E0BAE">
            <w:pPr>
              <w:pStyle w:val="Bezriadkovania"/>
              <w:ind w:left="360"/>
              <w:jc w:val="both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 xml:space="preserve">ŠK OPL </w:t>
            </w:r>
            <w:r>
              <w:rPr>
                <w:rFonts w:ascii="Arial Narrow" w:hAnsi="Arial Narrow"/>
              </w:rPr>
              <w:t>pohľadávka  z dotácie</w:t>
            </w:r>
            <w:r w:rsidRPr="00F21221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 xml:space="preserve">                           </w:t>
            </w:r>
          </w:p>
        </w:tc>
        <w:tc>
          <w:tcPr>
            <w:tcW w:w="2695" w:type="dxa"/>
          </w:tcPr>
          <w:p w:rsid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669,87</w:t>
            </w:r>
          </w:p>
        </w:tc>
      </w:tr>
      <w:tr w:rsidR="009E0BAE" w:rsidTr="00ED3CF3">
        <w:tc>
          <w:tcPr>
            <w:tcW w:w="4530" w:type="dxa"/>
          </w:tcPr>
          <w:p w:rsidR="009E0BAE" w:rsidRPr="009E0BAE" w:rsidRDefault="009E0BAE" w:rsidP="009E0BAE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F21221">
              <w:rPr>
                <w:rFonts w:ascii="Arial Narrow" w:hAnsi="Arial Narrow"/>
              </w:rPr>
              <w:t>Spolu pohľ</w:t>
            </w:r>
            <w:r>
              <w:rPr>
                <w:rFonts w:ascii="Arial Narrow" w:hAnsi="Arial Narrow"/>
              </w:rPr>
              <w:t xml:space="preserve">adávky </w:t>
            </w:r>
            <w:r w:rsidRPr="00F21221">
              <w:rPr>
                <w:rFonts w:ascii="Arial Narrow" w:hAnsi="Arial Narrow"/>
              </w:rPr>
              <w:t xml:space="preserve"> do 1 roka</w:t>
            </w:r>
            <w:r w:rsidRPr="00F21221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 xml:space="preserve">           </w:t>
            </w:r>
            <w:r w:rsidRPr="00B80EC6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  <w:r w:rsidRPr="00B80EC6">
              <w:rPr>
                <w:rFonts w:ascii="Arial Narrow" w:hAnsi="Arial Narrow"/>
              </w:rPr>
              <w:t xml:space="preserve">     </w:t>
            </w:r>
            <w:r>
              <w:rPr>
                <w:rFonts w:ascii="Arial Narrow" w:hAnsi="Arial Narrow"/>
              </w:rPr>
              <w:t xml:space="preserve"> </w:t>
            </w:r>
            <w:r w:rsidRPr="00B80EC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2695" w:type="dxa"/>
          </w:tcPr>
          <w:p w:rsid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  <w:b/>
              </w:rPr>
            </w:pPr>
            <w:r w:rsidRPr="00B80EC6">
              <w:rPr>
                <w:rFonts w:ascii="Arial Narrow" w:hAnsi="Arial Narrow"/>
              </w:rPr>
              <w:t>4 511,99</w:t>
            </w:r>
          </w:p>
        </w:tc>
      </w:tr>
    </w:tbl>
    <w:p w:rsidR="00232D6B" w:rsidRPr="009E0BAE" w:rsidRDefault="00232D6B" w:rsidP="00232D6B">
      <w:pPr>
        <w:pStyle w:val="Bezriadkovania"/>
        <w:jc w:val="both"/>
        <w:rPr>
          <w:rFonts w:ascii="Arial Narrow" w:hAnsi="Arial Narrow"/>
          <w:b/>
        </w:rPr>
      </w:pPr>
      <w:r w:rsidRPr="009E0BAE">
        <w:rPr>
          <w:rFonts w:ascii="Arial Narrow" w:hAnsi="Arial Narrow"/>
          <w:b/>
        </w:rPr>
        <w:tab/>
      </w:r>
      <w:r w:rsidRPr="009E0BAE">
        <w:rPr>
          <w:rFonts w:ascii="Arial Narrow" w:hAnsi="Arial Narrow"/>
          <w:b/>
        </w:rPr>
        <w:tab/>
      </w:r>
      <w:r w:rsidRPr="009E0BAE">
        <w:rPr>
          <w:rFonts w:ascii="Arial Narrow" w:hAnsi="Arial Narrow"/>
          <w:b/>
        </w:rPr>
        <w:tab/>
      </w:r>
      <w:r w:rsidRPr="009E0BAE">
        <w:rPr>
          <w:rFonts w:ascii="Arial Narrow" w:hAnsi="Arial Narrow"/>
          <w:b/>
        </w:rPr>
        <w:tab/>
      </w:r>
    </w:p>
    <w:p w:rsidR="009E0BAE" w:rsidRDefault="009E0BAE" w:rsidP="009E0BAE">
      <w:pPr>
        <w:pStyle w:val="Bezriadkovania"/>
        <w:jc w:val="both"/>
        <w:rPr>
          <w:rFonts w:ascii="Arial Narrow" w:hAnsi="Arial Narrow"/>
        </w:rPr>
      </w:pPr>
    </w:p>
    <w:p w:rsidR="00232D6B" w:rsidRPr="009E0BAE" w:rsidRDefault="00232D6B" w:rsidP="00ED3CF3">
      <w:pPr>
        <w:pStyle w:val="Bezriadkovania"/>
        <w:ind w:firstLine="708"/>
        <w:jc w:val="both"/>
        <w:rPr>
          <w:rFonts w:ascii="Arial Narrow" w:hAnsi="Arial Narrow"/>
          <w:b/>
        </w:rPr>
      </w:pPr>
      <w:r w:rsidRPr="009E0BAE">
        <w:rPr>
          <w:rFonts w:ascii="Arial Narrow" w:hAnsi="Arial Narrow"/>
          <w:b/>
        </w:rPr>
        <w:t>Nedoplatky roky : 2014, 2015, 2016</w:t>
      </w:r>
      <w:r w:rsidRPr="009E0BAE">
        <w:rPr>
          <w:rFonts w:ascii="Arial Narrow" w:hAnsi="Arial Narrow"/>
          <w:b/>
        </w:rPr>
        <w:tab/>
      </w:r>
      <w:r w:rsidRPr="009E0BAE">
        <w:rPr>
          <w:rFonts w:ascii="Arial Narrow" w:hAnsi="Arial Narrow"/>
          <w:b/>
        </w:rPr>
        <w:tab/>
      </w:r>
      <w:r w:rsidRPr="009E0BAE">
        <w:rPr>
          <w:rFonts w:ascii="Arial Narrow" w:hAnsi="Arial Narrow"/>
          <w:b/>
        </w:rPr>
        <w:tab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2694"/>
      </w:tblGrid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Stavby</w:t>
            </w:r>
            <w:r w:rsidRPr="009E0BAE">
              <w:rPr>
                <w:rFonts w:ascii="Arial Narrow" w:hAnsi="Arial Narrow"/>
              </w:rPr>
              <w:tab/>
            </w:r>
            <w:r w:rsidRPr="009E0BAE">
              <w:rPr>
                <w:rFonts w:ascii="Arial Narrow" w:hAnsi="Arial Narrow"/>
              </w:rPr>
              <w:tab/>
              <w:t xml:space="preserve">                                                      </w:t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686,50</w:t>
            </w:r>
          </w:p>
        </w:tc>
      </w:tr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 xml:space="preserve">Pozemky </w:t>
            </w:r>
            <w:r w:rsidRPr="009E0BAE">
              <w:rPr>
                <w:rFonts w:ascii="Arial Narrow" w:hAnsi="Arial Narrow"/>
              </w:rPr>
              <w:tab/>
              <w:t xml:space="preserve">                                                      </w:t>
            </w:r>
            <w:r w:rsidR="00290BB3">
              <w:rPr>
                <w:rFonts w:ascii="Arial Narrow" w:hAnsi="Arial Narrow"/>
              </w:rPr>
              <w:tab/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246,05</w:t>
            </w:r>
          </w:p>
        </w:tc>
      </w:tr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 xml:space="preserve">Byty </w:t>
            </w:r>
            <w:r w:rsidRPr="009E0BAE">
              <w:rPr>
                <w:rFonts w:ascii="Arial Narrow" w:hAnsi="Arial Narrow"/>
              </w:rPr>
              <w:tab/>
              <w:t xml:space="preserve">                                                                        </w:t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4,56</w:t>
            </w:r>
          </w:p>
        </w:tc>
      </w:tr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 xml:space="preserve">Komunálny odpad  </w:t>
            </w:r>
            <w:r w:rsidRPr="009E0BAE">
              <w:rPr>
                <w:rFonts w:ascii="Arial Narrow" w:hAnsi="Arial Narrow"/>
              </w:rPr>
              <w:tab/>
              <w:t xml:space="preserve">                                      </w:t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6027,59</w:t>
            </w:r>
          </w:p>
        </w:tc>
      </w:tr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KO podnikatelia</w:t>
            </w:r>
            <w:r w:rsidRPr="009E0BAE">
              <w:rPr>
                <w:rFonts w:ascii="Arial Narrow" w:hAnsi="Arial Narrow"/>
              </w:rPr>
              <w:tab/>
              <w:t xml:space="preserve">                                                      </w:t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116,75</w:t>
            </w:r>
          </w:p>
        </w:tc>
      </w:tr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pes</w:t>
            </w:r>
            <w:r w:rsidRPr="009E0BAE">
              <w:rPr>
                <w:rFonts w:ascii="Arial Narrow" w:hAnsi="Arial Narrow"/>
              </w:rPr>
              <w:tab/>
            </w:r>
            <w:r w:rsidRPr="009E0BAE">
              <w:rPr>
                <w:rFonts w:ascii="Arial Narrow" w:hAnsi="Arial Narrow"/>
              </w:rPr>
              <w:tab/>
            </w:r>
            <w:r w:rsidRPr="009E0BAE">
              <w:rPr>
                <w:rFonts w:ascii="Arial Narrow" w:hAnsi="Arial Narrow"/>
              </w:rPr>
              <w:tab/>
            </w:r>
            <w:r w:rsidRPr="009E0BAE">
              <w:rPr>
                <w:rFonts w:ascii="Arial Narrow" w:hAnsi="Arial Narrow"/>
              </w:rPr>
              <w:tab/>
              <w:t xml:space="preserve">                          </w:t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222,25</w:t>
            </w:r>
          </w:p>
        </w:tc>
      </w:tr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Káblová TV</w:t>
            </w:r>
            <w:r w:rsidRPr="009E0BAE">
              <w:rPr>
                <w:rFonts w:ascii="Arial Narrow" w:hAnsi="Arial Narrow"/>
              </w:rPr>
              <w:tab/>
            </w:r>
            <w:r w:rsidRPr="009E0BAE">
              <w:rPr>
                <w:rFonts w:ascii="Arial Narrow" w:hAnsi="Arial Narrow"/>
              </w:rPr>
              <w:tab/>
            </w:r>
            <w:r w:rsidRPr="009E0BAE">
              <w:rPr>
                <w:rFonts w:ascii="Arial Narrow" w:hAnsi="Arial Narrow"/>
              </w:rPr>
              <w:tab/>
              <w:t xml:space="preserve">    </w:t>
            </w:r>
            <w:r w:rsidRPr="009E0BAE">
              <w:rPr>
                <w:rFonts w:ascii="Arial Narrow" w:hAnsi="Arial Narrow"/>
              </w:rPr>
              <w:tab/>
              <w:t xml:space="preserve">              </w:t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49,80</w:t>
            </w:r>
          </w:p>
        </w:tc>
      </w:tr>
      <w:tr w:rsidR="009E0BAE" w:rsidRPr="009E0BAE" w:rsidTr="00ED3CF3">
        <w:tc>
          <w:tcPr>
            <w:tcW w:w="4536" w:type="dxa"/>
          </w:tcPr>
          <w:p w:rsidR="009E0BAE" w:rsidRPr="009E0BAE" w:rsidRDefault="009E0BAE" w:rsidP="00290BB3">
            <w:pPr>
              <w:pStyle w:val="Bezriadkovania"/>
              <w:ind w:left="360"/>
              <w:jc w:val="both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 xml:space="preserve">Spolu pohľadávky roky 2014,2015,2016                </w:t>
            </w:r>
          </w:p>
        </w:tc>
        <w:tc>
          <w:tcPr>
            <w:tcW w:w="2694" w:type="dxa"/>
          </w:tcPr>
          <w:p w:rsidR="009E0BAE" w:rsidRPr="009E0BAE" w:rsidRDefault="009E0BAE" w:rsidP="00290BB3">
            <w:pPr>
              <w:pStyle w:val="Bezriadkovania"/>
              <w:ind w:left="360"/>
              <w:jc w:val="center"/>
              <w:rPr>
                <w:rFonts w:ascii="Arial Narrow" w:hAnsi="Arial Narrow"/>
              </w:rPr>
            </w:pPr>
            <w:r w:rsidRPr="009E0BAE">
              <w:rPr>
                <w:rFonts w:ascii="Arial Narrow" w:hAnsi="Arial Narrow"/>
              </w:rPr>
              <w:t>7 353,50</w:t>
            </w:r>
          </w:p>
        </w:tc>
      </w:tr>
    </w:tbl>
    <w:p w:rsidR="00487D30" w:rsidRPr="00232D6B" w:rsidRDefault="00237175" w:rsidP="00237175">
      <w:pPr>
        <w:pStyle w:val="Bezriadkovania"/>
        <w:spacing w:before="60"/>
        <w:ind w:left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Poniky vykazuje opravnú položku k pohľadávkam vo výške 299,97 €.</w:t>
      </w:r>
    </w:p>
    <w:p w:rsidR="00232D6B" w:rsidRDefault="00232D6B" w:rsidP="00237175">
      <w:pPr>
        <w:pStyle w:val="Bezriadkovania"/>
        <w:spacing w:before="60"/>
        <w:ind w:left="708"/>
        <w:jc w:val="both"/>
        <w:rPr>
          <w:rFonts w:ascii="Arial Narrow" w:hAnsi="Arial Narrow"/>
        </w:rPr>
      </w:pPr>
      <w:r w:rsidRPr="003D7020">
        <w:rPr>
          <w:rFonts w:ascii="Arial Narrow" w:hAnsi="Arial Narrow"/>
        </w:rPr>
        <w:t>Obec Poniky pristúpila k vymáhaniu nedoplatkov</w:t>
      </w:r>
      <w:r>
        <w:rPr>
          <w:rFonts w:ascii="Arial Narrow" w:hAnsi="Arial Narrow"/>
        </w:rPr>
        <w:t xml:space="preserve"> od občanov, ktorých výška dlhu bola vyššia ako 100,00 eur  </w:t>
      </w:r>
      <w:r w:rsidRPr="003D7020">
        <w:rPr>
          <w:rFonts w:ascii="Arial Narrow" w:hAnsi="Arial Narrow"/>
        </w:rPr>
        <w:t xml:space="preserve">prostredníctvom </w:t>
      </w:r>
      <w:r>
        <w:rPr>
          <w:rFonts w:ascii="Arial Narrow" w:hAnsi="Arial Narrow"/>
        </w:rPr>
        <w:t>exekútora</w:t>
      </w:r>
      <w:r w:rsidRPr="003D7020">
        <w:rPr>
          <w:rFonts w:ascii="Arial Narrow" w:hAnsi="Arial Narrow"/>
        </w:rPr>
        <w:t xml:space="preserve"> v počte 22 v celkovej  sume 6 618,- €.</w:t>
      </w:r>
      <w:r w:rsidRPr="003D7020">
        <w:rPr>
          <w:rFonts w:ascii="Arial Narrow" w:hAnsi="Arial Narrow"/>
        </w:rPr>
        <w:tab/>
      </w:r>
    </w:p>
    <w:p w:rsidR="00237175" w:rsidRDefault="00237175" w:rsidP="00237175">
      <w:pPr>
        <w:pStyle w:val="Bezriadkovania"/>
        <w:spacing w:before="60"/>
        <w:ind w:left="708"/>
        <w:jc w:val="both"/>
        <w:rPr>
          <w:rFonts w:ascii="Arial Narrow" w:hAnsi="Arial Narrow"/>
        </w:rPr>
      </w:pPr>
    </w:p>
    <w:p w:rsidR="002E16BB" w:rsidRPr="00290BB3" w:rsidRDefault="002E16BB" w:rsidP="00ED3CF3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  <w:r w:rsidRPr="00290BB3">
        <w:rPr>
          <w:rFonts w:ascii="Arial Narrow" w:hAnsi="Arial Narrow"/>
          <w:b/>
          <w:sz w:val="20"/>
          <w:szCs w:val="20"/>
        </w:rPr>
        <w:t>Pozri :  tabuľka č. 3 k čl. III. B – Vývoj opravnej položky k pohľadávkam  - v prílohe</w:t>
      </w:r>
    </w:p>
    <w:p w:rsidR="002E16BB" w:rsidRDefault="002E16BB" w:rsidP="00ED3CF3">
      <w:pPr>
        <w:pStyle w:val="Bezriadkovania"/>
        <w:jc w:val="both"/>
        <w:rPr>
          <w:rFonts w:ascii="Arial Narrow" w:hAnsi="Arial Narrow"/>
          <w:sz w:val="20"/>
          <w:szCs w:val="20"/>
        </w:rPr>
      </w:pPr>
      <w:r w:rsidRPr="00290BB3">
        <w:rPr>
          <w:rFonts w:ascii="Arial Narrow" w:hAnsi="Arial Narrow"/>
          <w:b/>
          <w:sz w:val="20"/>
          <w:szCs w:val="20"/>
        </w:rPr>
        <w:t>Pozri :  tabuľka č.  4 k čl. III. B – Pohľadávky podľa doby splatnosti – v prílohe</w:t>
      </w:r>
      <w:r w:rsidRPr="00290BB3">
        <w:rPr>
          <w:rFonts w:ascii="Arial Narrow" w:hAnsi="Arial Narrow"/>
          <w:sz w:val="20"/>
          <w:szCs w:val="20"/>
        </w:rPr>
        <w:tab/>
      </w:r>
    </w:p>
    <w:p w:rsidR="00ED3CF3" w:rsidRPr="00290BB3" w:rsidRDefault="00ED3CF3" w:rsidP="00ED3CF3">
      <w:pPr>
        <w:pStyle w:val="Bezriadkovania"/>
        <w:jc w:val="both"/>
        <w:rPr>
          <w:rFonts w:ascii="Arial Narrow" w:hAnsi="Arial Narrow"/>
          <w:sz w:val="20"/>
          <w:szCs w:val="20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2E16BB" w:rsidP="00290BB3">
      <w:pPr>
        <w:pStyle w:val="POZ3"/>
      </w:pPr>
      <w:r w:rsidRPr="00D714C2">
        <w:t>(</w:t>
      </w:r>
      <w:r w:rsidRPr="002F75DA">
        <w:t>3)</w:t>
      </w:r>
      <w:r w:rsidRPr="002F75DA">
        <w:tab/>
        <w:t>Finančný majetok</w:t>
      </w:r>
      <w:r w:rsidRPr="002F75DA"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1276"/>
        <w:gridCol w:w="1417"/>
        <w:gridCol w:w="1418"/>
        <w:gridCol w:w="1559"/>
      </w:tblGrid>
      <w:tr w:rsidR="002E16BB" w:rsidRPr="00D714C2" w:rsidTr="00C23585">
        <w:tc>
          <w:tcPr>
            <w:tcW w:w="2127" w:type="dxa"/>
            <w:vAlign w:val="center"/>
          </w:tcPr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Krátkodobý  finančný majetok</w:t>
            </w:r>
          </w:p>
        </w:tc>
        <w:tc>
          <w:tcPr>
            <w:tcW w:w="850" w:type="dxa"/>
            <w:vAlign w:val="center"/>
          </w:tcPr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Riadok súvahy</w:t>
            </w:r>
          </w:p>
        </w:tc>
        <w:tc>
          <w:tcPr>
            <w:tcW w:w="1276" w:type="dxa"/>
            <w:vAlign w:val="center"/>
          </w:tcPr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Hodnota</w:t>
            </w:r>
          </w:p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 31.12.201</w:t>
            </w:r>
            <w:r w:rsidR="00FD1800" w:rsidRPr="00290BB3">
              <w:rPr>
                <w:rFonts w:ascii="Arial Narrow" w:hAnsi="Arial Narrow"/>
                <w:b/>
              </w:rPr>
              <w:t>6</w:t>
            </w:r>
          </w:p>
          <w:p w:rsidR="00777A89" w:rsidRPr="00290BB3" w:rsidRDefault="00777A89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v  €</w:t>
            </w:r>
          </w:p>
          <w:p w:rsidR="00777A89" w:rsidRPr="00290BB3" w:rsidRDefault="00777A89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vAlign w:val="center"/>
          </w:tcPr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Prírastky €</w:t>
            </w:r>
          </w:p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1418" w:type="dxa"/>
            <w:vAlign w:val="center"/>
          </w:tcPr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Úbytky  €</w:t>
            </w:r>
          </w:p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(mínus)</w:t>
            </w:r>
          </w:p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vAlign w:val="center"/>
          </w:tcPr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Hodnota</w:t>
            </w:r>
          </w:p>
          <w:p w:rsidR="002E16BB" w:rsidRPr="00290BB3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  31.12.201</w:t>
            </w:r>
            <w:r w:rsidR="00FD1800" w:rsidRPr="00290BB3">
              <w:rPr>
                <w:rFonts w:ascii="Arial Narrow" w:hAnsi="Arial Narrow"/>
                <w:b/>
              </w:rPr>
              <w:t>7</w:t>
            </w:r>
          </w:p>
          <w:p w:rsidR="00E27072" w:rsidRPr="00290BB3" w:rsidRDefault="00E27072" w:rsidP="00E27072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v  €</w:t>
            </w:r>
          </w:p>
          <w:p w:rsidR="00E27072" w:rsidRPr="00290BB3" w:rsidRDefault="00E27072" w:rsidP="00777A8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</w:tr>
      <w:tr w:rsidR="00FD1800" w:rsidRPr="00D714C2" w:rsidTr="00C23585">
        <w:tc>
          <w:tcPr>
            <w:tcW w:w="2127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Pokladnica</w:t>
            </w:r>
          </w:p>
        </w:tc>
        <w:tc>
          <w:tcPr>
            <w:tcW w:w="850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086</w:t>
            </w:r>
          </w:p>
        </w:tc>
        <w:tc>
          <w:tcPr>
            <w:tcW w:w="1276" w:type="dxa"/>
          </w:tcPr>
          <w:p w:rsidR="00FD1800" w:rsidRPr="00290BB3" w:rsidRDefault="00FD1800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1 342,92</w:t>
            </w:r>
          </w:p>
        </w:tc>
        <w:tc>
          <w:tcPr>
            <w:tcW w:w="1417" w:type="dxa"/>
          </w:tcPr>
          <w:p w:rsidR="00FD1800" w:rsidRPr="00290BB3" w:rsidRDefault="00FD180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53 070,00</w:t>
            </w:r>
          </w:p>
        </w:tc>
        <w:tc>
          <w:tcPr>
            <w:tcW w:w="1418" w:type="dxa"/>
          </w:tcPr>
          <w:p w:rsidR="00FD1800" w:rsidRPr="00290BB3" w:rsidRDefault="00FD180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52 285,86</w:t>
            </w:r>
          </w:p>
        </w:tc>
        <w:tc>
          <w:tcPr>
            <w:tcW w:w="1559" w:type="dxa"/>
          </w:tcPr>
          <w:p w:rsidR="00FD1800" w:rsidRPr="00290BB3" w:rsidRDefault="009772C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2 127,06</w:t>
            </w:r>
          </w:p>
        </w:tc>
      </w:tr>
      <w:tr w:rsidR="00FD1800" w:rsidRPr="00D714C2" w:rsidTr="00C23585">
        <w:tc>
          <w:tcPr>
            <w:tcW w:w="2127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Ceniny </w:t>
            </w:r>
          </w:p>
        </w:tc>
        <w:tc>
          <w:tcPr>
            <w:tcW w:w="850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087</w:t>
            </w:r>
          </w:p>
        </w:tc>
        <w:tc>
          <w:tcPr>
            <w:tcW w:w="1276" w:type="dxa"/>
          </w:tcPr>
          <w:p w:rsidR="00FD1800" w:rsidRPr="00290BB3" w:rsidRDefault="00FD1800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1 536,98</w:t>
            </w:r>
          </w:p>
        </w:tc>
        <w:tc>
          <w:tcPr>
            <w:tcW w:w="1417" w:type="dxa"/>
          </w:tcPr>
          <w:p w:rsidR="00FD1800" w:rsidRPr="00290BB3" w:rsidRDefault="009772C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5 850</w:t>
            </w:r>
            <w:r w:rsidR="00FD1800" w:rsidRPr="00290BB3">
              <w:rPr>
                <w:rFonts w:ascii="Arial Narrow" w:hAnsi="Arial Narrow"/>
              </w:rPr>
              <w:t>,00</w:t>
            </w:r>
          </w:p>
        </w:tc>
        <w:tc>
          <w:tcPr>
            <w:tcW w:w="1418" w:type="dxa"/>
          </w:tcPr>
          <w:p w:rsidR="00FD1800" w:rsidRPr="00290BB3" w:rsidRDefault="009772C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5 600,78</w:t>
            </w:r>
          </w:p>
        </w:tc>
        <w:tc>
          <w:tcPr>
            <w:tcW w:w="1559" w:type="dxa"/>
          </w:tcPr>
          <w:p w:rsidR="00FD1800" w:rsidRPr="00290BB3" w:rsidRDefault="009772C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1 786,20</w:t>
            </w:r>
          </w:p>
        </w:tc>
      </w:tr>
      <w:tr w:rsidR="00FD1800" w:rsidRPr="00D714C2" w:rsidTr="00C23585">
        <w:tc>
          <w:tcPr>
            <w:tcW w:w="2127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Bankové účty</w:t>
            </w:r>
          </w:p>
        </w:tc>
        <w:tc>
          <w:tcPr>
            <w:tcW w:w="850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088</w:t>
            </w:r>
          </w:p>
        </w:tc>
        <w:tc>
          <w:tcPr>
            <w:tcW w:w="1276" w:type="dxa"/>
          </w:tcPr>
          <w:p w:rsidR="00FD1800" w:rsidRPr="00290BB3" w:rsidRDefault="00FD1800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991 170,15</w:t>
            </w:r>
          </w:p>
        </w:tc>
        <w:tc>
          <w:tcPr>
            <w:tcW w:w="1417" w:type="dxa"/>
          </w:tcPr>
          <w:p w:rsidR="00FD1800" w:rsidRPr="00290BB3" w:rsidRDefault="009C0E9A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1 578 488,80</w:t>
            </w:r>
          </w:p>
        </w:tc>
        <w:tc>
          <w:tcPr>
            <w:tcW w:w="1418" w:type="dxa"/>
          </w:tcPr>
          <w:p w:rsidR="00FD1800" w:rsidRPr="00290BB3" w:rsidRDefault="001A33F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1 239 959,07</w:t>
            </w:r>
          </w:p>
        </w:tc>
        <w:tc>
          <w:tcPr>
            <w:tcW w:w="1559" w:type="dxa"/>
          </w:tcPr>
          <w:p w:rsidR="00FD1800" w:rsidRPr="00290BB3" w:rsidRDefault="001A33F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1 329 699,88</w:t>
            </w:r>
          </w:p>
        </w:tc>
      </w:tr>
      <w:tr w:rsidR="00FD1800" w:rsidRPr="00D714C2" w:rsidTr="00C23585">
        <w:tc>
          <w:tcPr>
            <w:tcW w:w="2127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FD1800" w:rsidRPr="00290BB3" w:rsidRDefault="00FD1800" w:rsidP="00EB1993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D1800" w:rsidRPr="00290BB3" w:rsidRDefault="00FD1800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FD1800" w:rsidRPr="00D714C2" w:rsidTr="00C23585">
        <w:tc>
          <w:tcPr>
            <w:tcW w:w="2127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850" w:type="dxa"/>
          </w:tcPr>
          <w:p w:rsidR="00FD1800" w:rsidRPr="00290BB3" w:rsidRDefault="00FD1800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</w:tcPr>
          <w:p w:rsidR="00FD1800" w:rsidRPr="00290BB3" w:rsidRDefault="00FD1800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994 050,05</w:t>
            </w:r>
          </w:p>
        </w:tc>
        <w:tc>
          <w:tcPr>
            <w:tcW w:w="1417" w:type="dxa"/>
          </w:tcPr>
          <w:p w:rsidR="00FD1800" w:rsidRPr="00290BB3" w:rsidRDefault="005106A8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1 637 408,80</w:t>
            </w:r>
          </w:p>
        </w:tc>
        <w:tc>
          <w:tcPr>
            <w:tcW w:w="1418" w:type="dxa"/>
          </w:tcPr>
          <w:p w:rsidR="00FD1800" w:rsidRPr="00290BB3" w:rsidRDefault="005106A8" w:rsidP="001A33F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1 297 845,71</w:t>
            </w:r>
          </w:p>
        </w:tc>
        <w:tc>
          <w:tcPr>
            <w:tcW w:w="1559" w:type="dxa"/>
          </w:tcPr>
          <w:p w:rsidR="00FD1800" w:rsidRPr="00290BB3" w:rsidRDefault="001A33F8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1 333 613,14</w:t>
            </w:r>
          </w:p>
        </w:tc>
      </w:tr>
    </w:tbl>
    <w:p w:rsidR="002E16BB" w:rsidRPr="004B1578" w:rsidRDefault="002E16BB" w:rsidP="00ED3CF3">
      <w:pPr>
        <w:pStyle w:val="Bezriadkovania"/>
        <w:spacing w:before="60"/>
        <w:ind w:left="708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Obec nemá zriadené záložné právo na krátkodobý finančný majeto</w:t>
      </w:r>
      <w:r w:rsidR="00E27072">
        <w:rPr>
          <w:rFonts w:ascii="Arial Narrow" w:hAnsi="Arial Narrow"/>
        </w:rPr>
        <w:t xml:space="preserve">k a obmedzenie práva nakladať s </w:t>
      </w:r>
      <w:r w:rsidRPr="004B1578">
        <w:rPr>
          <w:rFonts w:ascii="Arial Narrow" w:hAnsi="Arial Narrow"/>
        </w:rPr>
        <w:t>krátkodobým finančným majetkom.</w:t>
      </w:r>
    </w:p>
    <w:p w:rsidR="002E16BB" w:rsidRDefault="002E16BB" w:rsidP="00E27072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</w:p>
    <w:p w:rsidR="00290BB3" w:rsidRPr="006A3E53" w:rsidRDefault="00290BB3" w:rsidP="00E27072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</w:p>
    <w:p w:rsidR="002E16BB" w:rsidRPr="00D714C2" w:rsidRDefault="002E16BB" w:rsidP="00290BB3">
      <w:pPr>
        <w:pStyle w:val="POZ3"/>
        <w:rPr>
          <w:i/>
          <w:sz w:val="20"/>
          <w:szCs w:val="20"/>
        </w:rPr>
      </w:pPr>
      <w:r w:rsidRPr="00D714C2">
        <w:t>(</w:t>
      </w:r>
      <w:r w:rsidRPr="004B1578">
        <w:t>4)</w:t>
      </w:r>
      <w:r w:rsidRPr="004B1578">
        <w:tab/>
        <w:t>Poskytnuté návratné finančné výpomoci</w:t>
      </w:r>
      <w:r w:rsidRPr="00D714C2">
        <w:rPr>
          <w:i/>
          <w:sz w:val="20"/>
          <w:szCs w:val="20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</w:p>
    <w:p w:rsidR="002E16BB" w:rsidRPr="004B1578" w:rsidRDefault="002E16BB" w:rsidP="00290BB3">
      <w:pPr>
        <w:pStyle w:val="Bezriadkovania"/>
        <w:ind w:firstLine="708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 xml:space="preserve">Obec </w:t>
      </w:r>
      <w:r w:rsidR="004C1E82">
        <w:rPr>
          <w:rFonts w:ascii="Arial Narrow" w:hAnsi="Arial Narrow"/>
        </w:rPr>
        <w:t xml:space="preserve"> neposkytla v r. 2017 návratnú finančnú výpomoc.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ab/>
      </w:r>
    </w:p>
    <w:p w:rsidR="00290BB3" w:rsidRDefault="00290BB3" w:rsidP="002E16BB">
      <w:pPr>
        <w:pStyle w:val="Bezriadkovania"/>
        <w:jc w:val="both"/>
        <w:rPr>
          <w:rFonts w:ascii="Arial Narrow" w:hAnsi="Arial Narrow"/>
          <w:b/>
        </w:rPr>
      </w:pPr>
    </w:p>
    <w:p w:rsidR="00290BB3" w:rsidRDefault="00290BB3" w:rsidP="002E16BB">
      <w:pPr>
        <w:pStyle w:val="Bezriadkovania"/>
        <w:jc w:val="both"/>
        <w:rPr>
          <w:rFonts w:ascii="Arial Narrow" w:hAnsi="Arial Narrow"/>
          <w:b/>
        </w:rPr>
      </w:pPr>
    </w:p>
    <w:p w:rsidR="00290BB3" w:rsidRDefault="00290BB3" w:rsidP="002E16BB">
      <w:pPr>
        <w:pStyle w:val="Bezriadkovania"/>
        <w:jc w:val="both"/>
        <w:rPr>
          <w:rFonts w:ascii="Arial Narrow" w:hAnsi="Arial Narrow"/>
          <w:b/>
        </w:rPr>
      </w:pPr>
    </w:p>
    <w:p w:rsidR="00290BB3" w:rsidRPr="00F66482" w:rsidRDefault="00290BB3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4B1578" w:rsidRDefault="002E16BB" w:rsidP="00290BB3">
      <w:pPr>
        <w:pStyle w:val="POZ3"/>
      </w:pPr>
      <w:r w:rsidRPr="004B1578">
        <w:t>(5)</w:t>
      </w:r>
      <w:r w:rsidRPr="004B1578">
        <w:tab/>
        <w:t>Časové rozlíšenie</w:t>
      </w:r>
      <w:r w:rsidRPr="004B1578">
        <w:tab/>
      </w:r>
    </w:p>
    <w:p w:rsidR="002E16BB" w:rsidRPr="004B1578" w:rsidRDefault="002E16BB" w:rsidP="00290BB3">
      <w:pPr>
        <w:pStyle w:val="Bezriadkovania"/>
        <w:spacing w:before="120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Popis významný</w:t>
      </w:r>
      <w:r>
        <w:rPr>
          <w:rFonts w:ascii="Arial Narrow" w:hAnsi="Arial Narrow"/>
        </w:rPr>
        <w:t>ch položiek časového rozlíšenia v €</w:t>
      </w:r>
      <w:r w:rsidRPr="004B1578">
        <w:rPr>
          <w:rFonts w:ascii="Arial Narrow" w:hAnsi="Arial Narrow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418"/>
        <w:gridCol w:w="1134"/>
        <w:gridCol w:w="1134"/>
        <w:gridCol w:w="1194"/>
      </w:tblGrid>
      <w:tr w:rsidR="002E16BB" w:rsidRPr="004B1578" w:rsidTr="00C23585">
        <w:trPr>
          <w:trHeight w:val="1321"/>
        </w:trPr>
        <w:tc>
          <w:tcPr>
            <w:tcW w:w="2835" w:type="dxa"/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Opis položky časového rozlíšenia</w:t>
            </w:r>
          </w:p>
        </w:tc>
        <w:tc>
          <w:tcPr>
            <w:tcW w:w="1134" w:type="dxa"/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Riadok súvahy</w:t>
            </w:r>
          </w:p>
        </w:tc>
        <w:tc>
          <w:tcPr>
            <w:tcW w:w="1418" w:type="dxa"/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Hodnota</w:t>
            </w:r>
          </w:p>
          <w:p w:rsidR="002E16BB" w:rsidRPr="00290BB3" w:rsidRDefault="002E16BB" w:rsidP="004C1E82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k 31. 12.201</w:t>
            </w:r>
            <w:r w:rsidR="004C1E82" w:rsidRPr="00290BB3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 xml:space="preserve">Prírastky </w:t>
            </w:r>
          </w:p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(plus)</w:t>
            </w:r>
          </w:p>
        </w:tc>
        <w:tc>
          <w:tcPr>
            <w:tcW w:w="1134" w:type="dxa"/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</w:p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 xml:space="preserve">Úbytky </w:t>
            </w:r>
          </w:p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(mínus)</w:t>
            </w:r>
          </w:p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94" w:type="dxa"/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Hodnota</w:t>
            </w:r>
          </w:p>
          <w:p w:rsidR="002E16BB" w:rsidRPr="00290BB3" w:rsidRDefault="002E16BB" w:rsidP="00D83BF6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  <w:b/>
              </w:rPr>
              <w:t>k 31.12.201</w:t>
            </w:r>
            <w:r w:rsidR="004C1E82" w:rsidRPr="00290BB3">
              <w:rPr>
                <w:rFonts w:ascii="Arial Narrow" w:hAnsi="Arial Narrow" w:cs="Arial"/>
                <w:b/>
              </w:rPr>
              <w:t>7</w:t>
            </w:r>
          </w:p>
        </w:tc>
      </w:tr>
      <w:tr w:rsidR="004C1E82" w:rsidRPr="004B1578" w:rsidTr="00AD3601">
        <w:trPr>
          <w:trHeight w:val="632"/>
        </w:trPr>
        <w:tc>
          <w:tcPr>
            <w:tcW w:w="2835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Náklady budúcich období</w:t>
            </w:r>
          </w:p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spolu z toho:</w:t>
            </w:r>
          </w:p>
        </w:tc>
        <w:tc>
          <w:tcPr>
            <w:tcW w:w="1134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111</w:t>
            </w:r>
          </w:p>
        </w:tc>
        <w:tc>
          <w:tcPr>
            <w:tcW w:w="1418" w:type="dxa"/>
          </w:tcPr>
          <w:p w:rsidR="004C1E82" w:rsidRPr="00290BB3" w:rsidRDefault="004C1E82" w:rsidP="00D2022A">
            <w:pPr>
              <w:spacing w:after="0" w:line="360" w:lineRule="auto"/>
              <w:jc w:val="right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1094,75</w:t>
            </w:r>
          </w:p>
        </w:tc>
        <w:tc>
          <w:tcPr>
            <w:tcW w:w="1134" w:type="dxa"/>
          </w:tcPr>
          <w:p w:rsidR="004C1E82" w:rsidRPr="00290BB3" w:rsidRDefault="007D5D90" w:rsidP="00D2022A">
            <w:pPr>
              <w:pStyle w:val="Bezriadkovania"/>
              <w:jc w:val="right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1 567,51</w:t>
            </w:r>
          </w:p>
        </w:tc>
        <w:tc>
          <w:tcPr>
            <w:tcW w:w="1134" w:type="dxa"/>
          </w:tcPr>
          <w:p w:rsidR="004C1E82" w:rsidRPr="00290BB3" w:rsidRDefault="007D5D90" w:rsidP="00D2022A">
            <w:pPr>
              <w:pStyle w:val="Bezriadkovania"/>
              <w:jc w:val="right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1094,75</w:t>
            </w:r>
          </w:p>
        </w:tc>
        <w:tc>
          <w:tcPr>
            <w:tcW w:w="1194" w:type="dxa"/>
          </w:tcPr>
          <w:p w:rsidR="004C1E82" w:rsidRPr="00290BB3" w:rsidRDefault="007D5D90" w:rsidP="00D2022A">
            <w:pPr>
              <w:spacing w:after="0" w:line="360" w:lineRule="auto"/>
              <w:jc w:val="right"/>
              <w:rPr>
                <w:rFonts w:ascii="Arial Narrow" w:hAnsi="Arial Narrow" w:cs="Arial"/>
                <w:b/>
              </w:rPr>
            </w:pPr>
            <w:r w:rsidRPr="00290BB3">
              <w:rPr>
                <w:rFonts w:ascii="Arial Narrow" w:hAnsi="Arial Narrow" w:cs="Arial"/>
                <w:b/>
              </w:rPr>
              <w:t>1 567,51</w:t>
            </w:r>
          </w:p>
        </w:tc>
      </w:tr>
      <w:tr w:rsidR="004C1E82" w:rsidRPr="004B1578" w:rsidTr="00AD3601">
        <w:trPr>
          <w:trHeight w:val="428"/>
        </w:trPr>
        <w:tc>
          <w:tcPr>
            <w:tcW w:w="2835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Predplatné – odborná  literatúra</w:t>
            </w:r>
          </w:p>
        </w:tc>
        <w:tc>
          <w:tcPr>
            <w:tcW w:w="1134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:rsidR="004C1E82" w:rsidRPr="00290BB3" w:rsidRDefault="004C1E82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191,90</w:t>
            </w:r>
          </w:p>
        </w:tc>
        <w:tc>
          <w:tcPr>
            <w:tcW w:w="1134" w:type="dxa"/>
          </w:tcPr>
          <w:p w:rsidR="004C1E82" w:rsidRPr="00290BB3" w:rsidRDefault="00FB5349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365,17</w:t>
            </w:r>
          </w:p>
        </w:tc>
        <w:tc>
          <w:tcPr>
            <w:tcW w:w="1134" w:type="dxa"/>
          </w:tcPr>
          <w:p w:rsidR="004C1E82" w:rsidRPr="00290BB3" w:rsidRDefault="00FB5349" w:rsidP="00D2022A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191,90</w:t>
            </w:r>
          </w:p>
        </w:tc>
        <w:tc>
          <w:tcPr>
            <w:tcW w:w="1194" w:type="dxa"/>
          </w:tcPr>
          <w:p w:rsidR="004C1E82" w:rsidRPr="00290BB3" w:rsidRDefault="00FB5349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365,17</w:t>
            </w:r>
          </w:p>
        </w:tc>
      </w:tr>
      <w:tr w:rsidR="004C1E82" w:rsidRPr="004B1578" w:rsidTr="00C23585">
        <w:tc>
          <w:tcPr>
            <w:tcW w:w="2835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Poistenie – služobné dopr</w:t>
            </w:r>
            <w:r w:rsidR="00FB5349" w:rsidRPr="00290BB3">
              <w:rPr>
                <w:rFonts w:ascii="Arial Narrow" w:hAnsi="Arial Narrow" w:cs="Arial"/>
              </w:rPr>
              <w:t>avné</w:t>
            </w:r>
            <w:r w:rsidRPr="00290BB3">
              <w:rPr>
                <w:rFonts w:ascii="Arial Narrow" w:hAnsi="Arial Narrow" w:cs="Arial"/>
              </w:rPr>
              <w:t xml:space="preserve"> prostriedky</w:t>
            </w:r>
          </w:p>
        </w:tc>
        <w:tc>
          <w:tcPr>
            <w:tcW w:w="1134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:rsidR="004C1E82" w:rsidRPr="00290BB3" w:rsidRDefault="004C1E82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816,02</w:t>
            </w:r>
          </w:p>
        </w:tc>
        <w:tc>
          <w:tcPr>
            <w:tcW w:w="1134" w:type="dxa"/>
          </w:tcPr>
          <w:p w:rsidR="004C1E82" w:rsidRPr="00290BB3" w:rsidRDefault="00FB5349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943,45</w:t>
            </w:r>
          </w:p>
        </w:tc>
        <w:tc>
          <w:tcPr>
            <w:tcW w:w="1134" w:type="dxa"/>
          </w:tcPr>
          <w:p w:rsidR="004C1E82" w:rsidRPr="00290BB3" w:rsidRDefault="007D5D90" w:rsidP="00D2022A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816,02</w:t>
            </w:r>
          </w:p>
        </w:tc>
        <w:tc>
          <w:tcPr>
            <w:tcW w:w="1194" w:type="dxa"/>
          </w:tcPr>
          <w:p w:rsidR="004C1E82" w:rsidRPr="00290BB3" w:rsidRDefault="00FB5349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943,45</w:t>
            </w:r>
          </w:p>
        </w:tc>
      </w:tr>
      <w:tr w:rsidR="00FB5349" w:rsidRPr="004B1578" w:rsidTr="00AD3601">
        <w:trPr>
          <w:trHeight w:val="374"/>
        </w:trPr>
        <w:tc>
          <w:tcPr>
            <w:tcW w:w="2835" w:type="dxa"/>
          </w:tcPr>
          <w:p w:rsidR="00FB5349" w:rsidRPr="00290BB3" w:rsidRDefault="00FB5349" w:rsidP="00D2022A">
            <w:pPr>
              <w:pStyle w:val="Bezriadkovania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Členské príspevky</w:t>
            </w:r>
          </w:p>
        </w:tc>
        <w:tc>
          <w:tcPr>
            <w:tcW w:w="1134" w:type="dxa"/>
          </w:tcPr>
          <w:p w:rsidR="00FB5349" w:rsidRPr="00290BB3" w:rsidRDefault="00FB5349" w:rsidP="00D2022A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:rsidR="00FB5349" w:rsidRPr="00290BB3" w:rsidRDefault="00FB5349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0,00</w:t>
            </w:r>
          </w:p>
        </w:tc>
        <w:tc>
          <w:tcPr>
            <w:tcW w:w="1134" w:type="dxa"/>
          </w:tcPr>
          <w:p w:rsidR="00FB5349" w:rsidRPr="00290BB3" w:rsidRDefault="00036A67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258,89</w:t>
            </w:r>
          </w:p>
        </w:tc>
        <w:tc>
          <w:tcPr>
            <w:tcW w:w="1134" w:type="dxa"/>
          </w:tcPr>
          <w:p w:rsidR="00FB5349" w:rsidRPr="00290BB3" w:rsidRDefault="00036A67" w:rsidP="00D2022A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0,00</w:t>
            </w:r>
          </w:p>
        </w:tc>
        <w:tc>
          <w:tcPr>
            <w:tcW w:w="1194" w:type="dxa"/>
          </w:tcPr>
          <w:p w:rsidR="00FB5349" w:rsidRPr="00290BB3" w:rsidRDefault="00036A67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258,89</w:t>
            </w:r>
          </w:p>
        </w:tc>
      </w:tr>
      <w:tr w:rsidR="004C1E82" w:rsidRPr="004B1578" w:rsidTr="00AD3601">
        <w:trPr>
          <w:trHeight w:val="368"/>
        </w:trPr>
        <w:tc>
          <w:tcPr>
            <w:tcW w:w="2835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Združené poistenie majetku</w:t>
            </w:r>
          </w:p>
        </w:tc>
        <w:tc>
          <w:tcPr>
            <w:tcW w:w="1134" w:type="dxa"/>
          </w:tcPr>
          <w:p w:rsidR="004C1E82" w:rsidRPr="00290BB3" w:rsidRDefault="004C1E82" w:rsidP="00D2022A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:rsidR="004C1E82" w:rsidRPr="00290BB3" w:rsidRDefault="004C1E82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86,83</w:t>
            </w:r>
          </w:p>
        </w:tc>
        <w:tc>
          <w:tcPr>
            <w:tcW w:w="1134" w:type="dxa"/>
          </w:tcPr>
          <w:p w:rsidR="004C1E82" w:rsidRPr="00290BB3" w:rsidRDefault="004C1E82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4C1E82" w:rsidRPr="00290BB3" w:rsidRDefault="007D5D90" w:rsidP="00D2022A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86,83</w:t>
            </w:r>
          </w:p>
        </w:tc>
        <w:tc>
          <w:tcPr>
            <w:tcW w:w="1194" w:type="dxa"/>
          </w:tcPr>
          <w:p w:rsidR="004C1E82" w:rsidRPr="00290BB3" w:rsidRDefault="007D5D90" w:rsidP="00D2022A">
            <w:pPr>
              <w:pStyle w:val="Bezriadkovania"/>
              <w:jc w:val="right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0,00</w:t>
            </w:r>
          </w:p>
        </w:tc>
      </w:tr>
    </w:tbl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ED3CF3" w:rsidRDefault="00ED3CF3" w:rsidP="00290BB3">
      <w:pPr>
        <w:pStyle w:val="POZ2"/>
      </w:pPr>
    </w:p>
    <w:p w:rsidR="002E16BB" w:rsidRPr="00D714C2" w:rsidRDefault="002E16BB" w:rsidP="00290BB3">
      <w:pPr>
        <w:pStyle w:val="POZ2"/>
      </w:pPr>
      <w:r w:rsidRPr="00D714C2">
        <w:t>Čl. IV</w:t>
      </w:r>
    </w:p>
    <w:p w:rsidR="002E16BB" w:rsidRDefault="002E16BB" w:rsidP="00290BB3">
      <w:pPr>
        <w:pStyle w:val="POZ2"/>
      </w:pPr>
      <w:r w:rsidRPr="008B28AF">
        <w:t>Informácie o údajoch na strane pasív súvahy</w:t>
      </w:r>
    </w:p>
    <w:p w:rsidR="002E16BB" w:rsidRPr="008B28AF" w:rsidRDefault="002E16BB" w:rsidP="00290BB3">
      <w:pPr>
        <w:pStyle w:val="POZ2"/>
      </w:pPr>
    </w:p>
    <w:p w:rsidR="002E16BB" w:rsidRPr="008B28AF" w:rsidRDefault="002E16BB" w:rsidP="00290BB3">
      <w:pPr>
        <w:pStyle w:val="POZ3"/>
      </w:pPr>
      <w:r w:rsidRPr="008B28AF">
        <w:t>A</w:t>
      </w:r>
      <w:r w:rsidR="00B75D23">
        <w:t>.</w:t>
      </w:r>
      <w:r w:rsidRPr="008B28AF">
        <w:tab/>
        <w:t>Vlastné imanie</w:t>
      </w:r>
      <w:r w:rsidRPr="008B28AF">
        <w:tab/>
      </w:r>
    </w:p>
    <w:p w:rsidR="002E16BB" w:rsidRPr="008B28AF" w:rsidRDefault="002E16BB" w:rsidP="00290BB3">
      <w:pPr>
        <w:pStyle w:val="Bezriadkovania"/>
        <w:ind w:left="709" w:hanging="709"/>
        <w:jc w:val="both"/>
        <w:rPr>
          <w:rFonts w:ascii="Arial Narrow" w:hAnsi="Arial Narrow"/>
        </w:rPr>
      </w:pPr>
      <w:r w:rsidRPr="008B28AF">
        <w:rPr>
          <w:rFonts w:ascii="Arial Narrow" w:hAnsi="Arial Narrow"/>
        </w:rPr>
        <w:tab/>
        <w:t xml:space="preserve">Prehľad o pohybe vlastného imania v členení podľa jednotlivých položiek súvahy, pre ktoré má </w:t>
      </w:r>
      <w:r>
        <w:rPr>
          <w:rFonts w:ascii="Arial Narrow" w:hAnsi="Arial Narrow"/>
        </w:rPr>
        <w:t xml:space="preserve">obec </w:t>
      </w:r>
      <w:r w:rsidRPr="008B28AF">
        <w:rPr>
          <w:rFonts w:ascii="Arial Narrow" w:hAnsi="Arial Narrow"/>
        </w:rPr>
        <w:t>obsahovú náplň.</w:t>
      </w:r>
    </w:p>
    <w:p w:rsidR="002E16BB" w:rsidRPr="00290BB3" w:rsidRDefault="002E16BB" w:rsidP="00290BB3">
      <w:pPr>
        <w:pStyle w:val="Bezriadkovania"/>
        <w:ind w:firstLine="708"/>
        <w:jc w:val="both"/>
        <w:rPr>
          <w:rFonts w:ascii="Arial Narrow" w:hAnsi="Arial Narrow"/>
          <w:b/>
          <w:sz w:val="20"/>
          <w:szCs w:val="20"/>
        </w:rPr>
      </w:pPr>
      <w:r w:rsidRPr="00290BB3">
        <w:rPr>
          <w:rFonts w:ascii="Arial Narrow" w:hAnsi="Arial Narrow"/>
          <w:b/>
          <w:sz w:val="20"/>
          <w:szCs w:val="20"/>
        </w:rPr>
        <w:t>Pozri :  tabuľka č. 5 k čl. IV. A - Vlastné imanie – v prílohe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ED3CF3" w:rsidRDefault="002E16BB" w:rsidP="00290BB3">
      <w:pPr>
        <w:pStyle w:val="POZ3"/>
      </w:pPr>
      <w:r w:rsidRPr="008B28AF">
        <w:t>B</w:t>
      </w:r>
      <w:r w:rsidR="00B75D23">
        <w:t>.</w:t>
      </w:r>
      <w:r w:rsidRPr="002C1C87">
        <w:tab/>
        <w:t>Záväzky</w:t>
      </w:r>
    </w:p>
    <w:p w:rsidR="002E16BB" w:rsidRPr="002C1C87" w:rsidRDefault="002E16BB" w:rsidP="00290BB3">
      <w:pPr>
        <w:pStyle w:val="POZ3"/>
      </w:pPr>
      <w:r w:rsidRPr="002C1C87">
        <w:tab/>
      </w:r>
    </w:p>
    <w:p w:rsidR="002E16BB" w:rsidRPr="002C1C87" w:rsidRDefault="002E16BB" w:rsidP="00290BB3">
      <w:pPr>
        <w:pStyle w:val="POZ3"/>
      </w:pPr>
      <w:r w:rsidRPr="00A15CA7">
        <w:t>(1)</w:t>
      </w:r>
      <w:r w:rsidRPr="002C1C87">
        <w:tab/>
        <w:t>Rezervy</w:t>
      </w:r>
      <w:r w:rsidRPr="002C1C87">
        <w:tab/>
      </w:r>
    </w:p>
    <w:p w:rsidR="002E16BB" w:rsidRPr="002C1C87" w:rsidRDefault="002E16BB" w:rsidP="002E16BB">
      <w:pPr>
        <w:pStyle w:val="Bezriadkovania"/>
        <w:jc w:val="both"/>
        <w:rPr>
          <w:rFonts w:ascii="Arial Narrow" w:hAnsi="Arial Narrow"/>
        </w:rPr>
      </w:pPr>
      <w:r w:rsidRPr="002C1C87">
        <w:rPr>
          <w:rFonts w:ascii="Arial Narrow" w:hAnsi="Arial Narrow"/>
          <w:i/>
        </w:rPr>
        <w:tab/>
      </w:r>
      <w:r w:rsidRPr="002C1C87">
        <w:rPr>
          <w:rFonts w:ascii="Arial Narrow" w:hAnsi="Arial Narrow"/>
        </w:rPr>
        <w:t xml:space="preserve">Vývoj rezerv </w:t>
      </w:r>
    </w:p>
    <w:p w:rsidR="002E16BB" w:rsidRPr="00290BB3" w:rsidRDefault="002E16BB" w:rsidP="00290BB3">
      <w:pPr>
        <w:pStyle w:val="Bezriadkovania"/>
        <w:ind w:firstLine="708"/>
        <w:jc w:val="both"/>
        <w:rPr>
          <w:rFonts w:ascii="Arial Narrow" w:hAnsi="Arial Narrow"/>
          <w:b/>
          <w:sz w:val="20"/>
          <w:szCs w:val="20"/>
        </w:rPr>
      </w:pPr>
      <w:r w:rsidRPr="00290BB3">
        <w:rPr>
          <w:rFonts w:ascii="Arial Narrow" w:hAnsi="Arial Narrow"/>
          <w:b/>
          <w:sz w:val="20"/>
          <w:szCs w:val="20"/>
        </w:rPr>
        <w:t>Pozri :  tabuľka č. 6, č. 1 k čl. IV. B - Rezervy zákonné   a tabuľka  č. 7, č. 2  k čl.  IV. B – Rezervy</w:t>
      </w:r>
    </w:p>
    <w:p w:rsidR="002E16BB" w:rsidRDefault="002E16BB" w:rsidP="00290BB3">
      <w:pPr>
        <w:pStyle w:val="Bezriadkovania"/>
        <w:ind w:firstLine="708"/>
        <w:jc w:val="both"/>
        <w:rPr>
          <w:rFonts w:ascii="Arial Narrow" w:hAnsi="Arial Narrow"/>
          <w:b/>
        </w:rPr>
      </w:pPr>
      <w:r w:rsidRPr="00290BB3">
        <w:rPr>
          <w:rFonts w:ascii="Arial Narrow" w:hAnsi="Arial Narrow"/>
          <w:b/>
          <w:sz w:val="20"/>
          <w:szCs w:val="20"/>
        </w:rPr>
        <w:t>Ostatné – v prílohe</w:t>
      </w:r>
      <w:r w:rsidRPr="00D714C2">
        <w:rPr>
          <w:rFonts w:ascii="Arial Narrow" w:hAnsi="Arial Narrow"/>
          <w:b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610DC3" w:rsidRPr="00D714C2" w:rsidRDefault="00610DC3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2E16BB" w:rsidP="00290BB3">
      <w:pPr>
        <w:pStyle w:val="POZ3"/>
      </w:pPr>
      <w:r w:rsidRPr="00D714C2">
        <w:t>(2)</w:t>
      </w:r>
      <w:r w:rsidRPr="00D714C2">
        <w:tab/>
        <w:t>Záväzky podľa doby splatnosti</w:t>
      </w:r>
      <w:r w:rsidRPr="00D714C2">
        <w:tab/>
      </w:r>
    </w:p>
    <w:p w:rsidR="002E16BB" w:rsidRPr="006D722D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6D722D">
        <w:rPr>
          <w:rFonts w:ascii="Arial Narrow" w:hAnsi="Arial Narrow"/>
        </w:rPr>
        <w:t xml:space="preserve">záväzky </w:t>
      </w:r>
      <w:r>
        <w:rPr>
          <w:rFonts w:ascii="Arial Narrow" w:hAnsi="Arial Narrow"/>
        </w:rPr>
        <w:t xml:space="preserve">obce </w:t>
      </w:r>
      <w:r w:rsidRPr="006D722D">
        <w:rPr>
          <w:rFonts w:ascii="Arial Narrow" w:hAnsi="Arial Narrow"/>
        </w:rPr>
        <w:t xml:space="preserve">podľa doby splatnosti </w:t>
      </w:r>
    </w:p>
    <w:p w:rsidR="002E16BB" w:rsidRPr="00290BB3" w:rsidRDefault="002E16BB" w:rsidP="00290BB3">
      <w:pPr>
        <w:pStyle w:val="POZ3"/>
        <w:ind w:firstLine="708"/>
        <w:rPr>
          <w:sz w:val="20"/>
          <w:szCs w:val="20"/>
        </w:rPr>
      </w:pPr>
      <w:r w:rsidRPr="00290BB3">
        <w:rPr>
          <w:sz w:val="20"/>
          <w:szCs w:val="20"/>
        </w:rPr>
        <w:t>Pozri :  tabuľka č. 8 k čl. IV. B – Záväzky podľa doby splatnosti – v prílohe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2E16BB" w:rsidP="00290BB3">
      <w:pPr>
        <w:pStyle w:val="POZ3"/>
      </w:pPr>
      <w:r w:rsidRPr="00B90649">
        <w:t>(3)</w:t>
      </w:r>
      <w:r w:rsidRPr="00D714C2">
        <w:tab/>
        <w:t>Bankové úvery a ostatné prijaté návratné finančné výpomoci</w:t>
      </w:r>
      <w:r w:rsidRPr="00D714C2">
        <w:tab/>
      </w:r>
    </w:p>
    <w:p w:rsidR="00154CF6" w:rsidRDefault="002E16BB" w:rsidP="00290BB3">
      <w:pPr>
        <w:pStyle w:val="Bezriadkovania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nemá bankové úvery ani  emitované dlhopisy a</w:t>
      </w:r>
      <w:r w:rsidR="00154CF6">
        <w:rPr>
          <w:rFonts w:ascii="Arial Narrow" w:hAnsi="Arial Narrow"/>
        </w:rPr>
        <w:t xml:space="preserve"> v r. 2017 neposkytla </w:t>
      </w:r>
      <w:r>
        <w:rPr>
          <w:rFonts w:ascii="Arial Narrow" w:hAnsi="Arial Narrow"/>
        </w:rPr>
        <w:t xml:space="preserve"> návratn</w:t>
      </w:r>
      <w:r w:rsidR="00154CF6">
        <w:rPr>
          <w:rFonts w:ascii="Arial Narrow" w:hAnsi="Arial Narrow"/>
        </w:rPr>
        <w:t>é</w:t>
      </w:r>
      <w:r>
        <w:rPr>
          <w:rFonts w:ascii="Arial Narrow" w:hAnsi="Arial Narrow"/>
        </w:rPr>
        <w:t xml:space="preserve"> finančn</w:t>
      </w:r>
      <w:r w:rsidR="00154CF6">
        <w:rPr>
          <w:rFonts w:ascii="Arial Narrow" w:hAnsi="Arial Narrow"/>
        </w:rPr>
        <w:t>é</w:t>
      </w:r>
      <w:r>
        <w:rPr>
          <w:rFonts w:ascii="Arial Narrow" w:hAnsi="Arial Narrow"/>
        </w:rPr>
        <w:t xml:space="preserve"> výpomoc</w:t>
      </w:r>
      <w:r w:rsidR="00154CF6">
        <w:rPr>
          <w:rFonts w:ascii="Arial Narrow" w:hAnsi="Arial Narrow"/>
        </w:rPr>
        <w:t>i.</w:t>
      </w:r>
    </w:p>
    <w:p w:rsidR="002E16BB" w:rsidRPr="00290BB3" w:rsidRDefault="002E16BB" w:rsidP="00290BB3">
      <w:pPr>
        <w:pStyle w:val="Bezriadkovania"/>
        <w:ind w:firstLine="708"/>
        <w:jc w:val="both"/>
        <w:rPr>
          <w:rFonts w:ascii="Arial Narrow" w:hAnsi="Arial Narrow"/>
          <w:b/>
          <w:sz w:val="20"/>
          <w:szCs w:val="20"/>
        </w:rPr>
      </w:pPr>
      <w:r w:rsidRPr="00290BB3">
        <w:rPr>
          <w:rFonts w:ascii="Arial Narrow" w:hAnsi="Arial Narrow"/>
          <w:b/>
          <w:sz w:val="20"/>
          <w:szCs w:val="20"/>
        </w:rPr>
        <w:t>Pozri :  tabuľka č. 9 k čl. IV. B – Bankové úvery – v prílohe</w:t>
      </w:r>
      <w:r w:rsidRPr="00290BB3">
        <w:rPr>
          <w:rFonts w:ascii="Arial Narrow" w:hAnsi="Arial Narrow"/>
          <w:b/>
          <w:sz w:val="20"/>
          <w:szCs w:val="20"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B75D23" w:rsidP="00290BB3">
      <w:pPr>
        <w:pStyle w:val="POZ3"/>
      </w:pPr>
      <w:r>
        <w:t>C.</w:t>
      </w:r>
      <w:r w:rsidR="002E16BB" w:rsidRPr="00D714C2">
        <w:tab/>
        <w:t>Časové rozlíšenie</w:t>
      </w:r>
      <w:r w:rsidR="002E16BB" w:rsidRPr="00D714C2">
        <w:tab/>
      </w:r>
    </w:p>
    <w:p w:rsidR="002E16BB" w:rsidRPr="00F962C7" w:rsidRDefault="002E16BB" w:rsidP="00290BB3">
      <w:pPr>
        <w:pStyle w:val="Bezriadkovania"/>
        <w:spacing w:after="120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F962C7">
        <w:rPr>
          <w:rFonts w:ascii="Arial Narrow" w:hAnsi="Arial Narrow"/>
        </w:rPr>
        <w:t>popis významných položiek časového rozlíšenia,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134"/>
        <w:gridCol w:w="1134"/>
        <w:gridCol w:w="1418"/>
      </w:tblGrid>
      <w:tr w:rsidR="002E16BB" w:rsidRPr="00B333B8" w:rsidTr="00C23585">
        <w:tc>
          <w:tcPr>
            <w:tcW w:w="2268" w:type="dxa"/>
            <w:vAlign w:val="center"/>
          </w:tcPr>
          <w:p w:rsidR="002E16BB" w:rsidRPr="00290BB3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Opis položky časového rozlíšenia</w:t>
            </w:r>
          </w:p>
        </w:tc>
        <w:tc>
          <w:tcPr>
            <w:tcW w:w="851" w:type="dxa"/>
            <w:vAlign w:val="center"/>
          </w:tcPr>
          <w:p w:rsidR="002E16BB" w:rsidRPr="00290BB3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Riadok súvahy</w:t>
            </w:r>
          </w:p>
        </w:tc>
        <w:tc>
          <w:tcPr>
            <w:tcW w:w="1559" w:type="dxa"/>
            <w:vAlign w:val="center"/>
          </w:tcPr>
          <w:p w:rsidR="002E16BB" w:rsidRPr="00290BB3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Hodnota</w:t>
            </w:r>
          </w:p>
          <w:p w:rsidR="002E16BB" w:rsidRPr="00290BB3" w:rsidRDefault="002E16BB" w:rsidP="00D6546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 31.12.201</w:t>
            </w:r>
            <w:r w:rsidR="00154CF6" w:rsidRPr="00290BB3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2E16BB" w:rsidRPr="00290BB3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Prírastky</w:t>
            </w:r>
          </w:p>
          <w:p w:rsidR="002E16BB" w:rsidRPr="00290BB3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2E16BB" w:rsidRPr="00290BB3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Úbytky</w:t>
            </w:r>
          </w:p>
          <w:p w:rsidR="002E16BB" w:rsidRPr="00290BB3" w:rsidRDefault="002E16BB" w:rsidP="00C23585">
            <w:pPr>
              <w:pStyle w:val="Bezriadkovania"/>
            </w:pPr>
            <w:r w:rsidRPr="00290BB3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2E16BB" w:rsidRPr="00290BB3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Hodnota</w:t>
            </w:r>
          </w:p>
          <w:p w:rsidR="002E16BB" w:rsidRPr="00290BB3" w:rsidRDefault="002E16BB" w:rsidP="00D65465">
            <w:pPr>
              <w:pStyle w:val="Bezriadkovania"/>
            </w:pPr>
            <w:r w:rsidRPr="00290BB3">
              <w:rPr>
                <w:rFonts w:ascii="Arial Narrow" w:hAnsi="Arial Narrow"/>
                <w:b/>
              </w:rPr>
              <w:t>k 31.12.201</w:t>
            </w:r>
            <w:r w:rsidR="00154CF6" w:rsidRPr="00290BB3">
              <w:rPr>
                <w:rFonts w:ascii="Arial Narrow" w:hAnsi="Arial Narrow"/>
                <w:b/>
              </w:rPr>
              <w:t>7</w:t>
            </w:r>
          </w:p>
        </w:tc>
      </w:tr>
      <w:tr w:rsidR="002E16BB" w:rsidRPr="00B333B8" w:rsidTr="00D2022A">
        <w:trPr>
          <w:trHeight w:val="564"/>
        </w:trPr>
        <w:tc>
          <w:tcPr>
            <w:tcW w:w="2268" w:type="dxa"/>
          </w:tcPr>
          <w:p w:rsidR="002E16BB" w:rsidRPr="00290BB3" w:rsidRDefault="002E16BB" w:rsidP="00520EF4">
            <w:pPr>
              <w:pStyle w:val="Bezriadkovania"/>
              <w:ind w:left="57" w:right="-113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Výnosy budúcich období</w:t>
            </w:r>
          </w:p>
          <w:p w:rsidR="002E16BB" w:rsidRPr="00290BB3" w:rsidRDefault="002E16BB" w:rsidP="00520EF4">
            <w:pPr>
              <w:pStyle w:val="Bezriadkovania"/>
              <w:ind w:left="57" w:right="-113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2E16BB" w:rsidRPr="00290BB3" w:rsidRDefault="002E16BB" w:rsidP="00520EF4">
            <w:pPr>
              <w:pStyle w:val="Bezriadkovania"/>
              <w:ind w:left="57" w:right="-113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182</w:t>
            </w:r>
          </w:p>
        </w:tc>
        <w:tc>
          <w:tcPr>
            <w:tcW w:w="1559" w:type="dxa"/>
          </w:tcPr>
          <w:p w:rsidR="002E16BB" w:rsidRPr="00290BB3" w:rsidRDefault="00154CF6" w:rsidP="00520EF4">
            <w:pPr>
              <w:spacing w:line="360" w:lineRule="auto"/>
              <w:ind w:left="57" w:right="-113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201 561,32</w:t>
            </w:r>
          </w:p>
        </w:tc>
        <w:tc>
          <w:tcPr>
            <w:tcW w:w="1134" w:type="dxa"/>
          </w:tcPr>
          <w:p w:rsidR="002E16BB" w:rsidRPr="00290BB3" w:rsidRDefault="00ED1C54" w:rsidP="00520EF4">
            <w:pPr>
              <w:pStyle w:val="Bezriadkovania"/>
              <w:ind w:left="57" w:right="-113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51 078,32</w:t>
            </w:r>
          </w:p>
          <w:p w:rsidR="002E16BB" w:rsidRPr="00290BB3" w:rsidRDefault="002E16BB" w:rsidP="00520EF4">
            <w:pPr>
              <w:pStyle w:val="Bezriadkovania"/>
              <w:ind w:left="57" w:right="-113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2E16BB" w:rsidRPr="00290BB3" w:rsidRDefault="00ED1C54" w:rsidP="00520EF4">
            <w:pPr>
              <w:spacing w:line="360" w:lineRule="auto"/>
              <w:ind w:left="57" w:right="-113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16 886,06</w:t>
            </w:r>
          </w:p>
        </w:tc>
        <w:tc>
          <w:tcPr>
            <w:tcW w:w="1418" w:type="dxa"/>
          </w:tcPr>
          <w:p w:rsidR="002E16BB" w:rsidRPr="00290BB3" w:rsidRDefault="00ED1C54" w:rsidP="00520EF4">
            <w:pPr>
              <w:spacing w:line="360" w:lineRule="auto"/>
              <w:ind w:left="57" w:right="-113"/>
              <w:rPr>
                <w:rFonts w:ascii="Arial Narrow" w:hAnsi="Arial Narrow" w:cs="Arial"/>
              </w:rPr>
            </w:pPr>
            <w:r w:rsidRPr="00290BB3">
              <w:rPr>
                <w:rFonts w:ascii="Arial Narrow" w:hAnsi="Arial Narrow" w:cs="Arial"/>
              </w:rPr>
              <w:t>235 753,58</w:t>
            </w:r>
          </w:p>
        </w:tc>
      </w:tr>
    </w:tbl>
    <w:p w:rsidR="002E16BB" w:rsidRPr="00FE0040" w:rsidRDefault="002E16BB" w:rsidP="00290BB3">
      <w:pPr>
        <w:pStyle w:val="Bezriadkovania"/>
        <w:spacing w:before="100" w:beforeAutospacing="1"/>
        <w:jc w:val="both"/>
        <w:rPr>
          <w:rFonts w:ascii="Arial Narrow" w:hAnsi="Arial Narrow"/>
          <w:b/>
        </w:rPr>
      </w:pPr>
      <w:r w:rsidRPr="00FE0040">
        <w:rPr>
          <w:rFonts w:ascii="Arial Narrow" w:hAnsi="Arial Narrow"/>
          <w:b/>
        </w:rPr>
        <w:lastRenderedPageBreak/>
        <w:t>Významn</w:t>
      </w:r>
      <w:r w:rsidR="00226A83">
        <w:rPr>
          <w:rFonts w:ascii="Arial Narrow" w:hAnsi="Arial Narrow"/>
          <w:b/>
        </w:rPr>
        <w:t>é</w:t>
      </w:r>
      <w:r w:rsidRPr="00FE0040">
        <w:rPr>
          <w:rFonts w:ascii="Arial Narrow" w:hAnsi="Arial Narrow"/>
          <w:b/>
        </w:rPr>
        <w:t xml:space="preserve"> položk</w:t>
      </w:r>
      <w:r w:rsidR="00226A83">
        <w:rPr>
          <w:rFonts w:ascii="Arial Narrow" w:hAnsi="Arial Narrow"/>
          <w:b/>
        </w:rPr>
        <w:t>y účtu časového rozlíšenia</w:t>
      </w:r>
      <w:r w:rsidRPr="00FE0040">
        <w:rPr>
          <w:rFonts w:ascii="Arial Narrow" w:hAnsi="Arial Narrow"/>
          <w:b/>
        </w:rPr>
        <w:t xml:space="preserve"> :</w:t>
      </w:r>
    </w:p>
    <w:p w:rsidR="002E16BB" w:rsidRPr="00B333B8" w:rsidRDefault="002E16BB" w:rsidP="00ED3CF3">
      <w:pPr>
        <w:pStyle w:val="Bezriadkovania"/>
        <w:numPr>
          <w:ilvl w:val="0"/>
          <w:numId w:val="26"/>
        </w:numPr>
        <w:ind w:left="426" w:hanging="426"/>
        <w:jc w:val="both"/>
        <w:rPr>
          <w:rFonts w:ascii="Arial Narrow" w:hAnsi="Arial Narrow"/>
        </w:rPr>
      </w:pPr>
      <w:r w:rsidRPr="00B333B8">
        <w:rPr>
          <w:rFonts w:ascii="Arial Narrow" w:hAnsi="Arial Narrow"/>
        </w:rPr>
        <w:t>17.12.2012 bola zaradená   do majetku</w:t>
      </w:r>
      <w:r>
        <w:rPr>
          <w:rFonts w:ascii="Arial Narrow" w:hAnsi="Arial Narrow"/>
        </w:rPr>
        <w:t xml:space="preserve">  budova </w:t>
      </w:r>
      <w:r w:rsidRPr="00B333B8">
        <w:rPr>
          <w:rFonts w:ascii="Arial Narrow" w:hAnsi="Arial Narrow"/>
        </w:rPr>
        <w:t xml:space="preserve"> Hasičská zbrojnica  v celkovej hodnote 315 330,95 €</w:t>
      </w:r>
      <w:r w:rsidR="003320C3">
        <w:rPr>
          <w:rFonts w:ascii="Arial Narrow" w:hAnsi="Arial Narrow"/>
        </w:rPr>
        <w:t>.</w:t>
      </w:r>
    </w:p>
    <w:p w:rsidR="00AA3C25" w:rsidRDefault="00290BB3" w:rsidP="00ED3CF3">
      <w:pPr>
        <w:pStyle w:val="Bezriadkovania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2E16BB" w:rsidRPr="00B333B8">
        <w:rPr>
          <w:rFonts w:ascii="Arial Narrow" w:hAnsi="Arial Narrow"/>
        </w:rPr>
        <w:t>Z toho cudzí zdroj: 242 595,</w:t>
      </w:r>
      <w:r w:rsidR="00AA3C25">
        <w:rPr>
          <w:rFonts w:ascii="Arial Narrow" w:hAnsi="Arial Narrow"/>
        </w:rPr>
        <w:t xml:space="preserve">86  €, </w:t>
      </w:r>
    </w:p>
    <w:p w:rsidR="00287238" w:rsidRDefault="00535748" w:rsidP="00ED3CF3">
      <w:pPr>
        <w:pStyle w:val="Bezriadkovania"/>
        <w:numPr>
          <w:ilvl w:val="0"/>
          <w:numId w:val="2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9360D8">
        <w:rPr>
          <w:rFonts w:ascii="Arial Narrow" w:hAnsi="Arial Narrow"/>
        </w:rPr>
        <w:t>o štátneho rozpočtu</w:t>
      </w:r>
      <w:r>
        <w:rPr>
          <w:rFonts w:ascii="Arial Narrow" w:hAnsi="Arial Narrow"/>
        </w:rPr>
        <w:t xml:space="preserve"> boli obci</w:t>
      </w:r>
      <w:r w:rsidR="009360D8">
        <w:rPr>
          <w:rFonts w:ascii="Arial Narrow" w:hAnsi="Arial Narrow"/>
        </w:rPr>
        <w:t xml:space="preserve"> refundované</w:t>
      </w:r>
      <w:r w:rsidR="00632044">
        <w:rPr>
          <w:rFonts w:ascii="Arial Narrow" w:hAnsi="Arial Narrow"/>
        </w:rPr>
        <w:t xml:space="preserve"> finančné prostriedky</w:t>
      </w:r>
      <w:r w:rsidR="00C07AC0">
        <w:rPr>
          <w:rFonts w:ascii="Arial Narrow" w:hAnsi="Arial Narrow"/>
        </w:rPr>
        <w:t xml:space="preserve"> vo výške 225 582,82 </w:t>
      </w:r>
      <w:r w:rsidR="00287238">
        <w:rPr>
          <w:rFonts w:ascii="Arial Narrow" w:hAnsi="Arial Narrow"/>
        </w:rPr>
        <w:t xml:space="preserve">€ </w:t>
      </w:r>
      <w:r w:rsidR="00C07AC0">
        <w:rPr>
          <w:rFonts w:ascii="Arial Narrow" w:hAnsi="Arial Narrow"/>
        </w:rPr>
        <w:t xml:space="preserve"> </w:t>
      </w:r>
      <w:r w:rsidR="00632044">
        <w:rPr>
          <w:rFonts w:ascii="Arial Narrow" w:hAnsi="Arial Narrow"/>
        </w:rPr>
        <w:t>preinvestované</w:t>
      </w:r>
    </w:p>
    <w:p w:rsidR="00780EE3" w:rsidRDefault="00290BB3" w:rsidP="00ED3CF3">
      <w:pPr>
        <w:pStyle w:val="Bezriadkovania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632044">
        <w:rPr>
          <w:rFonts w:ascii="Arial Narrow" w:hAnsi="Arial Narrow"/>
        </w:rPr>
        <w:t>na rekonštrukciu Verejného  osvetlenia</w:t>
      </w:r>
      <w:r w:rsidR="00F25EBA">
        <w:rPr>
          <w:rFonts w:ascii="Arial Narrow" w:hAnsi="Arial Narrow"/>
        </w:rPr>
        <w:t>, ktor</w:t>
      </w:r>
      <w:r w:rsidR="009360D8">
        <w:rPr>
          <w:rFonts w:ascii="Arial Narrow" w:hAnsi="Arial Narrow"/>
        </w:rPr>
        <w:t>ú</w:t>
      </w:r>
      <w:r w:rsidR="00F25EBA">
        <w:rPr>
          <w:rFonts w:ascii="Arial Narrow" w:hAnsi="Arial Narrow"/>
        </w:rPr>
        <w:t xml:space="preserve"> obec v r.2015 z vlastných prostriedkov </w:t>
      </w:r>
      <w:r w:rsidR="00D116D2">
        <w:rPr>
          <w:rFonts w:ascii="Arial Narrow" w:hAnsi="Arial Narrow"/>
        </w:rPr>
        <w:t xml:space="preserve">financovala a zaradila do majetku obce. </w:t>
      </w:r>
      <w:r w:rsidR="003B4739">
        <w:rPr>
          <w:rFonts w:ascii="Arial Narrow" w:hAnsi="Arial Narrow"/>
        </w:rPr>
        <w:t>Finančné prostriedky boli</w:t>
      </w:r>
      <w:r w:rsidR="00437FB2">
        <w:rPr>
          <w:rFonts w:ascii="Arial Narrow" w:hAnsi="Arial Narrow"/>
        </w:rPr>
        <w:t> </w:t>
      </w:r>
      <w:r w:rsidR="00544A0F">
        <w:rPr>
          <w:rFonts w:ascii="Arial Narrow" w:hAnsi="Arial Narrow"/>
        </w:rPr>
        <w:t>zaslané</w:t>
      </w:r>
      <w:r w:rsidR="00437FB2">
        <w:rPr>
          <w:rFonts w:ascii="Arial Narrow" w:hAnsi="Arial Narrow"/>
        </w:rPr>
        <w:t xml:space="preserve"> na účet obce</w:t>
      </w:r>
      <w:r w:rsidR="00544A0F">
        <w:rPr>
          <w:rFonts w:ascii="Arial Narrow" w:hAnsi="Arial Narrow"/>
        </w:rPr>
        <w:t xml:space="preserve"> dňa 05.08.2016. </w:t>
      </w:r>
      <w:r w:rsidR="00437FB2">
        <w:rPr>
          <w:rFonts w:ascii="Arial Narrow" w:hAnsi="Arial Narrow"/>
        </w:rPr>
        <w:t>K tomuto dátumu boli oprave</w:t>
      </w:r>
      <w:r w:rsidR="006547DF">
        <w:rPr>
          <w:rFonts w:ascii="Arial Narrow" w:hAnsi="Arial Narrow"/>
        </w:rPr>
        <w:t xml:space="preserve">né aj odpisy zaradeného majetku, ktorý bol rozdelený na cudzí </w:t>
      </w:r>
      <w:r w:rsidR="0081438A">
        <w:rPr>
          <w:rFonts w:ascii="Arial Narrow" w:hAnsi="Arial Narrow"/>
        </w:rPr>
        <w:t xml:space="preserve">zdroj zo ŠR </w:t>
      </w:r>
      <w:r w:rsidR="006547DF">
        <w:rPr>
          <w:rFonts w:ascii="Arial Narrow" w:hAnsi="Arial Narrow"/>
        </w:rPr>
        <w:t>a vlastný zdroj.</w:t>
      </w:r>
      <w:r w:rsidR="00E17277">
        <w:rPr>
          <w:rFonts w:ascii="Arial Narrow" w:hAnsi="Arial Narrow"/>
        </w:rPr>
        <w:t xml:space="preserve"> Na základe kontroly boli dodatočne vyčíslené neoprávnené náklady v sume 11 279,14 euro, ktoré obec vrátila </w:t>
      </w:r>
      <w:r w:rsidR="00FF18E7">
        <w:rPr>
          <w:rFonts w:ascii="Arial Narrow" w:hAnsi="Arial Narrow"/>
        </w:rPr>
        <w:t>do ŠR dňa 23.12.2016 a o túto sumu </w:t>
      </w:r>
      <w:r w:rsidR="00852DED">
        <w:rPr>
          <w:rFonts w:ascii="Arial Narrow" w:hAnsi="Arial Narrow"/>
        </w:rPr>
        <w:t xml:space="preserve">bola upravená aj </w:t>
      </w:r>
      <w:r w:rsidR="00FF18E7">
        <w:rPr>
          <w:rFonts w:ascii="Arial Narrow" w:hAnsi="Arial Narrow"/>
        </w:rPr>
        <w:t>výšk</w:t>
      </w:r>
      <w:r w:rsidR="00852DED">
        <w:rPr>
          <w:rFonts w:ascii="Arial Narrow" w:hAnsi="Arial Narrow"/>
        </w:rPr>
        <w:t>a</w:t>
      </w:r>
      <w:r w:rsidR="00FF18E7">
        <w:rPr>
          <w:rFonts w:ascii="Arial Narrow" w:hAnsi="Arial Narrow"/>
        </w:rPr>
        <w:t xml:space="preserve"> cudzieho zdroja</w:t>
      </w:r>
      <w:r w:rsidR="00780EE3">
        <w:rPr>
          <w:rFonts w:ascii="Arial Narrow" w:hAnsi="Arial Narrow"/>
        </w:rPr>
        <w:t>.</w:t>
      </w:r>
    </w:p>
    <w:p w:rsidR="00632044" w:rsidRPr="00181370" w:rsidRDefault="00290BB3" w:rsidP="00ED3CF3">
      <w:pPr>
        <w:pStyle w:val="Bezriadkovania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780EE3">
        <w:rPr>
          <w:rFonts w:ascii="Arial Narrow" w:hAnsi="Arial Narrow"/>
        </w:rPr>
        <w:t xml:space="preserve">V roku 2017 bola do majetku </w:t>
      </w:r>
      <w:r w:rsidR="00852DED">
        <w:rPr>
          <w:rFonts w:ascii="Arial Narrow" w:hAnsi="Arial Narrow"/>
        </w:rPr>
        <w:t xml:space="preserve">obce </w:t>
      </w:r>
      <w:r w:rsidR="00780EE3">
        <w:rPr>
          <w:rFonts w:ascii="Arial Narrow" w:hAnsi="Arial Narrow"/>
        </w:rPr>
        <w:t>zaradená stavba „Park reformácie</w:t>
      </w:r>
      <w:r w:rsidR="00852DED">
        <w:rPr>
          <w:rFonts w:ascii="Arial Narrow" w:hAnsi="Arial Narrow"/>
        </w:rPr>
        <w:t>“ v hodnote 6</w:t>
      </w:r>
      <w:r w:rsidR="00C30ABF">
        <w:rPr>
          <w:rFonts w:ascii="Arial Narrow" w:hAnsi="Arial Narrow"/>
        </w:rPr>
        <w:t>7</w:t>
      </w:r>
      <w:r w:rsidR="00852DED">
        <w:rPr>
          <w:rFonts w:ascii="Arial Narrow" w:hAnsi="Arial Narrow"/>
        </w:rPr>
        <w:t> 295,52</w:t>
      </w:r>
      <w:r w:rsidR="00780EE3">
        <w:rPr>
          <w:rFonts w:ascii="Arial Narrow" w:hAnsi="Arial Narrow"/>
        </w:rPr>
        <w:t xml:space="preserve"> </w:t>
      </w:r>
      <w:r w:rsidR="00C30ABF">
        <w:rPr>
          <w:rFonts w:ascii="Arial Narrow" w:hAnsi="Arial Narrow"/>
        </w:rPr>
        <w:t>€  na ktor</w:t>
      </w:r>
      <w:r w:rsidR="009767E3">
        <w:rPr>
          <w:rFonts w:ascii="Arial Narrow" w:hAnsi="Arial Narrow"/>
        </w:rPr>
        <w:t xml:space="preserve">ú bola </w:t>
      </w:r>
      <w:r w:rsidR="00A9154F">
        <w:rPr>
          <w:rFonts w:ascii="Arial Narrow" w:hAnsi="Arial Narrow"/>
        </w:rPr>
        <w:t xml:space="preserve">Obci Poniky </w:t>
      </w:r>
      <w:r w:rsidR="009767E3">
        <w:rPr>
          <w:rFonts w:ascii="Arial Narrow" w:hAnsi="Arial Narrow"/>
        </w:rPr>
        <w:t>poskytnutá dotácia zo Slovenskej agentúry Životného prostredia v sume 5 000,00 €.</w:t>
      </w:r>
    </w:p>
    <w:p w:rsidR="002E16BB" w:rsidRPr="00181370" w:rsidRDefault="002E16BB" w:rsidP="00290BB3">
      <w:pPr>
        <w:pStyle w:val="Bezriadkovania"/>
        <w:jc w:val="both"/>
        <w:rPr>
          <w:rFonts w:ascii="Arial Narrow" w:hAnsi="Arial Narrow"/>
        </w:rPr>
      </w:pPr>
    </w:p>
    <w:p w:rsidR="00290BB3" w:rsidRDefault="00290BB3" w:rsidP="002E16BB">
      <w:pPr>
        <w:pStyle w:val="Bezriadkovania"/>
        <w:jc w:val="center"/>
        <w:rPr>
          <w:rFonts w:ascii="Arial Narrow" w:hAnsi="Arial Narrow"/>
          <w:b/>
        </w:rPr>
      </w:pPr>
    </w:p>
    <w:p w:rsidR="002E16BB" w:rsidRPr="00D714C2" w:rsidRDefault="002E16BB" w:rsidP="00290BB3">
      <w:pPr>
        <w:pStyle w:val="POZ2"/>
      </w:pPr>
      <w:r w:rsidRPr="00D714C2">
        <w:t>Čl. V</w:t>
      </w:r>
    </w:p>
    <w:p w:rsidR="002E16BB" w:rsidRDefault="002E16BB" w:rsidP="00290BB3">
      <w:pPr>
        <w:pStyle w:val="POZ2"/>
      </w:pPr>
      <w:r w:rsidRPr="00D714C2">
        <w:t>Informácie o výnosoch a</w:t>
      </w:r>
      <w:r>
        <w:t> </w:t>
      </w:r>
      <w:r w:rsidRPr="00D714C2">
        <w:t>nákladoch</w:t>
      </w:r>
    </w:p>
    <w:p w:rsidR="002E16BB" w:rsidRPr="00AF26A9" w:rsidRDefault="002E16BB" w:rsidP="00290BB3">
      <w:pPr>
        <w:pStyle w:val="POZ3"/>
      </w:pPr>
      <w:r w:rsidRPr="00D714C2">
        <w:t>(</w:t>
      </w:r>
      <w:r w:rsidRPr="00AF26A9">
        <w:t>1)</w:t>
      </w:r>
      <w:r w:rsidRPr="00AF26A9">
        <w:tab/>
        <w:t>Výnosy</w:t>
      </w:r>
      <w:r w:rsidRPr="00AF26A9">
        <w:tab/>
      </w:r>
    </w:p>
    <w:p w:rsidR="002E16BB" w:rsidRPr="00AF26A9" w:rsidRDefault="002E16BB" w:rsidP="002E16BB">
      <w:pPr>
        <w:pStyle w:val="Bezriadkovania"/>
        <w:jc w:val="both"/>
        <w:rPr>
          <w:rFonts w:ascii="Arial Narrow" w:hAnsi="Arial Narrow"/>
        </w:rPr>
      </w:pPr>
      <w:r w:rsidRPr="00AF26A9">
        <w:rPr>
          <w:rFonts w:ascii="Arial Narrow" w:hAnsi="Arial Narrow"/>
          <w:i/>
        </w:rPr>
        <w:tab/>
      </w:r>
      <w:r w:rsidRPr="00AF26A9">
        <w:rPr>
          <w:rFonts w:ascii="Arial Narrow" w:hAnsi="Arial Narrow"/>
        </w:rPr>
        <w:t>Popis a výška významných položiek výnosov</w:t>
      </w:r>
      <w:r w:rsidRPr="00AF26A9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2E16BB" w:rsidRPr="00D714C2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Druh výnosov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Suma v  €</w:t>
            </w:r>
          </w:p>
          <w:p w:rsidR="002E16BB" w:rsidRPr="00290BB3" w:rsidRDefault="002E16BB" w:rsidP="00C07653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 31.12.201</w:t>
            </w:r>
            <w:r w:rsidR="00C07653" w:rsidRPr="00290BB3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Suma v €</w:t>
            </w:r>
          </w:p>
          <w:p w:rsidR="002E16BB" w:rsidRPr="00290BB3" w:rsidRDefault="002E16BB" w:rsidP="00C07653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 31.12.201</w:t>
            </w:r>
            <w:r w:rsidR="00C07653" w:rsidRPr="00290BB3">
              <w:rPr>
                <w:rFonts w:ascii="Arial Narrow" w:hAnsi="Arial Narrow"/>
                <w:b/>
              </w:rPr>
              <w:t>7</w:t>
            </w:r>
          </w:p>
        </w:tc>
      </w:tr>
      <w:tr w:rsidR="00A9154F" w:rsidRPr="00D714C2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Tržby z predaja služieb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602 – Tržby z predaja služieb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1 998,85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154F" w:rsidRPr="00290BB3" w:rsidRDefault="00A9154F" w:rsidP="00C0765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</w:t>
            </w:r>
            <w:r w:rsidR="00C07653" w:rsidRPr="00290BB3">
              <w:rPr>
                <w:rFonts w:ascii="Arial Narrow" w:hAnsi="Arial Narrow"/>
              </w:rPr>
              <w:t> 260,00</w:t>
            </w:r>
          </w:p>
        </w:tc>
      </w:tr>
      <w:tr w:rsidR="00A9154F" w:rsidRPr="00D714C2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Spolu 60*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1 998,85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154F" w:rsidRPr="00290BB3" w:rsidRDefault="00A9154F" w:rsidP="00C0765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</w:t>
            </w:r>
            <w:r w:rsidR="00C07653" w:rsidRPr="00290BB3">
              <w:rPr>
                <w:rFonts w:ascii="Arial Narrow" w:hAnsi="Arial Narrow"/>
                <w:b/>
              </w:rPr>
              <w:t> 260,00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Daňové a colné výnosy a výnosy z poplatkov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632 – Daňové výnosy samosprávy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502 490,73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154F" w:rsidRPr="00290BB3" w:rsidRDefault="00E264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522 982,40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633 – Výnosy z poplatkov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34 708,21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154F" w:rsidRPr="00290BB3" w:rsidRDefault="00E264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33 978,91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Spolu  63*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537 198,94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154F" w:rsidRPr="00290BB3" w:rsidRDefault="00E26498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556 961,31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Ostatné výnosy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641 – Tržby z predaja majetku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87,00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154F" w:rsidRPr="00290BB3" w:rsidRDefault="00E264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3 235,00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642 – Tržby z predaja materiálu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671,30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BD41B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471,43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BD41BC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64</w:t>
            </w:r>
            <w:r w:rsidR="00BD41BC" w:rsidRPr="00290BB3">
              <w:rPr>
                <w:rFonts w:ascii="Arial Narrow" w:hAnsi="Arial Narrow"/>
              </w:rPr>
              <w:t>4</w:t>
            </w:r>
            <w:r w:rsidRPr="00290BB3">
              <w:rPr>
                <w:rFonts w:ascii="Arial Narrow" w:hAnsi="Arial Narrow"/>
              </w:rPr>
              <w:t xml:space="preserve"> – </w:t>
            </w:r>
            <w:r w:rsidR="00BD41BC" w:rsidRPr="00290BB3">
              <w:rPr>
                <w:rFonts w:ascii="Arial Narrow" w:hAnsi="Arial Narrow"/>
              </w:rPr>
              <w:t>zmluvné</w:t>
            </w:r>
            <w:r w:rsidRPr="00290BB3">
              <w:rPr>
                <w:rFonts w:ascii="Arial Narrow" w:hAnsi="Arial Narrow"/>
              </w:rPr>
              <w:t xml:space="preserve"> pokuty</w:t>
            </w:r>
            <w:r w:rsidR="00BD41BC" w:rsidRPr="00290BB3">
              <w:rPr>
                <w:rFonts w:ascii="Arial Narrow" w:hAnsi="Arial Narrow"/>
              </w:rPr>
              <w:t xml:space="preserve">,penále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BD41B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3 833,87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648 – Ostatné výnosy z prev. činnosti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454 290,92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BD41B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525 145,96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Spolu 64*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455 049,22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5C5CC4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532 686,26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Zúčtovanie rezerv  a opravných položiek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652 – zúčtovanie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653 – zúčtovanie ostatných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900,00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659 – Zúčtovanie opravných položiek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Spolu  65*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900,00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Finančné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662 - úroky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546,91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5C5CC4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665 – Výnosy z FM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20 580,99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7E435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18 826,00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Spolu  66*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21 127,90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7E4357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18 826,00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Výnosy z transferov a rozpočtových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693 – Výnosy z bežných transferov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13 296,66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7E435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14 589,14</w:t>
            </w:r>
          </w:p>
        </w:tc>
      </w:tr>
      <w:tr w:rsidR="00A9154F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v obciach, VÚC, a v RO a PO zriadených obcou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694 – Výnosy z kapitálových tr. zo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28 422,53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7E435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14 380,06</w:t>
            </w:r>
          </w:p>
        </w:tc>
      </w:tr>
      <w:tr w:rsidR="00A9154F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alebo VÚC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695 – Výnosy z bežných tr. z EÚ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17 321,35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2760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14 745,07</w:t>
            </w:r>
          </w:p>
        </w:tc>
      </w:tr>
      <w:tr w:rsidR="00A9154F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697 – Výnosy z bežných tr. mimo VS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9 319,67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2760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760,00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699 – Výnosy z odvodu rozpočtov. príjmov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17 256,55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202BF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15 630,43</w:t>
            </w:r>
          </w:p>
        </w:tc>
      </w:tr>
      <w:tr w:rsidR="00A9154F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  <w:b/>
                <w:i/>
              </w:rPr>
              <w:t>Spolu 69*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54F" w:rsidRPr="00290BB3" w:rsidRDefault="00A9154F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A9154F" w:rsidP="00EB1993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85 616,76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154F" w:rsidRPr="00290BB3" w:rsidRDefault="00202BF6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290BB3">
              <w:rPr>
                <w:rFonts w:ascii="Arial Narrow" w:hAnsi="Arial Narrow"/>
                <w:b/>
                <w:i/>
              </w:rPr>
              <w:t>60 104,70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290BB3" w:rsidRDefault="00A26B19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A26B19" w:rsidRPr="00290BB3" w:rsidRDefault="00A26B1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Spolu 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290BB3" w:rsidRDefault="00A26B19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290BB3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26B19" w:rsidRPr="00290BB3" w:rsidRDefault="00202BF6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1 101 891,67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290BB3" w:rsidRDefault="00A26B19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26B19" w:rsidRPr="00290BB3" w:rsidRDefault="00202BF6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1 170 738,27</w:t>
            </w:r>
          </w:p>
        </w:tc>
      </w:tr>
    </w:tbl>
    <w:p w:rsidR="00A26B19" w:rsidRDefault="00A26B19" w:rsidP="002E16BB">
      <w:pPr>
        <w:pStyle w:val="Bezriadkovania"/>
        <w:jc w:val="both"/>
        <w:rPr>
          <w:rFonts w:ascii="Arial Narrow" w:hAnsi="Arial Narrow"/>
        </w:rPr>
      </w:pPr>
    </w:p>
    <w:p w:rsidR="00290BB3" w:rsidRDefault="00290BB3" w:rsidP="002E16BB">
      <w:pPr>
        <w:pStyle w:val="Bezriadkovania"/>
        <w:jc w:val="both"/>
        <w:rPr>
          <w:rFonts w:ascii="Arial Narrow" w:hAnsi="Arial Narrow"/>
        </w:rPr>
      </w:pPr>
    </w:p>
    <w:p w:rsidR="00290BB3" w:rsidRDefault="00290BB3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90BB3">
      <w:pPr>
        <w:pStyle w:val="POZ3"/>
      </w:pPr>
      <w:r w:rsidRPr="009C48FF">
        <w:lastRenderedPageBreak/>
        <w:t>(2)</w:t>
      </w:r>
      <w:r w:rsidRPr="00D714C2">
        <w:tab/>
        <w:t>Náklady</w:t>
      </w:r>
      <w:r w:rsidRPr="00D714C2">
        <w:tab/>
      </w:r>
    </w:p>
    <w:p w:rsidR="002E16BB" w:rsidRPr="003A0423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3A0423">
        <w:rPr>
          <w:rFonts w:ascii="Arial Narrow" w:hAnsi="Arial Narrow"/>
        </w:rPr>
        <w:t>Popis a výška významných položiek nákladov</w:t>
      </w:r>
      <w:r w:rsidRPr="003A0423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2E16BB" w:rsidRPr="003A0423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Druh nákladov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Suma v  €</w:t>
            </w:r>
          </w:p>
          <w:p w:rsidR="002E16BB" w:rsidRPr="00290BB3" w:rsidRDefault="002E16BB" w:rsidP="00181DD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 31.12.201</w:t>
            </w:r>
            <w:r w:rsidR="00181DD9" w:rsidRPr="00290BB3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16BB" w:rsidRPr="00290BB3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Suma v  €</w:t>
            </w:r>
          </w:p>
          <w:p w:rsidR="002E16BB" w:rsidRPr="00290BB3" w:rsidRDefault="002E16BB" w:rsidP="00181DD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K 31.12.201</w:t>
            </w:r>
            <w:r w:rsidR="00181DD9" w:rsidRPr="00290BB3">
              <w:rPr>
                <w:rFonts w:ascii="Arial Narrow" w:hAnsi="Arial Narrow"/>
                <w:b/>
              </w:rPr>
              <w:t>7</w:t>
            </w:r>
          </w:p>
        </w:tc>
      </w:tr>
      <w:tr w:rsidR="00181DD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Spotrebované nákupy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501 – Spotreba materiálu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81DD9" w:rsidRPr="00290BB3" w:rsidRDefault="00181DD9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42 531,40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60 507,14</w:t>
            </w:r>
          </w:p>
        </w:tc>
      </w:tr>
      <w:tr w:rsidR="00181DD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502 – Spotreba energie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81DD9" w:rsidRPr="00290BB3" w:rsidRDefault="00181DD9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34 867,05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20 869,02</w:t>
            </w:r>
          </w:p>
        </w:tc>
      </w:tr>
      <w:tr w:rsidR="00181DD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 xml:space="preserve">50*    Spolu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81DD9" w:rsidRPr="00290BB3" w:rsidRDefault="00181DD9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77 398,45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81 376,16</w:t>
            </w:r>
          </w:p>
        </w:tc>
      </w:tr>
      <w:tr w:rsidR="00181DD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Služby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511 – Opravy a udržiavanie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81DD9" w:rsidRPr="00290BB3" w:rsidRDefault="00181DD9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92 011,40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33 987,85</w:t>
            </w:r>
          </w:p>
        </w:tc>
      </w:tr>
      <w:tr w:rsidR="00181DD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181DD9" w:rsidRPr="00290BB3" w:rsidRDefault="00181DD9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512 –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81DD9" w:rsidRPr="00290BB3" w:rsidRDefault="00181DD9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751,03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81DD9" w:rsidRPr="00290BB3" w:rsidRDefault="00E877F3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241,25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513 –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1 021,66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688,73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518 – Ostatné služby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83 106,35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122 464,18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51*  Spolu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176 890,44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157 382,01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Osobné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521 –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143 512,88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CA209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170 611,29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524 – Zákonné soc.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47 009,78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CA209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56 415,13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525 – Ostatné soc.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398,40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CA209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2 810,75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527 – Zákonné soc.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7 204,02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CA209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5 455,27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 xml:space="preserve">52*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198 125,08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CA2097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235 292,44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Dane a poplatky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538 – Ostatné dane a popl.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276,18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77F3" w:rsidRPr="00290BB3" w:rsidRDefault="00894E5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543,04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 xml:space="preserve">53*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276,18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894E59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543,04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Ostatné náklady na prevádzkovú činnosť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541-  Zostatková cena predaného majetku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53,65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894E5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260,25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544 - Zmluvné pokuty,penále a úroky z omeškania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1375A7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894E5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546 – Odpis pohľadávky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1375A7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1375A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98,10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0D4DA1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548 – Ostatné náklady na </w:t>
            </w:r>
            <w:r w:rsidR="000D4DA1">
              <w:rPr>
                <w:rFonts w:ascii="Arial Narrow" w:hAnsi="Arial Narrow"/>
              </w:rPr>
              <w:t xml:space="preserve">prevádzkovú </w:t>
            </w:r>
            <w:r w:rsidRPr="00290BB3">
              <w:rPr>
                <w:rFonts w:ascii="Arial Narrow" w:hAnsi="Arial Narrow"/>
              </w:rPr>
              <w:t>činnosť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705,68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1375A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1 718,53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54*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759,33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1375A7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2 076,88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Odpisy, rezervy a opravné položky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551 - odpisy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100 507,10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1375A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64 694,69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553 – tvorba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4F09B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900,00</w:t>
            </w:r>
          </w:p>
        </w:tc>
      </w:tr>
      <w:tr w:rsidR="00E877F3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časového rozlíšenia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55*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101 407,10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4F09B0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65 594,69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Finančné náklady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4F09B0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568 – Ostatné </w:t>
            </w:r>
            <w:r w:rsidR="004F09B0" w:rsidRPr="00290BB3">
              <w:rPr>
                <w:rFonts w:ascii="Arial Narrow" w:hAnsi="Arial Narrow"/>
              </w:rPr>
              <w:t>finančné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3 282,96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4F09B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5 245,33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 xml:space="preserve">56* 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3 282,96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77F3" w:rsidRPr="00290BB3" w:rsidRDefault="004F09B0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5 245,33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Náklady na transfery a náklady z odvodu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584 – Náklady na transf. pre RO</w:t>
            </w:r>
          </w:p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585 – Náklady z transf. medzi VS</w:t>
            </w:r>
          </w:p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586 – Náklady z transf. mimo VS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152 092,48</w:t>
            </w:r>
          </w:p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8 957,93</w:t>
            </w:r>
          </w:p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32 373,40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77F3" w:rsidRPr="00290BB3" w:rsidRDefault="004F09B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151 383,07</w:t>
            </w:r>
          </w:p>
          <w:p w:rsidR="007E7216" w:rsidRPr="00290BB3" w:rsidRDefault="0052357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3 765,60</w:t>
            </w:r>
          </w:p>
          <w:p w:rsidR="00523570" w:rsidRPr="00290BB3" w:rsidRDefault="006E1C6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21 309,15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58* 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193 423,81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77F3" w:rsidRPr="00290BB3" w:rsidRDefault="006E1C6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176 457,82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3" w:rsidRPr="00290BB3" w:rsidRDefault="00E877F3" w:rsidP="00997D15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Spolu účtovné  skupiny 50-58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751 563,35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77F3" w:rsidRPr="00290BB3" w:rsidRDefault="006E1C66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723 968,37</w:t>
            </w:r>
          </w:p>
        </w:tc>
      </w:tr>
      <w:tr w:rsidR="00E877F3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Dane z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E877F3" w:rsidRPr="00290BB3" w:rsidRDefault="00E877F3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591 – Splatná daň z príjmov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77F3" w:rsidRPr="00290BB3" w:rsidRDefault="00E877F3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101,22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77F3" w:rsidRPr="00290BB3" w:rsidRDefault="006A5EE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0,00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</w:tcBorders>
          </w:tcPr>
          <w:p w:rsidR="00563E69" w:rsidRPr="00290BB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:rsidR="00563E69" w:rsidRPr="00290BB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63E69" w:rsidRPr="00290BB3" w:rsidRDefault="00563E69" w:rsidP="006776E1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563E69" w:rsidRPr="00290BB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  <w:b/>
        </w:rPr>
      </w:pPr>
    </w:p>
    <w:p w:rsidR="002E16BB" w:rsidRPr="00A4728E" w:rsidRDefault="002E16BB" w:rsidP="002E16BB">
      <w:pPr>
        <w:pStyle w:val="Bezriadkovania"/>
        <w:rPr>
          <w:rFonts w:ascii="Arial Narrow" w:hAnsi="Arial Narrow"/>
        </w:rPr>
      </w:pPr>
      <w:r w:rsidRPr="00A4728E">
        <w:rPr>
          <w:rFonts w:ascii="Arial Narrow" w:hAnsi="Arial Narrow"/>
        </w:rPr>
        <w:t>Náklady voči audítorovi alebo audítorskej spoločnosti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9"/>
        <w:gridCol w:w="1985"/>
      </w:tblGrid>
      <w:tr w:rsidR="002E16BB" w:rsidRPr="009623E6" w:rsidTr="00C23585">
        <w:trPr>
          <w:trHeight w:val="445"/>
        </w:trPr>
        <w:tc>
          <w:tcPr>
            <w:tcW w:w="0" w:type="auto"/>
            <w:vAlign w:val="center"/>
          </w:tcPr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1985" w:type="dxa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2E16BB" w:rsidRPr="009623E6" w:rsidRDefault="002E16BB" w:rsidP="002B7493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2B7493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</w:tr>
      <w:tr w:rsidR="002E16BB" w:rsidRPr="009623E6" w:rsidTr="00C23585">
        <w:tc>
          <w:tcPr>
            <w:tcW w:w="0" w:type="auto"/>
          </w:tcPr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Overenie účtovnej závierky ročnej a </w:t>
            </w:r>
          </w:p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konsolidovanej      spolu</w:t>
            </w:r>
            <w:r w:rsidR="00CF718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85" w:type="dxa"/>
          </w:tcPr>
          <w:p w:rsidR="002E16BB" w:rsidRPr="009623E6" w:rsidRDefault="002B7493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="002E16BB" w:rsidRPr="009623E6">
              <w:rPr>
                <w:rFonts w:ascii="Arial Narrow" w:hAnsi="Arial Narrow"/>
              </w:rPr>
              <w:t>00,00</w:t>
            </w:r>
          </w:p>
        </w:tc>
      </w:tr>
      <w:tr w:rsidR="002B7493" w:rsidRPr="009623E6" w:rsidTr="00C23585">
        <w:tc>
          <w:tcPr>
            <w:tcW w:w="0" w:type="auto"/>
          </w:tcPr>
          <w:p w:rsidR="002B7493" w:rsidRPr="009623E6" w:rsidRDefault="002B7493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na dopravu</w:t>
            </w:r>
          </w:p>
        </w:tc>
        <w:tc>
          <w:tcPr>
            <w:tcW w:w="1985" w:type="dxa"/>
          </w:tcPr>
          <w:p w:rsidR="002B7493" w:rsidRDefault="002B7493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100,00</w:t>
            </w:r>
          </w:p>
        </w:tc>
      </w:tr>
      <w:tr w:rsidR="002E16BB" w:rsidRPr="009623E6" w:rsidTr="00C23585">
        <w:trPr>
          <w:trHeight w:val="332"/>
        </w:trPr>
        <w:tc>
          <w:tcPr>
            <w:tcW w:w="0" w:type="auto"/>
          </w:tcPr>
          <w:p w:rsidR="002E16BB" w:rsidRPr="00915F1A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15F1A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985" w:type="dxa"/>
          </w:tcPr>
          <w:p w:rsidR="002E16BB" w:rsidRPr="00915F1A" w:rsidRDefault="00CA6598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15F1A">
              <w:rPr>
                <w:rFonts w:ascii="Arial Narrow" w:hAnsi="Arial Narrow"/>
                <w:b/>
              </w:rPr>
              <w:t>9</w:t>
            </w:r>
            <w:r w:rsidR="002E16BB" w:rsidRPr="00915F1A">
              <w:rPr>
                <w:rFonts w:ascii="Arial Narrow" w:hAnsi="Arial Narrow"/>
                <w:b/>
              </w:rPr>
              <w:t>00,00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  <w:sz w:val="20"/>
          <w:szCs w:val="20"/>
        </w:rPr>
      </w:pPr>
    </w:p>
    <w:p w:rsidR="00290BB3" w:rsidRDefault="00290BB3" w:rsidP="002E16BB">
      <w:pPr>
        <w:pStyle w:val="Bezriadkovania"/>
        <w:rPr>
          <w:rFonts w:ascii="Arial Narrow" w:hAnsi="Arial Narrow"/>
          <w:sz w:val="20"/>
          <w:szCs w:val="20"/>
        </w:rPr>
      </w:pPr>
    </w:p>
    <w:p w:rsidR="00290BB3" w:rsidRDefault="00290BB3" w:rsidP="002E16BB">
      <w:pPr>
        <w:pStyle w:val="Bezriadkovania"/>
        <w:rPr>
          <w:rFonts w:ascii="Arial Narrow" w:hAnsi="Arial Narrow"/>
          <w:sz w:val="20"/>
          <w:szCs w:val="20"/>
        </w:rPr>
      </w:pPr>
    </w:p>
    <w:p w:rsidR="00290BB3" w:rsidRPr="0084135E" w:rsidRDefault="00290BB3" w:rsidP="002E16BB">
      <w:pPr>
        <w:pStyle w:val="Bezriadkovania"/>
        <w:rPr>
          <w:rFonts w:ascii="Arial Narrow" w:hAnsi="Arial Narrow"/>
          <w:sz w:val="20"/>
          <w:szCs w:val="20"/>
        </w:rPr>
      </w:pPr>
    </w:p>
    <w:p w:rsidR="002E16BB" w:rsidRDefault="002E16BB" w:rsidP="00290BB3">
      <w:pPr>
        <w:pStyle w:val="POZ3"/>
      </w:pPr>
      <w:r w:rsidRPr="00FD56AE">
        <w:lastRenderedPageBreak/>
        <w:t>(3)</w:t>
      </w:r>
      <w:r>
        <w:t xml:space="preserve">       </w:t>
      </w:r>
      <w:r w:rsidRPr="00FD56AE">
        <w:t>Transfery</w:t>
      </w:r>
    </w:p>
    <w:p w:rsidR="002E16BB" w:rsidRPr="00B30429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Pr="009623E6">
        <w:rPr>
          <w:rFonts w:ascii="Arial Narrow" w:hAnsi="Arial Narrow"/>
        </w:rPr>
        <w:t xml:space="preserve">Zúčtovanie prijatých transferov </w:t>
      </w:r>
      <w:r>
        <w:rPr>
          <w:rFonts w:ascii="Arial Narrow" w:hAnsi="Arial Narrow"/>
        </w:rPr>
        <w:t xml:space="preserve"> </w:t>
      </w:r>
      <w:r w:rsidRPr="009623E6">
        <w:rPr>
          <w:rFonts w:ascii="Arial Narrow" w:hAnsi="Arial Narrow"/>
        </w:rPr>
        <w:t xml:space="preserve">v členení  podľa jednotlivých položiek súvahy </w:t>
      </w:r>
      <w:r>
        <w:rPr>
          <w:rFonts w:ascii="Arial Narrow" w:hAnsi="Arial Narrow"/>
        </w:rPr>
        <w:t xml:space="preserve"> </w:t>
      </w:r>
      <w:r w:rsidRPr="00B30429">
        <w:rPr>
          <w:rFonts w:ascii="Arial Narrow" w:hAnsi="Arial Narrow"/>
        </w:rPr>
        <w:t>v  €</w:t>
      </w:r>
      <w:r>
        <w:rPr>
          <w:rFonts w:ascii="Arial Narrow" w:hAnsi="Arial Narrow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229"/>
        <w:gridCol w:w="1074"/>
        <w:gridCol w:w="1229"/>
        <w:gridCol w:w="1229"/>
        <w:gridCol w:w="1074"/>
        <w:gridCol w:w="1840"/>
      </w:tblGrid>
      <w:tr w:rsidR="00CA1E90" w:rsidRPr="00D714C2" w:rsidTr="00CF65D4">
        <w:tc>
          <w:tcPr>
            <w:tcW w:w="834" w:type="pct"/>
            <w:vAlign w:val="center"/>
          </w:tcPr>
          <w:p w:rsidR="00CA1E90" w:rsidRPr="00290BB3" w:rsidRDefault="00CA1E90" w:rsidP="00290BB3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Názov zostatku  v členení podľa štrukt.</w:t>
            </w:r>
            <w:r w:rsidR="00CF65D4">
              <w:rPr>
                <w:rFonts w:ascii="Arial Narrow" w:hAnsi="Arial Narrow"/>
                <w:b/>
              </w:rPr>
              <w:t xml:space="preserve"> </w:t>
            </w:r>
            <w:r w:rsidRPr="00290BB3">
              <w:rPr>
                <w:rFonts w:ascii="Arial Narrow" w:hAnsi="Arial Narrow"/>
                <w:b/>
              </w:rPr>
              <w:t>súvahy</w:t>
            </w:r>
          </w:p>
          <w:p w:rsidR="00CA1E90" w:rsidRPr="00290BB3" w:rsidRDefault="00CA1E90" w:rsidP="00290BB3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/riadky súvahy 133 až 139/</w:t>
            </w:r>
          </w:p>
        </w:tc>
        <w:tc>
          <w:tcPr>
            <w:tcW w:w="667" w:type="pct"/>
            <w:vAlign w:val="center"/>
          </w:tcPr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Stav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záväzku k 31.12.</w:t>
            </w:r>
          </w:p>
          <w:p w:rsidR="00CA1E90" w:rsidRPr="00290BB3" w:rsidRDefault="00CA1E90" w:rsidP="002E5CD4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2016</w:t>
            </w:r>
          </w:p>
        </w:tc>
        <w:tc>
          <w:tcPr>
            <w:tcW w:w="583" w:type="pct"/>
            <w:vAlign w:val="center"/>
          </w:tcPr>
          <w:p w:rsidR="00CA1E90" w:rsidRPr="00290BB3" w:rsidRDefault="00CA1E90" w:rsidP="0084135E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Druh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transferu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67" w:type="pct"/>
            <w:vAlign w:val="center"/>
          </w:tcPr>
          <w:p w:rsidR="00CA1E90" w:rsidRPr="00290BB3" w:rsidRDefault="00CA1E90" w:rsidP="0084135E">
            <w:pPr>
              <w:pStyle w:val="Bezriadkovania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Príjem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bežného</w:t>
            </w:r>
          </w:p>
          <w:p w:rsidR="00CA1E90" w:rsidRPr="00290BB3" w:rsidRDefault="00CA1E90" w:rsidP="0084135E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a kapitál. transferu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667" w:type="pct"/>
            <w:vAlign w:val="center"/>
          </w:tcPr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Zúčtovanie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 xml:space="preserve">do výnosov 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(mínus)</w:t>
            </w:r>
          </w:p>
        </w:tc>
        <w:tc>
          <w:tcPr>
            <w:tcW w:w="583" w:type="pct"/>
          </w:tcPr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Preradenie na ZŠ</w:t>
            </w:r>
          </w:p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00" w:type="pct"/>
            <w:vAlign w:val="center"/>
          </w:tcPr>
          <w:p w:rsidR="00CA1E90" w:rsidRPr="00290BB3" w:rsidRDefault="00CA1E90" w:rsidP="005964D0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Stav</w:t>
            </w:r>
          </w:p>
          <w:p w:rsidR="00CF65D4" w:rsidRDefault="00CA1E90" w:rsidP="005964D0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záväzku k</w:t>
            </w:r>
          </w:p>
          <w:p w:rsidR="00CA1E90" w:rsidRPr="00290BB3" w:rsidRDefault="00CA1E90" w:rsidP="005964D0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 31.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290BB3">
              <w:rPr>
                <w:rFonts w:ascii="Arial Narrow" w:hAnsi="Arial Narrow"/>
                <w:b/>
              </w:rPr>
              <w:t>12.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290BB3">
              <w:rPr>
                <w:rFonts w:ascii="Arial Narrow" w:hAnsi="Arial Narrow"/>
                <w:b/>
              </w:rPr>
              <w:t>2017</w:t>
            </w:r>
          </w:p>
          <w:p w:rsidR="00CA1E90" w:rsidRPr="00290BB3" w:rsidRDefault="00CA1E90" w:rsidP="005964D0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z dôvodu</w:t>
            </w:r>
          </w:p>
          <w:p w:rsidR="00CA1E90" w:rsidRPr="00290BB3" w:rsidRDefault="00CA1E90" w:rsidP="005964D0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90BB3">
              <w:rPr>
                <w:rFonts w:ascii="Arial Narrow" w:hAnsi="Arial Narrow"/>
                <w:b/>
              </w:rPr>
              <w:t>prijatých transferov</w:t>
            </w:r>
          </w:p>
        </w:tc>
      </w:tr>
      <w:tr w:rsidR="00CA1E90" w:rsidRPr="00D714C2" w:rsidTr="00CF65D4">
        <w:trPr>
          <w:trHeight w:val="993"/>
        </w:trPr>
        <w:tc>
          <w:tcPr>
            <w:tcW w:w="834" w:type="pct"/>
          </w:tcPr>
          <w:p w:rsidR="00CA1E90" w:rsidRPr="00290BB3" w:rsidRDefault="00CA1E9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Ostatné zúčt.</w:t>
            </w:r>
          </w:p>
          <w:p w:rsidR="00CA1E90" w:rsidRPr="00290BB3" w:rsidRDefault="00CA1E9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Rozpočtu obce </w:t>
            </w:r>
          </w:p>
          <w:p w:rsidR="00CA1E90" w:rsidRPr="00290BB3" w:rsidRDefault="00CA1E9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a VÚC  (357)</w:t>
            </w:r>
          </w:p>
        </w:tc>
        <w:tc>
          <w:tcPr>
            <w:tcW w:w="667" w:type="pct"/>
          </w:tcPr>
          <w:p w:rsidR="00CA1E90" w:rsidRPr="00290BB3" w:rsidRDefault="00CA1E90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1 070,47</w:t>
            </w:r>
          </w:p>
        </w:tc>
        <w:tc>
          <w:tcPr>
            <w:tcW w:w="583" w:type="pct"/>
          </w:tcPr>
          <w:p w:rsidR="00CA1E90" w:rsidRPr="00290BB3" w:rsidRDefault="00CA1E9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 xml:space="preserve">Bežné </w:t>
            </w:r>
          </w:p>
          <w:p w:rsidR="00CA1E90" w:rsidRPr="00290BB3" w:rsidRDefault="00CA1E9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Transfery</w:t>
            </w:r>
          </w:p>
          <w:p w:rsidR="00CA1E90" w:rsidRPr="00290BB3" w:rsidRDefault="00CA1E9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Kapitálový</w:t>
            </w:r>
          </w:p>
          <w:p w:rsidR="00CA1E90" w:rsidRPr="00290BB3" w:rsidRDefault="00CA1E90" w:rsidP="00C23585">
            <w:pPr>
              <w:pStyle w:val="Bezriadkovania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transfer</w:t>
            </w:r>
          </w:p>
        </w:tc>
        <w:tc>
          <w:tcPr>
            <w:tcW w:w="667" w:type="pct"/>
          </w:tcPr>
          <w:p w:rsidR="00CA1E90" w:rsidRPr="00290BB3" w:rsidRDefault="00F1195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377 779,92</w:t>
            </w:r>
          </w:p>
          <w:p w:rsidR="00CA1E90" w:rsidRDefault="00CA1E90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CA1E90" w:rsidRPr="00290BB3" w:rsidRDefault="00CA1E9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5 000,00</w:t>
            </w:r>
          </w:p>
        </w:tc>
        <w:tc>
          <w:tcPr>
            <w:tcW w:w="667" w:type="pct"/>
          </w:tcPr>
          <w:p w:rsidR="00CA1E90" w:rsidRPr="00290BB3" w:rsidRDefault="00F11951" w:rsidP="00185043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378247,95</w:t>
            </w:r>
          </w:p>
          <w:p w:rsidR="00CA1E90" w:rsidRPr="00290BB3" w:rsidRDefault="00CA1E90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CA1E90" w:rsidRPr="00290BB3" w:rsidRDefault="00CA1E90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CA1E90" w:rsidRPr="00290BB3" w:rsidRDefault="00CA1E90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583" w:type="pct"/>
          </w:tcPr>
          <w:p w:rsidR="00CA1E90" w:rsidRPr="00290BB3" w:rsidRDefault="00CA1E90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290BB3">
              <w:rPr>
                <w:rFonts w:ascii="Arial Narrow" w:hAnsi="Arial Narrow"/>
              </w:rPr>
              <w:t>-</w:t>
            </w:r>
          </w:p>
        </w:tc>
        <w:tc>
          <w:tcPr>
            <w:tcW w:w="1000" w:type="pct"/>
          </w:tcPr>
          <w:p w:rsidR="00CA1E90" w:rsidRPr="00290BB3" w:rsidRDefault="00CA1E90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CA1E90" w:rsidRPr="00D714C2" w:rsidTr="00CF65D4">
        <w:trPr>
          <w:trHeight w:val="379"/>
        </w:trPr>
        <w:tc>
          <w:tcPr>
            <w:tcW w:w="834" w:type="pct"/>
          </w:tcPr>
          <w:p w:rsidR="00CA1E90" w:rsidRPr="00CF65D4" w:rsidRDefault="00CA1E90" w:rsidP="00EB1993">
            <w:pPr>
              <w:pStyle w:val="Bezriadkovania"/>
              <w:rPr>
                <w:rFonts w:ascii="Arial Narrow" w:hAnsi="Arial Narrow"/>
              </w:rPr>
            </w:pPr>
            <w:r w:rsidRPr="00CF65D4">
              <w:rPr>
                <w:rFonts w:ascii="Arial Narrow" w:hAnsi="Arial Narrow"/>
              </w:rPr>
              <w:t>Spolu</w:t>
            </w:r>
          </w:p>
        </w:tc>
        <w:tc>
          <w:tcPr>
            <w:tcW w:w="667" w:type="pct"/>
          </w:tcPr>
          <w:p w:rsidR="00CA1E90" w:rsidRPr="00F11951" w:rsidRDefault="00CA1E90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F11951">
              <w:rPr>
                <w:rFonts w:ascii="Arial Narrow" w:hAnsi="Arial Narrow"/>
              </w:rPr>
              <w:t>1 070,47</w:t>
            </w:r>
          </w:p>
        </w:tc>
        <w:tc>
          <w:tcPr>
            <w:tcW w:w="583" w:type="pct"/>
          </w:tcPr>
          <w:p w:rsidR="00CA1E90" w:rsidRPr="00CF65D4" w:rsidRDefault="00CA1E90" w:rsidP="00EB1993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667" w:type="pct"/>
          </w:tcPr>
          <w:p w:rsidR="00F11951" w:rsidRPr="00290BB3" w:rsidRDefault="00F11951" w:rsidP="00F1195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382 779,92</w:t>
            </w:r>
          </w:p>
          <w:p w:rsidR="00CA1E90" w:rsidRPr="00290BB3" w:rsidRDefault="00CA1E90" w:rsidP="001D190F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667" w:type="pct"/>
          </w:tcPr>
          <w:p w:rsidR="00F11951" w:rsidRPr="00290BB3" w:rsidRDefault="00F11951" w:rsidP="00F1195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378247,95</w:t>
            </w:r>
          </w:p>
          <w:p w:rsidR="00CA1E90" w:rsidRPr="00CF65D4" w:rsidRDefault="00CA1E90" w:rsidP="00EB1993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583" w:type="pct"/>
          </w:tcPr>
          <w:p w:rsidR="00CA1E90" w:rsidRPr="00CF65D4" w:rsidRDefault="00CF65D4" w:rsidP="00CF65D4">
            <w:pPr>
              <w:pStyle w:val="Bezriadkovania"/>
              <w:jc w:val="center"/>
              <w:rPr>
                <w:rFonts w:ascii="Arial Narrow" w:hAnsi="Arial Narrow"/>
              </w:rPr>
            </w:pPr>
            <w:r w:rsidRPr="00CF65D4">
              <w:rPr>
                <w:rFonts w:ascii="Arial Narrow" w:hAnsi="Arial Narrow"/>
              </w:rPr>
              <w:t>-</w:t>
            </w:r>
          </w:p>
        </w:tc>
        <w:tc>
          <w:tcPr>
            <w:tcW w:w="1000" w:type="pct"/>
          </w:tcPr>
          <w:p w:rsidR="00CA1E90" w:rsidRPr="00CF65D4" w:rsidRDefault="00CA1E90" w:rsidP="00EB1993">
            <w:pPr>
              <w:pStyle w:val="Bezriadkovania"/>
              <w:jc w:val="right"/>
              <w:rPr>
                <w:rFonts w:ascii="Arial Narrow" w:hAnsi="Arial Narrow"/>
              </w:rPr>
            </w:pPr>
            <w:r w:rsidRPr="00CF65D4">
              <w:rPr>
                <w:rFonts w:ascii="Arial Narrow" w:hAnsi="Arial Narrow"/>
              </w:rPr>
              <w:t>5 602,44</w:t>
            </w:r>
          </w:p>
        </w:tc>
      </w:tr>
    </w:tbl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ED3CF3" w:rsidRPr="00D714C2" w:rsidRDefault="00ED3CF3" w:rsidP="002E16BB">
      <w:pPr>
        <w:pStyle w:val="Bezriadkovania"/>
        <w:jc w:val="both"/>
        <w:rPr>
          <w:rFonts w:ascii="Arial Narrow" w:hAnsi="Arial Narrow"/>
        </w:rPr>
      </w:pPr>
    </w:p>
    <w:p w:rsidR="00290BB3" w:rsidRDefault="002E16BB" w:rsidP="00290BB3">
      <w:pPr>
        <w:pStyle w:val="POZ3"/>
      </w:pPr>
      <w:r>
        <w:t>(</w:t>
      </w:r>
      <w:r w:rsidRPr="00D714C2">
        <w:t>4)</w:t>
      </w:r>
      <w:r w:rsidRPr="00D714C2">
        <w:tab/>
      </w:r>
      <w:r w:rsidRPr="00F671BD">
        <w:t xml:space="preserve">Tržby a výrobné náklady príspevkových organizácií – </w:t>
      </w:r>
    </w:p>
    <w:p w:rsidR="002E16BB" w:rsidRPr="00290BB3" w:rsidRDefault="002E16BB" w:rsidP="00290BB3">
      <w:pPr>
        <w:pStyle w:val="POZ3"/>
        <w:ind w:firstLine="708"/>
        <w:rPr>
          <w:b w:val="0"/>
        </w:rPr>
      </w:pPr>
      <w:r w:rsidRPr="00290BB3">
        <w:rPr>
          <w:b w:val="0"/>
        </w:rPr>
        <w:t xml:space="preserve">obec </w:t>
      </w:r>
      <w:r w:rsidR="001478A0" w:rsidRPr="00290BB3">
        <w:rPr>
          <w:b w:val="0"/>
        </w:rPr>
        <w:t>nemá zriadenú príspevkovú organizáciu.</w:t>
      </w:r>
      <w:r w:rsidRPr="00290BB3">
        <w:rPr>
          <w:b w:val="0"/>
        </w:rPr>
        <w:t xml:space="preserve"> </w:t>
      </w:r>
      <w:r w:rsidRPr="00290BB3">
        <w:rPr>
          <w:b w:val="0"/>
        </w:rPr>
        <w:tab/>
      </w:r>
    </w:p>
    <w:p w:rsidR="002E16BB" w:rsidRPr="00F671BD" w:rsidRDefault="002E16BB" w:rsidP="002E16BB">
      <w:pPr>
        <w:pStyle w:val="Bezriadkovania"/>
        <w:jc w:val="both"/>
        <w:rPr>
          <w:rFonts w:ascii="Arial Narrow" w:hAnsi="Arial Narrow"/>
        </w:rPr>
      </w:pPr>
      <w:r w:rsidRPr="00F671BD">
        <w:rPr>
          <w:rFonts w:ascii="Arial Narrow" w:hAnsi="Arial Narrow"/>
        </w:rPr>
        <w:tab/>
      </w:r>
      <w:r w:rsidRPr="00F671BD">
        <w:rPr>
          <w:rFonts w:ascii="Arial Narrow" w:hAnsi="Arial Narrow"/>
        </w:rPr>
        <w:tab/>
      </w:r>
      <w:r w:rsidRPr="00F671BD">
        <w:rPr>
          <w:rFonts w:ascii="Arial Narrow" w:hAnsi="Arial Narrow"/>
        </w:rPr>
        <w:tab/>
      </w:r>
    </w:p>
    <w:p w:rsidR="002E16BB" w:rsidRPr="00D714C2" w:rsidRDefault="002E16BB" w:rsidP="00290BB3">
      <w:pPr>
        <w:pStyle w:val="POZ2"/>
      </w:pPr>
      <w:r w:rsidRPr="00D714C2">
        <w:t>Čl. VI</w:t>
      </w:r>
    </w:p>
    <w:p w:rsidR="002E16BB" w:rsidRPr="00D714C2" w:rsidRDefault="002E16BB" w:rsidP="00290BB3">
      <w:pPr>
        <w:pStyle w:val="POZ2"/>
      </w:pPr>
      <w:r w:rsidRPr="00D714C2">
        <w:t>Informácie o údajoch na podsúvahových účtoch</w:t>
      </w:r>
    </w:p>
    <w:p w:rsidR="002E16BB" w:rsidRPr="00C56BEE" w:rsidRDefault="002E16BB" w:rsidP="002E16BB">
      <w:pPr>
        <w:pStyle w:val="Bezriadkovania"/>
        <w:jc w:val="both"/>
        <w:rPr>
          <w:rFonts w:ascii="Arial Narrow" w:hAnsi="Arial Narrow"/>
        </w:rPr>
      </w:pPr>
      <w:r w:rsidRPr="00C56BEE">
        <w:rPr>
          <w:rFonts w:ascii="Arial Narrow" w:hAnsi="Arial Narrow"/>
        </w:rPr>
        <w:tab/>
      </w:r>
      <w:r w:rsidRPr="00C56BEE">
        <w:rPr>
          <w:rFonts w:ascii="Arial Narrow" w:hAnsi="Arial Narrow"/>
        </w:rPr>
        <w:tab/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842"/>
        <w:gridCol w:w="1701"/>
      </w:tblGrid>
      <w:tr w:rsidR="002E16BB" w:rsidRPr="0075250D" w:rsidTr="00290BB3">
        <w:trPr>
          <w:jc w:val="center"/>
        </w:trPr>
        <w:tc>
          <w:tcPr>
            <w:tcW w:w="2694" w:type="dxa"/>
            <w:vAlign w:val="center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Druh položky</w:t>
            </w:r>
          </w:p>
        </w:tc>
        <w:tc>
          <w:tcPr>
            <w:tcW w:w="1701" w:type="dxa"/>
            <w:vAlign w:val="center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Stav k 31.12.201</w:t>
            </w:r>
            <w:r w:rsidR="004E365B" w:rsidRPr="003A3E64">
              <w:rPr>
                <w:rFonts w:ascii="Arial Narrow" w:hAnsi="Arial Narrow"/>
              </w:rPr>
              <w:t>6</w:t>
            </w:r>
          </w:p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€</w:t>
            </w:r>
          </w:p>
        </w:tc>
        <w:tc>
          <w:tcPr>
            <w:tcW w:w="1842" w:type="dxa"/>
            <w:vAlign w:val="center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Stav k 31.12.201</w:t>
            </w:r>
            <w:r w:rsidR="004E365B" w:rsidRPr="003A3E64">
              <w:rPr>
                <w:rFonts w:ascii="Arial Narrow" w:hAnsi="Arial Narrow"/>
              </w:rPr>
              <w:t>7</w:t>
            </w:r>
          </w:p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€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účet</w:t>
            </w:r>
          </w:p>
        </w:tc>
      </w:tr>
      <w:tr w:rsidR="002E16BB" w:rsidRPr="0075250D" w:rsidTr="00290BB3">
        <w:trPr>
          <w:jc w:val="center"/>
        </w:trPr>
        <w:tc>
          <w:tcPr>
            <w:tcW w:w="2694" w:type="dxa"/>
          </w:tcPr>
          <w:p w:rsidR="002E16BB" w:rsidRPr="003A3E64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Prijaté depozitá a hypotéky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842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</w:tr>
      <w:tr w:rsidR="002E16BB" w:rsidRPr="0075250D" w:rsidTr="00290BB3">
        <w:trPr>
          <w:jc w:val="center"/>
        </w:trPr>
        <w:tc>
          <w:tcPr>
            <w:tcW w:w="2694" w:type="dxa"/>
          </w:tcPr>
          <w:p w:rsidR="002E16BB" w:rsidRPr="003A3E64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Prenajatý majetok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842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</w:tr>
      <w:tr w:rsidR="002E16BB" w:rsidRPr="0075250D" w:rsidTr="00290BB3">
        <w:trPr>
          <w:jc w:val="center"/>
        </w:trPr>
        <w:tc>
          <w:tcPr>
            <w:tcW w:w="2694" w:type="dxa"/>
          </w:tcPr>
          <w:p w:rsidR="002E16BB" w:rsidRPr="003A3E64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 xml:space="preserve">Majetok prijatý do úschovy 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842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</w:tr>
      <w:tr w:rsidR="002E16BB" w:rsidRPr="0075250D" w:rsidTr="00290BB3">
        <w:trPr>
          <w:jc w:val="center"/>
        </w:trPr>
        <w:tc>
          <w:tcPr>
            <w:tcW w:w="2694" w:type="dxa"/>
          </w:tcPr>
          <w:p w:rsidR="002E16BB" w:rsidRPr="003A3E64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Prísne zúčtovateľné tlačivá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842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</w:tr>
      <w:tr w:rsidR="002E16BB" w:rsidRPr="0075250D" w:rsidTr="00290BB3">
        <w:trPr>
          <w:jc w:val="center"/>
        </w:trPr>
        <w:tc>
          <w:tcPr>
            <w:tcW w:w="2694" w:type="dxa"/>
          </w:tcPr>
          <w:p w:rsidR="002E16BB" w:rsidRPr="003A3E64" w:rsidRDefault="002E16BB" w:rsidP="002E77F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 xml:space="preserve">Materiál v skladoch </w:t>
            </w:r>
            <w:r w:rsidR="002E77F5" w:rsidRPr="003A3E64">
              <w:rPr>
                <w:rFonts w:ascii="Arial Narrow" w:hAnsi="Arial Narrow"/>
              </w:rPr>
              <w:t>CO</w:t>
            </w:r>
            <w:r w:rsidRPr="003A3E6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842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</w:tr>
      <w:tr w:rsidR="002E16BB" w:rsidRPr="0075250D" w:rsidTr="00290BB3">
        <w:trPr>
          <w:jc w:val="center"/>
        </w:trPr>
        <w:tc>
          <w:tcPr>
            <w:tcW w:w="2694" w:type="dxa"/>
          </w:tcPr>
          <w:p w:rsidR="002E16BB" w:rsidRPr="003A3E64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Odpísané pohľadávky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842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</w:tcPr>
          <w:p w:rsidR="002E16BB" w:rsidRPr="003A3E64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-</w:t>
            </w:r>
          </w:p>
        </w:tc>
      </w:tr>
      <w:tr w:rsidR="004E365B" w:rsidRPr="0075250D" w:rsidTr="00290BB3">
        <w:trPr>
          <w:jc w:val="center"/>
        </w:trPr>
        <w:tc>
          <w:tcPr>
            <w:tcW w:w="2694" w:type="dxa"/>
          </w:tcPr>
          <w:p w:rsidR="004E365B" w:rsidRPr="003A3E64" w:rsidRDefault="004E365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Evidenčný majetok</w:t>
            </w:r>
          </w:p>
        </w:tc>
        <w:tc>
          <w:tcPr>
            <w:tcW w:w="1701" w:type="dxa"/>
          </w:tcPr>
          <w:p w:rsidR="004E365B" w:rsidRPr="003A3E64" w:rsidRDefault="004E365B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52 488,49</w:t>
            </w:r>
          </w:p>
        </w:tc>
        <w:tc>
          <w:tcPr>
            <w:tcW w:w="1842" w:type="dxa"/>
          </w:tcPr>
          <w:p w:rsidR="004E365B" w:rsidRPr="003A3E64" w:rsidRDefault="007424D6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69 766,53</w:t>
            </w:r>
          </w:p>
        </w:tc>
        <w:tc>
          <w:tcPr>
            <w:tcW w:w="1701" w:type="dxa"/>
          </w:tcPr>
          <w:p w:rsidR="004E365B" w:rsidRPr="003A3E64" w:rsidRDefault="004E365B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791</w:t>
            </w:r>
          </w:p>
        </w:tc>
      </w:tr>
      <w:tr w:rsidR="004E365B" w:rsidRPr="0075250D" w:rsidTr="00290BB3">
        <w:trPr>
          <w:jc w:val="center"/>
        </w:trPr>
        <w:tc>
          <w:tcPr>
            <w:tcW w:w="2694" w:type="dxa"/>
          </w:tcPr>
          <w:p w:rsidR="004E365B" w:rsidRPr="003A3E64" w:rsidRDefault="004E365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Fin. vklad    BIOENERGIA</w:t>
            </w:r>
          </w:p>
          <w:p w:rsidR="004E365B" w:rsidRPr="003A3E64" w:rsidRDefault="004E365B" w:rsidP="00C23585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BYSTRICKO</w:t>
            </w:r>
          </w:p>
        </w:tc>
        <w:tc>
          <w:tcPr>
            <w:tcW w:w="1701" w:type="dxa"/>
          </w:tcPr>
          <w:p w:rsidR="004E365B" w:rsidRPr="003A3E64" w:rsidRDefault="004E365B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86 001,67</w:t>
            </w:r>
          </w:p>
        </w:tc>
        <w:tc>
          <w:tcPr>
            <w:tcW w:w="1842" w:type="dxa"/>
          </w:tcPr>
          <w:p w:rsidR="004E365B" w:rsidRPr="003A3E64" w:rsidRDefault="007424D6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86 001,67</w:t>
            </w:r>
          </w:p>
        </w:tc>
        <w:tc>
          <w:tcPr>
            <w:tcW w:w="1701" w:type="dxa"/>
          </w:tcPr>
          <w:p w:rsidR="004E365B" w:rsidRPr="003A3E64" w:rsidRDefault="004E365B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791</w:t>
            </w:r>
          </w:p>
        </w:tc>
      </w:tr>
      <w:tr w:rsidR="004E365B" w:rsidRPr="0075250D" w:rsidTr="00290BB3">
        <w:trPr>
          <w:jc w:val="center"/>
        </w:trPr>
        <w:tc>
          <w:tcPr>
            <w:tcW w:w="2694" w:type="dxa"/>
          </w:tcPr>
          <w:p w:rsidR="004E365B" w:rsidRPr="003A3E64" w:rsidRDefault="00453E09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701" w:type="dxa"/>
          </w:tcPr>
          <w:p w:rsidR="004E365B" w:rsidRPr="003A3E64" w:rsidRDefault="004E365B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138 490,16</w:t>
            </w:r>
          </w:p>
        </w:tc>
        <w:tc>
          <w:tcPr>
            <w:tcW w:w="1842" w:type="dxa"/>
          </w:tcPr>
          <w:p w:rsidR="004E365B" w:rsidRPr="003A3E64" w:rsidRDefault="007424D6" w:rsidP="00453E0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155 768,20</w:t>
            </w:r>
          </w:p>
        </w:tc>
        <w:tc>
          <w:tcPr>
            <w:tcW w:w="1701" w:type="dxa"/>
          </w:tcPr>
          <w:p w:rsidR="004E365B" w:rsidRPr="003A3E64" w:rsidRDefault="004E365B" w:rsidP="00453E09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</w:tr>
    </w:tbl>
    <w:p w:rsidR="002E16BB" w:rsidRPr="0075250D" w:rsidRDefault="002E16BB" w:rsidP="002E16BB">
      <w:pPr>
        <w:pStyle w:val="Bezriadkovania"/>
        <w:rPr>
          <w:rFonts w:ascii="Arial Narrow" w:hAnsi="Arial Narrow"/>
          <w:b/>
          <w:sz w:val="20"/>
          <w:szCs w:val="20"/>
        </w:rPr>
      </w:pPr>
    </w:p>
    <w:p w:rsidR="002E16BB" w:rsidRPr="00D714C2" w:rsidRDefault="002E16BB" w:rsidP="00290BB3">
      <w:pPr>
        <w:pStyle w:val="POZ2"/>
      </w:pPr>
      <w:r w:rsidRPr="00D714C2">
        <w:t>ČI. VII</w:t>
      </w:r>
    </w:p>
    <w:p w:rsidR="002E16BB" w:rsidRPr="00D714C2" w:rsidRDefault="002E16BB" w:rsidP="00290BB3">
      <w:pPr>
        <w:pStyle w:val="POZ2"/>
      </w:pPr>
      <w:r w:rsidRPr="00D714C2">
        <w:t>Informácie o iných aktívach a iných pasívach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90BB3" w:rsidRPr="00D60D5D" w:rsidRDefault="002E16BB" w:rsidP="00D60D5D">
      <w:pPr>
        <w:pStyle w:val="POZ3"/>
        <w:numPr>
          <w:ilvl w:val="0"/>
          <w:numId w:val="34"/>
        </w:numPr>
        <w:ind w:left="0" w:firstLine="0"/>
      </w:pPr>
      <w:r w:rsidRPr="00D60D5D">
        <w:t xml:space="preserve">Iné aktíva a iné pasíva  </w:t>
      </w:r>
    </w:p>
    <w:p w:rsidR="00D60D5D" w:rsidRDefault="00D60D5D" w:rsidP="00D60D5D">
      <w:pPr>
        <w:pStyle w:val="Bezriadkovania"/>
        <w:ind w:left="360" w:firstLine="3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2E16BB" w:rsidRPr="001D0B63">
        <w:rPr>
          <w:rFonts w:ascii="Arial Narrow" w:hAnsi="Arial Narrow"/>
        </w:rPr>
        <w:t>obec neeviduje.</w:t>
      </w:r>
      <w:r w:rsidR="002E16BB" w:rsidRPr="001D0B63">
        <w:rPr>
          <w:rFonts w:ascii="Arial Narrow" w:hAnsi="Arial Narrow"/>
        </w:rPr>
        <w:tab/>
      </w:r>
      <w:r w:rsidR="002E16BB">
        <w:rPr>
          <w:rFonts w:ascii="Arial Narrow" w:hAnsi="Arial Narrow"/>
        </w:rPr>
        <w:t xml:space="preserve">  </w:t>
      </w:r>
    </w:p>
    <w:p w:rsidR="00D60D5D" w:rsidRDefault="00D60D5D" w:rsidP="00D60D5D">
      <w:pPr>
        <w:pStyle w:val="Bezriadkovania"/>
        <w:ind w:left="360" w:firstLine="348"/>
        <w:jc w:val="both"/>
        <w:rPr>
          <w:rFonts w:ascii="Arial Narrow" w:hAnsi="Arial Narrow"/>
        </w:rPr>
      </w:pPr>
    </w:p>
    <w:p w:rsidR="002E16BB" w:rsidRDefault="002E16BB" w:rsidP="00D60D5D">
      <w:pPr>
        <w:pStyle w:val="POZ3"/>
        <w:numPr>
          <w:ilvl w:val="0"/>
          <w:numId w:val="34"/>
        </w:numPr>
        <w:ind w:hanging="720"/>
      </w:pPr>
      <w:r w:rsidRPr="00D714C2">
        <w:t>Os</w:t>
      </w:r>
      <w:r w:rsidR="00D60D5D">
        <w:t>tatné finančné povinnost</w:t>
      </w:r>
      <w:r w:rsidR="007928DC">
        <w:t>i</w:t>
      </w:r>
    </w:p>
    <w:p w:rsidR="00D60D5D" w:rsidRPr="00D60D5D" w:rsidRDefault="00D60D5D" w:rsidP="00D60D5D">
      <w:pPr>
        <w:pStyle w:val="POZ3"/>
        <w:ind w:firstLine="708"/>
        <w:rPr>
          <w:b w:val="0"/>
          <w:sz w:val="22"/>
        </w:rPr>
      </w:pPr>
      <w:r w:rsidRPr="00D60D5D">
        <w:rPr>
          <w:b w:val="0"/>
          <w:sz w:val="22"/>
        </w:rPr>
        <w:t>- obec neeviduje.</w:t>
      </w:r>
      <w:r w:rsidRPr="00D60D5D">
        <w:rPr>
          <w:b w:val="0"/>
          <w:sz w:val="22"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60D5D" w:rsidRDefault="002E16BB" w:rsidP="002E16BB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  <w:r w:rsidRPr="00D60D5D">
        <w:rPr>
          <w:rFonts w:ascii="Arial Narrow" w:hAnsi="Arial Narrow"/>
          <w:b/>
          <w:sz w:val="20"/>
          <w:szCs w:val="20"/>
        </w:rPr>
        <w:t>Pozri :  tabuľka č. 10 k čl. VII</w:t>
      </w:r>
      <w:r w:rsidR="007928DC">
        <w:rPr>
          <w:rFonts w:ascii="Arial Narrow" w:hAnsi="Arial Narrow"/>
          <w:b/>
          <w:sz w:val="20"/>
          <w:szCs w:val="20"/>
        </w:rPr>
        <w:t>.</w:t>
      </w:r>
      <w:r w:rsidRPr="00D60D5D">
        <w:rPr>
          <w:rFonts w:ascii="Arial Narrow" w:hAnsi="Arial Narrow"/>
          <w:b/>
          <w:sz w:val="20"/>
          <w:szCs w:val="20"/>
        </w:rPr>
        <w:t xml:space="preserve"> – Informácie o iných aktívach a iných pasívach </w:t>
      </w:r>
    </w:p>
    <w:p w:rsidR="002E16BB" w:rsidRPr="00D60D5D" w:rsidRDefault="002E16BB" w:rsidP="002E16BB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  <w:r w:rsidRPr="00D60D5D">
        <w:rPr>
          <w:rFonts w:ascii="Arial Narrow" w:hAnsi="Arial Narrow"/>
          <w:b/>
          <w:sz w:val="20"/>
          <w:szCs w:val="20"/>
        </w:rPr>
        <w:t>a tabuľka č. 11 k čl. VII</w:t>
      </w:r>
      <w:r w:rsidR="00E85C87">
        <w:rPr>
          <w:rFonts w:ascii="Arial Narrow" w:hAnsi="Arial Narrow"/>
          <w:b/>
          <w:sz w:val="20"/>
          <w:szCs w:val="20"/>
        </w:rPr>
        <w:t>.</w:t>
      </w:r>
      <w:r w:rsidRPr="00D60D5D">
        <w:rPr>
          <w:rFonts w:ascii="Arial Narrow" w:hAnsi="Arial Narrow"/>
          <w:b/>
          <w:sz w:val="20"/>
          <w:szCs w:val="20"/>
        </w:rPr>
        <w:t xml:space="preserve"> – Zoznam nehnuteľných kultúrnych pamiatok spravovaných účtovnou jednotkou-</w:t>
      </w:r>
    </w:p>
    <w:p w:rsidR="002E16BB" w:rsidRPr="00D60D5D" w:rsidRDefault="002E16BB" w:rsidP="002E16BB">
      <w:pPr>
        <w:pStyle w:val="Bezriadkovania"/>
        <w:rPr>
          <w:rFonts w:ascii="Arial Narrow" w:hAnsi="Arial Narrow"/>
          <w:b/>
          <w:sz w:val="20"/>
          <w:szCs w:val="20"/>
        </w:rPr>
      </w:pPr>
      <w:r w:rsidRPr="00D60D5D">
        <w:rPr>
          <w:rFonts w:ascii="Arial Narrow" w:hAnsi="Arial Narrow"/>
          <w:b/>
          <w:sz w:val="20"/>
          <w:szCs w:val="20"/>
        </w:rPr>
        <w:t>v prílohe</w:t>
      </w:r>
    </w:p>
    <w:p w:rsidR="00D60D5D" w:rsidRDefault="00D60D5D" w:rsidP="002E16BB">
      <w:pPr>
        <w:pStyle w:val="Bezriadkovania"/>
        <w:jc w:val="center"/>
        <w:rPr>
          <w:rFonts w:ascii="Arial Narrow" w:hAnsi="Arial Narrow"/>
          <w:b/>
        </w:rPr>
      </w:pPr>
    </w:p>
    <w:p w:rsidR="00D60D5D" w:rsidRDefault="00D60D5D" w:rsidP="002E16BB">
      <w:pPr>
        <w:pStyle w:val="Bezriadkovania"/>
        <w:jc w:val="center"/>
        <w:rPr>
          <w:rFonts w:ascii="Arial Narrow" w:hAnsi="Arial Narrow"/>
          <w:b/>
        </w:rPr>
      </w:pPr>
    </w:p>
    <w:p w:rsidR="00D60D5D" w:rsidRDefault="00D60D5D" w:rsidP="002E16BB">
      <w:pPr>
        <w:pStyle w:val="Bezriadkovania"/>
        <w:jc w:val="center"/>
        <w:rPr>
          <w:rFonts w:ascii="Arial Narrow" w:hAnsi="Arial Narrow"/>
          <w:b/>
        </w:rPr>
      </w:pPr>
    </w:p>
    <w:p w:rsidR="00F11951" w:rsidRDefault="00F11951" w:rsidP="002E16BB">
      <w:pPr>
        <w:pStyle w:val="Bezriadkovania"/>
        <w:jc w:val="center"/>
        <w:rPr>
          <w:rFonts w:ascii="Arial Narrow" w:hAnsi="Arial Narrow"/>
          <w:b/>
        </w:rPr>
      </w:pPr>
    </w:p>
    <w:p w:rsidR="002E16BB" w:rsidRPr="00D714C2" w:rsidRDefault="002E16BB" w:rsidP="00D60D5D">
      <w:pPr>
        <w:pStyle w:val="POZ2"/>
      </w:pPr>
      <w:r w:rsidRPr="00D714C2">
        <w:t>Čl. VIII</w:t>
      </w:r>
    </w:p>
    <w:p w:rsidR="002E16BB" w:rsidRDefault="002E16BB" w:rsidP="00D60D5D">
      <w:pPr>
        <w:pStyle w:val="POZ2"/>
      </w:pPr>
      <w:r w:rsidRPr="00D714C2">
        <w:lastRenderedPageBreak/>
        <w:t>Informácie o spriaznených osobách a o ekonomických vzťahoch účtovnej jednotky a spriaznených osôb</w:t>
      </w:r>
    </w:p>
    <w:p w:rsidR="009B25DF" w:rsidRPr="00D714C2" w:rsidRDefault="009B25DF" w:rsidP="002E16BB">
      <w:pPr>
        <w:pStyle w:val="Bezriadkovania"/>
        <w:jc w:val="center"/>
        <w:rPr>
          <w:rFonts w:ascii="Arial Narrow" w:hAnsi="Arial Narrow"/>
          <w:b/>
        </w:rPr>
      </w:pPr>
    </w:p>
    <w:p w:rsidR="002E16BB" w:rsidRPr="007F15E1" w:rsidRDefault="002E16BB" w:rsidP="00D60D5D">
      <w:pPr>
        <w:pStyle w:val="Bezriadkovania"/>
        <w:ind w:left="405"/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 xml:space="preserve">Obecný podnik lesov, spol. s r.o.,  Dolná ulica 370, Poniky </w:t>
      </w:r>
    </w:p>
    <w:p w:rsidR="00D60D5D" w:rsidRDefault="00D60D5D" w:rsidP="002E16BB">
      <w:pPr>
        <w:pStyle w:val="Bezriadkovania"/>
        <w:jc w:val="both"/>
        <w:rPr>
          <w:rFonts w:ascii="Arial Narrow" w:hAnsi="Arial Narrow"/>
        </w:rPr>
      </w:pPr>
    </w:p>
    <w:p w:rsidR="00D60D5D" w:rsidRDefault="00E85C87" w:rsidP="00E85C87">
      <w:pPr>
        <w:pStyle w:val="Bezriadkovania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</w:t>
      </w:r>
      <w:r w:rsidR="00D60D5D">
        <w:rPr>
          <w:rFonts w:ascii="Arial Narrow" w:hAnsi="Arial Narrow"/>
        </w:rPr>
        <w:t>v Euro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08"/>
        <w:gridCol w:w="1552"/>
      </w:tblGrid>
      <w:tr w:rsidR="00D60D5D" w:rsidTr="00D60D5D">
        <w:trPr>
          <w:trHeight w:val="285"/>
        </w:trPr>
        <w:tc>
          <w:tcPr>
            <w:tcW w:w="7508" w:type="dxa"/>
            <w:vAlign w:val="center"/>
          </w:tcPr>
          <w:p w:rsidR="00D60D5D" w:rsidRDefault="00D60D5D" w:rsidP="002E16BB">
            <w:pPr>
              <w:pStyle w:val="Bezriadkovania"/>
              <w:jc w:val="both"/>
              <w:rPr>
                <w:rFonts w:ascii="Arial Narrow" w:hAnsi="Arial Narrow"/>
              </w:rPr>
            </w:pPr>
            <w:r w:rsidRPr="007F15E1">
              <w:rPr>
                <w:rFonts w:ascii="Arial Narrow" w:hAnsi="Arial Narrow"/>
              </w:rPr>
              <w:t>Nájomná zmluva č. 9/2003-Dodatok č. 1</w:t>
            </w:r>
            <w:r>
              <w:rPr>
                <w:rFonts w:ascii="Arial Narrow" w:hAnsi="Arial Narrow"/>
              </w:rPr>
              <w:t>4</w:t>
            </w:r>
            <w:r w:rsidRPr="007F15E1">
              <w:rPr>
                <w:rFonts w:ascii="Arial Narrow" w:hAnsi="Arial Narrow"/>
              </w:rPr>
              <w:t>/201</w:t>
            </w:r>
            <w:r>
              <w:rPr>
                <w:rFonts w:ascii="Arial Narrow" w:hAnsi="Arial Narrow"/>
              </w:rPr>
              <w:t xml:space="preserve">3 - </w:t>
            </w:r>
            <w:r w:rsidRPr="007F15E1">
              <w:rPr>
                <w:rFonts w:ascii="Arial Narrow" w:hAnsi="Arial Narrow"/>
              </w:rPr>
              <w:t xml:space="preserve">príjem finančných prostriedkov  </w:t>
            </w:r>
          </w:p>
        </w:tc>
        <w:tc>
          <w:tcPr>
            <w:tcW w:w="1552" w:type="dxa"/>
            <w:vAlign w:val="center"/>
          </w:tcPr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  <w:r w:rsidRPr="00D60D5D">
              <w:rPr>
                <w:rFonts w:ascii="Arial Narrow" w:hAnsi="Arial Narrow"/>
              </w:rPr>
              <w:t xml:space="preserve">      </w:t>
            </w:r>
            <w:r>
              <w:rPr>
                <w:rFonts w:ascii="Arial Narrow" w:hAnsi="Arial Narrow"/>
              </w:rPr>
              <w:t xml:space="preserve">447 000,00 </w:t>
            </w:r>
          </w:p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D60D5D" w:rsidTr="00D60D5D">
        <w:tc>
          <w:tcPr>
            <w:tcW w:w="7508" w:type="dxa"/>
            <w:vAlign w:val="center"/>
          </w:tcPr>
          <w:p w:rsidR="00D60D5D" w:rsidRDefault="00D60D5D" w:rsidP="00D60D5D">
            <w:pPr>
              <w:pStyle w:val="Bezriadkovania"/>
              <w:jc w:val="both"/>
              <w:rPr>
                <w:rFonts w:ascii="Arial Narrow" w:hAnsi="Arial Narrow"/>
              </w:rPr>
            </w:pPr>
            <w:r w:rsidRPr="007F15E1">
              <w:rPr>
                <w:rFonts w:ascii="Arial Narrow" w:hAnsi="Arial Narrow"/>
              </w:rPr>
              <w:t xml:space="preserve">Nájomná zmluva č. </w:t>
            </w:r>
            <w:r>
              <w:rPr>
                <w:rFonts w:ascii="Arial Narrow" w:hAnsi="Arial Narrow"/>
              </w:rPr>
              <w:t xml:space="preserve">32/2007-Dodatok č.3  -  </w:t>
            </w:r>
            <w:r w:rsidRPr="007F15E1">
              <w:rPr>
                <w:rFonts w:ascii="Arial Narrow" w:hAnsi="Arial Narrow"/>
              </w:rPr>
              <w:t xml:space="preserve">príjem finančných prostriedkov        </w:t>
            </w:r>
            <w:r>
              <w:rPr>
                <w:rFonts w:ascii="Arial Narrow" w:hAnsi="Arial Narrow"/>
              </w:rPr>
              <w:t xml:space="preserve">    </w:t>
            </w:r>
          </w:p>
        </w:tc>
        <w:tc>
          <w:tcPr>
            <w:tcW w:w="1552" w:type="dxa"/>
            <w:vAlign w:val="center"/>
          </w:tcPr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8 000,00 </w:t>
            </w:r>
          </w:p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D60D5D" w:rsidTr="00D60D5D">
        <w:tc>
          <w:tcPr>
            <w:tcW w:w="7508" w:type="dxa"/>
            <w:vAlign w:val="center"/>
          </w:tcPr>
          <w:p w:rsidR="00D60D5D" w:rsidRDefault="00D60D5D" w:rsidP="00D60D5D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Dohoda - Lokalita Húdlová  - príjem finančných prostriedkov            </w:t>
            </w:r>
          </w:p>
        </w:tc>
        <w:tc>
          <w:tcPr>
            <w:tcW w:w="1552" w:type="dxa"/>
            <w:vAlign w:val="center"/>
          </w:tcPr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5 146,00 </w:t>
            </w:r>
          </w:p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D60D5D" w:rsidTr="00D60D5D">
        <w:tc>
          <w:tcPr>
            <w:tcW w:w="7508" w:type="dxa"/>
            <w:vAlign w:val="center"/>
          </w:tcPr>
          <w:p w:rsidR="00D60D5D" w:rsidRDefault="00D60D5D" w:rsidP="002E16BB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Nájomná zmluva č. 9/2003-Dodatok č.11-nepeňažné plnenie v hodnote                         </w:t>
            </w:r>
          </w:p>
        </w:tc>
        <w:tc>
          <w:tcPr>
            <w:tcW w:w="1552" w:type="dxa"/>
            <w:vAlign w:val="center"/>
          </w:tcPr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  <w:r w:rsidRPr="00D60D5D">
              <w:rPr>
                <w:rFonts w:ascii="Arial Narrow" w:hAnsi="Arial Narrow"/>
              </w:rPr>
              <w:t>18 704,44</w:t>
            </w:r>
            <w:r>
              <w:rPr>
                <w:rFonts w:ascii="Arial Narrow" w:hAnsi="Arial Narrow"/>
              </w:rPr>
              <w:t xml:space="preserve"> </w:t>
            </w:r>
            <w:r w:rsidRPr="00D60D5D">
              <w:rPr>
                <w:rFonts w:ascii="Arial Narrow" w:hAnsi="Arial Narrow"/>
              </w:rPr>
              <w:t xml:space="preserve">           </w:t>
            </w:r>
          </w:p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D60D5D" w:rsidTr="00D60D5D">
        <w:tc>
          <w:tcPr>
            <w:tcW w:w="7508" w:type="dxa"/>
            <w:vAlign w:val="center"/>
          </w:tcPr>
          <w:p w:rsidR="00D60D5D" w:rsidRDefault="00D60D5D" w:rsidP="002E16BB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552" w:type="dxa"/>
            <w:vAlign w:val="center"/>
          </w:tcPr>
          <w:p w:rsidR="00D60D5D" w:rsidRPr="00D60D5D" w:rsidRDefault="00D60D5D" w:rsidP="00D60D5D">
            <w:pPr>
              <w:pStyle w:val="Bezriadkovania"/>
              <w:jc w:val="right"/>
              <w:rPr>
                <w:rFonts w:ascii="Arial Narrow" w:hAnsi="Arial Narrow"/>
              </w:rPr>
            </w:pPr>
            <w:r w:rsidRPr="00D60D5D">
              <w:rPr>
                <w:rFonts w:ascii="Arial Narrow" w:hAnsi="Arial Narrow"/>
              </w:rPr>
              <w:t xml:space="preserve">478 850,44 </w:t>
            </w:r>
          </w:p>
        </w:tc>
      </w:tr>
    </w:tbl>
    <w:p w:rsidR="00D60D5D" w:rsidRDefault="00D60D5D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D52AE9" w:rsidP="002E16BB">
      <w:pPr>
        <w:pStyle w:val="Bezriadkovania"/>
        <w:jc w:val="both"/>
        <w:rPr>
          <w:rFonts w:ascii="Arial Narrow" w:hAnsi="Arial Narrow"/>
        </w:rPr>
      </w:pPr>
      <w:r w:rsidRPr="00D52AE9">
        <w:rPr>
          <w:rFonts w:ascii="Arial Narrow" w:hAnsi="Arial Narrow"/>
        </w:rPr>
        <w:t xml:space="preserve">                                                                                                                          </w:t>
      </w:r>
      <w:r w:rsidR="002E16BB" w:rsidRPr="00D52AE9">
        <w:rPr>
          <w:rFonts w:ascii="Arial Narrow" w:hAnsi="Arial Narrow"/>
        </w:rPr>
        <w:tab/>
      </w:r>
    </w:p>
    <w:p w:rsidR="002E16BB" w:rsidRPr="00D714C2" w:rsidRDefault="002E16BB" w:rsidP="00ED3CF3">
      <w:pPr>
        <w:pStyle w:val="POZ2"/>
      </w:pPr>
      <w:r w:rsidRPr="00D714C2">
        <w:t>Čl. IX</w:t>
      </w:r>
    </w:p>
    <w:p w:rsidR="002E16BB" w:rsidRPr="00D714C2" w:rsidRDefault="002E16BB" w:rsidP="00ED3CF3">
      <w:pPr>
        <w:pStyle w:val="POZ2"/>
      </w:pPr>
      <w:r w:rsidRPr="00D714C2">
        <w:t>Informácie o rozpočte a hodnotenie plnenia rozpočtu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Default="002E16BB" w:rsidP="00D60D5D">
      <w:pPr>
        <w:pStyle w:val="POZ3"/>
      </w:pPr>
      <w:r w:rsidRPr="00D714C2">
        <w:t>Rozpočet obce bol zmenený nasledovne:</w:t>
      </w:r>
    </w:p>
    <w:p w:rsidR="002E16BB" w:rsidRDefault="002E16BB" w:rsidP="002E16BB">
      <w:pPr>
        <w:pStyle w:val="Bezriadkovania"/>
        <w:rPr>
          <w:rFonts w:ascii="Arial Narrow" w:hAnsi="Arial Narrow"/>
          <w:sz w:val="24"/>
          <w:szCs w:val="24"/>
        </w:rPr>
      </w:pPr>
    </w:p>
    <w:p w:rsidR="002E16BB" w:rsidRDefault="002E16BB" w:rsidP="00552828">
      <w:pPr>
        <w:pStyle w:val="Bezriadkovania"/>
        <w:numPr>
          <w:ilvl w:val="0"/>
          <w:numId w:val="38"/>
        </w:numPr>
        <w:ind w:hanging="720"/>
        <w:rPr>
          <w:rFonts w:ascii="Arial Narrow" w:hAnsi="Arial Narrow"/>
        </w:rPr>
      </w:pPr>
      <w:r w:rsidRPr="00336846">
        <w:rPr>
          <w:rFonts w:ascii="Arial Narrow" w:hAnsi="Arial Narrow"/>
        </w:rPr>
        <w:t>Rozpočtovým opatrením č.1/201</w:t>
      </w:r>
      <w:r w:rsidR="00DA6A86">
        <w:rPr>
          <w:rFonts w:ascii="Arial Narrow" w:hAnsi="Arial Narrow"/>
        </w:rPr>
        <w:t>7</w:t>
      </w:r>
      <w:r w:rsidRPr="00336846">
        <w:rPr>
          <w:rFonts w:ascii="Arial Narrow" w:hAnsi="Arial Narrow"/>
        </w:rPr>
        <w:t xml:space="preserve">  zo dňa </w:t>
      </w:r>
      <w:r w:rsidR="00DA6A86">
        <w:rPr>
          <w:rFonts w:ascii="Arial Narrow" w:hAnsi="Arial Narrow"/>
        </w:rPr>
        <w:t>08.03.2017</w:t>
      </w:r>
    </w:p>
    <w:p w:rsidR="00FE086B" w:rsidRDefault="00552828" w:rsidP="00552828">
      <w:pPr>
        <w:pStyle w:val="Bezriadkovania"/>
        <w:ind w:hanging="72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E16BB" w:rsidRPr="00336846">
        <w:rPr>
          <w:rFonts w:ascii="Arial Narrow" w:hAnsi="Arial Narrow"/>
        </w:rPr>
        <w:t xml:space="preserve">Druh rozpočtového opatrenia:  </w:t>
      </w:r>
      <w:r w:rsidR="00FE086B" w:rsidRPr="00336846">
        <w:rPr>
          <w:rFonts w:ascii="Arial Narrow" w:hAnsi="Arial Narrow"/>
        </w:rPr>
        <w:t>Povolené prekročenie výdavkov pri dosiahnutí vyšších príjmov.</w:t>
      </w:r>
    </w:p>
    <w:p w:rsidR="002E16BB" w:rsidRPr="00336846" w:rsidRDefault="002E16BB" w:rsidP="00552828">
      <w:pPr>
        <w:pStyle w:val="Bezriadkovania"/>
        <w:numPr>
          <w:ilvl w:val="0"/>
          <w:numId w:val="38"/>
        </w:numPr>
        <w:ind w:hanging="720"/>
        <w:rPr>
          <w:rFonts w:ascii="Arial Narrow" w:hAnsi="Arial Narrow"/>
        </w:rPr>
      </w:pPr>
      <w:r w:rsidRPr="00336846">
        <w:rPr>
          <w:rFonts w:ascii="Arial Narrow" w:hAnsi="Arial Narrow"/>
        </w:rPr>
        <w:t>Rozpočtovým opatrením č.2 /201</w:t>
      </w:r>
      <w:r w:rsidR="00DA6A86">
        <w:rPr>
          <w:rFonts w:ascii="Arial Narrow" w:hAnsi="Arial Narrow"/>
        </w:rPr>
        <w:t>7</w:t>
      </w:r>
      <w:r w:rsidRPr="00336846">
        <w:rPr>
          <w:rFonts w:ascii="Arial Narrow" w:hAnsi="Arial Narrow"/>
        </w:rPr>
        <w:t xml:space="preserve">  zo dňa </w:t>
      </w:r>
      <w:r w:rsidR="00DA6A86">
        <w:rPr>
          <w:rFonts w:ascii="Arial Narrow" w:hAnsi="Arial Narrow"/>
        </w:rPr>
        <w:t>06.07.2017</w:t>
      </w:r>
    </w:p>
    <w:p w:rsidR="00997798" w:rsidRDefault="00552828" w:rsidP="00552828">
      <w:pPr>
        <w:pStyle w:val="Bezriadkovania"/>
        <w:ind w:hanging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E16BB" w:rsidRPr="00336846">
        <w:rPr>
          <w:rFonts w:ascii="Arial Narrow" w:hAnsi="Arial Narrow"/>
        </w:rPr>
        <w:t>Druh rozpočtového opatrenia</w:t>
      </w:r>
      <w:r w:rsidR="004F3038">
        <w:rPr>
          <w:rFonts w:ascii="Arial Narrow" w:hAnsi="Arial Narrow"/>
        </w:rPr>
        <w:t xml:space="preserve">: </w:t>
      </w:r>
      <w:r w:rsidR="00DA6A86">
        <w:rPr>
          <w:rFonts w:ascii="Arial Narrow" w:hAnsi="Arial Narrow"/>
        </w:rPr>
        <w:t>Zmena rozpočtu</w:t>
      </w:r>
    </w:p>
    <w:p w:rsidR="00FF47EA" w:rsidRDefault="00FF47EA" w:rsidP="00552828">
      <w:pPr>
        <w:pStyle w:val="Bezriadkovania"/>
        <w:numPr>
          <w:ilvl w:val="0"/>
          <w:numId w:val="38"/>
        </w:numPr>
        <w:ind w:hanging="720"/>
        <w:rPr>
          <w:rFonts w:ascii="Arial Narrow" w:hAnsi="Arial Narrow"/>
        </w:rPr>
      </w:pPr>
      <w:r w:rsidRPr="00336846">
        <w:rPr>
          <w:rFonts w:ascii="Arial Narrow" w:hAnsi="Arial Narrow"/>
        </w:rPr>
        <w:t>Rozpočtovým opatrením č.</w:t>
      </w:r>
      <w:r>
        <w:rPr>
          <w:rFonts w:ascii="Arial Narrow" w:hAnsi="Arial Narrow"/>
        </w:rPr>
        <w:t>3</w:t>
      </w:r>
      <w:r w:rsidRPr="00336846">
        <w:rPr>
          <w:rFonts w:ascii="Arial Narrow" w:hAnsi="Arial Narrow"/>
        </w:rPr>
        <w:t>/201</w:t>
      </w:r>
      <w:r>
        <w:rPr>
          <w:rFonts w:ascii="Arial Narrow" w:hAnsi="Arial Narrow"/>
        </w:rPr>
        <w:t>7</w:t>
      </w:r>
      <w:r w:rsidRPr="00336846">
        <w:rPr>
          <w:rFonts w:ascii="Arial Narrow" w:hAnsi="Arial Narrow"/>
        </w:rPr>
        <w:t xml:space="preserve">  zo dňa </w:t>
      </w:r>
      <w:r>
        <w:rPr>
          <w:rFonts w:ascii="Arial Narrow" w:hAnsi="Arial Narrow"/>
        </w:rPr>
        <w:t>29.12.2017</w:t>
      </w:r>
    </w:p>
    <w:p w:rsidR="00FF47EA" w:rsidRDefault="00552828" w:rsidP="00552828">
      <w:pPr>
        <w:pStyle w:val="Bezriadkovania"/>
        <w:ind w:hanging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F47EA" w:rsidRPr="00336846">
        <w:rPr>
          <w:rFonts w:ascii="Arial Narrow" w:hAnsi="Arial Narrow"/>
        </w:rPr>
        <w:t>Druh rozpočtového opatrenia:  Povolené prekročenie výdavkov pri dosiahnutí vyšších príjmov</w:t>
      </w:r>
    </w:p>
    <w:p w:rsidR="00CC04ED" w:rsidRDefault="00A06C2B" w:rsidP="00552828">
      <w:pPr>
        <w:pStyle w:val="Bezriadkovania"/>
        <w:numPr>
          <w:ilvl w:val="0"/>
          <w:numId w:val="38"/>
        </w:numPr>
        <w:ind w:hanging="720"/>
        <w:rPr>
          <w:rFonts w:ascii="Arial Narrow" w:hAnsi="Arial Narrow"/>
        </w:rPr>
      </w:pPr>
      <w:r w:rsidRPr="00336846">
        <w:rPr>
          <w:rFonts w:ascii="Arial Narrow" w:hAnsi="Arial Narrow"/>
        </w:rPr>
        <w:t>Rozpočtovým opatrením č.</w:t>
      </w:r>
      <w:r>
        <w:rPr>
          <w:rFonts w:ascii="Arial Narrow" w:hAnsi="Arial Narrow"/>
        </w:rPr>
        <w:t>4</w:t>
      </w:r>
      <w:r w:rsidRPr="00336846">
        <w:rPr>
          <w:rFonts w:ascii="Arial Narrow" w:hAnsi="Arial Narrow"/>
        </w:rPr>
        <w:t>/201</w:t>
      </w:r>
      <w:r>
        <w:rPr>
          <w:rFonts w:ascii="Arial Narrow" w:hAnsi="Arial Narrow"/>
        </w:rPr>
        <w:t>7</w:t>
      </w:r>
      <w:r w:rsidRPr="00336846">
        <w:rPr>
          <w:rFonts w:ascii="Arial Narrow" w:hAnsi="Arial Narrow"/>
        </w:rPr>
        <w:t xml:space="preserve">  zo dňa </w:t>
      </w:r>
      <w:r>
        <w:rPr>
          <w:rFonts w:ascii="Arial Narrow" w:hAnsi="Arial Narrow"/>
        </w:rPr>
        <w:t>29.12.2017</w:t>
      </w:r>
    </w:p>
    <w:p w:rsidR="00A1275A" w:rsidRDefault="00552828" w:rsidP="00552828">
      <w:pPr>
        <w:pStyle w:val="Bezriadkovania"/>
        <w:ind w:hanging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1275A" w:rsidRPr="00336846">
        <w:rPr>
          <w:rFonts w:ascii="Arial Narrow" w:hAnsi="Arial Narrow"/>
        </w:rPr>
        <w:t xml:space="preserve">Druh rozpočtového opatrenia:  </w:t>
      </w:r>
      <w:r w:rsidR="00A1275A">
        <w:rPr>
          <w:rFonts w:ascii="Arial Narrow" w:hAnsi="Arial Narrow"/>
        </w:rPr>
        <w:t>Presun rozpočtových prostriedkov</w:t>
      </w:r>
    </w:p>
    <w:p w:rsidR="00A1275A" w:rsidRDefault="00A1275A" w:rsidP="00A1275A">
      <w:pPr>
        <w:pStyle w:val="Bezriadkovania"/>
        <w:rPr>
          <w:rFonts w:ascii="Arial Narrow" w:hAnsi="Arial Narrow"/>
        </w:rPr>
      </w:pPr>
    </w:p>
    <w:p w:rsidR="00A1275A" w:rsidRDefault="00A1275A" w:rsidP="00D60D5D">
      <w:pPr>
        <w:pStyle w:val="POZ3"/>
      </w:pPr>
    </w:p>
    <w:p w:rsidR="002E16BB" w:rsidRPr="0061403D" w:rsidRDefault="002E16BB" w:rsidP="00D60D5D">
      <w:pPr>
        <w:pStyle w:val="POZ3"/>
      </w:pPr>
      <w:r w:rsidRPr="0061403D">
        <w:t xml:space="preserve">BEŽNÝ ROZPOČET </w:t>
      </w:r>
    </w:p>
    <w:p w:rsidR="002E16BB" w:rsidRPr="00D92DF3" w:rsidRDefault="002E16BB" w:rsidP="002E16BB">
      <w:pPr>
        <w:pStyle w:val="Bezriadkovania"/>
        <w:rPr>
          <w:rFonts w:ascii="Arial Narrow" w:hAnsi="Arial Narrow"/>
          <w:sz w:val="20"/>
        </w:rPr>
      </w:pPr>
    </w:p>
    <w:p w:rsidR="002E16BB" w:rsidRPr="00F24E12" w:rsidRDefault="002E16BB" w:rsidP="00D60D5D">
      <w:pPr>
        <w:pStyle w:val="POZ3"/>
        <w:numPr>
          <w:ilvl w:val="0"/>
          <w:numId w:val="35"/>
        </w:numPr>
      </w:pPr>
      <w:r w:rsidRPr="00F24E12">
        <w:t xml:space="preserve">Príjmy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1560"/>
        <w:gridCol w:w="1275"/>
        <w:gridCol w:w="1701"/>
      </w:tblGrid>
      <w:tr w:rsidR="002E16BB" w:rsidRPr="00F24E12" w:rsidTr="00C23585">
        <w:tc>
          <w:tcPr>
            <w:tcW w:w="851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118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1560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2E16BB" w:rsidRPr="00997D15" w:rsidRDefault="007A7042" w:rsidP="000D350C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0D350C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</w:p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41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Vlastné príjmy</w:t>
            </w:r>
          </w:p>
        </w:tc>
        <w:tc>
          <w:tcPr>
            <w:tcW w:w="1560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F24E12" w:rsidRDefault="00E81AF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1 015 200</w:t>
            </w:r>
            <w:r w:rsidR="002E16BB" w:rsidRPr="00F24E12">
              <w:rPr>
                <w:rFonts w:ascii="Arial Narrow" w:hAnsi="Arial Narrow"/>
              </w:rPr>
              <w:t>,00</w:t>
            </w:r>
          </w:p>
        </w:tc>
        <w:tc>
          <w:tcPr>
            <w:tcW w:w="1275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F24E12" w:rsidRDefault="00E81AF6" w:rsidP="00F31A2F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1 016 200</w:t>
            </w:r>
            <w:r w:rsidR="00F31A2F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F24E12" w:rsidRDefault="002E16BB" w:rsidP="00E81AF6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 w:rsidR="00E81AF6">
              <w:rPr>
                <w:rFonts w:ascii="Arial Narrow" w:hAnsi="Arial Narrow"/>
              </w:rPr>
              <w:t> 110 333,30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0D350C" w:rsidRDefault="002E16BB" w:rsidP="00520EF4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0D350C">
              <w:rPr>
                <w:rFonts w:ascii="Arial Narrow" w:hAnsi="Arial Narrow"/>
                <w:b/>
              </w:rPr>
              <w:t>111</w:t>
            </w:r>
          </w:p>
        </w:tc>
        <w:tc>
          <w:tcPr>
            <w:tcW w:w="3118" w:type="dxa"/>
          </w:tcPr>
          <w:p w:rsidR="002E16BB" w:rsidRPr="000D350C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0D350C">
              <w:rPr>
                <w:rFonts w:ascii="Arial Narrow" w:hAnsi="Arial Narrow"/>
                <w:b/>
              </w:rPr>
              <w:t>Príjmy zo štátneho rozpočtu</w:t>
            </w:r>
          </w:p>
        </w:tc>
        <w:tc>
          <w:tcPr>
            <w:tcW w:w="1560" w:type="dxa"/>
          </w:tcPr>
          <w:p w:rsidR="002E16BB" w:rsidRPr="000D350C" w:rsidRDefault="000D350C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0D350C">
              <w:rPr>
                <w:rFonts w:ascii="Arial Narrow" w:hAnsi="Arial Narrow"/>
                <w:b/>
              </w:rPr>
              <w:t>311 823,00</w:t>
            </w:r>
          </w:p>
        </w:tc>
        <w:tc>
          <w:tcPr>
            <w:tcW w:w="1275" w:type="dxa"/>
          </w:tcPr>
          <w:p w:rsidR="002E16BB" w:rsidRPr="000D350C" w:rsidRDefault="000D350C" w:rsidP="00F91E4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0D350C">
              <w:rPr>
                <w:rFonts w:ascii="Arial Narrow" w:hAnsi="Arial Narrow"/>
                <w:b/>
              </w:rPr>
              <w:t>362 046,23</w:t>
            </w:r>
          </w:p>
        </w:tc>
        <w:tc>
          <w:tcPr>
            <w:tcW w:w="1701" w:type="dxa"/>
          </w:tcPr>
          <w:p w:rsidR="002E16BB" w:rsidRPr="000D350C" w:rsidRDefault="000D350C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0D350C">
              <w:rPr>
                <w:rFonts w:ascii="Arial Narrow" w:hAnsi="Arial Narrow"/>
                <w:b/>
              </w:rPr>
              <w:t>362 046,23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11H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Dotácia BBSK</w:t>
            </w:r>
            <w:r w:rsidR="00586EDE">
              <w:rPr>
                <w:rFonts w:ascii="Arial Narrow" w:hAnsi="Arial Narrow"/>
              </w:rPr>
              <w:t xml:space="preserve"> </w:t>
            </w:r>
            <w:r w:rsidR="003E2B25">
              <w:rPr>
                <w:rFonts w:ascii="Arial Narrow" w:hAnsi="Arial Narrow"/>
              </w:rPr>
              <w:t>+</w:t>
            </w:r>
            <w:r w:rsidR="00586EDE">
              <w:rPr>
                <w:rFonts w:ascii="Arial Narrow" w:hAnsi="Arial Narrow"/>
              </w:rPr>
              <w:t xml:space="preserve"> </w:t>
            </w:r>
            <w:r w:rsidR="003E2B25">
              <w:rPr>
                <w:rFonts w:ascii="Arial Narrow" w:hAnsi="Arial Narrow"/>
              </w:rPr>
              <w:t>recykl.</w:t>
            </w:r>
            <w:r w:rsidR="00915F1A">
              <w:rPr>
                <w:rFonts w:ascii="Arial Narrow" w:hAnsi="Arial Narrow"/>
              </w:rPr>
              <w:t xml:space="preserve"> </w:t>
            </w:r>
            <w:r w:rsidR="003E2B25">
              <w:rPr>
                <w:rFonts w:ascii="Arial Narrow" w:hAnsi="Arial Narrow"/>
              </w:rPr>
              <w:t>fond</w:t>
            </w:r>
          </w:p>
        </w:tc>
        <w:tc>
          <w:tcPr>
            <w:tcW w:w="1560" w:type="dxa"/>
          </w:tcPr>
          <w:p w:rsidR="002E16BB" w:rsidRPr="00F24E12" w:rsidRDefault="000D350C" w:rsidP="003E2B2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  <w:r w:rsidR="003E2B25">
              <w:rPr>
                <w:rFonts w:ascii="Arial Narrow" w:hAnsi="Arial Narrow"/>
              </w:rPr>
              <w:t>,</w:t>
            </w:r>
            <w:r w:rsidR="002E16BB" w:rsidRPr="00F24E12">
              <w:rPr>
                <w:rFonts w:ascii="Arial Narrow" w:hAnsi="Arial Narrow"/>
              </w:rPr>
              <w:t>00</w:t>
            </w:r>
          </w:p>
        </w:tc>
        <w:tc>
          <w:tcPr>
            <w:tcW w:w="1275" w:type="dxa"/>
          </w:tcPr>
          <w:p w:rsidR="002E16BB" w:rsidRPr="00F24E12" w:rsidRDefault="000D350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1 705</w:t>
            </w:r>
            <w:r w:rsidR="003E2B25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</w:tcPr>
          <w:p w:rsidR="002E16BB" w:rsidRPr="000549AD" w:rsidRDefault="000D350C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0549AD">
              <w:rPr>
                <w:rFonts w:ascii="Arial Narrow" w:hAnsi="Arial Narrow"/>
                <w:b/>
              </w:rPr>
              <w:t>1 705</w:t>
            </w:r>
            <w:r w:rsidR="003E2B25" w:rsidRPr="000549AD">
              <w:rPr>
                <w:rFonts w:ascii="Arial Narrow" w:hAnsi="Arial Narrow"/>
                <w:b/>
              </w:rPr>
              <w:t>,00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 w:rsidR="00A65AC3">
              <w:rPr>
                <w:rFonts w:ascii="Arial Narrow" w:hAnsi="Arial Narrow"/>
              </w:rPr>
              <w:t>AC1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 w:rsidR="00EB7416">
              <w:rPr>
                <w:rFonts w:ascii="Arial Narrow" w:hAnsi="Arial Narrow"/>
              </w:rPr>
              <w:t>,50j</w:t>
            </w:r>
          </w:p>
        </w:tc>
        <w:tc>
          <w:tcPr>
            <w:tcW w:w="1560" w:type="dxa"/>
          </w:tcPr>
          <w:p w:rsidR="002E16BB" w:rsidRPr="00F24E12" w:rsidRDefault="007A704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8 180,00</w:t>
            </w:r>
          </w:p>
        </w:tc>
        <w:tc>
          <w:tcPr>
            <w:tcW w:w="1275" w:type="dxa"/>
          </w:tcPr>
          <w:p w:rsidR="002E16BB" w:rsidRPr="00F24E12" w:rsidRDefault="000549A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13 118,64</w:t>
            </w:r>
          </w:p>
        </w:tc>
        <w:tc>
          <w:tcPr>
            <w:tcW w:w="1701" w:type="dxa"/>
          </w:tcPr>
          <w:p w:rsidR="002E16BB" w:rsidRPr="00F24E12" w:rsidRDefault="000549A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13 118,64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 w:rsidR="00527E11">
              <w:rPr>
                <w:rFonts w:ascii="Arial Narrow" w:hAnsi="Arial Narrow"/>
              </w:rPr>
              <w:t>AC2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 w:rsidR="002C61E9">
              <w:rPr>
                <w:rFonts w:ascii="Arial Narrow" w:hAnsi="Arial Narrow"/>
              </w:rPr>
              <w:t>,50 j</w:t>
            </w:r>
          </w:p>
        </w:tc>
        <w:tc>
          <w:tcPr>
            <w:tcW w:w="1560" w:type="dxa"/>
          </w:tcPr>
          <w:p w:rsidR="002E16BB" w:rsidRPr="00F24E12" w:rsidRDefault="00527E1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1 444,00</w:t>
            </w:r>
          </w:p>
        </w:tc>
        <w:tc>
          <w:tcPr>
            <w:tcW w:w="1275" w:type="dxa"/>
          </w:tcPr>
          <w:p w:rsidR="002E16BB" w:rsidRPr="00F24E12" w:rsidRDefault="000549A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2 315,05</w:t>
            </w:r>
          </w:p>
        </w:tc>
        <w:tc>
          <w:tcPr>
            <w:tcW w:w="1701" w:type="dxa"/>
          </w:tcPr>
          <w:p w:rsidR="002E16BB" w:rsidRPr="00F24E12" w:rsidRDefault="000549AD" w:rsidP="00527E1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2 315,05</w:t>
            </w:r>
          </w:p>
        </w:tc>
      </w:tr>
      <w:tr w:rsidR="00BA2F79" w:rsidRPr="00F24E12" w:rsidTr="00C23585">
        <w:tc>
          <w:tcPr>
            <w:tcW w:w="851" w:type="dxa"/>
          </w:tcPr>
          <w:p w:rsidR="00BA2F79" w:rsidRDefault="00BA2F79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72c</w:t>
            </w:r>
          </w:p>
        </w:tc>
        <w:tc>
          <w:tcPr>
            <w:tcW w:w="3118" w:type="dxa"/>
          </w:tcPr>
          <w:p w:rsidR="00BA2F79" w:rsidRDefault="00E81AF6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 iných subjektov</w:t>
            </w:r>
            <w:r w:rsidR="00665E66">
              <w:rPr>
                <w:rFonts w:ascii="Arial Narrow" w:hAnsi="Arial Narrow"/>
              </w:rPr>
              <w:t>- sponz.</w:t>
            </w:r>
          </w:p>
        </w:tc>
        <w:tc>
          <w:tcPr>
            <w:tcW w:w="1560" w:type="dxa"/>
          </w:tcPr>
          <w:p w:rsidR="00BA2F79" w:rsidRDefault="003157C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BA2F79" w:rsidRDefault="00E81AF6" w:rsidP="00EE50E0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330</w:t>
            </w:r>
            <w:r w:rsidR="00BA2F79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</w:tcPr>
          <w:p w:rsidR="00BA2F79" w:rsidRDefault="00E81AF6" w:rsidP="00EE50E0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760</w:t>
            </w:r>
            <w:r w:rsidR="00BA2F79">
              <w:rPr>
                <w:rFonts w:ascii="Arial Narrow" w:hAnsi="Arial Narrow"/>
              </w:rPr>
              <w:t>,00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  <w:p w:rsidR="002E16BB" w:rsidRPr="0061403D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61403D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560" w:type="dxa"/>
          </w:tcPr>
          <w:p w:rsidR="002E16BB" w:rsidRPr="00602016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602016" w:rsidRDefault="008D47BC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1 337 447,00</w:t>
            </w:r>
          </w:p>
        </w:tc>
        <w:tc>
          <w:tcPr>
            <w:tcW w:w="1275" w:type="dxa"/>
          </w:tcPr>
          <w:p w:rsidR="002E16BB" w:rsidRPr="00602016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602016" w:rsidRDefault="008D47BC" w:rsidP="00EE50E0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1 395 714,92</w:t>
            </w:r>
          </w:p>
        </w:tc>
        <w:tc>
          <w:tcPr>
            <w:tcW w:w="1701" w:type="dxa"/>
          </w:tcPr>
          <w:p w:rsidR="002E16BB" w:rsidRPr="00602016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602016" w:rsidRDefault="008D47BC" w:rsidP="00EE50E0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1 490 278,22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8836C3" w:rsidRDefault="008836C3" w:rsidP="002E16BB">
      <w:pPr>
        <w:pStyle w:val="Bezriadkovania"/>
        <w:rPr>
          <w:rFonts w:ascii="Arial Narrow" w:hAnsi="Arial Narrow"/>
        </w:rPr>
      </w:pPr>
    </w:p>
    <w:p w:rsidR="00E85C87" w:rsidRDefault="00E85C87" w:rsidP="002E16BB">
      <w:pPr>
        <w:pStyle w:val="Bezriadkovania"/>
        <w:rPr>
          <w:rFonts w:ascii="Arial Narrow" w:hAnsi="Arial Narrow"/>
        </w:rPr>
      </w:pPr>
    </w:p>
    <w:p w:rsidR="00E85C87" w:rsidRDefault="00E85C87" w:rsidP="002E16BB">
      <w:pPr>
        <w:pStyle w:val="Bezriadkovania"/>
        <w:rPr>
          <w:rFonts w:ascii="Arial Narrow" w:hAnsi="Arial Narrow"/>
        </w:rPr>
      </w:pPr>
    </w:p>
    <w:p w:rsidR="00552828" w:rsidRPr="00F24E12" w:rsidRDefault="00552828" w:rsidP="002E16BB">
      <w:pPr>
        <w:pStyle w:val="Bezriadkovania"/>
        <w:rPr>
          <w:rFonts w:ascii="Arial Narrow" w:hAnsi="Arial Narrow"/>
        </w:rPr>
      </w:pPr>
    </w:p>
    <w:p w:rsidR="002E16BB" w:rsidRPr="00D60D5D" w:rsidRDefault="002E16BB" w:rsidP="00D60D5D">
      <w:pPr>
        <w:pStyle w:val="POZ3"/>
        <w:numPr>
          <w:ilvl w:val="0"/>
          <w:numId w:val="35"/>
        </w:numPr>
      </w:pPr>
      <w:r w:rsidRPr="00D60D5D">
        <w:t xml:space="preserve">Výdavky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3119"/>
        <w:gridCol w:w="1559"/>
        <w:gridCol w:w="1276"/>
        <w:gridCol w:w="1701"/>
      </w:tblGrid>
      <w:tr w:rsidR="002E16BB" w:rsidRPr="00F24E12" w:rsidTr="00C23585">
        <w:tc>
          <w:tcPr>
            <w:tcW w:w="850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lastRenderedPageBreak/>
              <w:t>Zdroj</w:t>
            </w:r>
          </w:p>
        </w:tc>
        <w:tc>
          <w:tcPr>
            <w:tcW w:w="3119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59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2E16BB" w:rsidRPr="00997D15" w:rsidRDefault="002E16BB" w:rsidP="0051786C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51786C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</w:tr>
      <w:tr w:rsidR="002E16BB" w:rsidRPr="00F24E12" w:rsidTr="00C23585">
        <w:tc>
          <w:tcPr>
            <w:tcW w:w="850" w:type="dxa"/>
            <w:vAlign w:val="center"/>
          </w:tcPr>
          <w:p w:rsidR="002E16BB" w:rsidRPr="00EB4311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41</w:t>
            </w:r>
          </w:p>
        </w:tc>
        <w:tc>
          <w:tcPr>
            <w:tcW w:w="3119" w:type="dxa"/>
            <w:vAlign w:val="center"/>
          </w:tcPr>
          <w:p w:rsidR="002E16BB" w:rsidRPr="00EB4311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Bežné výdavky</w:t>
            </w:r>
          </w:p>
        </w:tc>
        <w:tc>
          <w:tcPr>
            <w:tcW w:w="1559" w:type="dxa"/>
            <w:vAlign w:val="center"/>
          </w:tcPr>
          <w:p w:rsidR="002E16BB" w:rsidRPr="00EB4311" w:rsidRDefault="000C077A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775 360,00</w:t>
            </w:r>
          </w:p>
        </w:tc>
        <w:tc>
          <w:tcPr>
            <w:tcW w:w="1276" w:type="dxa"/>
            <w:vAlign w:val="center"/>
          </w:tcPr>
          <w:p w:rsidR="002E16BB" w:rsidRPr="00EB4311" w:rsidRDefault="000C077A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777 060</w:t>
            </w:r>
            <w:r w:rsidR="002E16BB" w:rsidRPr="00EB4311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  <w:vAlign w:val="center"/>
          </w:tcPr>
          <w:p w:rsidR="002E16BB" w:rsidRPr="00EB4311" w:rsidRDefault="000C077A" w:rsidP="00934D17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485 099,58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E85C87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E85C87">
              <w:rPr>
                <w:rFonts w:ascii="Arial Narrow" w:hAnsi="Arial Narrow"/>
              </w:rPr>
              <w:t>111</w:t>
            </w:r>
          </w:p>
        </w:tc>
        <w:tc>
          <w:tcPr>
            <w:tcW w:w="3119" w:type="dxa"/>
          </w:tcPr>
          <w:p w:rsidR="002E16BB" w:rsidRPr="00EB4311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Výdavky  zo štátneho rozpočtu</w:t>
            </w:r>
          </w:p>
        </w:tc>
        <w:tc>
          <w:tcPr>
            <w:tcW w:w="1559" w:type="dxa"/>
          </w:tcPr>
          <w:p w:rsidR="002E16BB" w:rsidRPr="00EB4311" w:rsidRDefault="001219E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8 463</w:t>
            </w:r>
            <w:r w:rsidR="00D5295A">
              <w:rPr>
                <w:rFonts w:ascii="Arial Narrow" w:hAnsi="Arial Narrow"/>
              </w:rPr>
              <w:t>,00</w:t>
            </w:r>
          </w:p>
        </w:tc>
        <w:tc>
          <w:tcPr>
            <w:tcW w:w="1276" w:type="dxa"/>
          </w:tcPr>
          <w:p w:rsidR="002E16BB" w:rsidRPr="00EB4311" w:rsidRDefault="001219E9" w:rsidP="001219E9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9 557,63</w:t>
            </w:r>
          </w:p>
        </w:tc>
        <w:tc>
          <w:tcPr>
            <w:tcW w:w="1701" w:type="dxa"/>
          </w:tcPr>
          <w:p w:rsidR="002E16BB" w:rsidRPr="00EB4311" w:rsidRDefault="001219E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9 557,63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11H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Dotácia BBSK</w:t>
            </w:r>
            <w:r w:rsidR="00557346">
              <w:rPr>
                <w:rFonts w:ascii="Arial Narrow" w:hAnsi="Arial Narrow"/>
              </w:rPr>
              <w:t xml:space="preserve"> + rec</w:t>
            </w:r>
            <w:r w:rsidR="000C077A">
              <w:rPr>
                <w:rFonts w:ascii="Arial Narrow" w:hAnsi="Arial Narrow"/>
              </w:rPr>
              <w:t>ykl</w:t>
            </w:r>
            <w:r w:rsidR="00557346">
              <w:rPr>
                <w:rFonts w:ascii="Arial Narrow" w:hAnsi="Arial Narrow"/>
              </w:rPr>
              <w:t>.fond</w:t>
            </w:r>
          </w:p>
        </w:tc>
        <w:tc>
          <w:tcPr>
            <w:tcW w:w="1559" w:type="dxa"/>
          </w:tcPr>
          <w:p w:rsidR="002E16BB" w:rsidRPr="00F24E12" w:rsidRDefault="0055734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 w:rsidR="002E16BB"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2E16BB" w:rsidRPr="00F24E12" w:rsidRDefault="002E16BB" w:rsidP="00557346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</w:t>
            </w:r>
            <w:r w:rsidR="00557346">
              <w:rPr>
                <w:rFonts w:ascii="Arial Narrow" w:hAnsi="Arial Narrow"/>
              </w:rPr>
              <w:t>705</w:t>
            </w:r>
            <w:r w:rsidRPr="00F24E12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</w:tcPr>
          <w:p w:rsidR="002E16BB" w:rsidRPr="00F24E12" w:rsidRDefault="002E16BB" w:rsidP="0051786C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</w:t>
            </w:r>
            <w:r w:rsidR="0051786C">
              <w:rPr>
                <w:rFonts w:ascii="Arial Narrow" w:hAnsi="Arial Narrow"/>
              </w:rPr>
              <w:t>705</w:t>
            </w:r>
            <w:r w:rsidRPr="00F24E12">
              <w:rPr>
                <w:rFonts w:ascii="Arial Narrow" w:hAnsi="Arial Narrow"/>
              </w:rPr>
              <w:t>,00</w:t>
            </w:r>
          </w:p>
        </w:tc>
      </w:tr>
      <w:tr w:rsidR="0051786C" w:rsidRPr="00F24E12" w:rsidTr="00EB7416">
        <w:trPr>
          <w:trHeight w:val="299"/>
        </w:trPr>
        <w:tc>
          <w:tcPr>
            <w:tcW w:w="850" w:type="dxa"/>
          </w:tcPr>
          <w:p w:rsidR="0051786C" w:rsidRPr="00F24E12" w:rsidRDefault="0051786C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131G</w:t>
            </w:r>
          </w:p>
        </w:tc>
        <w:tc>
          <w:tcPr>
            <w:tcW w:w="3119" w:type="dxa"/>
          </w:tcPr>
          <w:p w:rsidR="0051786C" w:rsidRPr="00F24E12" w:rsidRDefault="0051786C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 ŠR z r.2016</w:t>
            </w:r>
          </w:p>
        </w:tc>
        <w:tc>
          <w:tcPr>
            <w:tcW w:w="1559" w:type="dxa"/>
          </w:tcPr>
          <w:p w:rsidR="0051786C" w:rsidRDefault="0051786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51786C" w:rsidRPr="00F24E12" w:rsidRDefault="0051786C" w:rsidP="00557346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1 000,00</w:t>
            </w:r>
          </w:p>
        </w:tc>
        <w:tc>
          <w:tcPr>
            <w:tcW w:w="1701" w:type="dxa"/>
          </w:tcPr>
          <w:p w:rsidR="0051786C" w:rsidRPr="00F24E12" w:rsidRDefault="0051786C" w:rsidP="0051786C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1 000,00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 w:rsidR="00EB7416">
              <w:rPr>
                <w:rFonts w:ascii="Arial Narrow" w:hAnsi="Arial Narrow"/>
              </w:rPr>
              <w:t>AC1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 w:rsidR="002C61E9">
              <w:rPr>
                <w:rFonts w:ascii="Arial Narrow" w:hAnsi="Arial Narrow"/>
              </w:rPr>
              <w:t>, 50j</w:t>
            </w:r>
            <w:r w:rsidRPr="00F24E12">
              <w:rPr>
                <w:rFonts w:ascii="Arial Narrow" w:hAnsi="Arial Narrow"/>
              </w:rPr>
              <w:t xml:space="preserve"> spolufinancovanie s EÚ</w:t>
            </w:r>
          </w:p>
        </w:tc>
        <w:tc>
          <w:tcPr>
            <w:tcW w:w="1559" w:type="dxa"/>
          </w:tcPr>
          <w:p w:rsidR="002E16BB" w:rsidRPr="00F24E12" w:rsidRDefault="00EB741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7 700</w:t>
            </w:r>
            <w:r w:rsidR="002E16BB" w:rsidRPr="00F24E12">
              <w:rPr>
                <w:rFonts w:ascii="Arial Narrow" w:hAnsi="Arial Narrow"/>
              </w:rPr>
              <w:t>,00</w:t>
            </w:r>
          </w:p>
        </w:tc>
        <w:tc>
          <w:tcPr>
            <w:tcW w:w="1276" w:type="dxa"/>
          </w:tcPr>
          <w:p w:rsidR="002E16BB" w:rsidRPr="00F24E12" w:rsidRDefault="00EB7416" w:rsidP="00EB7416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13 118</w:t>
            </w:r>
            <w:r w:rsidR="002E16BB" w:rsidRPr="00F24E12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5</w:t>
            </w:r>
            <w:r w:rsidR="002E16BB" w:rsidRPr="00F24E12">
              <w:rPr>
                <w:rFonts w:ascii="Arial Narrow" w:hAnsi="Arial Narrow"/>
              </w:rPr>
              <w:t>5</w:t>
            </w:r>
          </w:p>
        </w:tc>
        <w:tc>
          <w:tcPr>
            <w:tcW w:w="1701" w:type="dxa"/>
          </w:tcPr>
          <w:p w:rsidR="002E16BB" w:rsidRPr="00F24E12" w:rsidRDefault="00EB741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13 118,55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 w:rsidR="00EB7416">
              <w:rPr>
                <w:rFonts w:ascii="Arial Narrow" w:hAnsi="Arial Narrow"/>
              </w:rPr>
              <w:t>AC2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 w:rsidR="002C61E9">
              <w:rPr>
                <w:rFonts w:ascii="Arial Narrow" w:hAnsi="Arial Narrow"/>
              </w:rPr>
              <w:t>, 50j</w:t>
            </w:r>
            <w:r w:rsidRPr="00F24E12">
              <w:rPr>
                <w:rFonts w:ascii="Arial Narrow" w:hAnsi="Arial Narrow"/>
              </w:rPr>
              <w:t xml:space="preserve"> spolufinancovanie so ŠR</w:t>
            </w:r>
          </w:p>
        </w:tc>
        <w:tc>
          <w:tcPr>
            <w:tcW w:w="1559" w:type="dxa"/>
          </w:tcPr>
          <w:p w:rsidR="002E16BB" w:rsidRPr="00F24E12" w:rsidRDefault="002C61E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1 444,00</w:t>
            </w:r>
          </w:p>
        </w:tc>
        <w:tc>
          <w:tcPr>
            <w:tcW w:w="1276" w:type="dxa"/>
          </w:tcPr>
          <w:p w:rsidR="002E16BB" w:rsidRPr="00F24E12" w:rsidRDefault="002C61E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2 315,14</w:t>
            </w:r>
          </w:p>
        </w:tc>
        <w:tc>
          <w:tcPr>
            <w:tcW w:w="1701" w:type="dxa"/>
          </w:tcPr>
          <w:p w:rsidR="002E16BB" w:rsidRPr="00F24E12" w:rsidRDefault="002C61E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2 315,14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E85C87" w:rsidRDefault="002E16BB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 w:rsidRPr="00E85C87">
              <w:rPr>
                <w:rFonts w:ascii="Arial Narrow" w:hAnsi="Arial Narrow"/>
              </w:rPr>
              <w:t>11G</w:t>
            </w:r>
            <w:r w:rsidR="00152D3C" w:rsidRPr="00E85C87">
              <w:rPr>
                <w:rFonts w:ascii="Arial Narrow" w:hAnsi="Arial Narrow"/>
              </w:rPr>
              <w:t>G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 spolufinancovanie obec</w:t>
            </w:r>
          </w:p>
        </w:tc>
        <w:tc>
          <w:tcPr>
            <w:tcW w:w="1559" w:type="dxa"/>
          </w:tcPr>
          <w:p w:rsidR="002E16BB" w:rsidRPr="00F24E12" w:rsidRDefault="00152D3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480</w:t>
            </w:r>
            <w:r w:rsidR="002E16BB" w:rsidRPr="00F24E12">
              <w:rPr>
                <w:rFonts w:ascii="Arial Narrow" w:hAnsi="Arial Narrow"/>
              </w:rPr>
              <w:t>,00</w:t>
            </w:r>
          </w:p>
        </w:tc>
        <w:tc>
          <w:tcPr>
            <w:tcW w:w="1276" w:type="dxa"/>
          </w:tcPr>
          <w:p w:rsidR="002E16BB" w:rsidRPr="00F24E12" w:rsidRDefault="0055734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152D3C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</w:tcPr>
          <w:p w:rsidR="002E16BB" w:rsidRPr="00F24E12" w:rsidRDefault="0055734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3157CB" w:rsidRPr="00F24E12" w:rsidTr="00C23585">
        <w:tc>
          <w:tcPr>
            <w:tcW w:w="850" w:type="dxa"/>
          </w:tcPr>
          <w:p w:rsidR="003157CB" w:rsidRDefault="008D7660" w:rsidP="00520EF4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72c</w:t>
            </w:r>
          </w:p>
        </w:tc>
        <w:tc>
          <w:tcPr>
            <w:tcW w:w="3119" w:type="dxa"/>
          </w:tcPr>
          <w:p w:rsidR="00CF5D61" w:rsidRDefault="00665E66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 iných subjektov – sponz.</w:t>
            </w:r>
          </w:p>
        </w:tc>
        <w:tc>
          <w:tcPr>
            <w:tcW w:w="1559" w:type="dxa"/>
          </w:tcPr>
          <w:p w:rsidR="003157CB" w:rsidRDefault="00CF5D6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3157CB" w:rsidRDefault="00665E6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330</w:t>
            </w:r>
            <w:r w:rsidR="00CF5D61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</w:tcPr>
          <w:p w:rsidR="003157CB" w:rsidRDefault="00665E6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760</w:t>
            </w:r>
            <w:r w:rsidR="00CF5D61">
              <w:rPr>
                <w:rFonts w:ascii="Arial Narrow" w:hAnsi="Arial Narrow"/>
              </w:rPr>
              <w:t>,00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Default="002E16BB" w:rsidP="00520EF4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</w:p>
          <w:p w:rsidR="002E16BB" w:rsidRPr="00F24E12" w:rsidRDefault="002E16BB" w:rsidP="00520EF4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119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2E16BB" w:rsidRPr="00997D15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SPOLU :</w:t>
            </w:r>
          </w:p>
        </w:tc>
        <w:tc>
          <w:tcPr>
            <w:tcW w:w="1559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F24E12" w:rsidRDefault="00665E66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794 447</w:t>
            </w:r>
            <w:r w:rsidR="008D7660">
              <w:rPr>
                <w:rFonts w:ascii="Arial Narrow" w:hAnsi="Arial Narrow"/>
                <w:b/>
              </w:rPr>
              <w:t>,00</w:t>
            </w:r>
          </w:p>
        </w:tc>
        <w:tc>
          <w:tcPr>
            <w:tcW w:w="1276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F24E12" w:rsidRDefault="00665E66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805 086,32</w:t>
            </w:r>
          </w:p>
        </w:tc>
        <w:tc>
          <w:tcPr>
            <w:tcW w:w="1701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F24E12" w:rsidRDefault="00665E66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513 555,90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2E16BB" w:rsidRPr="00F24E12" w:rsidRDefault="002E16BB" w:rsidP="00D60D5D">
      <w:pPr>
        <w:pStyle w:val="POZ3"/>
      </w:pPr>
      <w:r w:rsidRPr="00F24E12">
        <w:t>KAPITÁLOVÝ  ROZPOČET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sz w:val="20"/>
        </w:rPr>
      </w:pPr>
    </w:p>
    <w:p w:rsidR="002E16BB" w:rsidRPr="00D60D5D" w:rsidRDefault="002E16BB" w:rsidP="002E16BB">
      <w:pPr>
        <w:pStyle w:val="Bezriadkovania"/>
        <w:numPr>
          <w:ilvl w:val="0"/>
          <w:numId w:val="15"/>
        </w:numPr>
        <w:rPr>
          <w:rFonts w:ascii="Arial Narrow" w:hAnsi="Arial Narrow"/>
          <w:b/>
          <w:sz w:val="24"/>
          <w:szCs w:val="24"/>
        </w:rPr>
      </w:pPr>
      <w:r w:rsidRPr="00D60D5D">
        <w:rPr>
          <w:rFonts w:ascii="Arial Narrow" w:hAnsi="Arial Narrow"/>
          <w:b/>
          <w:sz w:val="24"/>
          <w:szCs w:val="24"/>
        </w:rPr>
        <w:t xml:space="preserve">Príjmy kapitálového rozpočtu v  </w:t>
      </w:r>
      <w:r w:rsidR="00D60D5D">
        <w:rPr>
          <w:rFonts w:ascii="Arial Narrow" w:hAnsi="Arial Narrow"/>
          <w:b/>
          <w:sz w:val="24"/>
          <w:szCs w:val="24"/>
        </w:rPr>
        <w:t>Euro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2E16BB" w:rsidRPr="009526AC" w:rsidTr="00C23585">
        <w:tc>
          <w:tcPr>
            <w:tcW w:w="900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069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1560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2E16BB" w:rsidRPr="00834707" w:rsidRDefault="002E16BB" w:rsidP="005C037E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5C037E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</w:tr>
      <w:tr w:rsidR="002E16BB" w:rsidRPr="009526AC" w:rsidTr="00C23585">
        <w:tc>
          <w:tcPr>
            <w:tcW w:w="900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560" w:type="dxa"/>
            <w:vAlign w:val="center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1 000,00</w:t>
            </w:r>
          </w:p>
        </w:tc>
        <w:tc>
          <w:tcPr>
            <w:tcW w:w="1275" w:type="dxa"/>
            <w:vAlign w:val="center"/>
          </w:tcPr>
          <w:p w:rsidR="002E16BB" w:rsidRPr="009526AC" w:rsidRDefault="007D1853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3 200</w:t>
            </w:r>
            <w:r w:rsidR="002E16BB" w:rsidRPr="009526AC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  <w:vAlign w:val="center"/>
          </w:tcPr>
          <w:p w:rsidR="002E16BB" w:rsidRPr="009526AC" w:rsidRDefault="007D1853" w:rsidP="007C7532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3 235</w:t>
            </w:r>
            <w:r w:rsidR="002E16BB" w:rsidRPr="009526AC">
              <w:rPr>
                <w:rFonts w:ascii="Arial Narrow" w:hAnsi="Arial Narrow"/>
              </w:rPr>
              <w:t>,00</w:t>
            </w:r>
          </w:p>
        </w:tc>
      </w:tr>
      <w:tr w:rsidR="002E16BB" w:rsidRPr="009526AC" w:rsidTr="00C23585">
        <w:tc>
          <w:tcPr>
            <w:tcW w:w="900" w:type="dxa"/>
            <w:vAlign w:val="center"/>
          </w:tcPr>
          <w:p w:rsidR="002E16BB" w:rsidRPr="009526AC" w:rsidRDefault="007D1853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  <w:tc>
          <w:tcPr>
            <w:tcW w:w="3069" w:type="dxa"/>
            <w:vAlign w:val="center"/>
          </w:tcPr>
          <w:p w:rsidR="002E16BB" w:rsidRPr="009526AC" w:rsidRDefault="007D1853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Dotácia</w:t>
            </w:r>
            <w:r w:rsidR="00875B20">
              <w:rPr>
                <w:rFonts w:ascii="Arial Narrow" w:hAnsi="Arial Narrow"/>
              </w:rPr>
              <w:t xml:space="preserve"> poskytn.</w:t>
            </w:r>
            <w:r>
              <w:rPr>
                <w:rFonts w:ascii="Arial Narrow" w:hAnsi="Arial Narrow"/>
              </w:rPr>
              <w:t xml:space="preserve"> zo štátneho fondu </w:t>
            </w:r>
          </w:p>
        </w:tc>
        <w:tc>
          <w:tcPr>
            <w:tcW w:w="1560" w:type="dxa"/>
            <w:vAlign w:val="center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  <w:vAlign w:val="center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5 000,00</w:t>
            </w:r>
          </w:p>
        </w:tc>
        <w:tc>
          <w:tcPr>
            <w:tcW w:w="1701" w:type="dxa"/>
            <w:vAlign w:val="center"/>
          </w:tcPr>
          <w:p w:rsidR="002E16BB" w:rsidRPr="009526AC" w:rsidRDefault="007D1853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5 00</w:t>
            </w:r>
            <w:r w:rsidR="007C7532">
              <w:rPr>
                <w:rFonts w:ascii="Arial Narrow" w:hAnsi="Arial Narrow"/>
              </w:rPr>
              <w:t>0</w:t>
            </w:r>
            <w:r w:rsidR="002E16BB" w:rsidRPr="009526AC">
              <w:rPr>
                <w:rFonts w:ascii="Arial Narrow" w:hAnsi="Arial Narrow"/>
              </w:rPr>
              <w:t>,00</w:t>
            </w:r>
          </w:p>
        </w:tc>
      </w:tr>
      <w:tr w:rsidR="002E16BB" w:rsidRPr="009526AC" w:rsidTr="00C23585">
        <w:tc>
          <w:tcPr>
            <w:tcW w:w="900" w:type="dxa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3069" w:type="dxa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1 000,00</w:t>
            </w:r>
          </w:p>
        </w:tc>
        <w:tc>
          <w:tcPr>
            <w:tcW w:w="1275" w:type="dxa"/>
          </w:tcPr>
          <w:p w:rsidR="002E16BB" w:rsidRPr="009526AC" w:rsidRDefault="007D1853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8 200</w:t>
            </w:r>
            <w:r w:rsidR="002E16BB" w:rsidRPr="009526AC">
              <w:rPr>
                <w:rFonts w:ascii="Arial Narrow" w:hAnsi="Arial Narrow"/>
                <w:b/>
              </w:rPr>
              <w:t>,00</w:t>
            </w:r>
          </w:p>
        </w:tc>
        <w:tc>
          <w:tcPr>
            <w:tcW w:w="1701" w:type="dxa"/>
          </w:tcPr>
          <w:p w:rsidR="002E16BB" w:rsidRPr="009526AC" w:rsidRDefault="007C7532" w:rsidP="005C037E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  <w:r w:rsidR="005C037E">
              <w:rPr>
                <w:rFonts w:ascii="Arial Narrow" w:hAnsi="Arial Narrow"/>
                <w:b/>
              </w:rPr>
              <w:t xml:space="preserve"> 235</w:t>
            </w:r>
            <w:r w:rsidR="002E16BB" w:rsidRPr="009526AC">
              <w:rPr>
                <w:rFonts w:ascii="Arial Narrow" w:hAnsi="Arial Narrow"/>
                <w:b/>
              </w:rPr>
              <w:t>,00</w:t>
            </w:r>
          </w:p>
        </w:tc>
      </w:tr>
    </w:tbl>
    <w:p w:rsidR="002E16BB" w:rsidRPr="009526AC" w:rsidRDefault="002E16BB" w:rsidP="002E16BB">
      <w:pPr>
        <w:pStyle w:val="Bezriadkovania"/>
        <w:rPr>
          <w:rFonts w:ascii="Arial Narrow" w:hAnsi="Arial Narrow"/>
          <w:b/>
        </w:rPr>
      </w:pPr>
    </w:p>
    <w:p w:rsidR="002E16BB" w:rsidRPr="00D60D5D" w:rsidRDefault="002E16BB" w:rsidP="002E16BB">
      <w:pPr>
        <w:pStyle w:val="Bezriadkovania"/>
        <w:numPr>
          <w:ilvl w:val="0"/>
          <w:numId w:val="15"/>
        </w:numPr>
        <w:rPr>
          <w:rFonts w:ascii="Arial Narrow" w:hAnsi="Arial Narrow"/>
          <w:b/>
          <w:sz w:val="24"/>
          <w:szCs w:val="24"/>
        </w:rPr>
      </w:pPr>
      <w:r w:rsidRPr="00D60D5D">
        <w:rPr>
          <w:rFonts w:ascii="Arial Narrow" w:hAnsi="Arial Narrow"/>
          <w:b/>
          <w:sz w:val="24"/>
          <w:szCs w:val="24"/>
        </w:rPr>
        <w:t>Výd</w:t>
      </w:r>
      <w:r w:rsidR="00D60D5D">
        <w:rPr>
          <w:rFonts w:ascii="Arial Narrow" w:hAnsi="Arial Narrow"/>
          <w:b/>
          <w:sz w:val="24"/>
          <w:szCs w:val="24"/>
        </w:rPr>
        <w:t>avky kapitálového rozpočtu v  Euro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D60D5D" w:rsidRPr="009526AC" w:rsidTr="00D60D5D">
        <w:tc>
          <w:tcPr>
            <w:tcW w:w="900" w:type="dxa"/>
            <w:vAlign w:val="center"/>
          </w:tcPr>
          <w:p w:rsidR="00D60D5D" w:rsidRPr="00834707" w:rsidRDefault="00D60D5D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069" w:type="dxa"/>
            <w:vAlign w:val="center"/>
          </w:tcPr>
          <w:p w:rsidR="00D60D5D" w:rsidRPr="00834707" w:rsidRDefault="00D60D5D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60" w:type="dxa"/>
            <w:vAlign w:val="center"/>
          </w:tcPr>
          <w:p w:rsidR="00D60D5D" w:rsidRPr="00834707" w:rsidRDefault="00D60D5D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D60D5D" w:rsidRPr="00834707" w:rsidRDefault="00D60D5D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D60D5D" w:rsidRPr="00834707" w:rsidRDefault="00D60D5D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D60D5D" w:rsidRPr="00834707" w:rsidRDefault="00D60D5D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D60D5D" w:rsidRPr="00834707" w:rsidRDefault="00D60D5D" w:rsidP="005C037E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</w:tr>
      <w:tr w:rsidR="00D60D5D" w:rsidRPr="009526AC" w:rsidTr="00D60D5D">
        <w:tc>
          <w:tcPr>
            <w:tcW w:w="900" w:type="dxa"/>
            <w:vAlign w:val="center"/>
          </w:tcPr>
          <w:p w:rsidR="00D60D5D" w:rsidRPr="009526AC" w:rsidRDefault="00D60D5D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D60D5D" w:rsidRPr="009526AC" w:rsidRDefault="00D60D5D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560" w:type="dxa"/>
            <w:vAlign w:val="center"/>
          </w:tcPr>
          <w:p w:rsidR="00D60D5D" w:rsidRPr="009526AC" w:rsidRDefault="00D60D5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205 885,00</w:t>
            </w:r>
          </w:p>
        </w:tc>
        <w:tc>
          <w:tcPr>
            <w:tcW w:w="1275" w:type="dxa"/>
          </w:tcPr>
          <w:p w:rsidR="00D60D5D" w:rsidRPr="009526AC" w:rsidRDefault="00D60D5D" w:rsidP="007C7532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255 885</w:t>
            </w:r>
            <w:r w:rsidRPr="009526AC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  <w:vAlign w:val="center"/>
          </w:tcPr>
          <w:p w:rsidR="00D60D5D" w:rsidRPr="009526AC" w:rsidRDefault="00D60D5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154 515,18</w:t>
            </w:r>
          </w:p>
        </w:tc>
      </w:tr>
      <w:tr w:rsidR="00D60D5D" w:rsidRPr="009526AC" w:rsidTr="00D60D5D">
        <w:tc>
          <w:tcPr>
            <w:tcW w:w="900" w:type="dxa"/>
            <w:vAlign w:val="center"/>
          </w:tcPr>
          <w:p w:rsidR="00D60D5D" w:rsidRPr="009526AC" w:rsidRDefault="00D60D5D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  <w:tc>
          <w:tcPr>
            <w:tcW w:w="3069" w:type="dxa"/>
            <w:vAlign w:val="center"/>
          </w:tcPr>
          <w:p w:rsidR="00D60D5D" w:rsidRPr="009526AC" w:rsidRDefault="00D60D5D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Dotácia poskytn. zo štátneho fondu</w:t>
            </w:r>
          </w:p>
        </w:tc>
        <w:tc>
          <w:tcPr>
            <w:tcW w:w="1560" w:type="dxa"/>
            <w:vAlign w:val="center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  <w:vAlign w:val="center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5 000,00</w:t>
            </w:r>
          </w:p>
        </w:tc>
        <w:tc>
          <w:tcPr>
            <w:tcW w:w="1701" w:type="dxa"/>
            <w:vAlign w:val="center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5 000</w:t>
            </w:r>
            <w:r w:rsidRPr="009526AC">
              <w:rPr>
                <w:rFonts w:ascii="Arial Narrow" w:hAnsi="Arial Narrow"/>
              </w:rPr>
              <w:t>,00</w:t>
            </w:r>
          </w:p>
        </w:tc>
      </w:tr>
      <w:tr w:rsidR="00D60D5D" w:rsidRPr="009526AC" w:rsidTr="00D60D5D">
        <w:tc>
          <w:tcPr>
            <w:tcW w:w="900" w:type="dxa"/>
            <w:vAlign w:val="center"/>
          </w:tcPr>
          <w:p w:rsidR="00D60D5D" w:rsidRDefault="00D60D5D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3069" w:type="dxa"/>
            <w:vAlign w:val="center"/>
          </w:tcPr>
          <w:p w:rsidR="00D60D5D" w:rsidRDefault="00D60D5D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zdroje z r.2016</w:t>
            </w:r>
          </w:p>
        </w:tc>
        <w:tc>
          <w:tcPr>
            <w:tcW w:w="1560" w:type="dxa"/>
            <w:vAlign w:val="center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  <w:vAlign w:val="center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217 920,00</w:t>
            </w:r>
          </w:p>
        </w:tc>
        <w:tc>
          <w:tcPr>
            <w:tcW w:w="1701" w:type="dxa"/>
            <w:vAlign w:val="center"/>
          </w:tcPr>
          <w:p w:rsidR="00D60D5D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19 262,69</w:t>
            </w:r>
          </w:p>
        </w:tc>
      </w:tr>
      <w:tr w:rsidR="00D60D5D" w:rsidRPr="00834707" w:rsidTr="00ED3CF3">
        <w:tc>
          <w:tcPr>
            <w:tcW w:w="3969" w:type="dxa"/>
            <w:gridSpan w:val="2"/>
          </w:tcPr>
          <w:p w:rsidR="00D60D5D" w:rsidRPr="00834707" w:rsidRDefault="00D60D5D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834707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60" w:type="dxa"/>
            <w:vAlign w:val="center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205 885,00</w:t>
            </w:r>
          </w:p>
        </w:tc>
        <w:tc>
          <w:tcPr>
            <w:tcW w:w="1275" w:type="dxa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478 805</w:t>
            </w:r>
            <w:r w:rsidRPr="009526AC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  <w:vAlign w:val="center"/>
          </w:tcPr>
          <w:p w:rsidR="00D60D5D" w:rsidRPr="009526AC" w:rsidRDefault="00D60D5D" w:rsidP="00AD360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178 777,87</w:t>
            </w:r>
          </w:p>
        </w:tc>
      </w:tr>
    </w:tbl>
    <w:p w:rsidR="00CF771E" w:rsidRDefault="00CF771E" w:rsidP="002E16BB">
      <w:pPr>
        <w:pStyle w:val="Bezriadkovania"/>
        <w:jc w:val="both"/>
        <w:rPr>
          <w:rFonts w:ascii="Arial Narrow" w:hAnsi="Arial Narrow"/>
          <w:b/>
        </w:rPr>
      </w:pPr>
    </w:p>
    <w:p w:rsidR="00CF771E" w:rsidRDefault="00CF771E" w:rsidP="00477458">
      <w:pPr>
        <w:pStyle w:val="Bezriadkovania"/>
        <w:spacing w:before="12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Výdavky kapitálového rozpočtu – významné položky :</w:t>
      </w:r>
    </w:p>
    <w:p w:rsidR="00477458" w:rsidRDefault="00477458" w:rsidP="00477458">
      <w:pPr>
        <w:pStyle w:val="Bezriadkovania"/>
        <w:spacing w:before="120"/>
        <w:jc w:val="both"/>
        <w:rPr>
          <w:rFonts w:ascii="Arial Narrow" w:hAnsi="Arial Narrow"/>
          <w:b/>
        </w:rPr>
      </w:pPr>
    </w:p>
    <w:p w:rsidR="00CF771E" w:rsidRDefault="00035AEB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Vybudovanie stavby „Park reformácie</w:t>
      </w:r>
      <w:r w:rsidR="00C11392">
        <w:rPr>
          <w:rFonts w:ascii="Arial Narrow" w:hAnsi="Arial Narrow"/>
        </w:rPr>
        <w:t xml:space="preserve">“ Horná ulica  v hodnote 67 295,52 € </w:t>
      </w:r>
      <w:r>
        <w:rPr>
          <w:rFonts w:ascii="Arial Narrow" w:hAnsi="Arial Narrow"/>
        </w:rPr>
        <w:t xml:space="preserve"> </w:t>
      </w:r>
    </w:p>
    <w:p w:rsidR="001D5342" w:rsidRDefault="00CF771E" w:rsidP="00007FC6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Rekonštrukcia </w:t>
      </w:r>
      <w:r w:rsidR="00C11392">
        <w:rPr>
          <w:rFonts w:ascii="Arial Narrow" w:hAnsi="Arial Narrow"/>
        </w:rPr>
        <w:t xml:space="preserve">Obvodného zdravotného strediska </w:t>
      </w:r>
      <w:r w:rsidR="00A8770F">
        <w:rPr>
          <w:rFonts w:ascii="Arial Narrow" w:hAnsi="Arial Narrow"/>
        </w:rPr>
        <w:t>Poniky</w:t>
      </w:r>
      <w:r w:rsidR="00793C1C">
        <w:rPr>
          <w:rFonts w:ascii="Arial Narrow" w:hAnsi="Arial Narrow"/>
        </w:rPr>
        <w:t xml:space="preserve"> </w:t>
      </w:r>
      <w:r w:rsidR="000544BC">
        <w:rPr>
          <w:rFonts w:ascii="Arial Narrow" w:hAnsi="Arial Narrow"/>
        </w:rPr>
        <w:t>v hodnote 61 474,40 €</w:t>
      </w:r>
    </w:p>
    <w:p w:rsidR="00CF771E" w:rsidRPr="00007FC6" w:rsidRDefault="000544BC" w:rsidP="001D5342">
      <w:pPr>
        <w:pStyle w:val="Bezriadkovania"/>
        <w:ind w:left="765"/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="00793C1C" w:rsidRPr="00007FC6">
        <w:rPr>
          <w:rFonts w:ascii="Arial Narrow" w:hAnsi="Arial Narrow"/>
        </w:rPr>
        <w:t>aj s nákladmi z r. 2016</w:t>
      </w:r>
      <w:r w:rsidR="001727C2">
        <w:rPr>
          <w:rFonts w:ascii="Arial Narrow" w:hAnsi="Arial Narrow"/>
        </w:rPr>
        <w:t xml:space="preserve"> zaradená stavba do majetku</w:t>
      </w:r>
      <w:r w:rsidR="00A8770F">
        <w:rPr>
          <w:rFonts w:ascii="Arial Narrow" w:hAnsi="Arial Narrow"/>
        </w:rPr>
        <w:t xml:space="preserve"> v</w:t>
      </w:r>
      <w:r w:rsidR="0008355D">
        <w:rPr>
          <w:rFonts w:ascii="Arial Narrow" w:hAnsi="Arial Narrow"/>
        </w:rPr>
        <w:t xml:space="preserve"> celkovej </w:t>
      </w:r>
      <w:r w:rsidR="00A8770F" w:rsidRPr="00007FC6">
        <w:rPr>
          <w:rFonts w:ascii="Arial Narrow" w:hAnsi="Arial Narrow"/>
        </w:rPr>
        <w:t>hodnote</w:t>
      </w:r>
      <w:r w:rsidR="00793C1C">
        <w:rPr>
          <w:rFonts w:ascii="Arial Narrow" w:hAnsi="Arial Narrow"/>
        </w:rPr>
        <w:t xml:space="preserve"> </w:t>
      </w:r>
      <w:r w:rsidR="00007FC6" w:rsidRPr="00007FC6">
        <w:rPr>
          <w:rFonts w:ascii="Arial Narrow" w:hAnsi="Arial Narrow"/>
        </w:rPr>
        <w:t xml:space="preserve"> </w:t>
      </w:r>
      <w:r w:rsidR="00A8770F" w:rsidRPr="00007FC6">
        <w:rPr>
          <w:rFonts w:ascii="Arial Narrow" w:hAnsi="Arial Narrow"/>
        </w:rPr>
        <w:t>94 953,03 €</w:t>
      </w:r>
      <w:r w:rsidR="001727C2">
        <w:rPr>
          <w:rFonts w:ascii="Arial Narrow" w:hAnsi="Arial Narrow"/>
        </w:rPr>
        <w:t>)</w:t>
      </w:r>
    </w:p>
    <w:p w:rsidR="00CF771E" w:rsidRDefault="00A8770F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Rekonštrukcia dvora pri Obvodnom zdravotnom stredisku v hodnote 17 754,29 €</w:t>
      </w:r>
    </w:p>
    <w:p w:rsidR="00CF771E" w:rsidRDefault="00B7578F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Výroba</w:t>
      </w:r>
      <w:r w:rsidR="00192518">
        <w:rPr>
          <w:rFonts w:ascii="Arial Narrow" w:hAnsi="Arial Narrow"/>
        </w:rPr>
        <w:t xml:space="preserve"> schodiska so zábradlím v areáli Horedolinie v hodnote  2 670,00 €</w:t>
      </w:r>
    </w:p>
    <w:p w:rsidR="00CF771E" w:rsidRDefault="00255B30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Zakúpenie drôtovej rozhlasovej ústredne FLORIÁN v hodnote 2 250,00</w:t>
      </w:r>
      <w:r w:rsidR="00494E8B">
        <w:rPr>
          <w:rFonts w:ascii="Arial Narrow" w:hAnsi="Arial Narrow"/>
        </w:rPr>
        <w:t xml:space="preserve"> €</w:t>
      </w:r>
    </w:p>
    <w:p w:rsidR="00911B7A" w:rsidRDefault="00845108" w:rsidP="00911B7A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="00911B7A">
        <w:rPr>
          <w:rFonts w:ascii="Arial Narrow" w:hAnsi="Arial Narrow"/>
        </w:rPr>
        <w:t>ekonštrukci</w:t>
      </w:r>
      <w:r>
        <w:rPr>
          <w:rFonts w:ascii="Arial Narrow" w:hAnsi="Arial Narrow"/>
        </w:rPr>
        <w:t>a</w:t>
      </w:r>
      <w:r w:rsidR="00911B7A">
        <w:rPr>
          <w:rFonts w:ascii="Arial Narrow" w:hAnsi="Arial Narrow"/>
        </w:rPr>
        <w:t xml:space="preserve"> a modernizáciu verejného osvetlenia–dodatočné náklady v sume 3 275,46 eur </w:t>
      </w:r>
    </w:p>
    <w:p w:rsidR="00CF771E" w:rsidRDefault="00007FC6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Dodávka </w:t>
      </w:r>
      <w:r w:rsidR="001E5151">
        <w:rPr>
          <w:rFonts w:ascii="Arial Narrow" w:hAnsi="Arial Narrow"/>
        </w:rPr>
        <w:t xml:space="preserve"> a inštalácia fyzickej ochrany servera v</w:t>
      </w:r>
      <w:r w:rsidR="000A0225">
        <w:rPr>
          <w:rFonts w:ascii="Arial Narrow" w:hAnsi="Arial Narrow"/>
        </w:rPr>
        <w:t> </w:t>
      </w:r>
      <w:r w:rsidR="001E5151">
        <w:rPr>
          <w:rFonts w:ascii="Arial Narrow" w:hAnsi="Arial Narrow"/>
        </w:rPr>
        <w:t>bud</w:t>
      </w:r>
      <w:r w:rsidR="000A0225">
        <w:rPr>
          <w:rFonts w:ascii="Arial Narrow" w:hAnsi="Arial Narrow"/>
        </w:rPr>
        <w:t>ove obe</w:t>
      </w:r>
      <w:r w:rsidR="00911B7A">
        <w:rPr>
          <w:rFonts w:ascii="Arial Narrow" w:hAnsi="Arial Narrow"/>
        </w:rPr>
        <w:t>cného úradu v hodnote 3 946,20 €</w:t>
      </w:r>
    </w:p>
    <w:p w:rsidR="00911B7A" w:rsidRDefault="00911B7A" w:rsidP="00911B7A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prípravné a projektové práce pre investičné akcie v celkovej hodnote 20 112,00 eur  (Verejné osvetlenie Molitoriska,  </w:t>
      </w:r>
      <w:r w:rsidRPr="007C2D05">
        <w:rPr>
          <w:rFonts w:ascii="Arial Narrow" w:hAnsi="Arial Narrow"/>
        </w:rPr>
        <w:t>Kultúrny dom Ponická Lehôtka</w:t>
      </w:r>
      <w:r>
        <w:rPr>
          <w:rFonts w:ascii="Arial Narrow" w:hAnsi="Arial Narrow"/>
        </w:rPr>
        <w:t xml:space="preserve">, </w:t>
      </w:r>
      <w:r w:rsidRPr="007C2D05">
        <w:rPr>
          <w:rFonts w:ascii="Arial Narrow" w:hAnsi="Arial Narrow"/>
        </w:rPr>
        <w:t xml:space="preserve">Kultúrny dom Ponická </w:t>
      </w:r>
      <w:r>
        <w:rPr>
          <w:rFonts w:ascii="Arial Narrow" w:hAnsi="Arial Narrow"/>
        </w:rPr>
        <w:t>Huta, Revitalizácia centra obce, Evanjelický cintorín, Poniky-telocvičňa základnej školy).</w:t>
      </w:r>
    </w:p>
    <w:p w:rsidR="00911B7A" w:rsidRDefault="00911B7A" w:rsidP="00911B7A">
      <w:pPr>
        <w:pStyle w:val="Bezriadkovania"/>
        <w:jc w:val="both"/>
        <w:rPr>
          <w:rFonts w:ascii="Arial Narrow" w:hAnsi="Arial Narrow"/>
          <w:b/>
        </w:rPr>
      </w:pPr>
    </w:p>
    <w:p w:rsidR="000A0225" w:rsidRDefault="000A0225" w:rsidP="00CF771E">
      <w:pPr>
        <w:pStyle w:val="Bezriadkovania"/>
        <w:jc w:val="both"/>
        <w:rPr>
          <w:rFonts w:ascii="Arial Narrow" w:hAnsi="Arial Narrow"/>
          <w:b/>
        </w:rPr>
      </w:pPr>
    </w:p>
    <w:p w:rsidR="00CF771E" w:rsidRPr="00D60D5D" w:rsidRDefault="00CF771E" w:rsidP="00CF771E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  <w:r w:rsidRPr="00D60D5D">
        <w:rPr>
          <w:rFonts w:ascii="Arial Narrow" w:hAnsi="Arial Narrow"/>
          <w:b/>
          <w:sz w:val="20"/>
          <w:szCs w:val="20"/>
        </w:rPr>
        <w:t xml:space="preserve">Pozri :  tabuľka č. 12 k čl. IX -  Príjmy rozpočtu </w:t>
      </w:r>
    </w:p>
    <w:p w:rsidR="00CF771E" w:rsidRPr="00D60D5D" w:rsidRDefault="00CF771E" w:rsidP="00CF771E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  <w:r w:rsidRPr="00D60D5D">
        <w:rPr>
          <w:rFonts w:ascii="Arial Narrow" w:hAnsi="Arial Narrow"/>
          <w:b/>
          <w:sz w:val="20"/>
          <w:szCs w:val="20"/>
        </w:rPr>
        <w:t>a  tabuľka č. 13 k čl. IX - Výdavky  rozpočtu – v prílohe</w:t>
      </w:r>
    </w:p>
    <w:p w:rsidR="00CF771E" w:rsidRDefault="00CF771E" w:rsidP="00CF771E">
      <w:pPr>
        <w:rPr>
          <w:rFonts w:ascii="Arial Narrow" w:hAnsi="Arial Narrow" w:cs="Arial"/>
          <w:b/>
        </w:rPr>
      </w:pPr>
    </w:p>
    <w:p w:rsidR="00CF771E" w:rsidRDefault="00CF771E" w:rsidP="00D60D5D">
      <w:pPr>
        <w:pStyle w:val="POZ3"/>
      </w:pPr>
      <w:r w:rsidRPr="00D714C2">
        <w:t>FINANČNÉ OPER</w:t>
      </w:r>
      <w:r w:rsidR="00A12CFF">
        <w:t>Á</w:t>
      </w:r>
      <w:r w:rsidRPr="00D714C2">
        <w:t>CIE</w:t>
      </w:r>
      <w:r>
        <w:t xml:space="preserve"> </w:t>
      </w:r>
    </w:p>
    <w:p w:rsidR="00CF771E" w:rsidRPr="0088669E" w:rsidRDefault="00CF771E" w:rsidP="0088669E">
      <w:pPr>
        <w:pStyle w:val="POZ3"/>
        <w:numPr>
          <w:ilvl w:val="0"/>
          <w:numId w:val="37"/>
        </w:numPr>
      </w:pPr>
      <w:r w:rsidRPr="0088669E">
        <w:lastRenderedPageBreak/>
        <w:t>Príjmové finančné  operácie</w:t>
      </w:r>
    </w:p>
    <w:p w:rsidR="00CF771E" w:rsidRPr="00D714C2" w:rsidRDefault="00CF771E" w:rsidP="00CF771E">
      <w:pPr>
        <w:pStyle w:val="Bezriadkovania"/>
        <w:rPr>
          <w:rFonts w:ascii="Arial Narrow" w:hAnsi="Arial Narrow"/>
          <w:sz w:val="20"/>
        </w:rPr>
      </w:pPr>
    </w:p>
    <w:tbl>
      <w:tblPr>
        <w:tblW w:w="484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822"/>
        <w:gridCol w:w="3109"/>
        <w:gridCol w:w="1499"/>
        <w:gridCol w:w="1361"/>
        <w:gridCol w:w="1499"/>
      </w:tblGrid>
      <w:tr w:rsidR="00CF771E" w:rsidRPr="009526AC" w:rsidTr="00460D65">
        <w:trPr>
          <w:cantSplit/>
          <w:trHeight w:val="1134"/>
        </w:trPr>
        <w:tc>
          <w:tcPr>
            <w:tcW w:w="363" w:type="pct"/>
            <w:vAlign w:val="center"/>
          </w:tcPr>
          <w:p w:rsidR="00CF771E" w:rsidRPr="00460D65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Zdroj</w:t>
            </w:r>
          </w:p>
        </w:tc>
        <w:tc>
          <w:tcPr>
            <w:tcW w:w="294" w:type="pct"/>
            <w:vAlign w:val="center"/>
          </w:tcPr>
          <w:p w:rsidR="00CF771E" w:rsidRPr="00460D65" w:rsidRDefault="00CF771E" w:rsidP="00460D6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804" w:type="pct"/>
            <w:vAlign w:val="center"/>
          </w:tcPr>
          <w:p w:rsidR="00CF771E" w:rsidRPr="00460D65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Názov</w:t>
            </w:r>
          </w:p>
        </w:tc>
        <w:tc>
          <w:tcPr>
            <w:tcW w:w="872" w:type="pct"/>
            <w:vAlign w:val="center"/>
          </w:tcPr>
          <w:p w:rsidR="00CF771E" w:rsidRPr="00460D65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Schválený rozpočet</w:t>
            </w:r>
          </w:p>
        </w:tc>
        <w:tc>
          <w:tcPr>
            <w:tcW w:w="795" w:type="pct"/>
            <w:vAlign w:val="center"/>
          </w:tcPr>
          <w:p w:rsidR="00CF771E" w:rsidRPr="00460D65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Rozpočet</w:t>
            </w:r>
          </w:p>
          <w:p w:rsidR="00CF771E" w:rsidRPr="00460D65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po zmenách</w:t>
            </w:r>
          </w:p>
        </w:tc>
        <w:tc>
          <w:tcPr>
            <w:tcW w:w="872" w:type="pct"/>
            <w:vAlign w:val="center"/>
          </w:tcPr>
          <w:p w:rsidR="00CF771E" w:rsidRPr="00460D65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Skutočnosť</w:t>
            </w:r>
          </w:p>
          <w:p w:rsidR="00CF771E" w:rsidRPr="00460D65" w:rsidRDefault="00CF771E" w:rsidP="00C57FAD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k 31.12.201</w:t>
            </w:r>
            <w:r w:rsidR="00C57FAD" w:rsidRPr="00460D65">
              <w:rPr>
                <w:rFonts w:ascii="Arial Narrow" w:hAnsi="Arial Narrow"/>
                <w:b/>
              </w:rPr>
              <w:t>7</w:t>
            </w:r>
          </w:p>
        </w:tc>
      </w:tr>
      <w:tr w:rsidR="00CF771E" w:rsidRPr="009526AC" w:rsidTr="00BB03FC">
        <w:tc>
          <w:tcPr>
            <w:tcW w:w="363" w:type="pct"/>
            <w:vAlign w:val="center"/>
          </w:tcPr>
          <w:p w:rsidR="00CF771E" w:rsidRPr="00460D65" w:rsidRDefault="00C57FAD" w:rsidP="009360D8">
            <w:pPr>
              <w:pStyle w:val="Bezriadkovania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131 G</w:t>
            </w:r>
          </w:p>
        </w:tc>
        <w:tc>
          <w:tcPr>
            <w:tcW w:w="294" w:type="pct"/>
          </w:tcPr>
          <w:p w:rsidR="00CF771E" w:rsidRPr="00460D65" w:rsidRDefault="00CF771E" w:rsidP="009360D8">
            <w:pPr>
              <w:pStyle w:val="Bezriadkovania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453</w:t>
            </w:r>
          </w:p>
        </w:tc>
        <w:tc>
          <w:tcPr>
            <w:tcW w:w="1804" w:type="pct"/>
            <w:vAlign w:val="center"/>
          </w:tcPr>
          <w:p w:rsidR="00CF771E" w:rsidRPr="00460D65" w:rsidRDefault="00CF771E" w:rsidP="00C57FAD">
            <w:pPr>
              <w:pStyle w:val="Bezriadkovania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Prostriedky z</w:t>
            </w:r>
            <w:r w:rsidR="00C57FAD" w:rsidRPr="00460D65">
              <w:rPr>
                <w:rFonts w:ascii="Arial Narrow" w:hAnsi="Arial Narrow"/>
              </w:rPr>
              <w:t xml:space="preserve">o ŠR z </w:t>
            </w:r>
            <w:r w:rsidRPr="00460D65">
              <w:rPr>
                <w:rFonts w:ascii="Arial Narrow" w:hAnsi="Arial Narrow"/>
              </w:rPr>
              <w:t> r. 201</w:t>
            </w:r>
            <w:r w:rsidR="00C57FAD" w:rsidRPr="00460D65">
              <w:rPr>
                <w:rFonts w:ascii="Arial Narrow" w:hAnsi="Arial Narrow"/>
              </w:rPr>
              <w:t>6</w:t>
            </w:r>
          </w:p>
        </w:tc>
        <w:tc>
          <w:tcPr>
            <w:tcW w:w="872" w:type="pct"/>
            <w:vAlign w:val="center"/>
          </w:tcPr>
          <w:p w:rsidR="00CF771E" w:rsidRPr="00460D65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0,00</w:t>
            </w:r>
          </w:p>
        </w:tc>
        <w:tc>
          <w:tcPr>
            <w:tcW w:w="795" w:type="pct"/>
            <w:vAlign w:val="center"/>
          </w:tcPr>
          <w:p w:rsidR="00CF771E" w:rsidRPr="00460D65" w:rsidRDefault="00C57FAD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1 070,47</w:t>
            </w:r>
          </w:p>
        </w:tc>
        <w:tc>
          <w:tcPr>
            <w:tcW w:w="872" w:type="pct"/>
            <w:vAlign w:val="center"/>
          </w:tcPr>
          <w:p w:rsidR="00CF771E" w:rsidRPr="00460D65" w:rsidRDefault="00C57FAD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1 070,47</w:t>
            </w:r>
          </w:p>
        </w:tc>
      </w:tr>
      <w:tr w:rsidR="00CF771E" w:rsidRPr="009526AC" w:rsidTr="00BB03FC">
        <w:tc>
          <w:tcPr>
            <w:tcW w:w="363" w:type="pct"/>
            <w:vAlign w:val="center"/>
          </w:tcPr>
          <w:p w:rsidR="00CF771E" w:rsidRPr="00460D65" w:rsidRDefault="00CF771E" w:rsidP="009360D8">
            <w:pPr>
              <w:pStyle w:val="Bezriadkovania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46</w:t>
            </w:r>
          </w:p>
        </w:tc>
        <w:tc>
          <w:tcPr>
            <w:tcW w:w="294" w:type="pct"/>
          </w:tcPr>
          <w:p w:rsidR="00CF771E" w:rsidRPr="00460D65" w:rsidRDefault="00CF771E" w:rsidP="009360D8">
            <w:pPr>
              <w:pStyle w:val="Bezriadkovania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454</w:t>
            </w:r>
          </w:p>
        </w:tc>
        <w:tc>
          <w:tcPr>
            <w:tcW w:w="1804" w:type="pct"/>
            <w:vAlign w:val="center"/>
          </w:tcPr>
          <w:p w:rsidR="00CF771E" w:rsidRPr="00460D65" w:rsidRDefault="00CF771E" w:rsidP="009360D8">
            <w:pPr>
              <w:pStyle w:val="Bezriadkovania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Prevod FP z predchádzajúcich rokov</w:t>
            </w:r>
          </w:p>
        </w:tc>
        <w:tc>
          <w:tcPr>
            <w:tcW w:w="872" w:type="pct"/>
            <w:vAlign w:val="center"/>
          </w:tcPr>
          <w:p w:rsidR="00CF771E" w:rsidRPr="00460D65" w:rsidRDefault="00BB03FC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100 00</w:t>
            </w:r>
            <w:r w:rsidR="00CF771E" w:rsidRPr="00460D65">
              <w:rPr>
                <w:rFonts w:ascii="Arial Narrow" w:hAnsi="Arial Narrow"/>
              </w:rPr>
              <w:t>0,00</w:t>
            </w:r>
          </w:p>
        </w:tc>
        <w:tc>
          <w:tcPr>
            <w:tcW w:w="795" w:type="pct"/>
            <w:vAlign w:val="center"/>
          </w:tcPr>
          <w:p w:rsidR="00CF771E" w:rsidRPr="00460D65" w:rsidRDefault="00BB03FC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365 720</w:t>
            </w:r>
            <w:r w:rsidR="00CF771E" w:rsidRPr="00460D65">
              <w:rPr>
                <w:rFonts w:ascii="Arial Narrow" w:hAnsi="Arial Narrow"/>
              </w:rPr>
              <w:t>,00</w:t>
            </w:r>
          </w:p>
        </w:tc>
        <w:tc>
          <w:tcPr>
            <w:tcW w:w="872" w:type="pct"/>
            <w:vAlign w:val="center"/>
          </w:tcPr>
          <w:p w:rsidR="00CF771E" w:rsidRPr="00460D65" w:rsidRDefault="00BB03FC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460D65">
              <w:rPr>
                <w:rFonts w:ascii="Arial Narrow" w:hAnsi="Arial Narrow"/>
              </w:rPr>
              <w:t>433 906,11</w:t>
            </w:r>
          </w:p>
        </w:tc>
      </w:tr>
      <w:tr w:rsidR="00CF771E" w:rsidRPr="009526AC" w:rsidTr="00BB03FC">
        <w:tc>
          <w:tcPr>
            <w:tcW w:w="363" w:type="pct"/>
          </w:tcPr>
          <w:p w:rsidR="00CF771E" w:rsidRPr="00460D65" w:rsidRDefault="00CF771E" w:rsidP="009360D8">
            <w:pPr>
              <w:pStyle w:val="Bezriadkovania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94" w:type="pct"/>
          </w:tcPr>
          <w:p w:rsidR="00CF771E" w:rsidRPr="00460D65" w:rsidRDefault="00CF771E" w:rsidP="009360D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804" w:type="pct"/>
          </w:tcPr>
          <w:p w:rsidR="00CF771E" w:rsidRPr="00460D65" w:rsidRDefault="00CF771E" w:rsidP="009360D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872" w:type="pct"/>
          </w:tcPr>
          <w:p w:rsidR="00CF771E" w:rsidRPr="00460D65" w:rsidRDefault="00BB03FC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10</w:t>
            </w:r>
            <w:r w:rsidR="00CF771E" w:rsidRPr="00460D65">
              <w:rPr>
                <w:rFonts w:ascii="Arial Narrow" w:hAnsi="Arial Narrow"/>
                <w:b/>
              </w:rPr>
              <w:t>0</w:t>
            </w:r>
            <w:r w:rsidRPr="00460D65">
              <w:rPr>
                <w:rFonts w:ascii="Arial Narrow" w:hAnsi="Arial Narrow"/>
                <w:b/>
              </w:rPr>
              <w:t>000</w:t>
            </w:r>
            <w:r w:rsidR="00CF771E" w:rsidRPr="00460D65">
              <w:rPr>
                <w:rFonts w:ascii="Arial Narrow" w:hAnsi="Arial Narrow"/>
                <w:b/>
              </w:rPr>
              <w:t>,00</w:t>
            </w:r>
          </w:p>
        </w:tc>
        <w:tc>
          <w:tcPr>
            <w:tcW w:w="795" w:type="pct"/>
          </w:tcPr>
          <w:p w:rsidR="00CF771E" w:rsidRPr="00460D65" w:rsidRDefault="00BB03FC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366 790,47</w:t>
            </w:r>
          </w:p>
        </w:tc>
        <w:tc>
          <w:tcPr>
            <w:tcW w:w="872" w:type="pct"/>
          </w:tcPr>
          <w:p w:rsidR="00CF771E" w:rsidRPr="00460D65" w:rsidRDefault="00BB03FC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460D65">
              <w:rPr>
                <w:rFonts w:ascii="Arial Narrow" w:hAnsi="Arial Narrow"/>
                <w:b/>
              </w:rPr>
              <w:t>434 976,58</w:t>
            </w:r>
          </w:p>
        </w:tc>
      </w:tr>
    </w:tbl>
    <w:p w:rsidR="00CF771E" w:rsidRDefault="00CF771E" w:rsidP="00CF771E">
      <w:pPr>
        <w:pStyle w:val="Bezriadkovania"/>
        <w:rPr>
          <w:rFonts w:ascii="Arial Narrow" w:hAnsi="Arial Narrow"/>
          <w:b/>
        </w:rPr>
      </w:pPr>
    </w:p>
    <w:p w:rsidR="00CF771E" w:rsidRPr="009526AC" w:rsidRDefault="00CF771E" w:rsidP="00CF771E">
      <w:pPr>
        <w:pStyle w:val="Bezriadkovania"/>
        <w:rPr>
          <w:rFonts w:ascii="Arial Narrow" w:hAnsi="Arial Narrow"/>
          <w:b/>
        </w:rPr>
      </w:pPr>
    </w:p>
    <w:p w:rsidR="00CF771E" w:rsidRPr="0088669E" w:rsidRDefault="00CF771E" w:rsidP="0088669E">
      <w:pPr>
        <w:pStyle w:val="POZ3"/>
        <w:numPr>
          <w:ilvl w:val="0"/>
          <w:numId w:val="37"/>
        </w:numPr>
      </w:pPr>
      <w:r w:rsidRPr="009526AC">
        <w:t>Výdavk</w:t>
      </w:r>
      <w:r>
        <w:t xml:space="preserve">ové  finančné operácie </w:t>
      </w:r>
      <w:r w:rsidRPr="009526AC">
        <w:t xml:space="preserve"> v  € 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495"/>
        <w:gridCol w:w="1559"/>
        <w:gridCol w:w="1417"/>
        <w:gridCol w:w="1560"/>
      </w:tblGrid>
      <w:tr w:rsidR="00CF771E" w:rsidRPr="009526AC" w:rsidTr="006213D9">
        <w:trPr>
          <w:trHeight w:val="600"/>
        </w:trPr>
        <w:tc>
          <w:tcPr>
            <w:tcW w:w="900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495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59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417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560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CF771E" w:rsidRPr="00BE7F68" w:rsidRDefault="00CF771E" w:rsidP="006213D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6213D9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</w:tr>
      <w:tr w:rsidR="00460D65" w:rsidRPr="009526AC" w:rsidTr="006213D9">
        <w:trPr>
          <w:trHeight w:val="600"/>
        </w:trPr>
        <w:tc>
          <w:tcPr>
            <w:tcW w:w="900" w:type="dxa"/>
            <w:vAlign w:val="center"/>
          </w:tcPr>
          <w:p w:rsidR="00460D65" w:rsidRPr="00BE7F68" w:rsidRDefault="00460D65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95" w:type="dxa"/>
            <w:vAlign w:val="center"/>
          </w:tcPr>
          <w:p w:rsidR="00460D65" w:rsidRPr="00BE7F68" w:rsidRDefault="00460D65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0D65" w:rsidRPr="00BE7F68" w:rsidRDefault="00460D65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7" w:type="dxa"/>
            <w:vAlign w:val="center"/>
          </w:tcPr>
          <w:p w:rsidR="00460D65" w:rsidRPr="00BE7F68" w:rsidRDefault="00460D65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560" w:type="dxa"/>
            <w:vAlign w:val="center"/>
          </w:tcPr>
          <w:p w:rsidR="00460D65" w:rsidRPr="00BE7F68" w:rsidRDefault="00460D65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</w:tbl>
    <w:p w:rsidR="00477458" w:rsidRDefault="00477458" w:rsidP="00CF771E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</w:p>
    <w:p w:rsidR="00CF771E" w:rsidRPr="0088669E" w:rsidRDefault="00CF771E" w:rsidP="00CF771E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  <w:r w:rsidRPr="0088669E">
        <w:rPr>
          <w:rFonts w:ascii="Arial Narrow" w:hAnsi="Arial Narrow"/>
          <w:b/>
          <w:sz w:val="20"/>
          <w:szCs w:val="20"/>
        </w:rPr>
        <w:t>Pozri :  tabuľka č. 14 k čl. IX -  Finančné operácie – v prílohe</w:t>
      </w:r>
    </w:p>
    <w:p w:rsidR="00CF771E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8B469D" w:rsidRDefault="00CF771E" w:rsidP="00CF771E">
      <w:pPr>
        <w:pStyle w:val="Bezriadkovania"/>
        <w:jc w:val="both"/>
        <w:rPr>
          <w:rFonts w:ascii="Arial Narrow" w:hAnsi="Arial Narrow"/>
        </w:rPr>
      </w:pPr>
      <w:r w:rsidRPr="008B469D">
        <w:rPr>
          <w:rFonts w:ascii="Arial Narrow" w:hAnsi="Arial Narrow"/>
        </w:rPr>
        <w:t xml:space="preserve">Obec Poniky nemá </w:t>
      </w:r>
      <w:r>
        <w:rPr>
          <w:rFonts w:ascii="Arial Narrow" w:hAnsi="Arial Narrow"/>
        </w:rPr>
        <w:t>dlhy</w:t>
      </w:r>
      <w:r w:rsidRPr="008B469D">
        <w:rPr>
          <w:rFonts w:ascii="Arial Narrow" w:hAnsi="Arial Narrow"/>
        </w:rPr>
        <w:t>.</w:t>
      </w:r>
    </w:p>
    <w:p w:rsidR="00CF771E" w:rsidRPr="0088669E" w:rsidRDefault="00CF771E" w:rsidP="00CF771E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  <w:r w:rsidRPr="0088669E">
        <w:rPr>
          <w:rFonts w:ascii="Arial Narrow" w:hAnsi="Arial Narrow"/>
          <w:b/>
          <w:sz w:val="20"/>
          <w:szCs w:val="20"/>
        </w:rPr>
        <w:t>Pozri :  tabuľka č. 15 k čl. IX -  Výška dlhu obce – v prílohe</w:t>
      </w:r>
    </w:p>
    <w:p w:rsidR="00CF771E" w:rsidRPr="00D714C2" w:rsidRDefault="0088669E" w:rsidP="0088669E">
      <w:pPr>
        <w:pStyle w:val="Bezriadkovania"/>
        <w:tabs>
          <w:tab w:val="left" w:pos="2382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88669E">
      <w:pPr>
        <w:pStyle w:val="POZ2"/>
      </w:pPr>
      <w:r w:rsidRPr="00D714C2">
        <w:t>Čl. X</w:t>
      </w:r>
    </w:p>
    <w:p w:rsidR="00CF771E" w:rsidRDefault="00CF771E" w:rsidP="0088669E">
      <w:pPr>
        <w:pStyle w:val="POZ2"/>
      </w:pPr>
      <w:r w:rsidRPr="00D714C2">
        <w:t xml:space="preserve">Informácie o skutočnostiach, ktoré nastali po dni, ku ktorému sa zostavuje </w:t>
      </w:r>
    </w:p>
    <w:p w:rsidR="00CF771E" w:rsidRPr="00D714C2" w:rsidRDefault="00CF771E" w:rsidP="0088669E">
      <w:pPr>
        <w:pStyle w:val="POZ2"/>
      </w:pPr>
      <w:r w:rsidRPr="00D714C2">
        <w:t>účtovná závierka do dňa zostavenia účtovnej závierky</w:t>
      </w:r>
    </w:p>
    <w:p w:rsidR="00CF771E" w:rsidRDefault="00CF771E" w:rsidP="00CF771E">
      <w:pPr>
        <w:pStyle w:val="Bezriadkovania"/>
        <w:jc w:val="both"/>
        <w:rPr>
          <w:rFonts w:ascii="Arial Narrow" w:hAnsi="Arial Narrow"/>
          <w:b/>
        </w:rPr>
      </w:pPr>
    </w:p>
    <w:p w:rsidR="00CF771E" w:rsidRPr="007E018C" w:rsidRDefault="00CF771E" w:rsidP="00CF771E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 xml:space="preserve">Obec Poniky  neeviduje skutočnosti, ktoré nastali po zostavení účtovnej závierky. </w:t>
      </w:r>
      <w:r w:rsidRPr="007E018C">
        <w:rPr>
          <w:rFonts w:ascii="Arial Narrow" w:hAnsi="Arial Narrow"/>
        </w:rPr>
        <w:tab/>
      </w:r>
      <w:r w:rsidRPr="007E018C">
        <w:rPr>
          <w:rFonts w:ascii="Arial Narrow" w:hAnsi="Arial Narrow"/>
        </w:rPr>
        <w:tab/>
      </w:r>
    </w:p>
    <w:p w:rsidR="00CF771E" w:rsidRPr="007E018C" w:rsidRDefault="00CF771E" w:rsidP="00CF771E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ab/>
        <w:t xml:space="preserve"> </w:t>
      </w: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793C1C" w:rsidP="00CF771E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V Ponikách, 21.02.2018</w:t>
      </w:r>
    </w:p>
    <w:p w:rsidR="00CF771E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                                                                                                                          </w:t>
      </w:r>
    </w:p>
    <w:p w:rsidR="00CF771E" w:rsidRPr="007F0D33" w:rsidRDefault="00CF771E" w:rsidP="007F0D33">
      <w:pPr>
        <w:pStyle w:val="Bezriadkovania"/>
        <w:rPr>
          <w:rFonts w:ascii="Arial Narrow" w:hAnsi="Arial Narrow"/>
          <w:b/>
        </w:rPr>
      </w:pPr>
      <w:r w:rsidRPr="007F0D33">
        <w:rPr>
          <w:rFonts w:ascii="Arial Narrow" w:hAnsi="Arial Narrow"/>
        </w:rPr>
        <w:t>Zodpovedná osoba za  vypracovanie</w:t>
      </w:r>
      <w:r w:rsidR="007F0D33" w:rsidRPr="007F0D33">
        <w:rPr>
          <w:rFonts w:ascii="Arial Narrow" w:hAnsi="Arial Narrow"/>
        </w:rPr>
        <w:t>: Božena Bukvajová</w:t>
      </w:r>
      <w:r w:rsidRPr="007F0D33">
        <w:rPr>
          <w:rFonts w:ascii="Arial Narrow" w:hAnsi="Arial Narrow"/>
        </w:rPr>
        <w:t xml:space="preserve">   </w:t>
      </w:r>
      <w:r w:rsidRPr="007F0D33">
        <w:rPr>
          <w:rFonts w:ascii="Arial Narrow" w:hAnsi="Arial Narrow"/>
          <w:b/>
        </w:rPr>
        <w:t xml:space="preserve">                                                           </w:t>
      </w:r>
    </w:p>
    <w:p w:rsidR="007F0D33" w:rsidRDefault="007F0D33" w:rsidP="007F0D33">
      <w:pPr>
        <w:pStyle w:val="Bezriadkovania"/>
        <w:rPr>
          <w:rFonts w:ascii="Arial Narrow" w:hAnsi="Arial Narrow"/>
        </w:rPr>
      </w:pPr>
    </w:p>
    <w:p w:rsidR="007F0D33" w:rsidRDefault="007F0D33" w:rsidP="007F0D33">
      <w:pPr>
        <w:pStyle w:val="Bezriadkovania"/>
        <w:rPr>
          <w:rFonts w:ascii="Arial Narrow" w:hAnsi="Arial Narrow"/>
        </w:rPr>
      </w:pPr>
    </w:p>
    <w:p w:rsidR="007F0D33" w:rsidRPr="007F0D33" w:rsidRDefault="00BE2E7C" w:rsidP="007F0D33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Štatutárny orgán </w:t>
      </w:r>
      <w:bookmarkStart w:id="0" w:name="_GoBack"/>
      <w:bookmarkEnd w:id="0"/>
      <w:r w:rsidR="007F0D33" w:rsidRPr="007F0D33">
        <w:rPr>
          <w:rFonts w:ascii="Arial Narrow" w:hAnsi="Arial Narrow"/>
        </w:rPr>
        <w:t xml:space="preserve"> : Ing. Ján Beňo, starosta obce</w:t>
      </w:r>
    </w:p>
    <w:p w:rsidR="00CF771E" w:rsidRPr="007F0D33" w:rsidRDefault="00CF771E" w:rsidP="00CF771E">
      <w:pPr>
        <w:rPr>
          <w:rFonts w:ascii="Arial Narrow" w:hAnsi="Arial Narrow"/>
        </w:rPr>
      </w:pPr>
    </w:p>
    <w:p w:rsidR="002E16BB" w:rsidRPr="00D714C2" w:rsidRDefault="002E16BB" w:rsidP="00586EDE">
      <w:pPr>
        <w:pStyle w:val="Bezriadkovania"/>
        <w:tabs>
          <w:tab w:val="left" w:pos="6236"/>
        </w:tabs>
        <w:rPr>
          <w:rFonts w:ascii="Arial Narrow" w:hAnsi="Arial Narrow"/>
        </w:rPr>
      </w:pPr>
      <w:r w:rsidRPr="00D714C2">
        <w:rPr>
          <w:rFonts w:ascii="Arial Narrow" w:hAnsi="Arial Narrow"/>
          <w:b/>
        </w:rPr>
        <w:t xml:space="preserve">      </w:t>
      </w:r>
    </w:p>
    <w:p w:rsidR="002E16BB" w:rsidRDefault="002E16BB" w:rsidP="002E16BB"/>
    <w:p w:rsidR="0052689C" w:rsidRDefault="0052689C"/>
    <w:sectPr w:rsidR="0052689C" w:rsidSect="00C235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E76" w:rsidRDefault="00C15E76" w:rsidP="00BA7C0E">
      <w:pPr>
        <w:spacing w:after="0" w:line="240" w:lineRule="auto"/>
      </w:pPr>
      <w:r>
        <w:separator/>
      </w:r>
    </w:p>
  </w:endnote>
  <w:endnote w:type="continuationSeparator" w:id="0">
    <w:p w:rsidR="00C15E76" w:rsidRDefault="00C15E76" w:rsidP="00BA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65" w:rsidRDefault="00E0236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18762"/>
      <w:docPartObj>
        <w:docPartGallery w:val="Page Numbers (Bottom of Page)"/>
        <w:docPartUnique/>
      </w:docPartObj>
    </w:sdtPr>
    <w:sdtContent>
      <w:p w:rsidR="00E02365" w:rsidRDefault="00E0236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E7C">
          <w:rPr>
            <w:noProof/>
          </w:rPr>
          <w:t>12</w:t>
        </w:r>
        <w:r>
          <w:fldChar w:fldCharType="end"/>
        </w:r>
      </w:p>
    </w:sdtContent>
  </w:sdt>
  <w:p w:rsidR="00E02365" w:rsidRDefault="00E0236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65" w:rsidRDefault="00E0236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E76" w:rsidRDefault="00C15E76" w:rsidP="00BA7C0E">
      <w:pPr>
        <w:spacing w:after="0" w:line="240" w:lineRule="auto"/>
      </w:pPr>
      <w:r>
        <w:separator/>
      </w:r>
    </w:p>
  </w:footnote>
  <w:footnote w:type="continuationSeparator" w:id="0">
    <w:p w:rsidR="00C15E76" w:rsidRDefault="00C15E76" w:rsidP="00BA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65" w:rsidRDefault="00E0236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65" w:rsidRDefault="00E0236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65" w:rsidRDefault="00E0236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F13"/>
    <w:multiLevelType w:val="hybridMultilevel"/>
    <w:tmpl w:val="2FE49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6C7"/>
    <w:multiLevelType w:val="hybridMultilevel"/>
    <w:tmpl w:val="B16AC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B7D"/>
    <w:multiLevelType w:val="hybridMultilevel"/>
    <w:tmpl w:val="2732F45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8FA0B7E"/>
    <w:multiLevelType w:val="hybridMultilevel"/>
    <w:tmpl w:val="4C3E4A78"/>
    <w:lvl w:ilvl="0" w:tplc="907A449A">
      <w:start w:val="1"/>
      <w:numFmt w:val="lowerLetter"/>
      <w:lvlText w:val="%1)"/>
      <w:lvlJc w:val="left"/>
      <w:pPr>
        <w:ind w:left="1414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9" w:hanging="360"/>
      </w:pPr>
    </w:lvl>
    <w:lvl w:ilvl="2" w:tplc="041B001B" w:tentative="1">
      <w:start w:val="1"/>
      <w:numFmt w:val="lowerRoman"/>
      <w:lvlText w:val="%3."/>
      <w:lvlJc w:val="right"/>
      <w:pPr>
        <w:ind w:left="2659" w:hanging="180"/>
      </w:pPr>
    </w:lvl>
    <w:lvl w:ilvl="3" w:tplc="041B000F" w:tentative="1">
      <w:start w:val="1"/>
      <w:numFmt w:val="decimal"/>
      <w:lvlText w:val="%4."/>
      <w:lvlJc w:val="left"/>
      <w:pPr>
        <w:ind w:left="3379" w:hanging="360"/>
      </w:pPr>
    </w:lvl>
    <w:lvl w:ilvl="4" w:tplc="041B0019" w:tentative="1">
      <w:start w:val="1"/>
      <w:numFmt w:val="lowerLetter"/>
      <w:lvlText w:val="%5."/>
      <w:lvlJc w:val="left"/>
      <w:pPr>
        <w:ind w:left="4099" w:hanging="360"/>
      </w:pPr>
    </w:lvl>
    <w:lvl w:ilvl="5" w:tplc="041B001B" w:tentative="1">
      <w:start w:val="1"/>
      <w:numFmt w:val="lowerRoman"/>
      <w:lvlText w:val="%6."/>
      <w:lvlJc w:val="right"/>
      <w:pPr>
        <w:ind w:left="4819" w:hanging="180"/>
      </w:pPr>
    </w:lvl>
    <w:lvl w:ilvl="6" w:tplc="041B000F" w:tentative="1">
      <w:start w:val="1"/>
      <w:numFmt w:val="decimal"/>
      <w:lvlText w:val="%7."/>
      <w:lvlJc w:val="left"/>
      <w:pPr>
        <w:ind w:left="5539" w:hanging="360"/>
      </w:pPr>
    </w:lvl>
    <w:lvl w:ilvl="7" w:tplc="041B0019" w:tentative="1">
      <w:start w:val="1"/>
      <w:numFmt w:val="lowerLetter"/>
      <w:lvlText w:val="%8."/>
      <w:lvlJc w:val="left"/>
      <w:pPr>
        <w:ind w:left="6259" w:hanging="360"/>
      </w:pPr>
    </w:lvl>
    <w:lvl w:ilvl="8" w:tplc="041B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>
    <w:nsid w:val="10333A25"/>
    <w:multiLevelType w:val="hybridMultilevel"/>
    <w:tmpl w:val="0212E5A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7309F5"/>
    <w:multiLevelType w:val="hybridMultilevel"/>
    <w:tmpl w:val="3D9616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71C43"/>
    <w:multiLevelType w:val="hybridMultilevel"/>
    <w:tmpl w:val="D32255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40646"/>
    <w:multiLevelType w:val="hybridMultilevel"/>
    <w:tmpl w:val="C672AE74"/>
    <w:lvl w:ilvl="0" w:tplc="FDCE7AC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C49E1"/>
    <w:multiLevelType w:val="hybridMultilevel"/>
    <w:tmpl w:val="D1A07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157C2"/>
    <w:multiLevelType w:val="hybridMultilevel"/>
    <w:tmpl w:val="E86C3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23100"/>
    <w:multiLevelType w:val="hybridMultilevel"/>
    <w:tmpl w:val="1B5277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2708A"/>
    <w:multiLevelType w:val="hybridMultilevel"/>
    <w:tmpl w:val="78248C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866EC"/>
    <w:multiLevelType w:val="hybridMultilevel"/>
    <w:tmpl w:val="62329126"/>
    <w:lvl w:ilvl="0" w:tplc="65DE6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85716"/>
    <w:multiLevelType w:val="hybridMultilevel"/>
    <w:tmpl w:val="A490D63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A04D64"/>
    <w:multiLevelType w:val="hybridMultilevel"/>
    <w:tmpl w:val="59989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05472"/>
    <w:multiLevelType w:val="hybridMultilevel"/>
    <w:tmpl w:val="70DE5064"/>
    <w:lvl w:ilvl="0" w:tplc="DE7612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361746D5"/>
    <w:multiLevelType w:val="hybridMultilevel"/>
    <w:tmpl w:val="57F01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896CE3"/>
    <w:multiLevelType w:val="hybridMultilevel"/>
    <w:tmpl w:val="0728C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C6E62"/>
    <w:multiLevelType w:val="hybridMultilevel"/>
    <w:tmpl w:val="53766A70"/>
    <w:lvl w:ilvl="0" w:tplc="36E4162E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3F96319"/>
    <w:multiLevelType w:val="hybridMultilevel"/>
    <w:tmpl w:val="0568D89E"/>
    <w:lvl w:ilvl="0" w:tplc="65DE6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106AE"/>
    <w:multiLevelType w:val="hybridMultilevel"/>
    <w:tmpl w:val="AE1A8BF6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>
    <w:nsid w:val="461C7186"/>
    <w:multiLevelType w:val="hybridMultilevel"/>
    <w:tmpl w:val="EEA25F92"/>
    <w:lvl w:ilvl="0" w:tplc="ADD43F8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494B0E1E"/>
    <w:multiLevelType w:val="hybridMultilevel"/>
    <w:tmpl w:val="4C8E54B8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502B4956"/>
    <w:multiLevelType w:val="hybridMultilevel"/>
    <w:tmpl w:val="490488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B6879"/>
    <w:multiLevelType w:val="hybridMultilevel"/>
    <w:tmpl w:val="8AA8CF42"/>
    <w:lvl w:ilvl="0" w:tplc="65DE6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D06A8"/>
    <w:multiLevelType w:val="hybridMultilevel"/>
    <w:tmpl w:val="22EE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C95CD9"/>
    <w:multiLevelType w:val="hybridMultilevel"/>
    <w:tmpl w:val="CA829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C2728"/>
    <w:multiLevelType w:val="hybridMultilevel"/>
    <w:tmpl w:val="C6ECFD24"/>
    <w:lvl w:ilvl="0" w:tplc="E1D2AFDA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73D208A1"/>
    <w:multiLevelType w:val="hybridMultilevel"/>
    <w:tmpl w:val="29C855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>
    <w:nsid w:val="789D7139"/>
    <w:multiLevelType w:val="hybridMultilevel"/>
    <w:tmpl w:val="E4A09098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5">
    <w:nsid w:val="79C6701A"/>
    <w:multiLevelType w:val="hybridMultilevel"/>
    <w:tmpl w:val="7374B0C4"/>
    <w:lvl w:ilvl="0" w:tplc="57BE8C0E">
      <w:start w:val="59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281171"/>
    <w:multiLevelType w:val="hybridMultilevel"/>
    <w:tmpl w:val="C2747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D61BF"/>
    <w:multiLevelType w:val="hybridMultilevel"/>
    <w:tmpl w:val="C74AEF04"/>
    <w:lvl w:ilvl="0" w:tplc="D97A988C">
      <w:start w:val="130"/>
      <w:numFmt w:val="bullet"/>
      <w:lvlText w:val="-"/>
      <w:lvlJc w:val="left"/>
      <w:pPr>
        <w:ind w:left="720" w:hanging="360"/>
      </w:pPr>
      <w:rPr>
        <w:rFonts w:ascii="Arial Narrow" w:eastAsiaTheme="majorEastAsia" w:hAnsi="Arial Narrow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30"/>
  </w:num>
  <w:num w:numId="4">
    <w:abstractNumId w:val="19"/>
  </w:num>
  <w:num w:numId="5">
    <w:abstractNumId w:val="21"/>
  </w:num>
  <w:num w:numId="6">
    <w:abstractNumId w:val="5"/>
  </w:num>
  <w:num w:numId="7">
    <w:abstractNumId w:val="35"/>
  </w:num>
  <w:num w:numId="8">
    <w:abstractNumId w:val="17"/>
  </w:num>
  <w:num w:numId="9">
    <w:abstractNumId w:val="32"/>
  </w:num>
  <w:num w:numId="10">
    <w:abstractNumId w:val="16"/>
  </w:num>
  <w:num w:numId="11">
    <w:abstractNumId w:val="26"/>
  </w:num>
  <w:num w:numId="12">
    <w:abstractNumId w:val="20"/>
  </w:num>
  <w:num w:numId="13">
    <w:abstractNumId w:val="9"/>
  </w:num>
  <w:num w:numId="14">
    <w:abstractNumId w:val="31"/>
  </w:num>
  <w:num w:numId="15">
    <w:abstractNumId w:val="14"/>
  </w:num>
  <w:num w:numId="16">
    <w:abstractNumId w:val="24"/>
  </w:num>
  <w:num w:numId="17">
    <w:abstractNumId w:val="2"/>
  </w:num>
  <w:num w:numId="18">
    <w:abstractNumId w:val="1"/>
  </w:num>
  <w:num w:numId="19">
    <w:abstractNumId w:val="34"/>
  </w:num>
  <w:num w:numId="20">
    <w:abstractNumId w:val="0"/>
  </w:num>
  <w:num w:numId="21">
    <w:abstractNumId w:val="33"/>
  </w:num>
  <w:num w:numId="22">
    <w:abstractNumId w:val="10"/>
  </w:num>
  <w:num w:numId="23">
    <w:abstractNumId w:val="18"/>
  </w:num>
  <w:num w:numId="24">
    <w:abstractNumId w:val="29"/>
  </w:num>
  <w:num w:numId="25">
    <w:abstractNumId w:val="8"/>
  </w:num>
  <w:num w:numId="26">
    <w:abstractNumId w:val="25"/>
  </w:num>
  <w:num w:numId="27">
    <w:abstractNumId w:val="37"/>
  </w:num>
  <w:num w:numId="28">
    <w:abstractNumId w:val="11"/>
  </w:num>
  <w:num w:numId="29">
    <w:abstractNumId w:val="3"/>
  </w:num>
  <w:num w:numId="30">
    <w:abstractNumId w:val="12"/>
  </w:num>
  <w:num w:numId="31">
    <w:abstractNumId w:val="22"/>
  </w:num>
  <w:num w:numId="32">
    <w:abstractNumId w:val="28"/>
  </w:num>
  <w:num w:numId="33">
    <w:abstractNumId w:val="23"/>
  </w:num>
  <w:num w:numId="34">
    <w:abstractNumId w:val="13"/>
  </w:num>
  <w:num w:numId="35">
    <w:abstractNumId w:val="36"/>
  </w:num>
  <w:num w:numId="36">
    <w:abstractNumId w:val="6"/>
  </w:num>
  <w:num w:numId="37">
    <w:abstractNumId w:val="27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BB"/>
    <w:rsid w:val="00007FC6"/>
    <w:rsid w:val="00011BEF"/>
    <w:rsid w:val="0001633B"/>
    <w:rsid w:val="00035AEB"/>
    <w:rsid w:val="00035FC1"/>
    <w:rsid w:val="00036A67"/>
    <w:rsid w:val="000405CA"/>
    <w:rsid w:val="00041164"/>
    <w:rsid w:val="000542D2"/>
    <w:rsid w:val="000544BC"/>
    <w:rsid w:val="000549AD"/>
    <w:rsid w:val="0006428D"/>
    <w:rsid w:val="0007613E"/>
    <w:rsid w:val="0008355D"/>
    <w:rsid w:val="000A0225"/>
    <w:rsid w:val="000C077A"/>
    <w:rsid w:val="000C3534"/>
    <w:rsid w:val="000D350C"/>
    <w:rsid w:val="000D4DA1"/>
    <w:rsid w:val="000F0ACA"/>
    <w:rsid w:val="001219E9"/>
    <w:rsid w:val="001257A8"/>
    <w:rsid w:val="001375A7"/>
    <w:rsid w:val="001478A0"/>
    <w:rsid w:val="00147A9C"/>
    <w:rsid w:val="00152D3C"/>
    <w:rsid w:val="00154CF6"/>
    <w:rsid w:val="00162C8A"/>
    <w:rsid w:val="001727C2"/>
    <w:rsid w:val="00174175"/>
    <w:rsid w:val="00181DD9"/>
    <w:rsid w:val="00185043"/>
    <w:rsid w:val="00187881"/>
    <w:rsid w:val="00191E61"/>
    <w:rsid w:val="00192518"/>
    <w:rsid w:val="001951BC"/>
    <w:rsid w:val="001A186D"/>
    <w:rsid w:val="001A33F8"/>
    <w:rsid w:val="001A3602"/>
    <w:rsid w:val="001A628E"/>
    <w:rsid w:val="001B48A5"/>
    <w:rsid w:val="001D190F"/>
    <w:rsid w:val="001D5342"/>
    <w:rsid w:val="001E5151"/>
    <w:rsid w:val="001E5B29"/>
    <w:rsid w:val="00202BF6"/>
    <w:rsid w:val="00206467"/>
    <w:rsid w:val="00211FAD"/>
    <w:rsid w:val="00226A83"/>
    <w:rsid w:val="00226BB0"/>
    <w:rsid w:val="002279BB"/>
    <w:rsid w:val="00232D6B"/>
    <w:rsid w:val="00237175"/>
    <w:rsid w:val="0024249D"/>
    <w:rsid w:val="00255B30"/>
    <w:rsid w:val="002618DF"/>
    <w:rsid w:val="002668D6"/>
    <w:rsid w:val="0028439B"/>
    <w:rsid w:val="00287238"/>
    <w:rsid w:val="00290BB3"/>
    <w:rsid w:val="002A3AFF"/>
    <w:rsid w:val="002B30E8"/>
    <w:rsid w:val="002B7493"/>
    <w:rsid w:val="002B7DB8"/>
    <w:rsid w:val="002C61E9"/>
    <w:rsid w:val="002D170B"/>
    <w:rsid w:val="002E16BB"/>
    <w:rsid w:val="002E5CD4"/>
    <w:rsid w:val="002E77F5"/>
    <w:rsid w:val="00300FB4"/>
    <w:rsid w:val="003157CB"/>
    <w:rsid w:val="003320C3"/>
    <w:rsid w:val="00347336"/>
    <w:rsid w:val="00361297"/>
    <w:rsid w:val="0039769C"/>
    <w:rsid w:val="003A3E64"/>
    <w:rsid w:val="003B0C7B"/>
    <w:rsid w:val="003B4739"/>
    <w:rsid w:val="003E2B25"/>
    <w:rsid w:val="00420664"/>
    <w:rsid w:val="0042280E"/>
    <w:rsid w:val="00424DC4"/>
    <w:rsid w:val="00430AB1"/>
    <w:rsid w:val="00437FB2"/>
    <w:rsid w:val="00453E09"/>
    <w:rsid w:val="00460D65"/>
    <w:rsid w:val="00466FA6"/>
    <w:rsid w:val="00477458"/>
    <w:rsid w:val="00484C30"/>
    <w:rsid w:val="00487D30"/>
    <w:rsid w:val="00494E8B"/>
    <w:rsid w:val="004A747F"/>
    <w:rsid w:val="004C1E82"/>
    <w:rsid w:val="004D5FB2"/>
    <w:rsid w:val="004E1E59"/>
    <w:rsid w:val="004E365B"/>
    <w:rsid w:val="004F09B0"/>
    <w:rsid w:val="004F3038"/>
    <w:rsid w:val="004F3809"/>
    <w:rsid w:val="004F64A6"/>
    <w:rsid w:val="00505E75"/>
    <w:rsid w:val="005106A8"/>
    <w:rsid w:val="0051786C"/>
    <w:rsid w:val="00520EF4"/>
    <w:rsid w:val="00523570"/>
    <w:rsid w:val="0052689C"/>
    <w:rsid w:val="00527E11"/>
    <w:rsid w:val="00535748"/>
    <w:rsid w:val="00544A0F"/>
    <w:rsid w:val="00552828"/>
    <w:rsid w:val="00557346"/>
    <w:rsid w:val="00563E69"/>
    <w:rsid w:val="00586EDE"/>
    <w:rsid w:val="005964D0"/>
    <w:rsid w:val="005C037E"/>
    <w:rsid w:val="005C5CC4"/>
    <w:rsid w:val="005D3605"/>
    <w:rsid w:val="005D4210"/>
    <w:rsid w:val="005D561C"/>
    <w:rsid w:val="005D750F"/>
    <w:rsid w:val="00610DC3"/>
    <w:rsid w:val="006213D9"/>
    <w:rsid w:val="00632044"/>
    <w:rsid w:val="006547DF"/>
    <w:rsid w:val="00655B99"/>
    <w:rsid w:val="00662BD6"/>
    <w:rsid w:val="00665E66"/>
    <w:rsid w:val="006704BE"/>
    <w:rsid w:val="006776E1"/>
    <w:rsid w:val="0069776B"/>
    <w:rsid w:val="006A5EE0"/>
    <w:rsid w:val="006B2E77"/>
    <w:rsid w:val="006B6A0F"/>
    <w:rsid w:val="006C7199"/>
    <w:rsid w:val="006E1C66"/>
    <w:rsid w:val="007424D6"/>
    <w:rsid w:val="00777A89"/>
    <w:rsid w:val="00780EE3"/>
    <w:rsid w:val="007928DC"/>
    <w:rsid w:val="00793C1C"/>
    <w:rsid w:val="007969BD"/>
    <w:rsid w:val="007A0F43"/>
    <w:rsid w:val="007A7042"/>
    <w:rsid w:val="007C7532"/>
    <w:rsid w:val="007D1853"/>
    <w:rsid w:val="007D5D90"/>
    <w:rsid w:val="007E4357"/>
    <w:rsid w:val="007E7216"/>
    <w:rsid w:val="007F0D33"/>
    <w:rsid w:val="007F474C"/>
    <w:rsid w:val="00803465"/>
    <w:rsid w:val="0081438A"/>
    <w:rsid w:val="00826EBD"/>
    <w:rsid w:val="00834707"/>
    <w:rsid w:val="0083680B"/>
    <w:rsid w:val="0084135E"/>
    <w:rsid w:val="00842243"/>
    <w:rsid w:val="00845108"/>
    <w:rsid w:val="008478C2"/>
    <w:rsid w:val="00852DED"/>
    <w:rsid w:val="008547AF"/>
    <w:rsid w:val="008564D4"/>
    <w:rsid w:val="0086063B"/>
    <w:rsid w:val="00875B20"/>
    <w:rsid w:val="00881F1A"/>
    <w:rsid w:val="008836C3"/>
    <w:rsid w:val="0088669E"/>
    <w:rsid w:val="00892905"/>
    <w:rsid w:val="00894E59"/>
    <w:rsid w:val="00897A91"/>
    <w:rsid w:val="008B6630"/>
    <w:rsid w:val="008C023A"/>
    <w:rsid w:val="008D47BC"/>
    <w:rsid w:val="008D7660"/>
    <w:rsid w:val="008F155D"/>
    <w:rsid w:val="008F1EBE"/>
    <w:rsid w:val="00911B7A"/>
    <w:rsid w:val="00915F1A"/>
    <w:rsid w:val="00934D17"/>
    <w:rsid w:val="009360D8"/>
    <w:rsid w:val="00942A1A"/>
    <w:rsid w:val="009435F5"/>
    <w:rsid w:val="00943F3C"/>
    <w:rsid w:val="009767E3"/>
    <w:rsid w:val="00976943"/>
    <w:rsid w:val="009772C2"/>
    <w:rsid w:val="00984435"/>
    <w:rsid w:val="00984CA7"/>
    <w:rsid w:val="00997798"/>
    <w:rsid w:val="00997D15"/>
    <w:rsid w:val="009B25DF"/>
    <w:rsid w:val="009B4FCF"/>
    <w:rsid w:val="009B632C"/>
    <w:rsid w:val="009C0E9A"/>
    <w:rsid w:val="009D3FE4"/>
    <w:rsid w:val="009E0BAE"/>
    <w:rsid w:val="009E5362"/>
    <w:rsid w:val="009F2D51"/>
    <w:rsid w:val="00A06C2B"/>
    <w:rsid w:val="00A1275A"/>
    <w:rsid w:val="00A12CFF"/>
    <w:rsid w:val="00A1576A"/>
    <w:rsid w:val="00A214F8"/>
    <w:rsid w:val="00A26B19"/>
    <w:rsid w:val="00A2760D"/>
    <w:rsid w:val="00A27B32"/>
    <w:rsid w:val="00A4535D"/>
    <w:rsid w:val="00A47796"/>
    <w:rsid w:val="00A65AC3"/>
    <w:rsid w:val="00A8770F"/>
    <w:rsid w:val="00A9154F"/>
    <w:rsid w:val="00AA3C25"/>
    <w:rsid w:val="00AD3044"/>
    <w:rsid w:val="00AD356E"/>
    <w:rsid w:val="00AD3601"/>
    <w:rsid w:val="00AF4432"/>
    <w:rsid w:val="00B15B98"/>
    <w:rsid w:val="00B22777"/>
    <w:rsid w:val="00B379D8"/>
    <w:rsid w:val="00B64DFD"/>
    <w:rsid w:val="00B7578F"/>
    <w:rsid w:val="00B75D23"/>
    <w:rsid w:val="00BA2F79"/>
    <w:rsid w:val="00BA7C0E"/>
    <w:rsid w:val="00BB03FC"/>
    <w:rsid w:val="00BD41BC"/>
    <w:rsid w:val="00BE2E7C"/>
    <w:rsid w:val="00BE5034"/>
    <w:rsid w:val="00BE7F68"/>
    <w:rsid w:val="00C06BA9"/>
    <w:rsid w:val="00C07653"/>
    <w:rsid w:val="00C07AC0"/>
    <w:rsid w:val="00C11392"/>
    <w:rsid w:val="00C15E76"/>
    <w:rsid w:val="00C23057"/>
    <w:rsid w:val="00C23585"/>
    <w:rsid w:val="00C30ABF"/>
    <w:rsid w:val="00C4019F"/>
    <w:rsid w:val="00C453BB"/>
    <w:rsid w:val="00C57FAD"/>
    <w:rsid w:val="00C70B76"/>
    <w:rsid w:val="00C77021"/>
    <w:rsid w:val="00CA1E90"/>
    <w:rsid w:val="00CA2097"/>
    <w:rsid w:val="00CA6598"/>
    <w:rsid w:val="00CA66CD"/>
    <w:rsid w:val="00CB05A8"/>
    <w:rsid w:val="00CC04ED"/>
    <w:rsid w:val="00CC2574"/>
    <w:rsid w:val="00CE3D5C"/>
    <w:rsid w:val="00CE53B3"/>
    <w:rsid w:val="00CF2888"/>
    <w:rsid w:val="00CF5D61"/>
    <w:rsid w:val="00CF65D4"/>
    <w:rsid w:val="00CF718B"/>
    <w:rsid w:val="00CF771E"/>
    <w:rsid w:val="00D116D2"/>
    <w:rsid w:val="00D2022A"/>
    <w:rsid w:val="00D276F7"/>
    <w:rsid w:val="00D5295A"/>
    <w:rsid w:val="00D52AE9"/>
    <w:rsid w:val="00D60D5D"/>
    <w:rsid w:val="00D65465"/>
    <w:rsid w:val="00D83BF6"/>
    <w:rsid w:val="00DA5CCD"/>
    <w:rsid w:val="00DA6A86"/>
    <w:rsid w:val="00DB3855"/>
    <w:rsid w:val="00DC6171"/>
    <w:rsid w:val="00E02365"/>
    <w:rsid w:val="00E029F9"/>
    <w:rsid w:val="00E17277"/>
    <w:rsid w:val="00E17BF2"/>
    <w:rsid w:val="00E21DC8"/>
    <w:rsid w:val="00E2201B"/>
    <w:rsid w:val="00E26498"/>
    <w:rsid w:val="00E27072"/>
    <w:rsid w:val="00E5211A"/>
    <w:rsid w:val="00E74179"/>
    <w:rsid w:val="00E81AF6"/>
    <w:rsid w:val="00E85C87"/>
    <w:rsid w:val="00E877F3"/>
    <w:rsid w:val="00EA0D9B"/>
    <w:rsid w:val="00EA4387"/>
    <w:rsid w:val="00EB1993"/>
    <w:rsid w:val="00EB396F"/>
    <w:rsid w:val="00EB6C45"/>
    <w:rsid w:val="00EB7416"/>
    <w:rsid w:val="00ED1C54"/>
    <w:rsid w:val="00ED3CF3"/>
    <w:rsid w:val="00EE50E0"/>
    <w:rsid w:val="00F11951"/>
    <w:rsid w:val="00F25EBA"/>
    <w:rsid w:val="00F279B2"/>
    <w:rsid w:val="00F31A2F"/>
    <w:rsid w:val="00F36A34"/>
    <w:rsid w:val="00F80F71"/>
    <w:rsid w:val="00F8272F"/>
    <w:rsid w:val="00F91E41"/>
    <w:rsid w:val="00FB3CA3"/>
    <w:rsid w:val="00FB5349"/>
    <w:rsid w:val="00FB63D4"/>
    <w:rsid w:val="00FD1800"/>
    <w:rsid w:val="00FE086B"/>
    <w:rsid w:val="00FF18E7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6BB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2E16B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E16BB"/>
    <w:pPr>
      <w:ind w:left="720"/>
      <w:contextualSpacing/>
    </w:pPr>
  </w:style>
  <w:style w:type="paragraph" w:styleId="Zkladntext">
    <w:name w:val="Body Text"/>
    <w:basedOn w:val="Normlny"/>
    <w:link w:val="ZkladntextChar"/>
    <w:rsid w:val="002E16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E16BB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2E16BB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2E16BB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2E16BB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E16BB"/>
  </w:style>
  <w:style w:type="paragraph" w:styleId="Hlavika">
    <w:name w:val="header"/>
    <w:basedOn w:val="Normlny"/>
    <w:link w:val="HlavikaChar"/>
    <w:uiPriority w:val="99"/>
    <w:unhideWhenUsed/>
    <w:rsid w:val="00BA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7C0E"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unhideWhenUsed/>
    <w:rsid w:val="00BA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7C0E"/>
    <w:rPr>
      <w:rFonts w:asciiTheme="majorHAnsi" w:eastAsiaTheme="majorEastAsia" w:hAnsiTheme="majorHAnsi" w:cstheme="majorBidi"/>
    </w:rPr>
  </w:style>
  <w:style w:type="paragraph" w:customStyle="1" w:styleId="POZ1">
    <w:name w:val="POZ_1"/>
    <w:basedOn w:val="Bezriadkovania"/>
    <w:qFormat/>
    <w:rsid w:val="006B2E77"/>
    <w:pPr>
      <w:jc w:val="center"/>
    </w:pPr>
    <w:rPr>
      <w:rFonts w:ascii="Arial Narrow" w:hAnsi="Arial Narrow"/>
      <w:b/>
      <w:sz w:val="24"/>
    </w:rPr>
  </w:style>
  <w:style w:type="paragraph" w:customStyle="1" w:styleId="POZ2">
    <w:name w:val="POZ_2"/>
    <w:basedOn w:val="POZ1"/>
    <w:qFormat/>
    <w:rsid w:val="001A3602"/>
  </w:style>
  <w:style w:type="paragraph" w:customStyle="1" w:styleId="POZ3">
    <w:name w:val="POZ_3"/>
    <w:basedOn w:val="Bezriadkovania"/>
    <w:qFormat/>
    <w:rsid w:val="001A3602"/>
    <w:pPr>
      <w:spacing w:after="120"/>
    </w:pPr>
    <w:rPr>
      <w:rFonts w:ascii="Arial Narrow" w:hAnsi="Arial Narrow"/>
      <w:b/>
      <w:sz w:val="24"/>
    </w:rPr>
  </w:style>
  <w:style w:type="table" w:styleId="Mriekatabuky">
    <w:name w:val="Table Grid"/>
    <w:basedOn w:val="Normlnatabuka"/>
    <w:uiPriority w:val="59"/>
    <w:rsid w:val="009E0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6BB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2E16B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E16BB"/>
    <w:pPr>
      <w:ind w:left="720"/>
      <w:contextualSpacing/>
    </w:pPr>
  </w:style>
  <w:style w:type="paragraph" w:styleId="Zkladntext">
    <w:name w:val="Body Text"/>
    <w:basedOn w:val="Normlny"/>
    <w:link w:val="ZkladntextChar"/>
    <w:rsid w:val="002E16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E16BB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2E16BB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2E16BB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2E16BB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E16BB"/>
  </w:style>
  <w:style w:type="paragraph" w:styleId="Hlavika">
    <w:name w:val="header"/>
    <w:basedOn w:val="Normlny"/>
    <w:link w:val="HlavikaChar"/>
    <w:uiPriority w:val="99"/>
    <w:unhideWhenUsed/>
    <w:rsid w:val="00BA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7C0E"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unhideWhenUsed/>
    <w:rsid w:val="00BA7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7C0E"/>
    <w:rPr>
      <w:rFonts w:asciiTheme="majorHAnsi" w:eastAsiaTheme="majorEastAsia" w:hAnsiTheme="majorHAnsi" w:cstheme="majorBidi"/>
    </w:rPr>
  </w:style>
  <w:style w:type="paragraph" w:customStyle="1" w:styleId="POZ1">
    <w:name w:val="POZ_1"/>
    <w:basedOn w:val="Bezriadkovania"/>
    <w:qFormat/>
    <w:rsid w:val="006B2E77"/>
    <w:pPr>
      <w:jc w:val="center"/>
    </w:pPr>
    <w:rPr>
      <w:rFonts w:ascii="Arial Narrow" w:hAnsi="Arial Narrow"/>
      <w:b/>
      <w:sz w:val="24"/>
    </w:rPr>
  </w:style>
  <w:style w:type="paragraph" w:customStyle="1" w:styleId="POZ2">
    <w:name w:val="POZ_2"/>
    <w:basedOn w:val="POZ1"/>
    <w:qFormat/>
    <w:rsid w:val="001A3602"/>
  </w:style>
  <w:style w:type="paragraph" w:customStyle="1" w:styleId="POZ3">
    <w:name w:val="POZ_3"/>
    <w:basedOn w:val="Bezriadkovania"/>
    <w:qFormat/>
    <w:rsid w:val="001A3602"/>
    <w:pPr>
      <w:spacing w:after="120"/>
    </w:pPr>
    <w:rPr>
      <w:rFonts w:ascii="Arial Narrow" w:hAnsi="Arial Narrow"/>
      <w:b/>
      <w:sz w:val="24"/>
    </w:rPr>
  </w:style>
  <w:style w:type="table" w:styleId="Mriekatabuky">
    <w:name w:val="Table Grid"/>
    <w:basedOn w:val="Normlnatabuka"/>
    <w:uiPriority w:val="59"/>
    <w:rsid w:val="009E0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3560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Bukvajová</dc:creator>
  <cp:lastModifiedBy>Božena Bukvajová</cp:lastModifiedBy>
  <cp:revision>2</cp:revision>
  <cp:lastPrinted>2018-03-22T07:32:00Z</cp:lastPrinted>
  <dcterms:created xsi:type="dcterms:W3CDTF">2018-03-29T07:13:00Z</dcterms:created>
  <dcterms:modified xsi:type="dcterms:W3CDTF">2018-03-29T07:13:00Z</dcterms:modified>
</cp:coreProperties>
</file>