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2149E8" w:rsidRDefault="00305240" w:rsidP="00305240">
      <w:r w:rsidRPr="002149E8">
        <w:t xml:space="preserve">Poznámky </w:t>
      </w:r>
      <w:proofErr w:type="spellStart"/>
      <w:r w:rsidRPr="002149E8">
        <w:t>Úč</w:t>
      </w:r>
      <w:proofErr w:type="spellEnd"/>
      <w:r w:rsidRPr="002149E8">
        <w:t xml:space="preserve"> MÚJ 3 – 01</w:t>
      </w:r>
    </w:p>
    <w:p w:rsidR="00305240" w:rsidRPr="002149E8" w:rsidRDefault="00305240" w:rsidP="00305240">
      <w:r w:rsidRPr="002149E8">
        <w:t xml:space="preserve">IČO: </w:t>
      </w:r>
      <w:r w:rsidR="002149E8" w:rsidRPr="002149E8">
        <w:rPr>
          <w:b/>
        </w:rPr>
        <w:t>44130007</w:t>
      </w:r>
    </w:p>
    <w:p w:rsidR="00305240" w:rsidRPr="002149E8" w:rsidRDefault="00305240" w:rsidP="00305240">
      <w:r w:rsidRPr="002149E8">
        <w:t xml:space="preserve">DIČ: </w:t>
      </w:r>
      <w:r w:rsidR="002149E8" w:rsidRPr="002149E8">
        <w:rPr>
          <w:b/>
        </w:rPr>
        <w:t>2022608159</w:t>
      </w:r>
    </w:p>
    <w:p w:rsidR="00305240" w:rsidRPr="002149E8" w:rsidRDefault="00305240" w:rsidP="00305240"/>
    <w:p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 Všeobecné údaje</w:t>
      </w:r>
    </w:p>
    <w:p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Názov právnickej osoby a jej sídlo alebo meno a priezvisko fyzickej osoby. </w:t>
      </w:r>
    </w:p>
    <w:p w:rsidR="00305240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 xml:space="preserve">LAND TWO </w:t>
      </w:r>
      <w:proofErr w:type="spellStart"/>
      <w:r w:rsidRPr="002149E8">
        <w:rPr>
          <w:b/>
        </w:rPr>
        <w:t>s.r.o</w:t>
      </w:r>
      <w:proofErr w:type="spellEnd"/>
      <w:r w:rsidRPr="002149E8">
        <w:rPr>
          <w:b/>
        </w:rPr>
        <w:t>.</w:t>
      </w:r>
    </w:p>
    <w:p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Údaje o konsolidovanom celku, a to </w:t>
      </w:r>
    </w:p>
    <w:p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2149E8" w:rsidRDefault="00305240" w:rsidP="002149E8">
      <w:pPr>
        <w:pStyle w:val="Odsekzoznamu"/>
        <w:numPr>
          <w:ilvl w:val="0"/>
          <w:numId w:val="5"/>
        </w:numPr>
        <w:spacing w:after="0"/>
      </w:pPr>
      <w:r w:rsidRPr="002149E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2149E8" w:rsidRDefault="00305240" w:rsidP="002149E8">
      <w:pPr>
        <w:pStyle w:val="Odsekzoznamu"/>
        <w:numPr>
          <w:ilvl w:val="0"/>
          <w:numId w:val="5"/>
        </w:numPr>
        <w:spacing w:after="0"/>
        <w:rPr>
          <w:b/>
        </w:rPr>
      </w:pPr>
      <w:r w:rsidRPr="002149E8">
        <w:t xml:space="preserve">pri oslobodení podľa § 22 ods. 12 zákona obchodné meno a sídlo dcérskych účtovných jednotiek. </w:t>
      </w:r>
    </w:p>
    <w:p w:rsidR="00305240" w:rsidRPr="002149E8" w:rsidRDefault="00305240" w:rsidP="002149E8">
      <w:pPr>
        <w:spacing w:after="0"/>
        <w:ind w:firstLine="426"/>
        <w:contextualSpacing/>
        <w:rPr>
          <w:b/>
        </w:rPr>
      </w:pPr>
      <w:r w:rsidRPr="002149E8">
        <w:rPr>
          <w:b/>
        </w:rPr>
        <w:t>Nie je súčasťou konsolidovaného celku</w:t>
      </w:r>
    </w:p>
    <w:p w:rsidR="0078094F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>Priemerný prepočítaný počet zamestnancov.</w:t>
      </w:r>
    </w:p>
    <w:p w:rsidR="00146F06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0</w:t>
      </w:r>
    </w:p>
    <w:p w:rsidR="00305240" w:rsidRPr="002149E8" w:rsidRDefault="00305240" w:rsidP="00305240"/>
    <w:p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II Informácie o prijatých postupoch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Informácia, či je účtovná závierka zostavená za splnenia predpokladu, že účtovná jednotka bude nepretržite pokračovať vo svojej činnosti. </w:t>
      </w:r>
    </w:p>
    <w:p w:rsidR="00305240" w:rsidRPr="002149E8" w:rsidRDefault="002149E8" w:rsidP="00305240">
      <w:pPr>
        <w:pStyle w:val="Odsekzoznamu"/>
        <w:ind w:left="426"/>
      </w:pPr>
      <w:r w:rsidRPr="002149E8">
        <w:rPr>
          <w:b/>
        </w:rPr>
        <w:t>Áno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Spôsob oceňovania jednotlivých položiek majetku a záväzkov, a to 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dlhodobého nehmotného majetku, dlhodobého hmotného majetku a</w:t>
      </w:r>
      <w:r w:rsidR="00146F06" w:rsidRPr="002149E8">
        <w:t xml:space="preserve"> dlhodobého finančného majetku: </w:t>
      </w:r>
      <w:r w:rsidR="00146F06" w:rsidRPr="002149E8">
        <w:rPr>
          <w:b/>
        </w:rPr>
        <w:t>obstarávacou cenou</w:t>
      </w:r>
    </w:p>
    <w:p w:rsidR="00146F06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zásob obstaraných kúpou: </w:t>
      </w:r>
      <w:r w:rsidRPr="002149E8">
        <w:rPr>
          <w:b/>
        </w:rPr>
        <w:t>obstarávacou cenou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 xml:space="preserve">zásob </w:t>
      </w:r>
      <w:r w:rsidR="00146F06" w:rsidRPr="002149E8">
        <w:t xml:space="preserve">vytvorených vlastnou činnosťou: </w:t>
      </w:r>
      <w:r w:rsidR="00146F06" w:rsidRPr="002149E8">
        <w:rPr>
          <w:b/>
        </w:rPr>
        <w:t>vlastnými nákladmi</w:t>
      </w:r>
    </w:p>
    <w:p w:rsidR="00305240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pohľadávok: </w:t>
      </w:r>
      <w:r w:rsidRPr="002149E8">
        <w:rPr>
          <w:b/>
        </w:rPr>
        <w:t>menovitou hodnotou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krátk</w:t>
      </w:r>
      <w:r w:rsidR="00146F06" w:rsidRPr="002149E8">
        <w:t xml:space="preserve">odobého finančného majetku: </w:t>
      </w:r>
      <w:r w:rsidR="00146F06" w:rsidRPr="002149E8">
        <w:rPr>
          <w:b/>
        </w:rPr>
        <w:t>obstarávacou cenou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záväzkov vrátane rezerv</w:t>
      </w:r>
      <w:r w:rsidR="00FA1DFF" w:rsidRPr="002149E8">
        <w:t xml:space="preserve">, dlhopisov, pôžičiek a úverov: </w:t>
      </w:r>
      <w:r w:rsidR="00FA1DFF" w:rsidRPr="002149E8">
        <w:rPr>
          <w:b/>
        </w:rPr>
        <w:t>menovitou hodnotou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životnosť podľa daňových odpisov, rovnomerná metóda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bez zmien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Informácie o dotáciách a ich oceňovanie v účtovníctve. 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lastRenderedPageBreak/>
        <w:t>Nie sú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2149E8" w:rsidRDefault="00FA1DFF" w:rsidP="00FA1DFF">
      <w:pPr>
        <w:pStyle w:val="Odsekzoznamu"/>
        <w:ind w:left="426"/>
      </w:pPr>
      <w:r w:rsidRPr="002149E8">
        <w:rPr>
          <w:b/>
        </w:rPr>
        <w:t>Nie sú</w:t>
      </w:r>
    </w:p>
    <w:p w:rsidR="00305240" w:rsidRPr="002149E8" w:rsidRDefault="00305240" w:rsidP="00305240"/>
    <w:p w:rsidR="00305240" w:rsidRPr="002149E8" w:rsidRDefault="00305240" w:rsidP="00FA1DFF">
      <w:pPr>
        <w:jc w:val="center"/>
        <w:rPr>
          <w:b/>
        </w:rPr>
      </w:pPr>
      <w:r w:rsidRPr="002149E8">
        <w:rPr>
          <w:b/>
        </w:rPr>
        <w:t>Čl. III Informácie, ktoré vysvetľujú a dopĺňajú súvahu a výkaz ziskov a strát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Informácie o povinnostiach účtovnej jednotky, a to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2149E8" w:rsidRDefault="00E63C96" w:rsidP="002149E8">
      <w:pPr>
        <w:pStyle w:val="Odsekzoznamu"/>
        <w:spacing w:after="0"/>
      </w:pP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celkovej sume významných podmienených záväzkov, ktorými sa rozumie </w:t>
      </w:r>
    </w:p>
    <w:p w:rsidR="00305240" w:rsidRPr="002149E8" w:rsidRDefault="00305240" w:rsidP="002149E8">
      <w:pPr>
        <w:pStyle w:val="Odsekzoznamu"/>
        <w:numPr>
          <w:ilvl w:val="0"/>
          <w:numId w:val="19"/>
        </w:numPr>
        <w:spacing w:after="0"/>
        <w:ind w:left="1068"/>
      </w:pPr>
      <w:r w:rsidRPr="002149E8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2149E8" w:rsidRDefault="00305240" w:rsidP="002149E8">
      <w:pPr>
        <w:pStyle w:val="Odsekzoznamu"/>
        <w:numPr>
          <w:ilvl w:val="0"/>
          <w:numId w:val="19"/>
        </w:numPr>
        <w:spacing w:after="0"/>
        <w:ind w:left="1068"/>
      </w:pPr>
      <w:r w:rsidRPr="002149E8">
        <w:t xml:space="preserve">existujúca povinnosť, ktorá vznikla ako dôsledok minulej udalosti, ale ktorá sa nevykazuje v súvahe, pretože </w:t>
      </w:r>
    </w:p>
    <w:p w:rsidR="00305240" w:rsidRPr="002149E8" w:rsidRDefault="00305240" w:rsidP="002149E8">
      <w:pPr>
        <w:pStyle w:val="Odsekzoznamu"/>
        <w:spacing w:after="0"/>
        <w:ind w:left="1068"/>
      </w:pPr>
      <w:r w:rsidRPr="002149E8">
        <w:t xml:space="preserve">2a. nie je pravdepodobné, že na splnenie tejto povinnosti bude potrebný úbytok ekonomických úžitkov, alebo </w:t>
      </w:r>
    </w:p>
    <w:p w:rsidR="00305240" w:rsidRPr="002149E8" w:rsidRDefault="00305240" w:rsidP="002149E8">
      <w:pPr>
        <w:pStyle w:val="Odsekzoznamu"/>
        <w:spacing w:after="0"/>
        <w:ind w:left="1068"/>
      </w:pPr>
      <w:r w:rsidRPr="002149E8">
        <w:t xml:space="preserve">2b. výška tejto povinnosti sa nedá spoľahlivo oceniť, </w:t>
      </w:r>
    </w:p>
    <w:p w:rsidR="00E63C96" w:rsidRPr="002149E8" w:rsidRDefault="00E63C96" w:rsidP="002149E8">
      <w:pPr>
        <w:spacing w:after="0"/>
      </w:pPr>
      <w:r w:rsidRPr="002149E8">
        <w:tab/>
      </w: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opise významných finančných povinností a významných podmienených záväzkov, </w:t>
      </w:r>
    </w:p>
    <w:p w:rsidR="00E63C96" w:rsidRPr="002149E8" w:rsidRDefault="00E63C96" w:rsidP="002149E8">
      <w:pPr>
        <w:pStyle w:val="Odsekzoznamu"/>
        <w:spacing w:after="0"/>
      </w:pP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2149E8" w:rsidRDefault="002149E8" w:rsidP="002149E8">
      <w:pPr>
        <w:pStyle w:val="Odsekzoznamu"/>
        <w:spacing w:after="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opise významných povinností účtovnej jednotky vyplývajúcich z dôchodkových programov pre zamestnancov. </w:t>
      </w:r>
    </w:p>
    <w:p w:rsidR="00E63C96" w:rsidRPr="002149E8" w:rsidRDefault="00E63C96" w:rsidP="002149E8">
      <w:pPr>
        <w:pStyle w:val="Odsekzoznamu"/>
        <w:spacing w:after="0"/>
        <w:rPr>
          <w:b/>
        </w:rPr>
      </w:pPr>
      <w:r w:rsidRPr="002149E8">
        <w:rPr>
          <w:b/>
        </w:rPr>
        <w:t>Nie sú</w:t>
      </w:r>
      <w:bookmarkStart w:id="0" w:name="_GoBack"/>
      <w:bookmarkEnd w:id="0"/>
    </w:p>
    <w:sectPr w:rsidR="00E63C96" w:rsidRPr="00214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149E8"/>
    <w:rsid w:val="00305240"/>
    <w:rsid w:val="0039113A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4</cp:revision>
  <cp:lastPrinted>2018-03-21T07:09:00Z</cp:lastPrinted>
  <dcterms:created xsi:type="dcterms:W3CDTF">2015-02-10T15:43:00Z</dcterms:created>
  <dcterms:modified xsi:type="dcterms:W3CDTF">2018-03-21T07:09:00Z</dcterms:modified>
</cp:coreProperties>
</file>