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104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34"/>
        <w:gridCol w:w="5806"/>
      </w:tblGrid>
      <w:tr w:rsidR="004D6167" w:rsidTr="00705C2E">
        <w:trPr>
          <w:trHeight w:val="330"/>
        </w:trPr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6167" w:rsidRDefault="004D6167" w:rsidP="00705C2E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4"/>
                <w:szCs w:val="14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4"/>
                <w:szCs w:val="14"/>
              </w:rPr>
              <w:t xml:space="preserve"> PODV 3-01</w:t>
            </w:r>
          </w:p>
        </w:tc>
        <w:tc>
          <w:tcPr>
            <w:tcW w:w="3195" w:type="dxa"/>
            <w:tcBorders>
              <w:top w:val="nil"/>
              <w:left w:val="nil"/>
              <w:bottom w:val="nil"/>
              <w:right w:val="nil"/>
            </w:tcBorders>
          </w:tcPr>
          <w:p w:rsidR="004D6167" w:rsidRDefault="004D6167" w:rsidP="00705C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D46095" w:rsidRPr="00746D56" w:rsidRDefault="00D46095" w:rsidP="004D6167">
      <w:pPr>
        <w:autoSpaceDE w:val="0"/>
        <w:autoSpaceDN w:val="0"/>
        <w:adjustRightInd w:val="0"/>
        <w:spacing w:before="43" w:after="43" w:line="240" w:lineRule="auto"/>
        <w:rPr>
          <w:rFonts w:ascii="Arial" w:hAnsi="Arial" w:cs="Arial"/>
          <w:color w:val="000000"/>
          <w:sz w:val="14"/>
          <w:szCs w:val="14"/>
        </w:rPr>
      </w:pPr>
    </w:p>
    <w:tbl>
      <w:tblPr>
        <w:tblpPr w:leftFromText="141" w:rightFromText="141" w:vertAnchor="text" w:horzAnchor="page" w:tblpX="895" w:tblpY="443"/>
        <w:tblW w:w="1006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8"/>
        <w:gridCol w:w="20"/>
        <w:gridCol w:w="430"/>
        <w:gridCol w:w="425"/>
        <w:gridCol w:w="425"/>
        <w:gridCol w:w="426"/>
        <w:gridCol w:w="425"/>
        <w:gridCol w:w="425"/>
        <w:gridCol w:w="425"/>
        <w:gridCol w:w="426"/>
        <w:gridCol w:w="743"/>
        <w:gridCol w:w="967"/>
        <w:gridCol w:w="133"/>
        <w:gridCol w:w="425"/>
        <w:gridCol w:w="283"/>
        <w:gridCol w:w="425"/>
        <w:gridCol w:w="284"/>
        <w:gridCol w:w="425"/>
        <w:gridCol w:w="425"/>
        <w:gridCol w:w="426"/>
        <w:gridCol w:w="425"/>
        <w:gridCol w:w="283"/>
        <w:gridCol w:w="426"/>
      </w:tblGrid>
      <w:tr w:rsidR="004D6167" w:rsidRPr="00260D32" w:rsidTr="004D6167">
        <w:trPr>
          <w:trHeight w:val="330"/>
        </w:trPr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D6167" w:rsidRPr="00260D32" w:rsidRDefault="004D6167" w:rsidP="00746D56">
            <w:pPr>
              <w:autoSpaceDE w:val="0"/>
              <w:autoSpaceDN w:val="0"/>
              <w:adjustRightInd w:val="0"/>
              <w:spacing w:before="43" w:after="43" w:line="240" w:lineRule="auto"/>
              <w:ind w:right="43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0D32">
              <w:rPr>
                <w:rFonts w:ascii="Arial" w:hAnsi="Arial" w:cs="Arial"/>
                <w:color w:val="000000"/>
                <w:sz w:val="16"/>
                <w:szCs w:val="16"/>
              </w:rPr>
              <w:t>IČO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4D6167" w:rsidRPr="00260D32" w:rsidRDefault="004D6167" w:rsidP="004D616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6167" w:rsidRPr="00260D32" w:rsidRDefault="004D6167" w:rsidP="004D6167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0D32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4D6167" w:rsidRPr="00260D32" w:rsidRDefault="004D6167" w:rsidP="004D6167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0D32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4D6167" w:rsidRPr="00260D32" w:rsidRDefault="004D6167" w:rsidP="004D6167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0D32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4D6167" w:rsidRPr="00260D32" w:rsidRDefault="004D6167" w:rsidP="004D6167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0D32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4D6167" w:rsidRPr="00260D32" w:rsidRDefault="004D6167" w:rsidP="004D6167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0D32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4D6167" w:rsidRPr="00260D32" w:rsidRDefault="004D6167" w:rsidP="004D6167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0D32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4D6167" w:rsidRPr="00260D32" w:rsidRDefault="004D6167" w:rsidP="004D6167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0D32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4D6167" w:rsidRPr="00260D32" w:rsidRDefault="004D6167" w:rsidP="004D6167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0D32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</w:tcPr>
          <w:p w:rsidR="004D6167" w:rsidRPr="00260D32" w:rsidRDefault="004D6167" w:rsidP="004D616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D6167" w:rsidRPr="00260D32" w:rsidRDefault="004D6167" w:rsidP="004D6167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0D32">
              <w:rPr>
                <w:rFonts w:ascii="Arial" w:hAnsi="Arial" w:cs="Arial"/>
                <w:color w:val="000000"/>
                <w:sz w:val="16"/>
                <w:szCs w:val="16"/>
              </w:rPr>
              <w:t>DIČ</w:t>
            </w:r>
          </w:p>
        </w:tc>
        <w:tc>
          <w:tcPr>
            <w:tcW w:w="133" w:type="dxa"/>
            <w:tcBorders>
              <w:top w:val="nil"/>
              <w:left w:val="nil"/>
              <w:bottom w:val="nil"/>
              <w:right w:val="nil"/>
            </w:tcBorders>
          </w:tcPr>
          <w:p w:rsidR="004D6167" w:rsidRPr="00260D32" w:rsidRDefault="004D6167" w:rsidP="004D616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6167" w:rsidRPr="00260D32" w:rsidRDefault="004D6167" w:rsidP="004D6167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0D32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28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4D6167" w:rsidRPr="00260D32" w:rsidRDefault="004D6167" w:rsidP="004D6167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0D3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4D6167" w:rsidRPr="00260D32" w:rsidRDefault="004D6167" w:rsidP="004D6167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0D32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2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4D6167" w:rsidRPr="00260D32" w:rsidRDefault="004D6167" w:rsidP="004D6167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0D3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4D6167" w:rsidRPr="00260D32" w:rsidRDefault="004D6167" w:rsidP="004D6167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0D32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4D6167" w:rsidRPr="00260D32" w:rsidRDefault="004D6167" w:rsidP="004D6167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0D32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4D6167" w:rsidRPr="00260D32" w:rsidRDefault="004D6167" w:rsidP="004D6167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0D32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4D6167" w:rsidRPr="00260D32" w:rsidRDefault="004D6167" w:rsidP="004D6167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0D32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28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4D6167" w:rsidRPr="00260D32" w:rsidRDefault="004D6167" w:rsidP="004D6167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0D32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4D6167" w:rsidRPr="00260D32" w:rsidRDefault="004D6167" w:rsidP="004D6167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0D32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</w:tr>
    </w:tbl>
    <w:p w:rsidR="004D6167" w:rsidRPr="00260D32" w:rsidRDefault="00D46095" w:rsidP="00D46095">
      <w:pPr>
        <w:autoSpaceDE w:val="0"/>
        <w:autoSpaceDN w:val="0"/>
        <w:adjustRightInd w:val="0"/>
        <w:spacing w:before="328" w:after="43" w:line="240" w:lineRule="auto"/>
        <w:ind w:right="10577"/>
        <w:rPr>
          <w:rFonts w:ascii="Times New Roman" w:hAnsi="Times New Roman" w:cs="Times New Roman"/>
          <w:b/>
          <w:sz w:val="16"/>
          <w:szCs w:val="16"/>
        </w:rPr>
      </w:pPr>
      <w:r w:rsidRPr="00260D32">
        <w:rPr>
          <w:rFonts w:ascii="Arial" w:hAnsi="Arial" w:cs="Arial"/>
          <w:color w:val="000000"/>
          <w:sz w:val="16"/>
          <w:szCs w:val="16"/>
        </w:rPr>
        <w:t xml:space="preserve">    </w:t>
      </w:r>
    </w:p>
    <w:p w:rsidR="00D46095" w:rsidRPr="004D6167" w:rsidRDefault="00746D56" w:rsidP="00746D56">
      <w:pPr>
        <w:autoSpaceDE w:val="0"/>
        <w:autoSpaceDN w:val="0"/>
        <w:adjustRightInd w:val="0"/>
        <w:spacing w:before="328" w:after="43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(1) (5) Všeobecné  informácie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71"/>
        <w:gridCol w:w="879"/>
        <w:gridCol w:w="844"/>
        <w:gridCol w:w="1137"/>
        <w:gridCol w:w="1651"/>
      </w:tblGrid>
      <w:tr w:rsidR="00D46095" w:rsidTr="004D6167">
        <w:trPr>
          <w:gridAfter w:val="1"/>
          <w:wAfter w:w="1651" w:type="dxa"/>
          <w:trHeight w:hRule="exact" w:val="227"/>
        </w:trPr>
        <w:tc>
          <w:tcPr>
            <w:tcW w:w="27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46095" w:rsidRPr="00746D56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"/>
                <w:szCs w:val="2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46095" w:rsidTr="004D6167">
        <w:trPr>
          <w:gridAfter w:val="1"/>
          <w:wAfter w:w="1651" w:type="dxa"/>
          <w:trHeight w:val="398"/>
        </w:trPr>
        <w:tc>
          <w:tcPr>
            <w:tcW w:w="27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46095" w:rsidRPr="00260D32" w:rsidRDefault="00D46095" w:rsidP="00260D32">
            <w:pPr>
              <w:autoSpaceDE w:val="0"/>
              <w:autoSpaceDN w:val="0"/>
              <w:adjustRightInd w:val="0"/>
              <w:spacing w:before="43" w:after="43" w:line="240" w:lineRule="auto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260D32">
              <w:rPr>
                <w:rFonts w:ascii="Arial" w:hAnsi="Arial" w:cs="Arial"/>
                <w:b/>
                <w:color w:val="000000"/>
                <w:sz w:val="16"/>
                <w:szCs w:val="16"/>
              </w:rPr>
              <w:t>Obchodné meno účtovnej</w:t>
            </w:r>
            <w:r w:rsidR="00260D32">
              <w:rPr>
                <w:rFonts w:ascii="Arial" w:hAnsi="Arial" w:cs="Arial"/>
                <w:b/>
                <w:color w:val="000000"/>
                <w:sz w:val="16"/>
                <w:szCs w:val="16"/>
              </w:rPr>
              <w:t xml:space="preserve"> </w:t>
            </w:r>
            <w:r w:rsidRPr="00260D32">
              <w:rPr>
                <w:rFonts w:ascii="Arial" w:hAnsi="Arial" w:cs="Arial"/>
                <w:b/>
                <w:color w:val="000000"/>
                <w:sz w:val="16"/>
                <w:szCs w:val="16"/>
              </w:rPr>
              <w:t xml:space="preserve"> jednotky: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</w:tcPr>
          <w:p w:rsidR="00D46095" w:rsidRPr="004D6167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right="43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4D6167">
              <w:rPr>
                <w:rFonts w:ascii="Arial" w:hAnsi="Arial" w:cs="Arial"/>
                <w:color w:val="000000"/>
                <w:sz w:val="18"/>
                <w:szCs w:val="18"/>
              </w:rPr>
              <w:t>SaLL</w:t>
            </w:r>
            <w:proofErr w:type="spellEnd"/>
            <w:r w:rsidRPr="004D6167">
              <w:rPr>
                <w:rFonts w:ascii="Arial" w:hAnsi="Arial" w:cs="Arial"/>
                <w:color w:val="000000"/>
                <w:sz w:val="18"/>
                <w:szCs w:val="18"/>
              </w:rPr>
              <w:t>, s.r.o.</w:t>
            </w:r>
          </w:p>
        </w:tc>
      </w:tr>
      <w:tr w:rsidR="00D46095" w:rsidTr="004D6167">
        <w:trPr>
          <w:trHeight w:hRule="exact" w:val="374"/>
        </w:trPr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</w:tcPr>
          <w:p w:rsidR="00D46095" w:rsidRPr="00746D56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"/>
                <w:szCs w:val="2"/>
              </w:rPr>
            </w:pPr>
          </w:p>
        </w:tc>
        <w:tc>
          <w:tcPr>
            <w:tcW w:w="17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7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46095" w:rsidRPr="004D6167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46095" w:rsidTr="004D6167">
        <w:trPr>
          <w:trHeight w:val="422"/>
        </w:trPr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</w:tcPr>
          <w:p w:rsidR="00D46095" w:rsidRPr="00746D56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right="43"/>
              <w:rPr>
                <w:rFonts w:ascii="Arial" w:hAnsi="Arial" w:cs="Arial"/>
                <w:b/>
                <w:color w:val="000000"/>
                <w:sz w:val="14"/>
                <w:szCs w:val="14"/>
              </w:rPr>
            </w:pPr>
            <w:r w:rsidRPr="00746D56">
              <w:rPr>
                <w:rFonts w:ascii="Arial" w:hAnsi="Arial" w:cs="Arial"/>
                <w:b/>
                <w:color w:val="000000"/>
                <w:sz w:val="14"/>
                <w:szCs w:val="14"/>
              </w:rPr>
              <w:t>Sídlo účtovnej jednotky:</w:t>
            </w:r>
          </w:p>
        </w:tc>
        <w:tc>
          <w:tcPr>
            <w:tcW w:w="17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7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46095" w:rsidRPr="004D6167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right="43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D6167">
              <w:rPr>
                <w:rFonts w:ascii="Arial" w:hAnsi="Arial" w:cs="Arial"/>
                <w:color w:val="000000"/>
                <w:sz w:val="18"/>
                <w:szCs w:val="18"/>
              </w:rPr>
              <w:t>M. Marečka 18, 841 08 Bratislava</w:t>
            </w:r>
          </w:p>
        </w:tc>
      </w:tr>
    </w:tbl>
    <w:p w:rsidR="00746D56" w:rsidRPr="00260D32" w:rsidRDefault="00D46095" w:rsidP="002D0015">
      <w:pPr>
        <w:autoSpaceDE w:val="0"/>
        <w:autoSpaceDN w:val="0"/>
        <w:adjustRightInd w:val="0"/>
        <w:spacing w:before="433" w:after="43" w:line="240" w:lineRule="auto"/>
        <w:rPr>
          <w:rFonts w:ascii="Arial" w:hAnsi="Arial" w:cs="Arial"/>
          <w:b/>
          <w:color w:val="000000"/>
          <w:sz w:val="18"/>
          <w:szCs w:val="18"/>
        </w:rPr>
      </w:pPr>
      <w:r w:rsidRPr="00260D32">
        <w:rPr>
          <w:rFonts w:ascii="Arial" w:hAnsi="Arial" w:cs="Arial"/>
          <w:b/>
          <w:color w:val="000000"/>
          <w:sz w:val="18"/>
          <w:szCs w:val="18"/>
        </w:rPr>
        <w:t>Opis</w:t>
      </w:r>
      <w:r w:rsidR="00746D56" w:rsidRPr="00260D32">
        <w:rPr>
          <w:rFonts w:ascii="Arial" w:hAnsi="Arial" w:cs="Arial"/>
          <w:b/>
          <w:color w:val="000000"/>
          <w:sz w:val="18"/>
          <w:szCs w:val="18"/>
        </w:rPr>
        <w:t xml:space="preserve">    </w:t>
      </w:r>
      <w:r w:rsidRPr="00260D32">
        <w:rPr>
          <w:rFonts w:ascii="Arial" w:hAnsi="Arial" w:cs="Arial"/>
          <w:b/>
          <w:color w:val="000000"/>
          <w:sz w:val="18"/>
          <w:szCs w:val="18"/>
        </w:rPr>
        <w:t xml:space="preserve"> hospodárskej činnosti v </w:t>
      </w:r>
      <w:r w:rsidR="002D0015" w:rsidRPr="00260D32">
        <w:rPr>
          <w:rFonts w:ascii="Arial" w:hAnsi="Arial" w:cs="Arial"/>
          <w:b/>
          <w:color w:val="000000"/>
          <w:sz w:val="18"/>
          <w:szCs w:val="18"/>
        </w:rPr>
        <w:t xml:space="preserve">  </w:t>
      </w:r>
      <w:r w:rsidRPr="00260D32">
        <w:rPr>
          <w:rFonts w:ascii="Arial" w:hAnsi="Arial" w:cs="Arial"/>
          <w:b/>
          <w:color w:val="000000"/>
          <w:sz w:val="18"/>
          <w:szCs w:val="18"/>
        </w:rPr>
        <w:t>nadväznosti na predmet podnikania</w:t>
      </w:r>
    </w:p>
    <w:p w:rsidR="00746D56" w:rsidRPr="00746D56" w:rsidRDefault="00746D56" w:rsidP="002D0015">
      <w:pPr>
        <w:autoSpaceDE w:val="0"/>
        <w:autoSpaceDN w:val="0"/>
        <w:adjustRightInd w:val="0"/>
        <w:spacing w:before="433" w:after="43" w:line="240" w:lineRule="auto"/>
        <w:rPr>
          <w:rStyle w:val="ra"/>
          <w:rFonts w:ascii="Arial" w:hAnsi="Arial" w:cs="Arial"/>
          <w:b/>
          <w:color w:val="000000"/>
          <w:sz w:val="20"/>
          <w:szCs w:val="20"/>
        </w:rPr>
      </w:pPr>
      <w:r w:rsidRPr="00746D56">
        <w:rPr>
          <w:rStyle w:val="ra"/>
          <w:sz w:val="18"/>
          <w:szCs w:val="18"/>
        </w:rPr>
        <w:t>upratovacie práce</w:t>
      </w:r>
    </w:p>
    <w:p w:rsidR="00746D56" w:rsidRDefault="00746D56" w:rsidP="00746D56">
      <w:pPr>
        <w:pStyle w:val="Bezriadkovania"/>
        <w:rPr>
          <w:rStyle w:val="ra"/>
          <w:sz w:val="18"/>
          <w:szCs w:val="18"/>
        </w:rPr>
      </w:pPr>
    </w:p>
    <w:p w:rsidR="00746D56" w:rsidRDefault="00746D56" w:rsidP="00746D56">
      <w:pPr>
        <w:pStyle w:val="Bezriadkovania"/>
        <w:rPr>
          <w:rStyle w:val="ra"/>
          <w:sz w:val="18"/>
          <w:szCs w:val="18"/>
        </w:rPr>
      </w:pPr>
      <w:r w:rsidRPr="00746D56">
        <w:rPr>
          <w:rStyle w:val="ra"/>
          <w:sz w:val="18"/>
          <w:szCs w:val="18"/>
        </w:rPr>
        <w:t>komplexná úprava a čistenie vonkajších areálov, vrátane záhradníckych a rekultivačných prác</w:t>
      </w:r>
    </w:p>
    <w:p w:rsidR="00746D56" w:rsidRDefault="00746D56" w:rsidP="00746D56">
      <w:pPr>
        <w:pStyle w:val="Bezriadkovania"/>
        <w:rPr>
          <w:rStyle w:val="ra"/>
          <w:sz w:val="18"/>
          <w:szCs w:val="18"/>
        </w:rPr>
      </w:pPr>
    </w:p>
    <w:p w:rsidR="00746D56" w:rsidRPr="00746D56" w:rsidRDefault="00746D56" w:rsidP="00746D56">
      <w:pPr>
        <w:pStyle w:val="Bezriadkovania"/>
        <w:rPr>
          <w:sz w:val="18"/>
          <w:szCs w:val="18"/>
        </w:rPr>
      </w:pPr>
      <w:r w:rsidRPr="00746D56">
        <w:rPr>
          <w:rStyle w:val="ra"/>
          <w:sz w:val="18"/>
          <w:szCs w:val="18"/>
        </w:rPr>
        <w:t>prevádzkovanie garáží a odstavných plôch pre motorové vozidlá, ak sa popri prenájme poskytujú aj iné než základné služby spojené s prenájmom, alebo ak garáže a odstavné plochy slúžia na umiestnenie najmenej piatich vozidiel patriacich iným osobám než majiteľovi alebo nájomcovi nehnuteľnosti</w:t>
      </w:r>
    </w:p>
    <w:p w:rsidR="004D6167" w:rsidRPr="004D6167" w:rsidRDefault="00D46095" w:rsidP="004D6167">
      <w:pPr>
        <w:autoSpaceDE w:val="0"/>
        <w:autoSpaceDN w:val="0"/>
        <w:adjustRightInd w:val="0"/>
        <w:spacing w:before="403" w:after="43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 </w:t>
      </w:r>
      <w:r w:rsidR="004D6167" w:rsidRPr="00746D56">
        <w:rPr>
          <w:rFonts w:ascii="Arial" w:hAnsi="Arial" w:cs="Arial"/>
          <w:b/>
          <w:color w:val="000000"/>
          <w:sz w:val="14"/>
          <w:szCs w:val="14"/>
        </w:rPr>
        <w:t xml:space="preserve">Konateľ </w:t>
      </w:r>
      <w:proofErr w:type="spellStart"/>
      <w:r w:rsidR="004D6167" w:rsidRPr="00746D56">
        <w:rPr>
          <w:rFonts w:ascii="Arial" w:hAnsi="Arial" w:cs="Arial"/>
          <w:b/>
          <w:color w:val="000000"/>
          <w:sz w:val="14"/>
          <w:szCs w:val="14"/>
        </w:rPr>
        <w:t>spoločnsot</w:t>
      </w:r>
      <w:proofErr w:type="spellEnd"/>
      <w:r w:rsidR="004D6167">
        <w:rPr>
          <w:rFonts w:ascii="Arial" w:hAnsi="Arial" w:cs="Arial"/>
          <w:color w:val="000000"/>
          <w:sz w:val="14"/>
          <w:szCs w:val="14"/>
        </w:rPr>
        <w:t xml:space="preserve">  </w:t>
      </w:r>
      <w:r w:rsidR="00746D56">
        <w:rPr>
          <w:rFonts w:ascii="Arial" w:hAnsi="Arial" w:cs="Arial"/>
          <w:color w:val="000000"/>
          <w:sz w:val="14"/>
          <w:szCs w:val="14"/>
        </w:rPr>
        <w:t xml:space="preserve">    </w:t>
      </w:r>
      <w:r w:rsidR="004D6167">
        <w:rPr>
          <w:rFonts w:ascii="Arial" w:hAnsi="Arial" w:cs="Arial"/>
          <w:color w:val="000000"/>
          <w:sz w:val="14"/>
          <w:szCs w:val="14"/>
        </w:rPr>
        <w:t xml:space="preserve"> </w:t>
      </w:r>
      <w:r w:rsidR="004D6167">
        <w:rPr>
          <w:rStyle w:val="ra"/>
        </w:rPr>
        <w:t xml:space="preserve">Štefan </w:t>
      </w:r>
      <w:proofErr w:type="spellStart"/>
      <w:r w:rsidR="004D6167">
        <w:rPr>
          <w:rStyle w:val="ra"/>
        </w:rPr>
        <w:t>Sedláček</w:t>
      </w:r>
      <w:proofErr w:type="spellEnd"/>
      <w:r w:rsidR="004D6167">
        <w:rPr>
          <w:rStyle w:val="ra"/>
        </w:rPr>
        <w:t xml:space="preserve">                      </w:t>
      </w:r>
    </w:p>
    <w:p w:rsidR="00D46095" w:rsidRDefault="004D6167" w:rsidP="004D6167">
      <w:pPr>
        <w:autoSpaceDE w:val="0"/>
        <w:autoSpaceDN w:val="0"/>
        <w:adjustRightInd w:val="0"/>
        <w:spacing w:before="343" w:after="43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Priemerný počet     </w:t>
      </w:r>
      <w:r w:rsidR="00D46095">
        <w:rPr>
          <w:rFonts w:ascii="Arial" w:hAnsi="Arial" w:cs="Arial"/>
          <w:color w:val="000000"/>
          <w:sz w:val="14"/>
          <w:szCs w:val="14"/>
        </w:rPr>
        <w:t>zamestnancov počas účtovného obdobia</w:t>
      </w:r>
    </w:p>
    <w:tbl>
      <w:tblPr>
        <w:tblW w:w="0" w:type="auto"/>
        <w:tblInd w:w="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25"/>
        <w:gridCol w:w="1721"/>
        <w:gridCol w:w="1841"/>
      </w:tblGrid>
      <w:tr w:rsidR="00D46095">
        <w:trPr>
          <w:trHeight w:val="570"/>
        </w:trPr>
        <w:tc>
          <w:tcPr>
            <w:tcW w:w="6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Názov položky</w:t>
            </w:r>
          </w:p>
        </w:tc>
        <w:tc>
          <w:tcPr>
            <w:tcW w:w="20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Bežné účtovné obdobie</w:t>
            </w:r>
          </w:p>
        </w:tc>
        <w:tc>
          <w:tcPr>
            <w:tcW w:w="20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Bezprostredne predchádzajúce účtovné obdobie</w:t>
            </w:r>
          </w:p>
        </w:tc>
      </w:tr>
      <w:tr w:rsidR="00D46095">
        <w:trPr>
          <w:trHeight w:val="315"/>
        </w:trPr>
        <w:tc>
          <w:tcPr>
            <w:tcW w:w="6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Priemerný prepočítaný počet zamestnancov</w:t>
            </w:r>
          </w:p>
        </w:tc>
        <w:tc>
          <w:tcPr>
            <w:tcW w:w="207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207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</w:tr>
      <w:tr w:rsidR="00D46095">
        <w:trPr>
          <w:trHeight w:val="285"/>
        </w:trPr>
        <w:tc>
          <w:tcPr>
            <w:tcW w:w="69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Stav zamestnancov ku dňu, ku ktorému sa zostavuje účtovná závierka, z toho: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</w:tr>
      <w:tr w:rsidR="00D46095">
        <w:trPr>
          <w:trHeight w:val="285"/>
        </w:trPr>
        <w:tc>
          <w:tcPr>
            <w:tcW w:w="69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Počet vedúcich zamestnancov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</w:tr>
    </w:tbl>
    <w:p w:rsidR="004D6167" w:rsidRDefault="004D6167" w:rsidP="00D46095">
      <w:pPr>
        <w:autoSpaceDE w:val="0"/>
        <w:autoSpaceDN w:val="0"/>
        <w:adjustRightInd w:val="0"/>
        <w:spacing w:before="193" w:after="43" w:line="240" w:lineRule="auto"/>
        <w:ind w:right="3857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46095" w:rsidRDefault="00D46095" w:rsidP="004D6167">
      <w:pPr>
        <w:autoSpaceDE w:val="0"/>
        <w:autoSpaceDN w:val="0"/>
        <w:adjustRightInd w:val="0"/>
        <w:spacing w:before="193" w:after="43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(2) (3) Dátum schválenia účtovnej závierky a právny dôvod</w:t>
      </w:r>
    </w:p>
    <w:p w:rsidR="00D46095" w:rsidRDefault="00D46095" w:rsidP="00260D32">
      <w:pPr>
        <w:autoSpaceDE w:val="0"/>
        <w:autoSpaceDN w:val="0"/>
        <w:adjustRightInd w:val="0"/>
        <w:spacing w:before="328" w:after="43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4"/>
          <w:szCs w:val="14"/>
        </w:rPr>
        <w:t xml:space="preserve">Čl. I (2) Dátum schválenia účtovnej </w:t>
      </w:r>
      <w:r w:rsidR="00260D32">
        <w:rPr>
          <w:rFonts w:ascii="Arial" w:hAnsi="Arial" w:cs="Arial"/>
          <w:color w:val="000000"/>
          <w:sz w:val="14"/>
          <w:szCs w:val="14"/>
        </w:rPr>
        <w:t xml:space="preserve"> </w:t>
      </w:r>
      <w:r w:rsidR="002D0015">
        <w:rPr>
          <w:rFonts w:ascii="Arial" w:hAnsi="Arial" w:cs="Arial"/>
          <w:color w:val="000000"/>
          <w:sz w:val="14"/>
          <w:szCs w:val="14"/>
        </w:rPr>
        <w:t xml:space="preserve">  </w:t>
      </w:r>
      <w:r>
        <w:rPr>
          <w:rFonts w:ascii="Arial" w:hAnsi="Arial" w:cs="Arial"/>
          <w:color w:val="000000"/>
          <w:sz w:val="14"/>
          <w:szCs w:val="14"/>
        </w:rPr>
        <w:t>závierky za predchádzajúce obdobie:</w:t>
      </w:r>
      <w:r w:rsidR="002D0015">
        <w:rPr>
          <w:rFonts w:ascii="Arial" w:hAnsi="Arial" w:cs="Arial"/>
          <w:color w:val="000000"/>
          <w:sz w:val="14"/>
          <w:szCs w:val="14"/>
        </w:rPr>
        <w:t xml:space="preserve">                                               24.3.2017</w:t>
      </w:r>
    </w:p>
    <w:p w:rsidR="00D46095" w:rsidRDefault="00D46095" w:rsidP="006248FA">
      <w:pPr>
        <w:autoSpaceDE w:val="0"/>
        <w:autoSpaceDN w:val="0"/>
        <w:adjustRightInd w:val="0"/>
        <w:spacing w:before="493" w:after="43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4"/>
          <w:szCs w:val="14"/>
        </w:rPr>
        <w:t>Čl. I (3) Právny dôvod na zostavenie účtovnej závierky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0"/>
        <w:gridCol w:w="210"/>
        <w:gridCol w:w="30"/>
        <w:gridCol w:w="855"/>
        <w:gridCol w:w="960"/>
        <w:gridCol w:w="210"/>
        <w:gridCol w:w="30"/>
        <w:gridCol w:w="855"/>
        <w:gridCol w:w="1110"/>
        <w:gridCol w:w="210"/>
        <w:gridCol w:w="30"/>
        <w:gridCol w:w="855"/>
      </w:tblGrid>
      <w:tr w:rsidR="00D46095">
        <w:trPr>
          <w:trHeight w:hRule="exact" w:val="33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46095">
        <w:trPr>
          <w:trHeight w:hRule="exact" w:val="45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riadna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mimoriadna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priebežná</w:t>
            </w:r>
          </w:p>
        </w:tc>
      </w:tr>
      <w:tr w:rsidR="00D46095">
        <w:trPr>
          <w:trHeight w:val="195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  <w:r>
              <w:rPr>
                <w:rFonts w:ascii="Arial" w:hAnsi="Arial" w:cs="Arial"/>
                <w:noProof/>
                <w:color w:val="000000"/>
                <w:sz w:val="2"/>
                <w:szCs w:val="2"/>
                <w:lang w:eastAsia="sk-SK"/>
              </w:rPr>
              <w:drawing>
                <wp:inline distT="0" distB="0" distL="0" distR="0">
                  <wp:extent cx="123825" cy="123825"/>
                  <wp:effectExtent l="0" t="0" r="9525" b="9525"/>
                  <wp:docPr id="14" name="Obrázok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  <w:r>
              <w:rPr>
                <w:rFonts w:ascii="Arial" w:hAnsi="Arial" w:cs="Arial"/>
                <w:noProof/>
                <w:color w:val="000000"/>
                <w:sz w:val="2"/>
                <w:szCs w:val="2"/>
                <w:lang w:eastAsia="sk-SK"/>
              </w:rPr>
              <w:drawing>
                <wp:inline distT="0" distB="0" distL="0" distR="0">
                  <wp:extent cx="123825" cy="123825"/>
                  <wp:effectExtent l="0" t="0" r="9525" b="9525"/>
                  <wp:docPr id="13" name="Obrázok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  <w:r>
              <w:rPr>
                <w:rFonts w:ascii="Arial" w:hAnsi="Arial" w:cs="Arial"/>
                <w:noProof/>
                <w:color w:val="000000"/>
                <w:sz w:val="2"/>
                <w:szCs w:val="2"/>
                <w:lang w:eastAsia="sk-SK"/>
              </w:rPr>
              <w:drawing>
                <wp:inline distT="0" distB="0" distL="0" distR="0">
                  <wp:extent cx="123825" cy="123825"/>
                  <wp:effectExtent l="0" t="0" r="9525" b="9525"/>
                  <wp:docPr id="12" name="Obrázok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6248FA">
        <w:trPr>
          <w:trHeight w:val="195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</w:tcPr>
          <w:p w:rsidR="006248FA" w:rsidRDefault="006248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  <w:p w:rsidR="006248FA" w:rsidRDefault="006248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  <w:p w:rsidR="006248FA" w:rsidRDefault="006248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  <w:p w:rsidR="006248FA" w:rsidRDefault="006248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  <w:p w:rsidR="006248FA" w:rsidRDefault="006248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  <w:p w:rsidR="006248FA" w:rsidRDefault="006248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248FA" w:rsidRDefault="006248F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noProof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248FA" w:rsidRDefault="006248F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248FA" w:rsidRDefault="006248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</w:tcPr>
          <w:p w:rsidR="006248FA" w:rsidRDefault="006248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248FA" w:rsidRDefault="006248F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noProof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248FA" w:rsidRDefault="006248F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248FA" w:rsidRDefault="006248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:rsidR="006248FA" w:rsidRDefault="006248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248FA" w:rsidRDefault="006248F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noProof/>
                <w:color w:val="000000"/>
                <w:sz w:val="2"/>
                <w:szCs w:val="2"/>
                <w:lang w:eastAsia="sk-SK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248FA" w:rsidRDefault="006248F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6248FA" w:rsidRDefault="006248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46095">
        <w:trPr>
          <w:trHeight w:hRule="exact" w:val="30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  <w:p w:rsidR="006248FA" w:rsidRDefault="006248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  <w:p w:rsidR="006248FA" w:rsidRDefault="006248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  <w:p w:rsidR="006248FA" w:rsidRDefault="006248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  <w:p w:rsidR="006248FA" w:rsidRDefault="006248F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tbl>
      <w:tblPr>
        <w:tblpPr w:leftFromText="141" w:rightFromText="141" w:vertAnchor="page" w:horzAnchor="page" w:tblpX="880" w:tblpY="406"/>
        <w:tblW w:w="1104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80"/>
        <w:gridCol w:w="3195"/>
        <w:gridCol w:w="435"/>
        <w:gridCol w:w="75"/>
        <w:gridCol w:w="210"/>
        <w:gridCol w:w="225"/>
        <w:gridCol w:w="210"/>
        <w:gridCol w:w="210"/>
        <w:gridCol w:w="225"/>
        <w:gridCol w:w="210"/>
        <w:gridCol w:w="225"/>
        <w:gridCol w:w="210"/>
        <w:gridCol w:w="75"/>
        <w:gridCol w:w="435"/>
        <w:gridCol w:w="60"/>
        <w:gridCol w:w="150"/>
        <w:gridCol w:w="75"/>
        <w:gridCol w:w="210"/>
        <w:gridCol w:w="225"/>
        <w:gridCol w:w="210"/>
        <w:gridCol w:w="210"/>
        <w:gridCol w:w="225"/>
        <w:gridCol w:w="210"/>
        <w:gridCol w:w="225"/>
        <w:gridCol w:w="210"/>
        <w:gridCol w:w="210"/>
      </w:tblGrid>
      <w:tr w:rsidR="00746D56" w:rsidTr="00746D56">
        <w:trPr>
          <w:gridAfter w:val="10"/>
          <w:wAfter w:w="2010" w:type="dxa"/>
          <w:trHeight w:hRule="exact" w:val="855"/>
        </w:trPr>
        <w:tc>
          <w:tcPr>
            <w:tcW w:w="7440" w:type="dxa"/>
            <w:gridSpan w:val="8"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440" w:type="dxa"/>
            <w:gridSpan w:val="7"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50" w:type="dxa"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746D56" w:rsidTr="00746D56">
        <w:trPr>
          <w:gridAfter w:val="10"/>
          <w:wAfter w:w="2010" w:type="dxa"/>
          <w:trHeight w:val="345"/>
        </w:trPr>
        <w:tc>
          <w:tcPr>
            <w:tcW w:w="9030" w:type="dxa"/>
            <w:gridSpan w:val="16"/>
            <w:vAlign w:val="bottom"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2"/>
                <w:szCs w:val="12"/>
              </w:rPr>
            </w:pPr>
          </w:p>
        </w:tc>
      </w:tr>
      <w:tr w:rsidR="00746D56" w:rsidTr="00746D56">
        <w:trPr>
          <w:trHeight w:val="80"/>
        </w:trPr>
        <w:tc>
          <w:tcPr>
            <w:tcW w:w="2880" w:type="dxa"/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3195" w:type="dxa"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35" w:type="dxa"/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75" w:type="dxa"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 w:val="restart"/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25" w:type="dxa"/>
            <w:vMerge w:val="restart"/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10" w:type="dxa"/>
            <w:vMerge w:val="restart"/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10" w:type="dxa"/>
            <w:vMerge w:val="restart"/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25" w:type="dxa"/>
            <w:vMerge w:val="restart"/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10" w:type="dxa"/>
            <w:vMerge w:val="restart"/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25" w:type="dxa"/>
            <w:vMerge w:val="restart"/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10" w:type="dxa"/>
            <w:vMerge w:val="restart"/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75" w:type="dxa"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35" w:type="dxa"/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60" w:type="dxa"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25" w:type="dxa"/>
            <w:gridSpan w:val="2"/>
            <w:vMerge w:val="restart"/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10" w:type="dxa"/>
            <w:vMerge w:val="restart"/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25" w:type="dxa"/>
            <w:vMerge w:val="restart"/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10" w:type="dxa"/>
            <w:vMerge w:val="restart"/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10" w:type="dxa"/>
            <w:vMerge w:val="restart"/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25" w:type="dxa"/>
            <w:vMerge w:val="restart"/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10" w:type="dxa"/>
            <w:vMerge w:val="restart"/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25" w:type="dxa"/>
            <w:vMerge w:val="restart"/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10" w:type="dxa"/>
            <w:vMerge w:val="restart"/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10" w:type="dxa"/>
            <w:vMerge w:val="restart"/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746D56" w:rsidTr="00746D56">
        <w:trPr>
          <w:trHeight w:hRule="exact" w:val="30"/>
        </w:trPr>
        <w:tc>
          <w:tcPr>
            <w:tcW w:w="2880" w:type="dxa"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195" w:type="dxa"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35" w:type="dxa"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75" w:type="dxa"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25" w:type="dxa"/>
            <w:vMerge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25" w:type="dxa"/>
            <w:vMerge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25" w:type="dxa"/>
            <w:vMerge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75" w:type="dxa"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35" w:type="dxa"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60" w:type="dxa"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25" w:type="dxa"/>
            <w:gridSpan w:val="2"/>
            <w:vMerge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25" w:type="dxa"/>
            <w:vMerge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25" w:type="dxa"/>
            <w:vMerge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25" w:type="dxa"/>
            <w:vMerge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/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tbl>
      <w:tblPr>
        <w:tblpPr w:leftFromText="141" w:rightFromText="141" w:vertAnchor="text" w:horzAnchor="page" w:tblpX="895" w:tblpY="443"/>
        <w:tblW w:w="1006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8"/>
        <w:gridCol w:w="20"/>
        <w:gridCol w:w="430"/>
        <w:gridCol w:w="425"/>
        <w:gridCol w:w="425"/>
        <w:gridCol w:w="426"/>
        <w:gridCol w:w="425"/>
        <w:gridCol w:w="425"/>
        <w:gridCol w:w="425"/>
        <w:gridCol w:w="426"/>
        <w:gridCol w:w="743"/>
        <w:gridCol w:w="967"/>
        <w:gridCol w:w="133"/>
        <w:gridCol w:w="425"/>
        <w:gridCol w:w="283"/>
        <w:gridCol w:w="425"/>
        <w:gridCol w:w="284"/>
        <w:gridCol w:w="425"/>
        <w:gridCol w:w="425"/>
        <w:gridCol w:w="426"/>
        <w:gridCol w:w="425"/>
        <w:gridCol w:w="283"/>
        <w:gridCol w:w="426"/>
      </w:tblGrid>
      <w:tr w:rsidR="006248FA" w:rsidTr="00705C2E">
        <w:trPr>
          <w:trHeight w:val="330"/>
        </w:trPr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248FA" w:rsidRDefault="006248FA" w:rsidP="00705C2E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IČO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6248FA" w:rsidRDefault="006248FA" w:rsidP="00705C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248FA" w:rsidRDefault="006248FA" w:rsidP="00705C2E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248FA" w:rsidRDefault="006248FA" w:rsidP="00705C2E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248FA" w:rsidRDefault="006248FA" w:rsidP="00705C2E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6</w:t>
            </w:r>
          </w:p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248FA" w:rsidRDefault="006248FA" w:rsidP="00705C2E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8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248FA" w:rsidRDefault="006248FA" w:rsidP="00705C2E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7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248FA" w:rsidRDefault="006248FA" w:rsidP="00705C2E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248FA" w:rsidRDefault="006248FA" w:rsidP="00705C2E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2</w:t>
            </w:r>
          </w:p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248FA" w:rsidRDefault="006248FA" w:rsidP="00705C2E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6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</w:tcPr>
          <w:p w:rsidR="006248FA" w:rsidRDefault="006248FA" w:rsidP="00705C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248FA" w:rsidRDefault="006248FA" w:rsidP="00705C2E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DIČ</w:t>
            </w:r>
          </w:p>
        </w:tc>
        <w:tc>
          <w:tcPr>
            <w:tcW w:w="133" w:type="dxa"/>
            <w:tcBorders>
              <w:top w:val="nil"/>
              <w:left w:val="nil"/>
              <w:bottom w:val="nil"/>
              <w:right w:val="nil"/>
            </w:tcBorders>
          </w:tcPr>
          <w:p w:rsidR="006248FA" w:rsidRDefault="006248FA" w:rsidP="00705C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248FA" w:rsidRDefault="006248FA" w:rsidP="00705C2E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2</w:t>
            </w:r>
          </w:p>
        </w:tc>
        <w:tc>
          <w:tcPr>
            <w:tcW w:w="28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248FA" w:rsidRDefault="006248FA" w:rsidP="00705C2E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248FA" w:rsidRDefault="006248FA" w:rsidP="00705C2E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2</w:t>
            </w:r>
          </w:p>
        </w:tc>
        <w:tc>
          <w:tcPr>
            <w:tcW w:w="2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248FA" w:rsidRDefault="006248FA" w:rsidP="00705C2E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248FA" w:rsidRDefault="006248FA" w:rsidP="00705C2E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248FA" w:rsidRDefault="006248FA" w:rsidP="00705C2E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</w:p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248FA" w:rsidRDefault="006248FA" w:rsidP="00705C2E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8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248FA" w:rsidRDefault="006248FA" w:rsidP="00705C2E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</w:t>
            </w:r>
          </w:p>
        </w:tc>
        <w:tc>
          <w:tcPr>
            <w:tcW w:w="28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248FA" w:rsidRDefault="006248FA" w:rsidP="00705C2E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</w:t>
            </w:r>
          </w:p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248FA" w:rsidRDefault="006248FA" w:rsidP="00705C2E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</w:p>
        </w:tc>
      </w:tr>
    </w:tbl>
    <w:p w:rsidR="00746D56" w:rsidRPr="004D6167" w:rsidRDefault="00746D56" w:rsidP="00746D56">
      <w:pPr>
        <w:autoSpaceDE w:val="0"/>
        <w:autoSpaceDN w:val="0"/>
        <w:adjustRightInd w:val="0"/>
        <w:spacing w:before="328" w:after="43" w:line="240" w:lineRule="auto"/>
        <w:ind w:right="1057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4"/>
          <w:szCs w:val="14"/>
        </w:rPr>
        <w:t xml:space="preserve">    </w:t>
      </w:r>
    </w:p>
    <w:p w:rsidR="00D46095" w:rsidRDefault="002D0015" w:rsidP="002D0015">
      <w:pPr>
        <w:autoSpaceDE w:val="0"/>
        <w:autoSpaceDN w:val="0"/>
        <w:adjustRightInd w:val="0"/>
        <w:spacing w:before="193" w:after="43" w:line="240" w:lineRule="auto"/>
        <w:ind w:right="51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(4)    údaje o skupine</w:t>
      </w:r>
    </w:p>
    <w:p w:rsidR="00D46095" w:rsidRPr="002D0015" w:rsidRDefault="002D0015" w:rsidP="002D0015">
      <w:pPr>
        <w:autoSpaceDE w:val="0"/>
        <w:autoSpaceDN w:val="0"/>
        <w:adjustRightInd w:val="0"/>
        <w:spacing w:before="148" w:after="43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2D0015">
        <w:rPr>
          <w:rFonts w:ascii="Arial" w:hAnsi="Arial" w:cs="Arial"/>
          <w:b/>
          <w:color w:val="000000"/>
          <w:sz w:val="20"/>
          <w:szCs w:val="20"/>
        </w:rPr>
        <w:t>Spoločnosť nie je v skupine</w:t>
      </w:r>
    </w:p>
    <w:p w:rsidR="00D46095" w:rsidRDefault="00D46095" w:rsidP="00D46095">
      <w:pPr>
        <w:autoSpaceDE w:val="0"/>
        <w:autoSpaceDN w:val="0"/>
        <w:adjustRightInd w:val="0"/>
        <w:spacing w:before="223" w:after="43" w:line="240" w:lineRule="auto"/>
        <w:ind w:right="602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4"/>
          <w:szCs w:val="14"/>
        </w:rPr>
        <w:t xml:space="preserve">(4) a) Obchodné meno a sídlo účtovnej jednotky, ktorá zostavuje </w:t>
      </w:r>
      <w:r w:rsidR="002D0015">
        <w:rPr>
          <w:rFonts w:ascii="Arial" w:hAnsi="Arial" w:cs="Arial"/>
          <w:color w:val="000000"/>
          <w:sz w:val="14"/>
          <w:szCs w:val="14"/>
        </w:rPr>
        <w:t xml:space="preserve"> </w:t>
      </w:r>
      <w:r>
        <w:rPr>
          <w:rFonts w:ascii="Arial" w:hAnsi="Arial" w:cs="Arial"/>
          <w:color w:val="000000"/>
          <w:sz w:val="14"/>
          <w:szCs w:val="14"/>
        </w:rPr>
        <w:t xml:space="preserve"> účtovnú závierku za najväčšiu skupinu, ktorej súčasťou je účtovná jednotka ako dcérska účtovná jednotka:</w:t>
      </w:r>
    </w:p>
    <w:p w:rsidR="00D46095" w:rsidRDefault="00D46095" w:rsidP="00D46095">
      <w:pPr>
        <w:autoSpaceDE w:val="0"/>
        <w:autoSpaceDN w:val="0"/>
        <w:adjustRightInd w:val="0"/>
        <w:spacing w:before="373" w:after="43" w:line="240" w:lineRule="auto"/>
        <w:ind w:right="557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4"/>
          <w:szCs w:val="14"/>
        </w:rPr>
        <w:t>(4) b) Obchodné meno a sídlo účtovnej jednotky, ktorá zostavuje konsolidovanú účtovnú závierku za najmenšiu skupinu, ktorej súčasťou je účtovná jednotka ako dcérska účtovná jednotka a ktorá je tiež začlenená do skupiny účtovných jednotiek uvedených v písmene a):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5"/>
        <w:gridCol w:w="210"/>
        <w:gridCol w:w="30"/>
        <w:gridCol w:w="855"/>
        <w:gridCol w:w="780"/>
        <w:gridCol w:w="210"/>
        <w:gridCol w:w="30"/>
        <w:gridCol w:w="855"/>
      </w:tblGrid>
      <w:tr w:rsidR="00D46095" w:rsidTr="002D0015">
        <w:trPr>
          <w:trHeight w:hRule="exact" w:val="30"/>
        </w:trPr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 w:rsidP="002D0015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  <w:p w:rsidR="002D0015" w:rsidRDefault="002D0015" w:rsidP="002D0015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  <w:p w:rsidR="002D0015" w:rsidRDefault="002D0015" w:rsidP="002D0015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D46095" w:rsidRDefault="00D46095" w:rsidP="004D6167">
      <w:pPr>
        <w:autoSpaceDE w:val="0"/>
        <w:autoSpaceDN w:val="0"/>
        <w:adjustRightInd w:val="0"/>
        <w:spacing w:before="193" w:after="43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Informácie o prijatých postupoch</w:t>
      </w:r>
    </w:p>
    <w:p w:rsidR="00746D56" w:rsidRDefault="00746D56" w:rsidP="004D6167">
      <w:pPr>
        <w:autoSpaceDE w:val="0"/>
        <w:autoSpaceDN w:val="0"/>
        <w:adjustRightInd w:val="0"/>
        <w:spacing w:before="118" w:after="43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46095" w:rsidRDefault="00D46095" w:rsidP="004D6167">
      <w:pPr>
        <w:autoSpaceDE w:val="0"/>
        <w:autoSpaceDN w:val="0"/>
        <w:adjustRightInd w:val="0"/>
        <w:spacing w:before="118" w:after="43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(1) Nepretržité pokračovanie účtovnej jednotky</w:t>
      </w:r>
    </w:p>
    <w:p w:rsidR="00D46095" w:rsidRDefault="00D46095" w:rsidP="002D0015">
      <w:pPr>
        <w:autoSpaceDE w:val="0"/>
        <w:autoSpaceDN w:val="0"/>
        <w:adjustRightInd w:val="0"/>
        <w:spacing w:before="328" w:after="43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4"/>
          <w:szCs w:val="14"/>
        </w:rPr>
        <w:t>Čl</w:t>
      </w:r>
      <w:r w:rsidR="002D0015">
        <w:rPr>
          <w:rFonts w:ascii="Arial" w:hAnsi="Arial" w:cs="Arial"/>
          <w:color w:val="000000"/>
          <w:sz w:val="14"/>
          <w:szCs w:val="14"/>
        </w:rPr>
        <w:t xml:space="preserve">. III (1) Účtovná jednotka bude   </w:t>
      </w:r>
      <w:r>
        <w:rPr>
          <w:rFonts w:ascii="Arial" w:hAnsi="Arial" w:cs="Arial"/>
          <w:color w:val="000000"/>
          <w:sz w:val="14"/>
          <w:szCs w:val="14"/>
        </w:rPr>
        <w:t>nepretržite pokračovať vo svojej činnosti: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210"/>
        <w:gridCol w:w="30"/>
        <w:gridCol w:w="855"/>
        <w:gridCol w:w="1095"/>
        <w:gridCol w:w="210"/>
        <w:gridCol w:w="30"/>
        <w:gridCol w:w="855"/>
      </w:tblGrid>
      <w:tr w:rsidR="00D46095">
        <w:trPr>
          <w:trHeight w:hRule="exact" w:val="345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46095">
        <w:trPr>
          <w:trHeight w:hRule="exact" w:val="45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Áno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Nie</w:t>
            </w:r>
          </w:p>
        </w:tc>
      </w:tr>
      <w:tr w:rsidR="00D46095">
        <w:trPr>
          <w:trHeight w:val="195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  <w:r>
              <w:rPr>
                <w:rFonts w:ascii="Arial" w:hAnsi="Arial" w:cs="Arial"/>
                <w:noProof/>
                <w:color w:val="000000"/>
                <w:sz w:val="2"/>
                <w:szCs w:val="2"/>
                <w:lang w:eastAsia="sk-SK"/>
              </w:rPr>
              <w:drawing>
                <wp:inline distT="0" distB="0" distL="0" distR="0">
                  <wp:extent cx="123825" cy="123825"/>
                  <wp:effectExtent l="0" t="0" r="9525" b="9525"/>
                  <wp:docPr id="16" name="Obrázok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  <w:r>
              <w:rPr>
                <w:rFonts w:ascii="Arial" w:hAnsi="Arial" w:cs="Arial"/>
                <w:noProof/>
                <w:color w:val="000000"/>
                <w:sz w:val="2"/>
                <w:szCs w:val="2"/>
                <w:lang w:eastAsia="sk-SK"/>
              </w:rPr>
              <w:drawing>
                <wp:inline distT="0" distB="0" distL="0" distR="0">
                  <wp:extent cx="123825" cy="123825"/>
                  <wp:effectExtent l="0" t="0" r="9525" b="9525"/>
                  <wp:docPr id="15" name="Obrázok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46095">
        <w:trPr>
          <w:trHeight w:hRule="exact" w:val="30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4D6167">
        <w:trPr>
          <w:trHeight w:hRule="exact" w:val="30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D6167" w:rsidRDefault="004D616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  <w:p w:rsidR="004D6167" w:rsidRDefault="004D616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  <w:p w:rsidR="004D6167" w:rsidRDefault="004D616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  <w:p w:rsidR="004D6167" w:rsidRDefault="004D616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  <w:p w:rsidR="004D6167" w:rsidRDefault="004D616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  <w:p w:rsidR="004D6167" w:rsidRDefault="004D616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D6167" w:rsidRDefault="004D616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D6167" w:rsidRDefault="004D616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</w:tcPr>
          <w:p w:rsidR="004D6167" w:rsidRDefault="004D616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</w:tcPr>
          <w:p w:rsidR="004D6167" w:rsidRDefault="004D616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D6167" w:rsidRDefault="004D616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D6167" w:rsidRDefault="004D616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</w:tcPr>
          <w:p w:rsidR="004D6167" w:rsidRDefault="004D616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D46095" w:rsidRDefault="00D46095" w:rsidP="004D6167">
      <w:pPr>
        <w:autoSpaceDE w:val="0"/>
        <w:autoSpaceDN w:val="0"/>
        <w:adjustRightInd w:val="0"/>
        <w:spacing w:before="193" w:after="43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Spôsob a určenie ocenenia majetku a záväzkov</w:t>
      </w:r>
    </w:p>
    <w:p w:rsidR="00D46095" w:rsidRDefault="00D46095" w:rsidP="00D46095">
      <w:pPr>
        <w:autoSpaceDE w:val="0"/>
        <w:autoSpaceDN w:val="0"/>
        <w:adjustRightInd w:val="0"/>
        <w:spacing w:before="823" w:after="43" w:line="240" w:lineRule="auto"/>
        <w:ind w:right="902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a) Spôsob oceňovania majetku a záväzkov - obstarávacia cena, vlastné náklady, menovitá hodnota</w:t>
      </w:r>
    </w:p>
    <w:p w:rsidR="00D46095" w:rsidRPr="002D0015" w:rsidRDefault="00D46095" w:rsidP="00D46095">
      <w:pPr>
        <w:autoSpaceDE w:val="0"/>
        <w:autoSpaceDN w:val="0"/>
        <w:adjustRightInd w:val="0"/>
        <w:spacing w:before="328" w:after="43" w:line="240" w:lineRule="auto"/>
        <w:ind w:right="430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4"/>
          <w:szCs w:val="14"/>
        </w:rPr>
        <w:t>Čl. III (4) a) Spôsob oceňovania ma</w:t>
      </w:r>
      <w:r w:rsidR="002D0015">
        <w:rPr>
          <w:rFonts w:ascii="Arial" w:hAnsi="Arial" w:cs="Arial"/>
          <w:color w:val="000000"/>
          <w:sz w:val="14"/>
          <w:szCs w:val="14"/>
        </w:rPr>
        <w:t xml:space="preserve">jetku a záväzkov -   </w:t>
      </w:r>
      <w:r>
        <w:rPr>
          <w:rFonts w:ascii="Arial" w:hAnsi="Arial" w:cs="Arial"/>
          <w:color w:val="000000"/>
          <w:sz w:val="14"/>
          <w:szCs w:val="14"/>
        </w:rPr>
        <w:t xml:space="preserve"> </w:t>
      </w:r>
      <w:r w:rsidRPr="002D0015">
        <w:rPr>
          <w:rFonts w:ascii="Arial" w:hAnsi="Arial" w:cs="Arial"/>
          <w:b/>
          <w:color w:val="000000"/>
          <w:sz w:val="14"/>
          <w:szCs w:val="14"/>
        </w:rPr>
        <w:t>menovitá hodnota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85"/>
        <w:gridCol w:w="1105"/>
        <w:gridCol w:w="2682"/>
      </w:tblGrid>
      <w:tr w:rsidR="00D46095" w:rsidRPr="002D0015" w:rsidTr="00746D56">
        <w:trPr>
          <w:trHeight w:hRule="exact" w:val="60"/>
        </w:trPr>
        <w:tc>
          <w:tcPr>
            <w:tcW w:w="5285" w:type="dxa"/>
            <w:tcBorders>
              <w:top w:val="nil"/>
              <w:left w:val="nil"/>
              <w:bottom w:val="nil"/>
              <w:right w:val="nil"/>
            </w:tcBorders>
          </w:tcPr>
          <w:p w:rsidR="00D46095" w:rsidRPr="002D001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"/>
                <w:szCs w:val="2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</w:tcPr>
          <w:p w:rsidR="00D46095" w:rsidRPr="002D001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"/>
                <w:szCs w:val="2"/>
              </w:rPr>
            </w:pPr>
          </w:p>
        </w:tc>
        <w:tc>
          <w:tcPr>
            <w:tcW w:w="2682" w:type="dxa"/>
            <w:tcBorders>
              <w:top w:val="nil"/>
              <w:left w:val="nil"/>
              <w:bottom w:val="nil"/>
              <w:right w:val="nil"/>
            </w:tcBorders>
          </w:tcPr>
          <w:p w:rsidR="00D46095" w:rsidRPr="002D001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"/>
                <w:szCs w:val="2"/>
              </w:rPr>
            </w:pPr>
          </w:p>
        </w:tc>
      </w:tr>
      <w:tr w:rsidR="00D46095" w:rsidTr="00746D56">
        <w:trPr>
          <w:trHeight w:val="360"/>
        </w:trPr>
        <w:tc>
          <w:tcPr>
            <w:tcW w:w="52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Ocenenie majetku a záväzkov</w:t>
            </w:r>
          </w:p>
        </w:tc>
        <w:tc>
          <w:tcPr>
            <w:tcW w:w="110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ÚJ má náplň (x)</w:t>
            </w:r>
          </w:p>
        </w:tc>
        <w:tc>
          <w:tcPr>
            <w:tcW w:w="268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Poznámka k oceneniu</w:t>
            </w:r>
          </w:p>
        </w:tc>
      </w:tr>
      <w:tr w:rsidR="00D46095" w:rsidTr="00746D56">
        <w:trPr>
          <w:trHeight w:val="300"/>
        </w:trPr>
        <w:tc>
          <w:tcPr>
            <w:tcW w:w="52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Obstarávacou cenou</w:t>
            </w:r>
          </w:p>
        </w:tc>
        <w:tc>
          <w:tcPr>
            <w:tcW w:w="110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268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</w:p>
        </w:tc>
      </w:tr>
      <w:tr w:rsidR="00D46095" w:rsidTr="00746D56">
        <w:trPr>
          <w:trHeight w:val="300"/>
        </w:trPr>
        <w:tc>
          <w:tcPr>
            <w:tcW w:w="52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1. Hmotný majetok s výnimkou hmotného majetku vytvoreného vlastnou činnosťou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68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 w:rsidTr="00746D56">
        <w:trPr>
          <w:trHeight w:val="285"/>
        </w:trPr>
        <w:tc>
          <w:tcPr>
            <w:tcW w:w="52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2. Zásoby s výnimkou zásob vytvorených vlastnou činnosťou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68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 w:rsidTr="00746D56">
        <w:trPr>
          <w:trHeight w:val="285"/>
        </w:trPr>
        <w:tc>
          <w:tcPr>
            <w:tcW w:w="52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3. Podiely na základnom imaní obchodných spoločností, deriváty a cenné papiere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68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 w:rsidTr="00746D56">
        <w:trPr>
          <w:trHeight w:val="285"/>
        </w:trPr>
        <w:tc>
          <w:tcPr>
            <w:tcW w:w="52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4. Pohľadávky pri odplatnom nadobudnutí alebo pohľadávky nadobudnuté vkladom do ZI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68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 w:rsidTr="00746D56">
        <w:trPr>
          <w:trHeight w:val="300"/>
        </w:trPr>
        <w:tc>
          <w:tcPr>
            <w:tcW w:w="52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5. Nehmotný majetok s výnimkou nehmotného majetku vytvoreného vlastnou činnosťou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68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 w:rsidTr="00746D56">
        <w:trPr>
          <w:trHeight w:val="285"/>
        </w:trPr>
        <w:tc>
          <w:tcPr>
            <w:tcW w:w="52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6. Záväzky pri ich prevzatí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bookmarkStart w:id="0" w:name="_GoBack"/>
            <w:bookmarkEnd w:id="0"/>
          </w:p>
        </w:tc>
        <w:tc>
          <w:tcPr>
            <w:tcW w:w="268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 w:rsidTr="00746D56">
        <w:trPr>
          <w:trHeight w:val="285"/>
        </w:trPr>
        <w:tc>
          <w:tcPr>
            <w:tcW w:w="52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Vlastnými nákladmi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268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</w:p>
        </w:tc>
      </w:tr>
      <w:tr w:rsidR="00D46095" w:rsidTr="00746D56">
        <w:trPr>
          <w:trHeight w:val="285"/>
        </w:trPr>
        <w:tc>
          <w:tcPr>
            <w:tcW w:w="52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1. Hmotný majetok vytvorený vlastnou činnosťou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68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 w:rsidTr="00746D56">
        <w:trPr>
          <w:trHeight w:val="300"/>
        </w:trPr>
        <w:tc>
          <w:tcPr>
            <w:tcW w:w="52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2. Zásoby vytvorené vlastnou činnosťou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68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 w:rsidTr="00746D56">
        <w:trPr>
          <w:trHeight w:val="285"/>
        </w:trPr>
        <w:tc>
          <w:tcPr>
            <w:tcW w:w="52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3. Nehmotný majetok vytvorený vlastnou činnosťou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68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 w:rsidTr="00746D56">
        <w:trPr>
          <w:trHeight w:val="285"/>
        </w:trPr>
        <w:tc>
          <w:tcPr>
            <w:tcW w:w="52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4. Príchovky a prírastky zvierat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68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 w:rsidTr="00746D56">
        <w:trPr>
          <w:trHeight w:val="285"/>
        </w:trPr>
        <w:tc>
          <w:tcPr>
            <w:tcW w:w="52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Menovitou hodnotou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268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</w:p>
        </w:tc>
      </w:tr>
      <w:tr w:rsidR="00D46095" w:rsidTr="00746D56">
        <w:trPr>
          <w:trHeight w:val="300"/>
        </w:trPr>
        <w:tc>
          <w:tcPr>
            <w:tcW w:w="52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1. Peňažné prostriedky a ceniny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68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 w:rsidTr="00746D56">
        <w:trPr>
          <w:trHeight w:val="285"/>
        </w:trPr>
        <w:tc>
          <w:tcPr>
            <w:tcW w:w="52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2. Pohľadávky pri ich vzniku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x</w:t>
            </w:r>
          </w:p>
        </w:tc>
        <w:tc>
          <w:tcPr>
            <w:tcW w:w="268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 w:rsidTr="00746D56">
        <w:trPr>
          <w:trHeight w:val="285"/>
        </w:trPr>
        <w:tc>
          <w:tcPr>
            <w:tcW w:w="52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3. Záväzky pri ich vzniku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x</w:t>
            </w:r>
          </w:p>
        </w:tc>
        <w:tc>
          <w:tcPr>
            <w:tcW w:w="268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</w:tbl>
    <w:tbl>
      <w:tblPr>
        <w:tblpPr w:leftFromText="141" w:rightFromText="141" w:vertAnchor="text" w:horzAnchor="margin" w:tblpY="-485"/>
        <w:tblW w:w="1006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8"/>
        <w:gridCol w:w="20"/>
        <w:gridCol w:w="430"/>
        <w:gridCol w:w="425"/>
        <w:gridCol w:w="425"/>
        <w:gridCol w:w="426"/>
        <w:gridCol w:w="425"/>
        <w:gridCol w:w="425"/>
        <w:gridCol w:w="425"/>
        <w:gridCol w:w="426"/>
        <w:gridCol w:w="743"/>
        <w:gridCol w:w="967"/>
        <w:gridCol w:w="133"/>
        <w:gridCol w:w="425"/>
        <w:gridCol w:w="283"/>
        <w:gridCol w:w="425"/>
        <w:gridCol w:w="284"/>
        <w:gridCol w:w="425"/>
        <w:gridCol w:w="425"/>
        <w:gridCol w:w="426"/>
        <w:gridCol w:w="425"/>
        <w:gridCol w:w="283"/>
        <w:gridCol w:w="426"/>
      </w:tblGrid>
      <w:tr w:rsidR="00746D56" w:rsidTr="00746D56">
        <w:trPr>
          <w:trHeight w:val="330"/>
        </w:trPr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lastRenderedPageBreak/>
              <w:t>IČO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6</w:t>
            </w:r>
          </w:p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8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7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2</w:t>
            </w:r>
          </w:p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6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DIČ</w:t>
            </w:r>
          </w:p>
        </w:tc>
        <w:tc>
          <w:tcPr>
            <w:tcW w:w="133" w:type="dxa"/>
            <w:tcBorders>
              <w:top w:val="nil"/>
              <w:left w:val="nil"/>
              <w:bottom w:val="nil"/>
              <w:right w:val="nil"/>
            </w:tcBorders>
          </w:tcPr>
          <w:p w:rsidR="00746D56" w:rsidRDefault="00746D56" w:rsidP="00746D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2</w:t>
            </w:r>
          </w:p>
        </w:tc>
        <w:tc>
          <w:tcPr>
            <w:tcW w:w="28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2</w:t>
            </w:r>
          </w:p>
        </w:tc>
        <w:tc>
          <w:tcPr>
            <w:tcW w:w="2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</w:p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8</w:t>
            </w:r>
          </w:p>
        </w:tc>
        <w:tc>
          <w:tcPr>
            <w:tcW w:w="4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</w:t>
            </w:r>
          </w:p>
        </w:tc>
        <w:tc>
          <w:tcPr>
            <w:tcW w:w="28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</w:t>
            </w:r>
          </w:p>
        </w:tc>
        <w:tc>
          <w:tcPr>
            <w:tcW w:w="42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746D56" w:rsidRDefault="00746D56" w:rsidP="00746D56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</w:p>
        </w:tc>
      </w:tr>
    </w:tbl>
    <w:p w:rsidR="00746D56" w:rsidRDefault="00746D56" w:rsidP="00D46095">
      <w:pPr>
        <w:autoSpaceDE w:val="0"/>
        <w:autoSpaceDN w:val="0"/>
        <w:adjustRightInd w:val="0"/>
        <w:spacing w:before="193" w:after="43" w:line="240" w:lineRule="auto"/>
        <w:ind w:right="212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46095" w:rsidRDefault="00D46095" w:rsidP="00D46095">
      <w:pPr>
        <w:autoSpaceDE w:val="0"/>
        <w:autoSpaceDN w:val="0"/>
        <w:adjustRightInd w:val="0"/>
        <w:spacing w:before="193" w:after="43" w:line="240" w:lineRule="auto"/>
        <w:ind w:right="212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a) Spôsob oceňovania majetku a záväzkov - reálna hodnota, hodnota zistená metódou vlastného imania, iné</w:t>
      </w:r>
    </w:p>
    <w:p w:rsidR="00D46095" w:rsidRDefault="00D46095" w:rsidP="00D46095">
      <w:pPr>
        <w:autoSpaceDE w:val="0"/>
        <w:autoSpaceDN w:val="0"/>
        <w:adjustRightInd w:val="0"/>
        <w:spacing w:before="328" w:after="43" w:line="240" w:lineRule="auto"/>
        <w:ind w:right="3737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4"/>
          <w:szCs w:val="14"/>
        </w:rPr>
        <w:t>Čl. III (4) a) Spôsob oceňovania majetku a záväzkov - reálna hodnota, hodnota zistená metódou vlastného imania, iné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50"/>
        <w:gridCol w:w="1142"/>
        <w:gridCol w:w="3180"/>
      </w:tblGrid>
      <w:tr w:rsidR="00D46095">
        <w:trPr>
          <w:trHeight w:hRule="exact" w:val="9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87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46095">
        <w:trPr>
          <w:trHeight w:val="360"/>
        </w:trPr>
        <w:tc>
          <w:tcPr>
            <w:tcW w:w="5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Ocenenie majetku a záväzkov</w:t>
            </w:r>
          </w:p>
        </w:tc>
        <w:tc>
          <w:tcPr>
            <w:tcW w:w="13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ÚJ má náplň (x)</w:t>
            </w:r>
          </w:p>
        </w:tc>
        <w:tc>
          <w:tcPr>
            <w:tcW w:w="38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Poznámka k oceneniu</w:t>
            </w:r>
          </w:p>
        </w:tc>
      </w:tr>
      <w:tr w:rsidR="00D46095">
        <w:trPr>
          <w:trHeight w:val="300"/>
        </w:trPr>
        <w:tc>
          <w:tcPr>
            <w:tcW w:w="5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Reálnou hodnotou</w:t>
            </w:r>
          </w:p>
        </w:tc>
        <w:tc>
          <w:tcPr>
            <w:tcW w:w="13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</w:p>
        </w:tc>
      </w:tr>
      <w:tr w:rsidR="00D46095">
        <w:trPr>
          <w:trHeight w:val="285"/>
        </w:trPr>
        <w:tc>
          <w:tcPr>
            <w:tcW w:w="58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1. Majetok a záväzky nadobudnuté kúpou podniku alebo jeho časti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38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>
        <w:trPr>
          <w:trHeight w:val="300"/>
        </w:trPr>
        <w:tc>
          <w:tcPr>
            <w:tcW w:w="58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2. Majetok a záväzky nadobudnuté vkladom podniku alebo jeho časti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38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>
        <w:trPr>
          <w:trHeight w:val="285"/>
        </w:trPr>
        <w:tc>
          <w:tcPr>
            <w:tcW w:w="58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3. Záväzky nadobudnuté zámenou s výnimkou ÚJ účtujúcej v jednoduchom účtovníctve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38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>
        <w:trPr>
          <w:trHeight w:val="285"/>
        </w:trPr>
        <w:tc>
          <w:tcPr>
            <w:tcW w:w="58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4. Cenné papiere a deriváty a podiely na základnom imaní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38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>
        <w:trPr>
          <w:trHeight w:val="285"/>
        </w:trPr>
        <w:tc>
          <w:tcPr>
            <w:tcW w:w="58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5. Drahé kovy v majetku fondu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38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>
        <w:trPr>
          <w:trHeight w:val="300"/>
        </w:trPr>
        <w:tc>
          <w:tcPr>
            <w:tcW w:w="58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Hodnotou zistenou metódou vlastného imania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38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</w:p>
        </w:tc>
      </w:tr>
      <w:tr w:rsidR="00D46095">
        <w:trPr>
          <w:trHeight w:val="285"/>
        </w:trPr>
        <w:tc>
          <w:tcPr>
            <w:tcW w:w="58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Iné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38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</w:p>
        </w:tc>
      </w:tr>
      <w:tr w:rsidR="00D46095">
        <w:trPr>
          <w:trHeight w:val="285"/>
        </w:trPr>
        <w:tc>
          <w:tcPr>
            <w:tcW w:w="58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1. Prenajatý majetok a majetok obstaraný na základe zmluvy o kúpe prenajatej veci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38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>
        <w:trPr>
          <w:trHeight w:val="285"/>
        </w:trPr>
        <w:tc>
          <w:tcPr>
            <w:tcW w:w="58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2. Daň z príjmov - splatná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x</w:t>
            </w:r>
          </w:p>
        </w:tc>
        <w:tc>
          <w:tcPr>
            <w:tcW w:w="38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</w:tbl>
    <w:p w:rsidR="00746D56" w:rsidRDefault="00746D56" w:rsidP="00746D56">
      <w:pPr>
        <w:autoSpaceDE w:val="0"/>
        <w:autoSpaceDN w:val="0"/>
        <w:adjustRightInd w:val="0"/>
        <w:spacing w:before="193" w:after="43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46095" w:rsidRDefault="00D46095" w:rsidP="00746D56">
      <w:pPr>
        <w:autoSpaceDE w:val="0"/>
        <w:autoSpaceDN w:val="0"/>
        <w:adjustRightInd w:val="0"/>
        <w:spacing w:before="193" w:after="43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g) Tvorba</w:t>
      </w:r>
      <w:r w:rsidR="00746D56">
        <w:rPr>
          <w:rFonts w:ascii="Arial" w:hAnsi="Arial" w:cs="Arial"/>
          <w:b/>
          <w:bCs/>
          <w:color w:val="000000"/>
          <w:sz w:val="24"/>
          <w:szCs w:val="24"/>
        </w:rPr>
        <w:t xml:space="preserve">  </w:t>
      </w: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odpisového plánu</w:t>
      </w:r>
    </w:p>
    <w:p w:rsidR="00D46095" w:rsidRPr="00746D56" w:rsidRDefault="006248FA" w:rsidP="00746D56">
      <w:pPr>
        <w:autoSpaceDE w:val="0"/>
        <w:autoSpaceDN w:val="0"/>
        <w:adjustRightInd w:val="0"/>
        <w:spacing w:before="148" w:after="43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Spoločnosť </w:t>
      </w:r>
      <w:r w:rsidR="00D46095" w:rsidRPr="00746D56">
        <w:rPr>
          <w:rFonts w:ascii="Arial" w:hAnsi="Arial" w:cs="Arial"/>
          <w:color w:val="000000"/>
          <w:sz w:val="18"/>
          <w:szCs w:val="18"/>
        </w:rPr>
        <w:t xml:space="preserve"> </w:t>
      </w:r>
      <w:r>
        <w:rPr>
          <w:rFonts w:ascii="Arial" w:hAnsi="Arial" w:cs="Arial"/>
          <w:color w:val="000000"/>
          <w:sz w:val="18"/>
          <w:szCs w:val="18"/>
        </w:rPr>
        <w:t xml:space="preserve"> nemá </w:t>
      </w:r>
      <w:r w:rsidR="00D46095" w:rsidRPr="00746D56">
        <w:rPr>
          <w:rFonts w:ascii="Arial" w:hAnsi="Arial" w:cs="Arial"/>
          <w:color w:val="000000"/>
          <w:sz w:val="18"/>
          <w:szCs w:val="18"/>
        </w:rPr>
        <w:t xml:space="preserve"> dlhodobý majetok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6"/>
        <w:gridCol w:w="26"/>
        <w:gridCol w:w="2147"/>
        <w:gridCol w:w="52"/>
        <w:gridCol w:w="5049"/>
        <w:gridCol w:w="1389"/>
        <w:gridCol w:w="51"/>
        <w:gridCol w:w="150"/>
        <w:gridCol w:w="42"/>
      </w:tblGrid>
      <w:tr w:rsidR="00D46095" w:rsidRPr="00746D56">
        <w:trPr>
          <w:gridAfter w:val="1"/>
          <w:wAfter w:w="42" w:type="dxa"/>
          <w:trHeight w:hRule="exact" w:val="120"/>
        </w:trPr>
        <w:tc>
          <w:tcPr>
            <w:tcW w:w="744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46095" w:rsidRPr="00746D56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46095" w:rsidRPr="00746D56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0" w:type="dxa"/>
            <w:tcBorders>
              <w:top w:val="nil"/>
              <w:left w:val="nil"/>
              <w:bottom w:val="nil"/>
              <w:right w:val="nil"/>
            </w:tcBorders>
          </w:tcPr>
          <w:p w:rsidR="00D46095" w:rsidRPr="00746D56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46095" w:rsidTr="006248FA">
        <w:trPr>
          <w:gridAfter w:val="3"/>
          <w:wAfter w:w="243" w:type="dxa"/>
          <w:trHeight w:hRule="exact" w:val="45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 w:rsidP="006248FA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6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2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643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46095" w:rsidTr="006248FA">
        <w:trPr>
          <w:gridAfter w:val="3"/>
          <w:wAfter w:w="243" w:type="dxa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2147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52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643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 w:rsidTr="006248FA">
        <w:trPr>
          <w:gridAfter w:val="3"/>
          <w:wAfter w:w="243" w:type="dxa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214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2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643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46095" w:rsidTr="006248FA">
        <w:trPr>
          <w:gridAfter w:val="3"/>
          <w:wAfter w:w="243" w:type="dxa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214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2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643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46095" w:rsidTr="006248FA">
        <w:trPr>
          <w:gridAfter w:val="3"/>
          <w:wAfter w:w="243" w:type="dxa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6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2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643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46095" w:rsidTr="006248FA">
        <w:trPr>
          <w:trHeight w:hRule="exact" w:val="45"/>
        </w:trPr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6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2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668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46095" w:rsidTr="006248FA"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2147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52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6681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right="43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 w:rsidTr="006248FA"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214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2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6681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46095" w:rsidTr="006248FA"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214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2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6681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46095" w:rsidTr="006248FA"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6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2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6681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D46095" w:rsidRDefault="00D46095" w:rsidP="006248F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t>Odpisový plán bol ovplyvnený týmito skutočnosťami</w:t>
      </w:r>
    </w:p>
    <w:p w:rsidR="006248FA" w:rsidRDefault="00D46095" w:rsidP="006248FA">
      <w:pPr>
        <w:autoSpaceDE w:val="0"/>
        <w:autoSpaceDN w:val="0"/>
        <w:adjustRightInd w:val="0"/>
        <w:spacing w:before="133" w:after="43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746D56">
        <w:rPr>
          <w:rFonts w:ascii="Arial" w:hAnsi="Arial" w:cs="Arial"/>
          <w:b/>
          <w:color w:val="000000"/>
          <w:sz w:val="18"/>
          <w:szCs w:val="18"/>
        </w:rPr>
        <w:t>nemá majetok</w:t>
      </w:r>
    </w:p>
    <w:p w:rsidR="00D46095" w:rsidRPr="006248FA" w:rsidRDefault="00D46095" w:rsidP="006248FA">
      <w:pPr>
        <w:autoSpaceDE w:val="0"/>
        <w:autoSpaceDN w:val="0"/>
        <w:adjustRightInd w:val="0"/>
        <w:spacing w:before="133" w:after="43" w:line="240" w:lineRule="auto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V (3) Informácie k údajom sledovaných na podsúvahových účtoch</w:t>
      </w:r>
    </w:p>
    <w:p w:rsidR="00D46095" w:rsidRDefault="00D46095" w:rsidP="00746D56">
      <w:pPr>
        <w:autoSpaceDE w:val="0"/>
        <w:autoSpaceDN w:val="0"/>
        <w:adjustRightInd w:val="0"/>
        <w:spacing w:before="343" w:after="43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4"/>
          <w:szCs w:val="14"/>
        </w:rPr>
        <w:t>Čl. V (3) Informácie k údajom sledovaných na podsúvahových účtoch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76"/>
        <w:gridCol w:w="1748"/>
        <w:gridCol w:w="1748"/>
      </w:tblGrid>
      <w:tr w:rsidR="00D46095">
        <w:trPr>
          <w:trHeight w:hRule="exact" w:val="150"/>
        </w:trPr>
        <w:tc>
          <w:tcPr>
            <w:tcW w:w="690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D46095">
        <w:trPr>
          <w:trHeight w:val="360"/>
        </w:trPr>
        <w:tc>
          <w:tcPr>
            <w:tcW w:w="6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Názov položky</w:t>
            </w:r>
          </w:p>
        </w:tc>
        <w:tc>
          <w:tcPr>
            <w:tcW w:w="20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Hodnota (BO)</w:t>
            </w:r>
          </w:p>
        </w:tc>
        <w:tc>
          <w:tcPr>
            <w:tcW w:w="20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Hodnota (PO)</w:t>
            </w:r>
          </w:p>
        </w:tc>
      </w:tr>
      <w:tr w:rsidR="00D46095">
        <w:trPr>
          <w:trHeight w:val="315"/>
        </w:trPr>
        <w:tc>
          <w:tcPr>
            <w:tcW w:w="6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Prenajatý majetok</w:t>
            </w:r>
          </w:p>
        </w:tc>
        <w:tc>
          <w:tcPr>
            <w:tcW w:w="207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07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>
        <w:trPr>
          <w:trHeight w:val="285"/>
        </w:trPr>
        <w:tc>
          <w:tcPr>
            <w:tcW w:w="69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Majetok v nájme (operatívny prenájom)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>
        <w:trPr>
          <w:trHeight w:val="285"/>
        </w:trPr>
        <w:tc>
          <w:tcPr>
            <w:tcW w:w="69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Majetok prijatý do úschovy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>
        <w:trPr>
          <w:trHeight w:val="285"/>
        </w:trPr>
        <w:tc>
          <w:tcPr>
            <w:tcW w:w="69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Pohľadávky z derivátov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>
        <w:trPr>
          <w:trHeight w:val="300"/>
        </w:trPr>
        <w:tc>
          <w:tcPr>
            <w:tcW w:w="69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Záväzky z opcií derivátov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>
        <w:trPr>
          <w:trHeight w:val="285"/>
        </w:trPr>
        <w:tc>
          <w:tcPr>
            <w:tcW w:w="69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Odpísané pohľadávky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38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>
        <w:trPr>
          <w:trHeight w:val="285"/>
        </w:trPr>
        <w:tc>
          <w:tcPr>
            <w:tcW w:w="69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Pohľadávky z leasingu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>
        <w:trPr>
          <w:trHeight w:val="285"/>
        </w:trPr>
        <w:tc>
          <w:tcPr>
            <w:tcW w:w="69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Záväzky z leasingu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D46095">
        <w:trPr>
          <w:trHeight w:val="300"/>
        </w:trPr>
        <w:tc>
          <w:tcPr>
            <w:tcW w:w="69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Iné položky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46095" w:rsidRDefault="00D46095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</w:tbl>
    <w:p w:rsidR="00746D56" w:rsidRDefault="00746D56" w:rsidP="00746D56">
      <w:pPr>
        <w:autoSpaceDE w:val="0"/>
        <w:autoSpaceDN w:val="0"/>
        <w:adjustRightInd w:val="0"/>
        <w:spacing w:before="178" w:after="43" w:line="240" w:lineRule="auto"/>
        <w:ind w:right="567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46095" w:rsidRDefault="00746D56" w:rsidP="00746D56">
      <w:pPr>
        <w:autoSpaceDE w:val="0"/>
        <w:autoSpaceDN w:val="0"/>
        <w:adjustRightInd w:val="0"/>
        <w:spacing w:before="178" w:after="43" w:line="240" w:lineRule="auto"/>
        <w:ind w:right="567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="00D46095">
        <w:rPr>
          <w:rFonts w:ascii="Arial" w:hAnsi="Arial" w:cs="Arial"/>
          <w:b/>
          <w:bCs/>
          <w:color w:val="000000"/>
          <w:sz w:val="24"/>
          <w:szCs w:val="24"/>
        </w:rPr>
        <w:t>Miesto pre ďalšie záznamy</w:t>
      </w:r>
    </w:p>
    <w:p w:rsidR="00D46095" w:rsidRDefault="00D46095" w:rsidP="00D46095"/>
    <w:sectPr w:rsidR="00D460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6095"/>
    <w:rsid w:val="00007F0E"/>
    <w:rsid w:val="00260D32"/>
    <w:rsid w:val="002D0015"/>
    <w:rsid w:val="004D6167"/>
    <w:rsid w:val="006248FA"/>
    <w:rsid w:val="00746D56"/>
    <w:rsid w:val="00D46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460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6095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D6167"/>
  </w:style>
  <w:style w:type="paragraph" w:styleId="Bezriadkovania">
    <w:name w:val="No Spacing"/>
    <w:uiPriority w:val="1"/>
    <w:qFormat/>
    <w:rsid w:val="00746D5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460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6095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D6167"/>
  </w:style>
  <w:style w:type="paragraph" w:styleId="Bezriadkovania">
    <w:name w:val="No Spacing"/>
    <w:uiPriority w:val="1"/>
    <w:qFormat/>
    <w:rsid w:val="00746D5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A8A799-B562-4A84-A112-F38C22F5F5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1</Pages>
  <Words>722</Words>
  <Characters>4117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 handlerova</dc:creator>
  <cp:lastModifiedBy>alena handlerova</cp:lastModifiedBy>
  <cp:revision>3</cp:revision>
  <dcterms:created xsi:type="dcterms:W3CDTF">2018-03-30T18:15:00Z</dcterms:created>
  <dcterms:modified xsi:type="dcterms:W3CDTF">2018-03-30T19:50:00Z</dcterms:modified>
</cp:coreProperties>
</file>