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Poznámky </w:t>
      </w:r>
      <w:proofErr w:type="spellStart"/>
      <w:r w:rsidRPr="007F2366">
        <w:rPr>
          <w:sz w:val="28"/>
          <w:szCs w:val="28"/>
        </w:rPr>
        <w:t>Úč</w:t>
      </w:r>
      <w:proofErr w:type="spellEnd"/>
      <w:r w:rsidRPr="007F2366">
        <w:rPr>
          <w:sz w:val="28"/>
          <w:szCs w:val="28"/>
        </w:rPr>
        <w:t xml:space="preserve"> MÚJ 3 </w:t>
      </w:r>
      <w:r>
        <w:rPr>
          <w:sz w:val="28"/>
          <w:szCs w:val="28"/>
        </w:rPr>
        <w:t>–</w:t>
      </w:r>
      <w:r w:rsidRPr="007F2366">
        <w:rPr>
          <w:sz w:val="28"/>
          <w:szCs w:val="28"/>
        </w:rPr>
        <w:t xml:space="preserve"> 01</w:t>
      </w:r>
      <w:r>
        <w:rPr>
          <w:sz w:val="28"/>
          <w:szCs w:val="28"/>
        </w:rPr>
        <w:t xml:space="preserve">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IČO</w:t>
      </w:r>
      <w:r>
        <w:rPr>
          <w:sz w:val="28"/>
          <w:szCs w:val="28"/>
        </w:rPr>
        <w:t xml:space="preserve">    </w:t>
      </w:r>
      <w:r w:rsidR="00991F67">
        <w:rPr>
          <w:sz w:val="28"/>
          <w:szCs w:val="28"/>
        </w:rPr>
        <w:t>5</w:t>
      </w:r>
      <w:r w:rsidR="00FA16C7">
        <w:rPr>
          <w:sz w:val="28"/>
          <w:szCs w:val="28"/>
        </w:rPr>
        <w:t>0454196</w:t>
      </w: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 </w:t>
      </w:r>
      <w:r w:rsidRPr="00552565">
        <w:rPr>
          <w:b/>
          <w:sz w:val="28"/>
          <w:szCs w:val="28"/>
        </w:rPr>
        <w:t>DIČ</w:t>
      </w:r>
      <w:r w:rsidRPr="007F236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2</w:t>
      </w:r>
      <w:r w:rsidR="00991F67">
        <w:rPr>
          <w:sz w:val="28"/>
          <w:szCs w:val="28"/>
        </w:rPr>
        <w:t>120</w:t>
      </w:r>
      <w:r w:rsidR="00FA16C7">
        <w:rPr>
          <w:sz w:val="28"/>
          <w:szCs w:val="28"/>
        </w:rPr>
        <w:t>516486</w:t>
      </w:r>
      <w:bookmarkStart w:id="0" w:name="_GoBack"/>
      <w:bookmarkEnd w:id="0"/>
      <w:r>
        <w:rPr>
          <w:sz w:val="28"/>
          <w:szCs w:val="28"/>
        </w:rPr>
        <w:t xml:space="preserve">                                               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Všeobecné údaje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(1) Názov právnickej osoby a jej sídlo alebo meno a priezvisko fyzickej osoby. (2) Údaje o konsolidovanom celku,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Pr="007F2366">
        <w:rPr>
          <w:sz w:val="28"/>
          <w:szCs w:val="2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Pr="007F2366">
        <w:rPr>
          <w:sz w:val="28"/>
          <w:szCs w:val="28"/>
        </w:rPr>
        <w:t xml:space="preserve">2. pri oslobodení podľa § 22 ods. 12 zákona obchodné meno a sídlo dcérskych účtovných jednotiek.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(3) Priemerný prepočítaný počet zamestnancov.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 o prijatých postupoch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Spôsob oceňovania jednotlivých položiek majetku a záväzkov,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dlhodobého nehmotného majetku, dlhodobého hmotného majetku a dlhodobého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zásob obstaraných kúpou, zásob vytvorených vlastnou činnosťou,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pohľadávok,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lastRenderedPageBreak/>
        <w:t>d) krátkodobého finančného majetku,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e) záväzkov vrátane rezerv, dlhopisov, pôžičiek a úverov,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f) derivátových operácií.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B43C3D" w:rsidRPr="009E4426" w:rsidRDefault="00B43C3D" w:rsidP="00B43C3D">
      <w:pPr>
        <w:rPr>
          <w:sz w:val="20"/>
          <w:szCs w:val="20"/>
        </w:rPr>
      </w:pPr>
      <w:r w:rsidRPr="009E4426"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(5) Informácie o dotáciách a ich oceňovanie v účtovníctve.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Čl. III</w:t>
      </w:r>
    </w:p>
    <w:p w:rsidR="00B43C3D" w:rsidRDefault="00B43C3D" w:rsidP="00B43C3D">
      <w:pPr>
        <w:jc w:val="center"/>
        <w:rPr>
          <w:sz w:val="28"/>
          <w:szCs w:val="28"/>
        </w:rPr>
      </w:pPr>
      <w:r w:rsidRPr="007F2366">
        <w:rPr>
          <w:sz w:val="28"/>
          <w:szCs w:val="28"/>
        </w:rPr>
        <w:t>Informácie, ktoré vysvetľujú a dopĺňajú súvahu a výkaz ziskov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strát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(2) Informácie o záväzkoch,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celkovej sume záväzkov so zostatkovou dobou splatnosti dlhšou ako päť rokov,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celkovej sume zabezpečených záväzkov, opis a spôsoby zabezpečenia záväzkov.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(3) Informácie o vlastných akciách,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dôvode nadobudnutia vlastných akcií počas účtovného obdobia,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(4) Informácie o orgánoch účtovnej jednotky, a to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1. celková suma poskytnutých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>2. celková suma splatených pôžičiek k poslednému dňu účtovného obdobia v členení</w:t>
      </w:r>
      <w:r>
        <w:rPr>
          <w:sz w:val="28"/>
          <w:szCs w:val="28"/>
        </w:rPr>
        <w:t xml:space="preserve"> za jednotlivé orgány,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3. celková suma odpustených pôžičiek a odpísaných pôžičiek k poslednému dňu účtovného obdobia v členení za jednotlivé orgány,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(5) Informácie o povinnostiach účtovnej jednotky, a</w:t>
      </w:r>
      <w:r>
        <w:rPr>
          <w:sz w:val="28"/>
          <w:szCs w:val="28"/>
        </w:rPr>
        <w:t> </w:t>
      </w:r>
      <w:r w:rsidRPr="007F2366">
        <w:rPr>
          <w:sz w:val="28"/>
          <w:szCs w:val="28"/>
        </w:rPr>
        <w:t>to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b) celkovej sume významných podmienených záväzkov, ktorými sa rozumie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Pr="007F2366">
        <w:rPr>
          <w:sz w:val="28"/>
          <w:szCs w:val="28"/>
        </w:rPr>
        <w:t xml:space="preserve">2. existujúca povinnosť, ktorá vznikla ako dôsledok minulej udalosti, ale ktorá sa nevykazuje v súvahe, pretože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2a. nie je pravdepodobné, že na splnenie tejto povinnosti bude potrebný úbytok ekonomických úžitkov, alebo </w:t>
      </w:r>
    </w:p>
    <w:p w:rsidR="00B43C3D" w:rsidRDefault="00B43C3D" w:rsidP="00B43C3D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7F2366">
        <w:rPr>
          <w:sz w:val="28"/>
          <w:szCs w:val="28"/>
        </w:rPr>
        <w:t xml:space="preserve">2b. výška tejto povinnosti sa nedá spoľahlivo oceniť,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c) opise významných finančných povinností a významných podmienených záväzkov,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a) všetkých formách prijatej náhrady, </w:t>
      </w:r>
    </w:p>
    <w:p w:rsidR="00B43C3D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>b) účtovných zásadách použitých pri prideľovaní nákladov a výnosov,</w:t>
      </w:r>
    </w:p>
    <w:p w:rsidR="00B43C3D" w:rsidRPr="007F2366" w:rsidRDefault="00B43C3D" w:rsidP="00B43C3D">
      <w:pPr>
        <w:rPr>
          <w:sz w:val="28"/>
          <w:szCs w:val="28"/>
        </w:rPr>
      </w:pPr>
      <w:r w:rsidRPr="007F2366">
        <w:rPr>
          <w:sz w:val="28"/>
          <w:szCs w:val="28"/>
        </w:rPr>
        <w:t xml:space="preserve"> c) všetkých druhoch činností účtovnej jednotky</w:t>
      </w:r>
    </w:p>
    <w:p w:rsidR="00674158" w:rsidRDefault="00674158"/>
    <w:sectPr w:rsidR="006741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C3D"/>
    <w:rsid w:val="00674158"/>
    <w:rsid w:val="007D04E1"/>
    <w:rsid w:val="00991F67"/>
    <w:rsid w:val="00B43C3D"/>
    <w:rsid w:val="00FA1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3C3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1079</Words>
  <Characters>6156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dcterms:created xsi:type="dcterms:W3CDTF">2018-04-01T13:03:00Z</dcterms:created>
  <dcterms:modified xsi:type="dcterms:W3CDTF">2018-04-01T13:03:00Z</dcterms:modified>
</cp:coreProperties>
</file>