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bookmarkStart w:id="0" w:name="_MON_1394258798"/>
    <w:bookmarkEnd w:id="0"/>
    <w:p w:rsidR="004A7C5B" w:rsidRPr="00BD5921" w:rsidRDefault="003B3165" w:rsidP="007D1AC8">
      <w:pPr>
        <w:pStyle w:val="Nzev"/>
        <w:shd w:val="clear" w:color="000000" w:fill="FFFFFF"/>
        <w:rPr>
          <w:szCs w:val="22"/>
          <w:lang w:val="sk-SK"/>
        </w:rPr>
      </w:pPr>
      <w:r w:rsidRPr="00BD5921">
        <w:rPr>
          <w:sz w:val="22"/>
          <w:szCs w:val="22"/>
          <w:lang w:val="sk-SK"/>
        </w:rPr>
        <w:object w:dxaOrig="11355" w:dyaOrig="17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95pt;height:10in" o:ole="">
            <v:imagedata r:id="rId8" o:title=""/>
          </v:shape>
          <o:OLEObject Type="Embed" ProgID="Excel.Sheet.12" ShapeID="_x0000_i1025" DrawAspect="Content" ObjectID="_1584188376" r:id="rId9"/>
        </w:object>
      </w:r>
    </w:p>
    <w:p w:rsidR="00E13260" w:rsidRDefault="00E13260" w:rsidP="00E13260">
      <w:pPr>
        <w:pStyle w:val="Nadpis1"/>
        <w:numPr>
          <w:ilvl w:val="0"/>
          <w:numId w:val="0"/>
        </w:numPr>
      </w:pPr>
      <w:bookmarkStart w:id="1" w:name="_Toc156113559"/>
    </w:p>
    <w:p w:rsidR="004A7C5B" w:rsidRDefault="00C9279C" w:rsidP="00B04402">
      <w:pPr>
        <w:pStyle w:val="Nadpis1"/>
      </w:pPr>
      <w:r w:rsidRPr="00BD5921">
        <w:t>INFORMÁCIE O ÚČTOVNEJ JEDNOTKE</w:t>
      </w:r>
      <w:bookmarkEnd w:id="1"/>
    </w:p>
    <w:p w:rsidR="00E13260" w:rsidRPr="00E13260" w:rsidRDefault="00E13260" w:rsidP="00E13260">
      <w:pPr>
        <w:rPr>
          <w:lang w:val="sk-SK"/>
        </w:rPr>
      </w:pPr>
    </w:p>
    <w:p w:rsidR="004A7C5B" w:rsidRPr="00BD5921" w:rsidRDefault="004A7C5B">
      <w:pPr>
        <w:rPr>
          <w:szCs w:val="22"/>
          <w:lang w:val="sk-SK"/>
        </w:rPr>
      </w:pPr>
    </w:p>
    <w:p w:rsidR="00807179" w:rsidRDefault="000B62F5" w:rsidP="007E70D9">
      <w:pPr>
        <w:pStyle w:val="Nadpis2"/>
        <w:rPr>
          <w:lang w:val="sk-SK"/>
        </w:rPr>
      </w:pPr>
      <w:bookmarkStart w:id="2"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2"/>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3B3165">
        <w:rPr>
          <w:lang w:val="sk-SK"/>
        </w:rPr>
        <w:t>REFRESH COMPANY</w:t>
      </w:r>
      <w:r w:rsidR="00EF19A8">
        <w:rPr>
          <w:lang w:val="sk-SK"/>
        </w:rPr>
        <w:t xml:space="preserve"> s.r.o.</w:t>
      </w:r>
      <w:r w:rsidRPr="00BD5921">
        <w:rPr>
          <w:lang w:val="sk-SK"/>
        </w:rPr>
        <w:t xml:space="preserve">(ďalej len Spoločnosť), bola založená </w:t>
      </w:r>
      <w:r w:rsidR="003B3165">
        <w:rPr>
          <w:lang w:val="sk-SK"/>
        </w:rPr>
        <w:t>18.05.2017</w:t>
      </w:r>
      <w:r w:rsidR="00EF19A8">
        <w:rPr>
          <w:lang w:val="sk-SK"/>
        </w:rPr>
        <w:t xml:space="preserve"> </w:t>
      </w:r>
      <w:r w:rsidRPr="00BD5921">
        <w:rPr>
          <w:lang w:val="sk-SK"/>
        </w:rPr>
        <w:t xml:space="preserve"> a do obchodného registra bola zapísaná </w:t>
      </w:r>
      <w:r w:rsidR="003B3165">
        <w:rPr>
          <w:lang w:val="sk-SK"/>
        </w:rPr>
        <w:t xml:space="preserve">18.05.2017. </w:t>
      </w:r>
      <w:r w:rsidRPr="00BD5921">
        <w:rPr>
          <w:lang w:val="sk-SK"/>
        </w:rPr>
        <w:t xml:space="preserve">Obchodný </w:t>
      </w:r>
      <w:r w:rsidR="00160971">
        <w:rPr>
          <w:lang w:val="sk-SK"/>
        </w:rPr>
        <w:t xml:space="preserve">register Okresného súdu </w:t>
      </w:r>
      <w:r w:rsidR="003B3165">
        <w:rPr>
          <w:lang w:val="sk-SK"/>
        </w:rPr>
        <w:t>Trnava</w:t>
      </w:r>
      <w:r w:rsidR="00EF19A8">
        <w:rPr>
          <w:lang w:val="sk-SK"/>
        </w:rPr>
        <w:t xml:space="preserve"> v </w:t>
      </w:r>
      <w:r w:rsidR="003B3165">
        <w:rPr>
          <w:lang w:val="sk-SK"/>
        </w:rPr>
        <w:t>Trnave</w:t>
      </w:r>
      <w:r w:rsidRPr="00BD5921">
        <w:rPr>
          <w:lang w:val="sk-SK"/>
        </w:rPr>
        <w:t xml:space="preserve">,  vložka </w:t>
      </w:r>
      <w:r w:rsidR="003B3165">
        <w:rPr>
          <w:rStyle w:val="ra"/>
        </w:rPr>
        <w:t>40013</w:t>
      </w:r>
      <w:r w:rsidR="00EF19A8">
        <w:rPr>
          <w:rStyle w:val="ra"/>
        </w:rPr>
        <w:t>/</w:t>
      </w:r>
      <w:r w:rsidR="003B3165">
        <w:rPr>
          <w:rStyle w:val="ra"/>
        </w:rPr>
        <w:t>T</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3" w:name="_Toc156113564"/>
      <w:r w:rsidRPr="00BD5921">
        <w:rPr>
          <w:lang w:val="sk-SK"/>
        </w:rPr>
        <w:t>Predmet činnosti podľa výpisu z OR</w:t>
      </w:r>
      <w:bookmarkEnd w:id="3"/>
    </w:p>
    <w:p w:rsidR="004A7C5B" w:rsidRPr="00BD5921" w:rsidRDefault="004A7C5B">
      <w:pPr>
        <w:rPr>
          <w:szCs w:val="22"/>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bookmarkStart w:id="4" w:name="_Toc156113566"/>
            <w:r w:rsidRPr="003B3165">
              <w:rPr>
                <w:rFonts w:ascii="Times New Roman" w:hAnsi="Times New Roman"/>
                <w:sz w:val="24"/>
                <w:szCs w:val="24"/>
                <w:lang w:val="sk-SK"/>
              </w:rPr>
              <w:t xml:space="preserve">Kuriérske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Prevádzkovanie výdajne stravy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Poskytovanie služieb rýchleho občerstvenia v spojení s predajom na priamu konzumáciu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Poskytovanie obslužných služieb pri kultúrnych a iných spoločenských podujatiach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Ubytovacie služby s poskytovaním prípravy a predaja jedál, nápojov a polotovarov ubytovaným hosťom v ubytovacích zariadeniach s kapacitou do 10 lôžok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Nákladná cestná doprava vykonávaná vozidlami s celkovou hmotnosťou do 3,5 t vrátane prípojného vozidla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Kúpa tovaru na účely jeho predaja konečnému spotrebiteľovi (maloobchod) alebo iným prevádzkovateľom živnosti (veľkoobchod)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Reklamné a marketingové služby, prieskum trhu a verejnej mienky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Sprostredkovateľská činnosť v oblasti obchodu, služieb, výroby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Organizovanie športových, kultúrnych a iných spoločenských podujatí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Čistiace a upratovacie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Administratívne služby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Počítačové služby a služby súvisiace s počítačovým spracovaním údajov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Uskutočňovanie stavieb a ich zmien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Prípravné práce k realizácii stavby </w:t>
            </w:r>
          </w:p>
        </w:tc>
        <w:tc>
          <w:tcPr>
            <w:tcW w:w="1650" w:type="pct"/>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(od: 18.05.2017)</w:t>
            </w:r>
          </w:p>
        </w:tc>
      </w:tr>
    </w:tbl>
    <w:p w:rsidR="003B3165" w:rsidRPr="003B3165" w:rsidRDefault="003B3165" w:rsidP="003B3165">
      <w:pPr>
        <w:rPr>
          <w:rFonts w:ascii="Times New Roman" w:hAnsi="Times New Roman"/>
          <w:vanish/>
          <w:sz w:val="24"/>
          <w:szCs w:val="24"/>
          <w:lang w:val="sk-SK"/>
        </w:rPr>
      </w:pPr>
    </w:p>
    <w:tbl>
      <w:tblPr>
        <w:tblW w:w="5000" w:type="pct"/>
        <w:tblCellSpacing w:w="15" w:type="dxa"/>
        <w:tblCellMar>
          <w:top w:w="15" w:type="dxa"/>
          <w:left w:w="15" w:type="dxa"/>
          <w:bottom w:w="15" w:type="dxa"/>
          <w:right w:w="15" w:type="dxa"/>
        </w:tblCellMar>
        <w:tblLook w:val="04A0"/>
      </w:tblPr>
      <w:tblGrid>
        <w:gridCol w:w="9161"/>
      </w:tblGrid>
      <w:tr w:rsidR="003B3165" w:rsidRPr="003B3165" w:rsidTr="003B3165">
        <w:trPr>
          <w:tblCellSpacing w:w="15" w:type="dxa"/>
        </w:trPr>
        <w:tc>
          <w:tcPr>
            <w:tcW w:w="3350" w:type="pct"/>
            <w:vAlign w:val="center"/>
            <w:hideMark/>
          </w:tcPr>
          <w:p w:rsidR="003B3165" w:rsidRPr="003B3165" w:rsidRDefault="003B3165" w:rsidP="003B3165">
            <w:pPr>
              <w:rPr>
                <w:rFonts w:ascii="Times New Roman" w:hAnsi="Times New Roman"/>
                <w:sz w:val="24"/>
                <w:szCs w:val="24"/>
                <w:lang w:val="sk-SK"/>
              </w:rPr>
            </w:pPr>
            <w:r w:rsidRPr="003B3165">
              <w:rPr>
                <w:rFonts w:ascii="Times New Roman" w:hAnsi="Times New Roman"/>
                <w:sz w:val="24"/>
                <w:szCs w:val="24"/>
                <w:lang w:val="sk-SK"/>
              </w:rPr>
              <w:t xml:space="preserve">Dokončovacie stavebné práce pri realizácii exteriérov a interiérov </w:t>
            </w:r>
          </w:p>
        </w:tc>
      </w:tr>
    </w:tbl>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4"/>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5" w:name="_Toc156113567"/>
      <w:r w:rsidRPr="00BD5921">
        <w:rPr>
          <w:lang w:val="sk-SK"/>
        </w:rPr>
        <w:t>Právny dôvod zostavenia účtovnej závierky</w:t>
      </w:r>
      <w:bookmarkEnd w:id="5"/>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lastRenderedPageBreak/>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 xml:space="preserve">za obdobie od </w:t>
      </w:r>
      <w:r w:rsidR="003B3165">
        <w:rPr>
          <w:szCs w:val="22"/>
          <w:lang w:val="sk-SK"/>
        </w:rPr>
        <w:t>18.05.2017</w:t>
      </w:r>
      <w:r w:rsidR="008357B4">
        <w:rPr>
          <w:szCs w:val="22"/>
          <w:lang w:val="sk-SK"/>
        </w:rPr>
        <w:t xml:space="preserve"> </w:t>
      </w:r>
      <w:r>
        <w:rPr>
          <w:szCs w:val="22"/>
          <w:lang w:val="sk-SK"/>
        </w:rPr>
        <w:t>do 31.12.201</w:t>
      </w:r>
      <w:r w:rsidR="007F2CB9">
        <w:rPr>
          <w:szCs w:val="22"/>
          <w:lang w:val="sk-SK"/>
        </w:rPr>
        <w:t>7</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D06883"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D06883" w:rsidRPr="003176DD">
        <w:rPr>
          <w:szCs w:val="22"/>
          <w:lang w:val="sk-SK"/>
        </w:rPr>
      </w:r>
      <w:r w:rsidR="00D06883"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4A7C5B" w:rsidRPr="00BD5921" w:rsidRDefault="004A7C5B">
      <w:pPr>
        <w:rPr>
          <w:b/>
          <w:szCs w:val="22"/>
          <w:lang w:val="sk-SK"/>
        </w:rPr>
      </w:pPr>
    </w:p>
    <w:p w:rsidR="005E7B95" w:rsidRPr="00BD5921" w:rsidRDefault="005E7B95">
      <w:pPr>
        <w:rPr>
          <w:b/>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6" w:name="_Toc156113574"/>
      <w:r w:rsidRPr="00BD5921">
        <w:t>INFORMÁCE O POUŽITÝCH ÚČTOVNÝCH ZÁSADÁCH A ÚČTOVNÝCH METÓDACH</w:t>
      </w:r>
      <w:bookmarkEnd w:id="6"/>
    </w:p>
    <w:p w:rsidR="0003268B" w:rsidRPr="00BD5921" w:rsidRDefault="0003268B">
      <w:pPr>
        <w:rPr>
          <w:szCs w:val="22"/>
          <w:lang w:val="sk-SK"/>
        </w:rPr>
      </w:pPr>
    </w:p>
    <w:p w:rsidR="004A7C5B" w:rsidRPr="00BD5921" w:rsidRDefault="00C9279C" w:rsidP="007E70D9">
      <w:pPr>
        <w:pStyle w:val="Nadpis2"/>
        <w:rPr>
          <w:lang w:val="sk-SK"/>
        </w:rPr>
      </w:pPr>
      <w:bookmarkStart w:id="7" w:name="_Toc156113575"/>
      <w:r w:rsidRPr="00BD5921">
        <w:rPr>
          <w:lang w:val="sk-SK"/>
        </w:rPr>
        <w:t>Východiská pre zostavenie účtovnej závierky</w:t>
      </w:r>
      <w:bookmarkEnd w:id="7"/>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8" w:name="_Toc156113578"/>
      <w:r w:rsidRPr="00BD5921">
        <w:rPr>
          <w:lang w:val="sk-SK"/>
        </w:rPr>
        <w:t>Spôsob ocenenia jednotlivých položiek majetku a záväzkov</w:t>
      </w:r>
      <w:bookmarkEnd w:id="8"/>
    </w:p>
    <w:p w:rsidR="00DA17CE" w:rsidRPr="00BD5921" w:rsidRDefault="00DA17CE" w:rsidP="00DA17CE">
      <w:pPr>
        <w:rPr>
          <w:szCs w:val="22"/>
          <w:lang w:val="sk-SK"/>
        </w:rPr>
      </w:pPr>
    </w:p>
    <w:p w:rsidR="006C66D0" w:rsidRPr="00BD5921" w:rsidRDefault="006C66D0" w:rsidP="007E70D9">
      <w:pPr>
        <w:pStyle w:val="Nadpis3"/>
      </w:pPr>
      <w:bookmarkStart w:id="9"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lastRenderedPageBreak/>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w:t>
      </w:r>
      <w:proofErr w:type="spellStart"/>
      <w:r w:rsidRPr="00BD5921">
        <w:rPr>
          <w:rFonts w:cs="TimesNewRomanPSMT"/>
          <w:szCs w:val="22"/>
          <w:lang w:val="sk-SK"/>
        </w:rPr>
        <w:t>vývojsa</w:t>
      </w:r>
      <w:proofErr w:type="spellEnd"/>
      <w:r w:rsidRPr="00BD5921">
        <w:rPr>
          <w:rFonts w:cs="TimesNewRomanPSMT"/>
          <w:szCs w:val="22"/>
          <w:lang w:val="sk-SK"/>
        </w:rPr>
        <w:t xml:space="preserve">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proofErr w:type="spellStart"/>
      <w:r w:rsidRPr="00BD5921">
        <w:rPr>
          <w:rFonts w:cs="TimesNewRomanPSMT"/>
          <w:szCs w:val="22"/>
          <w:lang w:val="sk-SK"/>
        </w:rPr>
        <w:t>ktorýchsa</w:t>
      </w:r>
      <w:proofErr w:type="spellEnd"/>
      <w:r w:rsidRPr="00BD5921">
        <w:rPr>
          <w:rFonts w:cs="TimesNewRomanPSMT"/>
          <w:szCs w:val="22"/>
          <w:lang w:val="sk-SK"/>
        </w:rPr>
        <w:t xml:space="preserve"> očakáva predaj produktu alebo využívanie procesu. Ak sa zníži ich hodnota, odpisujú sa na sumu, ktorá </w:t>
      </w:r>
      <w:proofErr w:type="spellStart"/>
      <w:r w:rsidRPr="00BD5921">
        <w:rPr>
          <w:rFonts w:cs="TimesNewRomanPSMT"/>
          <w:szCs w:val="22"/>
          <w:lang w:val="sk-SK"/>
        </w:rPr>
        <w:t>jepravdepodobná</w:t>
      </w:r>
      <w:proofErr w:type="spellEnd"/>
      <w:r w:rsidRPr="00BD5921">
        <w:rPr>
          <w:rFonts w:cs="TimesNewRomanPSMT"/>
          <w:szCs w:val="22"/>
          <w:lang w:val="sk-SK"/>
        </w:rPr>
        <w:t>,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Vlastné náklady zahŕňajú priame náklady (priamy materiál, priame mzdy a ostatné priame náklady) a časť </w:t>
      </w:r>
      <w:proofErr w:type="spellStart"/>
      <w:r w:rsidRPr="00BD5921">
        <w:rPr>
          <w:rFonts w:cs="TimesNewRomanPSMT"/>
          <w:szCs w:val="22"/>
          <w:lang w:val="sk-SK"/>
        </w:rPr>
        <w:t>nepriamychnákladov</w:t>
      </w:r>
      <w:proofErr w:type="spellEnd"/>
      <w:r w:rsidRPr="00BD5921">
        <w:rPr>
          <w:rFonts w:cs="TimesNewRomanPSMT"/>
          <w:szCs w:val="22"/>
          <w:lang w:val="sk-SK"/>
        </w:rPr>
        <w:t xml:space="preserve"> bezprostredne súvisiacich s vytvorením zásob vlastnou činnosťou (výrobná réžia). Výrobná réžia sa </w:t>
      </w:r>
      <w:proofErr w:type="spellStart"/>
      <w:r w:rsidRPr="00BD5921">
        <w:rPr>
          <w:rFonts w:cs="TimesNewRomanPSMT"/>
          <w:szCs w:val="22"/>
          <w:lang w:val="sk-SK"/>
        </w:rPr>
        <w:t>dovlastných</w:t>
      </w:r>
      <w:proofErr w:type="spellEnd"/>
      <w:r w:rsidRPr="00BD5921">
        <w:rPr>
          <w:rFonts w:cs="TimesNewRomanPSMT"/>
          <w:szCs w:val="22"/>
          <w:lang w:val="sk-SK"/>
        </w:rPr>
        <w:t xml:space="preserve"> nákladov zahŕňa v závislosti od stupňa rozpracovanosti týchto zásob. Správna réžia a odbytové náklady nie </w:t>
      </w:r>
      <w:proofErr w:type="spellStart"/>
      <w:r w:rsidRPr="00BD5921">
        <w:rPr>
          <w:rFonts w:cs="TimesNewRomanPSMT"/>
          <w:szCs w:val="22"/>
          <w:lang w:val="sk-SK"/>
        </w:rPr>
        <w:t>súsúčasťou</w:t>
      </w:r>
      <w:proofErr w:type="spellEnd"/>
      <w:r w:rsidRPr="00BD5921">
        <w:rPr>
          <w:rFonts w:cs="TimesNewRomanPSMT"/>
          <w:szCs w:val="22"/>
          <w:lang w:val="sk-SK"/>
        </w:rPr>
        <w:t xml:space="preserve">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 xml:space="preserve">Čistá realizačná hodnota je predpokladaná predajná cena znížená o predpokladané náklady na ich dokončenie a o predpokladané náklady súvisiace s ich </w:t>
      </w:r>
      <w:proofErr w:type="spellStart"/>
      <w:r w:rsidRPr="00BD5921">
        <w:rPr>
          <w:rFonts w:cs="TimesNewRomanPSMT"/>
          <w:szCs w:val="22"/>
          <w:lang w:val="sk-SK"/>
        </w:rPr>
        <w:t>predajom.</w:t>
      </w:r>
      <w:r w:rsidR="00FA29DD" w:rsidRPr="00BD5921">
        <w:rPr>
          <w:lang w:val="sk-SK"/>
        </w:rPr>
        <w:t>Ak</w:t>
      </w:r>
      <w:proofErr w:type="spellEnd"/>
      <w:r w:rsidR="00FA29DD" w:rsidRPr="00BD5921">
        <w:rPr>
          <w:lang w:val="sk-SK"/>
        </w:rPr>
        <w:t xml:space="preserve">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w:t>
      </w:r>
      <w:proofErr w:type="spellStart"/>
      <w:r w:rsidRPr="00BD5921">
        <w:rPr>
          <w:rFonts w:cs="TimesNewRomanPSMT"/>
          <w:szCs w:val="22"/>
          <w:lang w:val="sk-SK"/>
        </w:rPr>
        <w:t>nadobudnutévkladom</w:t>
      </w:r>
      <w:proofErr w:type="spellEnd"/>
      <w:r w:rsidRPr="00BD5921">
        <w:rPr>
          <w:rFonts w:cs="TimesNewRomanPSMT"/>
          <w:szCs w:val="22"/>
          <w:lang w:val="sk-SK"/>
        </w:rPr>
        <w:t xml:space="preserve">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w:t>
      </w:r>
      <w:proofErr w:type="spellStart"/>
      <w:r w:rsidRPr="00BD5921">
        <w:rPr>
          <w:rFonts w:cs="TimesNewRomanPSMT"/>
          <w:szCs w:val="22"/>
          <w:lang w:val="sk-SK"/>
        </w:rPr>
        <w:t>oceneniesa</w:t>
      </w:r>
      <w:proofErr w:type="spellEnd"/>
      <w:r w:rsidRPr="00BD5921">
        <w:rPr>
          <w:rFonts w:cs="TimesNewRomanPSMT"/>
          <w:szCs w:val="22"/>
          <w:lang w:val="sk-SK"/>
        </w:rPr>
        <w:t xml:space="preserve">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 xml:space="preserve">Náklady budúcich období a príjmy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w:t>
      </w:r>
      <w:r w:rsidR="008B56CD">
        <w:rPr>
          <w:rFonts w:cs="TimesNewRomanPSMT"/>
          <w:szCs w:val="22"/>
          <w:lang w:val="sk-SK"/>
        </w:rPr>
        <w:t xml:space="preserve">traty </w:t>
      </w:r>
      <w:r w:rsidR="006C66D0" w:rsidRPr="00BD5921">
        <w:rPr>
          <w:rFonts w:cs="TimesNewRomanPSMT"/>
          <w:szCs w:val="22"/>
          <w:lang w:val="sk-SK"/>
        </w:rPr>
        <w:t>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 xml:space="preserve">Záväzky pri ich vzniku sa oceňujú menovitou hodnotou. Záväzky pri ich prevzatí sa oceňujú obstarávacou </w:t>
      </w:r>
      <w:proofErr w:type="spellStart"/>
      <w:r w:rsidRPr="00BD5921">
        <w:rPr>
          <w:rFonts w:cs="TimesNewRomanPSMT"/>
          <w:szCs w:val="22"/>
          <w:lang w:val="sk-SK"/>
        </w:rPr>
        <w:t>cenou.Ak</w:t>
      </w:r>
      <w:proofErr w:type="spellEnd"/>
      <w:r w:rsidRPr="00BD5921">
        <w:rPr>
          <w:rFonts w:cs="TimesNewRomanPSMT"/>
          <w:szCs w:val="22"/>
          <w:lang w:val="sk-SK"/>
        </w:rPr>
        <w:t xml:space="preserve"> sa pri inventarizácii zistí, že suma záväzkov je iná ako ich výška v účtovníctve, uvedú sa záväzky v</w:t>
      </w:r>
      <w:r w:rsidR="005B653D" w:rsidRPr="00BD5921">
        <w:rPr>
          <w:rFonts w:cs="TimesNewRomanPSMT"/>
          <w:szCs w:val="22"/>
          <w:lang w:val="sk-SK"/>
        </w:rPr>
        <w:t> </w:t>
      </w:r>
      <w:proofErr w:type="spellStart"/>
      <w:r w:rsidR="005B653D" w:rsidRPr="00BD5921">
        <w:rPr>
          <w:rFonts w:cs="TimesNewRomanPSMT"/>
          <w:szCs w:val="22"/>
          <w:lang w:val="sk-SK"/>
        </w:rPr>
        <w:t>ú</w:t>
      </w:r>
      <w:r w:rsidRPr="00BD5921">
        <w:rPr>
          <w:rFonts w:cs="TimesNewRomanPSMT"/>
          <w:szCs w:val="22"/>
          <w:lang w:val="sk-SK"/>
        </w:rPr>
        <w:t>čtovníctvea</w:t>
      </w:r>
      <w:proofErr w:type="spellEnd"/>
      <w:r w:rsidRPr="00BD5921">
        <w:rPr>
          <w:rFonts w:cs="TimesNewRomanPSMT"/>
          <w:szCs w:val="22"/>
          <w:lang w:val="sk-SK"/>
        </w:rPr>
        <w:t xml:space="preserve">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Výdavky budúcich období a výnosy budúcich období sa vykazujú vo výške, ktorá je potrebná na dodržanie zásady </w:t>
      </w:r>
      <w:proofErr w:type="spellStart"/>
      <w:r w:rsidRPr="00BD5921">
        <w:rPr>
          <w:rFonts w:cs="TimesNewRomanPSMT"/>
          <w:szCs w:val="22"/>
          <w:lang w:val="sk-SK"/>
        </w:rPr>
        <w:t>vecneja</w:t>
      </w:r>
      <w:proofErr w:type="spellEnd"/>
      <w:r w:rsidRPr="00BD5921">
        <w:rPr>
          <w:rFonts w:cs="TimesNewRomanPSMT"/>
          <w:szCs w:val="22"/>
          <w:lang w:val="sk-SK"/>
        </w:rPr>
        <w:t xml:space="preserve">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10" w:name="_Toc156113580"/>
      <w:bookmarkEnd w:id="9"/>
      <w:r w:rsidRPr="00BD5921">
        <w:t>Prepočet údajov v cudzích menách na euro men</w:t>
      </w:r>
      <w:bookmarkEnd w:id="10"/>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w:t>
      </w:r>
      <w:proofErr w:type="spellStart"/>
      <w:r w:rsidRPr="00BD5921">
        <w:rPr>
          <w:rFonts w:cs="TimesNewRomanPSMT"/>
          <w:szCs w:val="22"/>
          <w:lang w:val="sk-SK"/>
        </w:rPr>
        <w:t>prípadu.Prijaté</w:t>
      </w:r>
      <w:proofErr w:type="spellEnd"/>
      <w:r w:rsidRPr="00BD5921">
        <w:rPr>
          <w:rFonts w:cs="TimesNewRomanPSMT"/>
          <w:szCs w:val="22"/>
          <w:lang w:val="sk-SK"/>
        </w:rPr>
        <w:t xml:space="preserve">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1" w:name="_Toc156113582"/>
    </w:p>
    <w:p w:rsidR="004A7C5B" w:rsidRPr="00BD5921" w:rsidRDefault="003765F7" w:rsidP="00E172C6">
      <w:pPr>
        <w:pStyle w:val="Nadpis1"/>
      </w:pPr>
      <w:r>
        <w:br w:type="page"/>
      </w:r>
      <w:r w:rsidR="00C9279C" w:rsidRPr="00BD5921">
        <w:lastRenderedPageBreak/>
        <w:t>INFORMÁCIE O AKTÍVACH</w:t>
      </w:r>
      <w:bookmarkEnd w:id="11"/>
    </w:p>
    <w:p w:rsidR="0003268B" w:rsidRPr="00BD5921" w:rsidRDefault="0003268B">
      <w:pPr>
        <w:rPr>
          <w:szCs w:val="22"/>
          <w:lang w:val="sk-SK"/>
        </w:rPr>
      </w:pPr>
    </w:p>
    <w:p w:rsidR="0050193A" w:rsidRPr="00BD5921" w:rsidRDefault="0050193A" w:rsidP="0050193A">
      <w:pPr>
        <w:rPr>
          <w:i/>
          <w:color w:val="FF0000"/>
          <w:szCs w:val="22"/>
          <w:lang w:val="sk-SK"/>
        </w:rPr>
      </w:pPr>
    </w:p>
    <w:p w:rsidR="002206FC" w:rsidRPr="00BD5921" w:rsidRDefault="00C9279C" w:rsidP="007E70D9">
      <w:pPr>
        <w:pStyle w:val="Nadpis2"/>
        <w:rPr>
          <w:lang w:val="sk-SK"/>
        </w:rPr>
      </w:pPr>
      <w:bookmarkStart w:id="12" w:name="_MON_1388473616"/>
      <w:bookmarkStart w:id="13" w:name="_MON_1388474546"/>
      <w:bookmarkStart w:id="14" w:name="_MON_1388834362"/>
      <w:bookmarkStart w:id="15" w:name="_MON_1457518273"/>
      <w:bookmarkStart w:id="16" w:name="_MON_1387961382"/>
      <w:bookmarkStart w:id="17" w:name="_MON_1388475743"/>
      <w:bookmarkStart w:id="18" w:name="_MON_1388475785"/>
      <w:bookmarkStart w:id="19" w:name="_MON_1388475803"/>
      <w:bookmarkStart w:id="20" w:name="_MON_1388475817"/>
      <w:bookmarkStart w:id="21" w:name="_MON_1388475824"/>
      <w:bookmarkStart w:id="22" w:name="_MON_1389447060"/>
      <w:bookmarkStart w:id="23" w:name="_MON_1387707463"/>
      <w:bookmarkStart w:id="24" w:name="_MON_1392033045"/>
      <w:bookmarkStart w:id="25" w:name="_MON_1387707550"/>
      <w:bookmarkStart w:id="26" w:name="_MON_1392033048"/>
      <w:bookmarkStart w:id="27" w:name="_Toc156113590"/>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r w:rsidRPr="00BD5921">
        <w:rPr>
          <w:lang w:val="sk-SK"/>
        </w:rPr>
        <w:t xml:space="preserve">Informácie o zásobách </w:t>
      </w:r>
    </w:p>
    <w:bookmarkEnd w:id="27"/>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28" w:name="_MON_1387707840"/>
      <w:bookmarkStart w:id="29" w:name="_MON_1387707883"/>
      <w:bookmarkStart w:id="30" w:name="_MON_1387707897"/>
      <w:bookmarkStart w:id="31" w:name="_MON_1387961466"/>
      <w:bookmarkStart w:id="32" w:name="_MON_1388475959"/>
      <w:bookmarkStart w:id="33" w:name="_MON_1388475984"/>
      <w:bookmarkStart w:id="34" w:name="_MON_1389447082"/>
      <w:bookmarkStart w:id="35" w:name="_MON_1387707681"/>
      <w:bookmarkStart w:id="36" w:name="_MON_1392033060"/>
      <w:bookmarkStart w:id="37" w:name="_MON_1387707762"/>
      <w:bookmarkEnd w:id="28"/>
      <w:bookmarkEnd w:id="29"/>
      <w:bookmarkEnd w:id="30"/>
      <w:bookmarkEnd w:id="31"/>
      <w:bookmarkEnd w:id="32"/>
      <w:bookmarkEnd w:id="33"/>
      <w:bookmarkEnd w:id="34"/>
      <w:bookmarkEnd w:id="35"/>
      <w:bookmarkEnd w:id="36"/>
      <w:bookmarkEnd w:id="37"/>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38" w:name="_Toc156113592"/>
      <w:r w:rsidRPr="00BD5921">
        <w:t>Účtovná jednotka vykazuje v účtovnej závierke zásoby</w:t>
      </w:r>
      <w:bookmarkEnd w:id="38"/>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D068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06883" w:rsidRPr="00BD5921">
        <w:rPr>
          <w:szCs w:val="22"/>
          <w:lang w:val="sk-SK"/>
        </w:rPr>
      </w:r>
      <w:r w:rsidR="00D06883"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39" w:name="_MON_1387961690"/>
    <w:bookmarkStart w:id="40" w:name="_MON_1388476026"/>
    <w:bookmarkStart w:id="41" w:name="_MON_1388476044"/>
    <w:bookmarkStart w:id="42" w:name="_MON_1388476065"/>
    <w:bookmarkStart w:id="43" w:name="_MON_1389447094"/>
    <w:bookmarkStart w:id="44" w:name="_MON_1387788183"/>
    <w:bookmarkStart w:id="45" w:name="_MON_1392033064"/>
    <w:bookmarkStart w:id="46" w:name="_MON_1392033974"/>
    <w:bookmarkStart w:id="47" w:name="_MON_1387788196"/>
    <w:bookmarkStart w:id="48" w:name="_MON_1387788213"/>
    <w:bookmarkStart w:id="49" w:name="_MON_1387788255"/>
    <w:bookmarkStart w:id="50" w:name="_MON_1387961639"/>
    <w:bookmarkEnd w:id="39"/>
    <w:bookmarkEnd w:id="40"/>
    <w:bookmarkEnd w:id="41"/>
    <w:bookmarkEnd w:id="42"/>
    <w:bookmarkEnd w:id="43"/>
    <w:bookmarkEnd w:id="44"/>
    <w:bookmarkEnd w:id="45"/>
    <w:bookmarkEnd w:id="46"/>
    <w:bookmarkEnd w:id="47"/>
    <w:bookmarkEnd w:id="48"/>
    <w:bookmarkEnd w:id="49"/>
    <w:bookmarkEnd w:id="50"/>
    <w:p w:rsidR="004F5623" w:rsidRPr="00BD5921" w:rsidRDefault="006341E5" w:rsidP="004F5623">
      <w:pPr>
        <w:rPr>
          <w:szCs w:val="22"/>
          <w:lang w:val="sk-SK"/>
        </w:rPr>
      </w:pPr>
      <w:r w:rsidRPr="00BD5921">
        <w:rPr>
          <w:szCs w:val="22"/>
          <w:lang w:val="sk-SK"/>
        </w:rPr>
        <w:object w:dxaOrig="9171" w:dyaOrig="532">
          <v:shape id="_x0000_i1040" type="#_x0000_t75" style="width:430.8pt;height:26.8pt" o:ole="">
            <v:imagedata r:id="rId10" o:title=""/>
          </v:shape>
          <o:OLEObject Type="Embed" ProgID="Excel.Sheet.12" ShapeID="_x0000_i1040" DrawAspect="Content" ObjectID="_1584188377" r:id="rId11"/>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06883"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D06883" w:rsidRPr="00BD5921">
        <w:rPr>
          <w:szCs w:val="22"/>
          <w:lang w:val="sk-SK"/>
        </w:rPr>
      </w:r>
      <w:r w:rsidR="00D06883"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51" w:name="_Toc156113608"/>
      <w:r w:rsidRPr="00BD5921">
        <w:rPr>
          <w:lang w:val="sk-SK"/>
        </w:rPr>
        <w:t>Údaje o finančnom majetku</w:t>
      </w:r>
      <w:bookmarkEnd w:id="51"/>
    </w:p>
    <w:p w:rsidR="00E26816" w:rsidRPr="00BD5921" w:rsidRDefault="00E26816">
      <w:pPr>
        <w:rPr>
          <w:b/>
          <w:szCs w:val="22"/>
          <w:lang w:val="sk-SK"/>
        </w:rPr>
      </w:pPr>
    </w:p>
    <w:p w:rsidR="004A7C5B" w:rsidRPr="00BD5921" w:rsidRDefault="00C9279C" w:rsidP="007E70D9">
      <w:pPr>
        <w:pStyle w:val="Nadpis3"/>
      </w:pPr>
      <w:bookmarkStart w:id="52" w:name="_Toc156113609"/>
      <w:r w:rsidRPr="00BD5921">
        <w:t xml:space="preserve">Peniaze a účty v bankách </w:t>
      </w:r>
      <w:bookmarkEnd w:id="52"/>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 xml:space="preserve">Ako finančné účty sú vykázané peniaze v pokladnici, účty v bankách a cenné papiere. Účtami v bankách </w:t>
      </w:r>
      <w:proofErr w:type="spellStart"/>
      <w:r w:rsidRPr="00BD5921">
        <w:rPr>
          <w:rFonts w:cs="TimesNewRomanPSMT"/>
          <w:szCs w:val="22"/>
          <w:lang w:val="sk-SK"/>
        </w:rPr>
        <w:t>môžeSpoločnosť</w:t>
      </w:r>
      <w:proofErr w:type="spellEnd"/>
      <w:r w:rsidRPr="00BD5921">
        <w:rPr>
          <w:rFonts w:cs="TimesNewRomanPSMT"/>
          <w:szCs w:val="22"/>
          <w:lang w:val="sk-SK"/>
        </w:rPr>
        <w:t xml:space="preserve">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53" w:name="_MON_1387714403"/>
    <w:bookmarkStart w:id="54" w:name="_MON_1392034097"/>
    <w:bookmarkStart w:id="55" w:name="_MON_1387962382"/>
    <w:bookmarkStart w:id="56" w:name="_MON_1388476554"/>
    <w:bookmarkStart w:id="57" w:name="_MON_1388483153"/>
    <w:bookmarkStart w:id="58" w:name="_MON_1389447465"/>
    <w:bookmarkEnd w:id="53"/>
    <w:bookmarkEnd w:id="54"/>
    <w:bookmarkEnd w:id="55"/>
    <w:bookmarkEnd w:id="56"/>
    <w:bookmarkEnd w:id="57"/>
    <w:bookmarkEnd w:id="58"/>
    <w:p w:rsidR="008608F5" w:rsidRPr="00BD5921" w:rsidRDefault="006341E5">
      <w:pPr>
        <w:rPr>
          <w:szCs w:val="22"/>
          <w:lang w:val="sk-SK"/>
        </w:rPr>
      </w:pPr>
      <w:r w:rsidRPr="00BD5921">
        <w:rPr>
          <w:szCs w:val="22"/>
          <w:lang w:val="sk-SK"/>
        </w:rPr>
        <w:object w:dxaOrig="7171" w:dyaOrig="2068">
          <v:shape id="_x0000_i1047" type="#_x0000_t75" style="width:358.8pt;height:102.95pt" o:ole="">
            <v:imagedata r:id="rId12" o:title=""/>
          </v:shape>
          <o:OLEObject Type="Embed" ProgID="Excel.Sheet.12" ShapeID="_x0000_i1047" DrawAspect="Content" ObjectID="_1584188378" r:id="rId13"/>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59" w:name="_Toc156113610"/>
      <w:r>
        <w:br w:type="page"/>
      </w:r>
      <w:bookmarkEnd w:id="59"/>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60" w:name="_Toc156113614"/>
      <w:r w:rsidRPr="00BD5921">
        <w:t>INFORMÁCIE O PASÍVACH</w:t>
      </w:r>
      <w:bookmarkEnd w:id="60"/>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61" w:name="_Toc156113615"/>
      <w:r w:rsidRPr="00BD5921">
        <w:rPr>
          <w:lang w:val="sk-SK"/>
        </w:rPr>
        <w:t>Informácie o vlastnom imaní</w:t>
      </w:r>
      <w:bookmarkEnd w:id="61"/>
    </w:p>
    <w:p w:rsidR="004A7C5B" w:rsidRPr="00BD5921" w:rsidRDefault="004A7C5B">
      <w:pPr>
        <w:rPr>
          <w:szCs w:val="22"/>
          <w:lang w:val="sk-SK"/>
        </w:rPr>
      </w:pPr>
    </w:p>
    <w:p w:rsidR="004A7C5B" w:rsidRPr="00BD5921" w:rsidRDefault="00C9279C" w:rsidP="007E70D9">
      <w:pPr>
        <w:pStyle w:val="Nadpis3"/>
      </w:pPr>
      <w:bookmarkStart w:id="62" w:name="_Toc156113616"/>
      <w:r w:rsidRPr="00BD5921">
        <w:t>Základné imanie</w:t>
      </w:r>
      <w:bookmarkEnd w:id="62"/>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w:t>
      </w:r>
      <w:r w:rsidR="00983836">
        <w:rPr>
          <w:szCs w:val="22"/>
          <w:lang w:val="sk-SK"/>
        </w:rPr>
        <w:t>5000</w:t>
      </w:r>
      <w:r w:rsidR="00FE58D0">
        <w:rPr>
          <w:szCs w:val="22"/>
          <w:lang w:val="sk-SK"/>
        </w:rPr>
        <w:t xml:space="preserve">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983836">
      <w:pPr>
        <w:tabs>
          <w:tab w:val="center" w:pos="5387"/>
          <w:tab w:val="right" w:pos="7088"/>
        </w:tabs>
        <w:rPr>
          <w:szCs w:val="22"/>
          <w:u w:val="single"/>
          <w:lang w:val="sk-SK"/>
        </w:rPr>
      </w:pPr>
      <w:r>
        <w:rPr>
          <w:szCs w:val="22"/>
          <w:lang w:val="sk-SK"/>
        </w:rPr>
        <w:t xml:space="preserve">Martin </w:t>
      </w:r>
      <w:proofErr w:type="spellStart"/>
      <w:r>
        <w:rPr>
          <w:szCs w:val="22"/>
          <w:lang w:val="sk-SK"/>
        </w:rPr>
        <w:t>Pogran</w:t>
      </w:r>
      <w:proofErr w:type="spellEnd"/>
      <w:r w:rsidR="00FE58D0" w:rsidRPr="008D0141">
        <w:rPr>
          <w:szCs w:val="22"/>
          <w:lang w:val="sk-SK"/>
        </w:rPr>
        <w:t xml:space="preserve"> (</w:t>
      </w:r>
      <w:r>
        <w:rPr>
          <w:szCs w:val="22"/>
          <w:lang w:val="sk-SK"/>
        </w:rPr>
        <w:t>100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5000</w:t>
      </w:r>
    </w:p>
    <w:p w:rsidR="004A7C5B" w:rsidRPr="00BD5921" w:rsidRDefault="008D0141" w:rsidP="00983836">
      <w:pPr>
        <w:tabs>
          <w:tab w:val="center" w:pos="5387"/>
          <w:tab w:val="right" w:pos="7088"/>
        </w:tabs>
        <w:rPr>
          <w:szCs w:val="22"/>
          <w:lang w:val="sk-SK"/>
        </w:rPr>
      </w:pPr>
      <w:r>
        <w:rPr>
          <w:szCs w:val="22"/>
          <w:lang w:val="sk-SK"/>
        </w:rPr>
        <w:tab/>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BE3D2C" w:rsidRPr="00BD5921" w:rsidRDefault="00BE3D2C">
      <w:pPr>
        <w:rPr>
          <w:szCs w:val="22"/>
          <w:lang w:val="sk-SK"/>
        </w:rPr>
      </w:pPr>
      <w:bookmarkStart w:id="63" w:name="_MON_1387962784"/>
      <w:bookmarkStart w:id="64" w:name="_MON_1388487276"/>
      <w:bookmarkStart w:id="65" w:name="_MON_1389448061"/>
      <w:bookmarkStart w:id="66" w:name="_MON_1387715695"/>
      <w:bookmarkStart w:id="67" w:name="_MON_1392034220"/>
      <w:bookmarkStart w:id="68" w:name="_MON_1392034226"/>
      <w:bookmarkStart w:id="69" w:name="_MON_1392031709"/>
      <w:bookmarkStart w:id="70" w:name="_MON_1394525333"/>
      <w:bookmarkStart w:id="71" w:name="_MON_1394525355"/>
      <w:bookmarkStart w:id="72" w:name="_MON_1392034247"/>
      <w:bookmarkStart w:id="73" w:name="_MON_1392034272"/>
      <w:bookmarkEnd w:id="63"/>
      <w:bookmarkEnd w:id="64"/>
      <w:bookmarkEnd w:id="65"/>
      <w:bookmarkEnd w:id="66"/>
      <w:bookmarkEnd w:id="67"/>
      <w:bookmarkEnd w:id="68"/>
      <w:bookmarkEnd w:id="69"/>
      <w:bookmarkEnd w:id="70"/>
      <w:bookmarkEnd w:id="71"/>
      <w:bookmarkEnd w:id="72"/>
      <w:bookmarkEnd w:id="73"/>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B04402">
      <w:pPr>
        <w:pStyle w:val="Nadpis1"/>
      </w:pPr>
      <w:bookmarkStart w:id="74" w:name="_Toc156113636"/>
      <w:r w:rsidRPr="00BD5921">
        <w:t>INFORMÁCIE O VÝNOSOCH</w:t>
      </w:r>
      <w:bookmarkEnd w:id="74"/>
    </w:p>
    <w:p w:rsidR="006C77D1" w:rsidRPr="00BD5921" w:rsidRDefault="006C77D1">
      <w:pPr>
        <w:pStyle w:val="Zhlav"/>
        <w:rPr>
          <w:szCs w:val="22"/>
          <w:lang w:val="sk-SK"/>
        </w:rPr>
      </w:pPr>
    </w:p>
    <w:p w:rsidR="004A7C5B" w:rsidRPr="00BD5921" w:rsidRDefault="00C9279C" w:rsidP="007E70D9">
      <w:pPr>
        <w:pStyle w:val="Nadpis2"/>
        <w:rPr>
          <w:lang w:val="sk-SK"/>
        </w:rPr>
      </w:pPr>
      <w:bookmarkStart w:id="75" w:name="_Toc156113637"/>
      <w:r w:rsidRPr="00BD5921">
        <w:rPr>
          <w:lang w:val="sk-SK"/>
        </w:rPr>
        <w:t>Tržby za vlastné výrobky a tovar podľa jednotlivých typov výrobkov a služieb a hlavných oblastí odbytu</w:t>
      </w:r>
      <w:bookmarkEnd w:id="75"/>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76" w:name="_MON_1393659988"/>
    <w:bookmarkStart w:id="77" w:name="_MON_1392034591"/>
    <w:bookmarkStart w:id="78" w:name="_MON_1392034616"/>
    <w:bookmarkStart w:id="79" w:name="_MON_1387718063"/>
    <w:bookmarkStart w:id="80" w:name="_MON_1387963471"/>
    <w:bookmarkStart w:id="81" w:name="_MON_1388568532"/>
    <w:bookmarkStart w:id="82" w:name="_MON_1388568995"/>
    <w:bookmarkStart w:id="83" w:name="_MON_1388569028"/>
    <w:bookmarkStart w:id="84" w:name="_MON_1388569048"/>
    <w:bookmarkStart w:id="85" w:name="_MON_1389448409"/>
    <w:bookmarkStart w:id="86" w:name="_MON_1387717789"/>
    <w:bookmarkEnd w:id="76"/>
    <w:bookmarkEnd w:id="77"/>
    <w:bookmarkEnd w:id="78"/>
    <w:bookmarkEnd w:id="79"/>
    <w:bookmarkEnd w:id="80"/>
    <w:bookmarkEnd w:id="81"/>
    <w:bookmarkEnd w:id="82"/>
    <w:bookmarkEnd w:id="83"/>
    <w:bookmarkEnd w:id="84"/>
    <w:bookmarkEnd w:id="85"/>
    <w:bookmarkEnd w:id="86"/>
    <w:p w:rsidR="00452463" w:rsidRPr="00BD5921" w:rsidRDefault="006341E5">
      <w:pPr>
        <w:rPr>
          <w:lang w:val="sk-SK"/>
        </w:rPr>
      </w:pPr>
      <w:r w:rsidRPr="00BD5921">
        <w:rPr>
          <w:lang w:val="sk-SK"/>
        </w:rPr>
        <w:object w:dxaOrig="9922" w:dyaOrig="2804">
          <v:shape id="_x0000_i1053" type="#_x0000_t75" style="width:456.4pt;height:138.65pt" o:ole="">
            <v:imagedata r:id="rId14" o:title=""/>
          </v:shape>
          <o:OLEObject Type="Embed" ProgID="Excel.Sheet.12" ShapeID="_x0000_i1053" DrawAspect="Content" ObjectID="_1584188379" r:id="rId15"/>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87" w:name="_Toc156113643"/>
      <w:r w:rsidRPr="00BD5921">
        <w:t>ÚDAJE O NÁKLADOCH</w:t>
      </w:r>
      <w:bookmarkEnd w:id="87"/>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88" w:name="_MON_1393662512"/>
      <w:bookmarkStart w:id="89" w:name="_MON_1393614658"/>
      <w:bookmarkStart w:id="90" w:name="_MON_1393614666"/>
      <w:bookmarkStart w:id="91" w:name="_MON_1393614292"/>
      <w:bookmarkStart w:id="92" w:name="_MON_1393614336"/>
      <w:bookmarkStart w:id="93" w:name="_MON_1392032043"/>
      <w:bookmarkStart w:id="94" w:name="_MON_1392032079"/>
      <w:bookmarkStart w:id="95" w:name="_MON_1392034664"/>
      <w:bookmarkEnd w:id="88"/>
      <w:bookmarkEnd w:id="89"/>
      <w:bookmarkEnd w:id="90"/>
      <w:bookmarkEnd w:id="91"/>
      <w:bookmarkEnd w:id="92"/>
      <w:bookmarkEnd w:id="93"/>
      <w:bookmarkEnd w:id="94"/>
      <w:bookmarkEnd w:id="95"/>
      <w:r w:rsidRPr="00BD5921">
        <w:rPr>
          <w:rFonts w:cs="TimesNewRomanPSMT"/>
          <w:szCs w:val="22"/>
          <w:lang w:val="sk-SK"/>
        </w:rPr>
        <w:t>Prehľad o nákladoch na prijaté služby, ostatných nákladoch na hospodársku činnosť, finančných a mimoriadnych nákladoch:</w:t>
      </w:r>
    </w:p>
    <w:bookmarkStart w:id="96" w:name="_MON_1451727138"/>
    <w:bookmarkEnd w:id="96"/>
    <w:p w:rsidR="00180452" w:rsidRDefault="0040772E" w:rsidP="00EF6FD7">
      <w:pPr>
        <w:pStyle w:val="Zhlav"/>
        <w:rPr>
          <w:snapToGrid w:val="0"/>
          <w:szCs w:val="22"/>
          <w:lang w:val="sk-SK" w:eastAsia="de-DE"/>
        </w:rPr>
      </w:pPr>
      <w:r w:rsidRPr="00BD5921">
        <w:rPr>
          <w:snapToGrid w:val="0"/>
          <w:szCs w:val="22"/>
          <w:lang w:val="sk-SK" w:eastAsia="de-DE"/>
        </w:rPr>
        <w:object w:dxaOrig="9331" w:dyaOrig="11343">
          <v:shape id="_x0000_i1096" type="#_x0000_t75" style="width:410pt;height:499.25pt" o:ole="">
            <v:imagedata r:id="rId16" o:title=""/>
          </v:shape>
          <o:OLEObject Type="Embed" ProgID="Excel.Sheet.12" ShapeID="_x0000_i1096" DrawAspect="Content" ObjectID="_1584188380" r:id="rId17"/>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97" w:name="_Toc156113649"/>
      <w:r>
        <w:br w:type="page"/>
      </w:r>
    </w:p>
    <w:p w:rsidR="004A7C5B" w:rsidRPr="00BD5921" w:rsidRDefault="00C9279C" w:rsidP="00B04402">
      <w:pPr>
        <w:pStyle w:val="Nadpis1"/>
      </w:pPr>
      <w:r w:rsidRPr="00BD5921">
        <w:lastRenderedPageBreak/>
        <w:t>INFORMÁCIE O DANIACH Z PRÍJMOV</w:t>
      </w:r>
      <w:bookmarkEnd w:id="97"/>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98" w:name="_MON_1388579198"/>
    <w:bookmarkStart w:id="99" w:name="_MON_1388579214"/>
    <w:bookmarkStart w:id="100" w:name="_MON_1388579222"/>
    <w:bookmarkStart w:id="101" w:name="_MON_1389502551"/>
    <w:bookmarkStart w:id="102" w:name="_MON_1387718326"/>
    <w:bookmarkStart w:id="103" w:name="_MON_1392034680"/>
    <w:bookmarkStart w:id="104" w:name="_MON_1392034699"/>
    <w:bookmarkStart w:id="105" w:name="_MON_1387718365"/>
    <w:bookmarkStart w:id="106" w:name="_MON_1387718383"/>
    <w:bookmarkStart w:id="107" w:name="_MON_1387963754"/>
    <w:bookmarkStart w:id="108" w:name="_MON_1387963939"/>
    <w:bookmarkStart w:id="109" w:name="_MON_1388578902"/>
    <w:bookmarkStart w:id="110" w:name="_MON_1388578956"/>
    <w:bookmarkStart w:id="111" w:name="_MON_1388578971"/>
    <w:bookmarkStart w:id="112" w:name="_MON_1388579192"/>
    <w:bookmarkStart w:id="113" w:name="_MON_1393660845"/>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rsidR="00CF2BCB" w:rsidRPr="00BD5921" w:rsidRDefault="0040772E" w:rsidP="00351139">
      <w:pPr>
        <w:pStyle w:val="Zkladntext"/>
        <w:rPr>
          <w:szCs w:val="22"/>
          <w:lang w:val="sk-SK"/>
        </w:rPr>
      </w:pPr>
      <w:r w:rsidRPr="00BD5921">
        <w:rPr>
          <w:szCs w:val="22"/>
          <w:lang w:val="sk-SK"/>
        </w:rPr>
        <w:object w:dxaOrig="9778" w:dyaOrig="4824">
          <v:shape id="_x0000_i1099" type="#_x0000_t75" style="width:454pt;height:241pt" o:ole="">
            <v:imagedata r:id="rId18" o:title=""/>
          </v:shape>
          <o:OLEObject Type="Embed" ProgID="Excel.Sheet.12" ShapeID="_x0000_i1099" DrawAspect="Content" ObjectID="_1584188381" r:id="rId19"/>
        </w:objec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114" w:name="_MON_1392034709"/>
      <w:bookmarkStart w:id="115" w:name="_MON_1387790395"/>
      <w:bookmarkStart w:id="116" w:name="_MON_1387790436"/>
      <w:bookmarkStart w:id="117" w:name="_MON_1387963988"/>
      <w:bookmarkStart w:id="118" w:name="_MON_1388579992"/>
      <w:bookmarkStart w:id="119" w:name="_MON_1388580011"/>
      <w:bookmarkStart w:id="120" w:name="_MON_1388580015"/>
      <w:bookmarkStart w:id="121" w:name="_MON_1388580020"/>
      <w:bookmarkStart w:id="122" w:name="_MON_1388580026"/>
      <w:bookmarkStart w:id="123" w:name="_MON_1388580046"/>
      <w:bookmarkStart w:id="124" w:name="_MON_1389502570"/>
      <w:bookmarkStart w:id="125" w:name="_Toc156113673"/>
      <w:bookmarkEnd w:id="114"/>
      <w:bookmarkEnd w:id="115"/>
      <w:bookmarkEnd w:id="116"/>
      <w:bookmarkEnd w:id="117"/>
      <w:bookmarkEnd w:id="118"/>
      <w:bookmarkEnd w:id="119"/>
      <w:bookmarkEnd w:id="120"/>
      <w:bookmarkEnd w:id="121"/>
      <w:bookmarkEnd w:id="122"/>
      <w:bookmarkEnd w:id="123"/>
      <w:bookmarkEnd w:id="124"/>
      <w:r>
        <w:br w:type="page"/>
      </w:r>
      <w:bookmarkEnd w:id="125"/>
    </w:p>
    <w:sectPr w:rsidR="001C31D1" w:rsidRPr="00E124ED" w:rsidSect="00CC0B14">
      <w:footerReference w:type="default" r:id="rId20"/>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D06883">
      <w:rPr>
        <w:sz w:val="16"/>
      </w:rPr>
      <w:fldChar w:fldCharType="begin"/>
    </w:r>
    <w:r>
      <w:rPr>
        <w:sz w:val="16"/>
      </w:rPr>
      <w:instrText xml:space="preserve"> TIME \@ "dd.MM.yyyy" </w:instrText>
    </w:r>
    <w:r w:rsidR="00D06883">
      <w:rPr>
        <w:sz w:val="16"/>
      </w:rPr>
      <w:fldChar w:fldCharType="separate"/>
    </w:r>
    <w:r w:rsidR="006341E5">
      <w:rPr>
        <w:noProof/>
        <w:sz w:val="16"/>
      </w:rPr>
      <w:t>02.04.2018</w:t>
    </w:r>
    <w:r w:rsidR="00D06883">
      <w:rPr>
        <w:sz w:val="16"/>
      </w:rPr>
      <w:fldChar w:fldCharType="end"/>
    </w:r>
    <w:r>
      <w:rPr>
        <w:sz w:val="16"/>
      </w:rPr>
      <w:t xml:space="preserve"> / </w:t>
    </w:r>
    <w:r w:rsidR="00D06883">
      <w:rPr>
        <w:sz w:val="16"/>
      </w:rPr>
      <w:fldChar w:fldCharType="begin"/>
    </w:r>
    <w:r>
      <w:rPr>
        <w:sz w:val="16"/>
      </w:rPr>
      <w:instrText xml:space="preserve"> TIME \@ "HH:MM" </w:instrText>
    </w:r>
    <w:r w:rsidR="00D06883">
      <w:rPr>
        <w:sz w:val="16"/>
      </w:rPr>
      <w:fldChar w:fldCharType="separate"/>
    </w:r>
    <w:r w:rsidR="006341E5">
      <w:rPr>
        <w:noProof/>
        <w:sz w:val="16"/>
      </w:rPr>
      <w:t>15:04</w:t>
    </w:r>
    <w:r w:rsidR="00D06883">
      <w:rPr>
        <w:sz w:val="16"/>
      </w:rPr>
      <w:fldChar w:fldCharType="end"/>
    </w:r>
    <w:r>
      <w:rPr>
        <w:sz w:val="16"/>
      </w:rPr>
      <w:tab/>
    </w:r>
    <w:r w:rsidR="00D06883" w:rsidRPr="00CC0B14">
      <w:rPr>
        <w:rStyle w:val="slostrnky"/>
        <w:sz w:val="16"/>
      </w:rPr>
      <w:fldChar w:fldCharType="begin"/>
    </w:r>
    <w:r w:rsidRPr="00CC0B14">
      <w:rPr>
        <w:rStyle w:val="slostrnky"/>
        <w:sz w:val="16"/>
      </w:rPr>
      <w:instrText xml:space="preserve"> PAGE </w:instrText>
    </w:r>
    <w:r w:rsidR="00D06883" w:rsidRPr="00CC0B14">
      <w:rPr>
        <w:rStyle w:val="slostrnky"/>
        <w:sz w:val="16"/>
      </w:rPr>
      <w:fldChar w:fldCharType="separate"/>
    </w:r>
    <w:r w:rsidR="00183B74">
      <w:rPr>
        <w:rStyle w:val="slostrnky"/>
        <w:noProof/>
        <w:sz w:val="16"/>
      </w:rPr>
      <w:t>10</w:t>
    </w:r>
    <w:r w:rsidR="00D06883"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vanish w:val="0"/>
        <w:color w:val="000000"/>
        <w:spacing w:val="0"/>
        <w:kern w:val="0"/>
        <w:position w:val="0"/>
        <w:u w:val="none"/>
        <w:vertAlign w:val="baseline"/>
      </w:rPr>
    </w:lvl>
    <w:lvl w:ilvl="1">
      <w:start w:val="1"/>
      <w:numFmt w:val="decimal"/>
      <w:pStyle w:val="Nadpis2"/>
      <w:lvlText w:val="%2."/>
      <w:lvlJc w:val="left"/>
      <w:pPr>
        <w:tabs>
          <w:tab w:val="num" w:pos="454"/>
        </w:tabs>
        <w:ind w:left="454" w:hanging="454"/>
      </w:pPr>
      <w:rPr>
        <w:rFonts w:cs="Times New Roman"/>
      </w:r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vanish w:val="0"/>
        <w:color w:val="000000"/>
        <w:spacing w:val="0"/>
        <w:kern w:val="0"/>
        <w:position w:val="0"/>
        <w:sz w:val="22"/>
        <w:szCs w:val="22"/>
        <w:u w:val="none"/>
        <w:vertAlign w:val="baseline"/>
      </w:rPr>
    </w:lvl>
    <w:lvl w:ilvl="3">
      <w:start w:val="1"/>
      <w:numFmt w:val="decimal"/>
      <w:pStyle w:val="Nadpis4"/>
      <w:lvlText w:val="%2.%3.%4."/>
      <w:lvlJc w:val="left"/>
      <w:pPr>
        <w:tabs>
          <w:tab w:val="num" w:pos="737"/>
        </w:tabs>
        <w:ind w:left="737" w:hanging="737"/>
      </w:pPr>
      <w:rPr>
        <w:rFonts w:cs="Times New Roman"/>
      </w:rPr>
    </w:lvl>
    <w:lvl w:ilvl="4">
      <w:start w:val="1"/>
      <w:numFmt w:val="lowerLetter"/>
      <w:pStyle w:val="Nadpis5"/>
      <w:lvlText w:val="%5)"/>
      <w:lvlJc w:val="left"/>
      <w:pPr>
        <w:tabs>
          <w:tab w:val="num" w:pos="360"/>
        </w:tabs>
      </w:pPr>
      <w:rPr>
        <w:rFonts w:cs="Times New Roman"/>
      </w:rPr>
    </w:lvl>
    <w:lvl w:ilvl="5">
      <w:start w:val="1"/>
      <w:numFmt w:val="decimal"/>
      <w:lvlText w:val="%5).%6"/>
      <w:lvlJc w:val="left"/>
      <w:pPr>
        <w:tabs>
          <w:tab w:val="num" w:pos="720"/>
        </w:tabs>
      </w:pPr>
      <w:rPr>
        <w:rFonts w:cs="Times New Roman"/>
      </w:rPr>
    </w:lvl>
    <w:lvl w:ilvl="6">
      <w:start w:val="1"/>
      <w:numFmt w:val="decimal"/>
      <w:pStyle w:val="Nadpis7"/>
      <w:lvlText w:val="%5).%6.%7"/>
      <w:lvlJc w:val="left"/>
      <w:pPr>
        <w:tabs>
          <w:tab w:val="num" w:pos="720"/>
        </w:tabs>
      </w:pPr>
      <w:rPr>
        <w:rFonts w:cs="Times New Roman"/>
      </w:rPr>
    </w:lvl>
    <w:lvl w:ilvl="7">
      <w:start w:val="1"/>
      <w:numFmt w:val="decimal"/>
      <w:pStyle w:val="Nadpis8"/>
      <w:lvlText w:val="%5).%6.%7.%8"/>
      <w:lvlJc w:val="left"/>
      <w:pPr>
        <w:tabs>
          <w:tab w:val="num" w:pos="1080"/>
        </w:tabs>
      </w:pPr>
      <w:rPr>
        <w:rFonts w:cs="Times New Roman"/>
      </w:rPr>
    </w:lvl>
    <w:lvl w:ilvl="8">
      <w:start w:val="1"/>
      <w:numFmt w:val="decimal"/>
      <w:pStyle w:val="Nadpis9"/>
      <w:lvlText w:val="%5).%6.%7.%8.%9"/>
      <w:lvlJc w:val="left"/>
      <w:pPr>
        <w:tabs>
          <w:tab w:val="num" w:pos="1080"/>
        </w:tabs>
      </w:pPr>
      <w:rPr>
        <w:rFonts w:cs="Times New Roman"/>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4A7C5B"/>
    <w:rsid w:val="000002C8"/>
    <w:rsid w:val="0000055B"/>
    <w:rsid w:val="000046C5"/>
    <w:rsid w:val="00005362"/>
    <w:rsid w:val="000063B4"/>
    <w:rsid w:val="00006B3A"/>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87078"/>
    <w:rsid w:val="000915D6"/>
    <w:rsid w:val="00091A2D"/>
    <w:rsid w:val="000923CC"/>
    <w:rsid w:val="00093518"/>
    <w:rsid w:val="00094AB3"/>
    <w:rsid w:val="00095AB3"/>
    <w:rsid w:val="000A07B6"/>
    <w:rsid w:val="000A78A6"/>
    <w:rsid w:val="000A7FAB"/>
    <w:rsid w:val="000B23FA"/>
    <w:rsid w:val="000B3D05"/>
    <w:rsid w:val="000B42B7"/>
    <w:rsid w:val="000B4736"/>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3B74"/>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1B8F"/>
    <w:rsid w:val="00322E93"/>
    <w:rsid w:val="00323EFB"/>
    <w:rsid w:val="00324263"/>
    <w:rsid w:val="00325198"/>
    <w:rsid w:val="003253D0"/>
    <w:rsid w:val="003261E0"/>
    <w:rsid w:val="00330CC0"/>
    <w:rsid w:val="00334B04"/>
    <w:rsid w:val="00336749"/>
    <w:rsid w:val="0034108A"/>
    <w:rsid w:val="003414C3"/>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3165"/>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72E"/>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552F"/>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140A"/>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41E5"/>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607"/>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32DCA"/>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0CA7"/>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2CB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B56CD"/>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3836"/>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416F"/>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1DBC"/>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6883"/>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1638"/>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5B7"/>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3260"/>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C3FD0"/>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4F0F"/>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uiPriority w:val="9"/>
    <w:qFormat/>
    <w:rsid w:val="00B04402"/>
    <w:pPr>
      <w:numPr>
        <w:numId w:val="1"/>
      </w:numPr>
      <w:outlineLvl w:val="0"/>
    </w:pPr>
    <w:rPr>
      <w:b/>
      <w:caps/>
      <w:szCs w:val="22"/>
      <w:lang w:val="sk-SK"/>
    </w:rPr>
  </w:style>
  <w:style w:type="paragraph" w:styleId="Nadpis2">
    <w:name w:val="heading 2"/>
    <w:basedOn w:val="Normln"/>
    <w:next w:val="Normln"/>
    <w:link w:val="Nadpis2Char"/>
    <w:uiPriority w:val="9"/>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uiPriority w:val="9"/>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link w:val="Nadpis4Char"/>
    <w:uiPriority w:val="9"/>
    <w:qFormat/>
    <w:rsid w:val="00606AC0"/>
    <w:pPr>
      <w:numPr>
        <w:ilvl w:val="3"/>
        <w:numId w:val="4"/>
      </w:numPr>
      <w:ind w:right="1467"/>
      <w:outlineLvl w:val="3"/>
    </w:pPr>
    <w:rPr>
      <w:b/>
      <w:lang w:val="sk-SK"/>
    </w:rPr>
  </w:style>
  <w:style w:type="paragraph" w:styleId="Nadpis5">
    <w:name w:val="heading 5"/>
    <w:basedOn w:val="Normln"/>
    <w:next w:val="Normlnodsazen"/>
    <w:link w:val="Nadpis5Char"/>
    <w:uiPriority w:val="9"/>
    <w:qFormat/>
    <w:rsid w:val="00606AC0"/>
    <w:pPr>
      <w:numPr>
        <w:ilvl w:val="4"/>
        <w:numId w:val="5"/>
      </w:numPr>
      <w:ind w:right="1467"/>
      <w:outlineLvl w:val="4"/>
    </w:pPr>
    <w:rPr>
      <w:i/>
      <w:lang w:val="sk-SK"/>
    </w:rPr>
  </w:style>
  <w:style w:type="paragraph" w:styleId="Nadpis6">
    <w:name w:val="heading 6"/>
    <w:basedOn w:val="Normln"/>
    <w:next w:val="Normlnodsazen"/>
    <w:link w:val="Nadpis6Char"/>
    <w:uiPriority w:val="9"/>
    <w:qFormat/>
    <w:rsid w:val="00606AC0"/>
    <w:pPr>
      <w:ind w:left="1418" w:right="1467" w:hanging="1418"/>
      <w:outlineLvl w:val="5"/>
    </w:pPr>
    <w:rPr>
      <w:i/>
    </w:rPr>
  </w:style>
  <w:style w:type="paragraph" w:styleId="Nadpis7">
    <w:name w:val="heading 7"/>
    <w:basedOn w:val="Normln"/>
    <w:next w:val="Normlnodsazen"/>
    <w:link w:val="Nadpis7Char"/>
    <w:uiPriority w:val="9"/>
    <w:qFormat/>
    <w:rsid w:val="00606AC0"/>
    <w:pPr>
      <w:numPr>
        <w:ilvl w:val="6"/>
        <w:numId w:val="1"/>
      </w:numPr>
      <w:outlineLvl w:val="6"/>
    </w:pPr>
    <w:rPr>
      <w:i/>
      <w:sz w:val="20"/>
      <w:lang w:val="de-DE"/>
    </w:rPr>
  </w:style>
  <w:style w:type="paragraph" w:styleId="Nadpis8">
    <w:name w:val="heading 8"/>
    <w:basedOn w:val="Normln"/>
    <w:next w:val="Normlnodsazen"/>
    <w:link w:val="Nadpis8Char"/>
    <w:uiPriority w:val="9"/>
    <w:qFormat/>
    <w:rsid w:val="00606AC0"/>
    <w:pPr>
      <w:numPr>
        <w:ilvl w:val="7"/>
        <w:numId w:val="1"/>
      </w:numPr>
      <w:outlineLvl w:val="7"/>
    </w:pPr>
    <w:rPr>
      <w:i/>
      <w:sz w:val="20"/>
      <w:lang w:val="de-DE"/>
    </w:rPr>
  </w:style>
  <w:style w:type="paragraph" w:styleId="Nadpis9">
    <w:name w:val="heading 9"/>
    <w:basedOn w:val="Normln"/>
    <w:next w:val="Normlnodsazen"/>
    <w:link w:val="Nadpis9Char"/>
    <w:uiPriority w:val="9"/>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locked/>
    <w:rsid w:val="000B4736"/>
    <w:rPr>
      <w:rFonts w:asciiTheme="majorHAnsi" w:eastAsiaTheme="majorEastAsia" w:hAnsiTheme="majorHAnsi" w:cstheme="majorBidi"/>
      <w:b/>
      <w:bCs/>
      <w:kern w:val="32"/>
      <w:sz w:val="32"/>
      <w:szCs w:val="32"/>
      <w:lang w:val="de-AT"/>
    </w:rPr>
  </w:style>
  <w:style w:type="character" w:customStyle="1" w:styleId="Nadpis2Char">
    <w:name w:val="Nadpis 2 Char"/>
    <w:basedOn w:val="Standardnpsmoodstavce"/>
    <w:link w:val="Nadpis2"/>
    <w:uiPriority w:val="9"/>
    <w:locked/>
    <w:rsid w:val="007E70D9"/>
    <w:rPr>
      <w:rFonts w:ascii="Garamond" w:hAnsi="Garamond" w:cs="Times New Roman"/>
      <w:b/>
      <w:sz w:val="22"/>
    </w:rPr>
  </w:style>
  <w:style w:type="character" w:customStyle="1" w:styleId="Nadpis3Char">
    <w:name w:val="Nadpis 3 Char"/>
    <w:basedOn w:val="Standardnpsmoodstavce"/>
    <w:link w:val="Nadpis3"/>
    <w:uiPriority w:val="9"/>
    <w:semiHidden/>
    <w:locked/>
    <w:rsid w:val="000B4736"/>
    <w:rPr>
      <w:rFonts w:asciiTheme="majorHAnsi" w:eastAsiaTheme="majorEastAsia" w:hAnsiTheme="majorHAnsi" w:cstheme="majorBidi"/>
      <w:b/>
      <w:bCs/>
      <w:sz w:val="26"/>
      <w:szCs w:val="26"/>
      <w:lang w:val="de-AT"/>
    </w:rPr>
  </w:style>
  <w:style w:type="character" w:customStyle="1" w:styleId="Nadpis4Char">
    <w:name w:val="Nadpis 4 Char"/>
    <w:basedOn w:val="Standardnpsmoodstavce"/>
    <w:link w:val="Nadpis4"/>
    <w:uiPriority w:val="9"/>
    <w:semiHidden/>
    <w:locked/>
    <w:rsid w:val="000B4736"/>
    <w:rPr>
      <w:rFonts w:asciiTheme="minorHAnsi" w:eastAsiaTheme="minorEastAsia" w:hAnsiTheme="minorHAnsi" w:cstheme="minorBidi"/>
      <w:b/>
      <w:bCs/>
      <w:sz w:val="28"/>
      <w:szCs w:val="28"/>
      <w:lang w:val="de-AT"/>
    </w:rPr>
  </w:style>
  <w:style w:type="character" w:customStyle="1" w:styleId="Nadpis5Char">
    <w:name w:val="Nadpis 5 Char"/>
    <w:basedOn w:val="Standardnpsmoodstavce"/>
    <w:link w:val="Nadpis5"/>
    <w:uiPriority w:val="9"/>
    <w:semiHidden/>
    <w:locked/>
    <w:rsid w:val="000B4736"/>
    <w:rPr>
      <w:rFonts w:asciiTheme="minorHAnsi" w:eastAsiaTheme="minorEastAsia" w:hAnsiTheme="minorHAnsi" w:cstheme="minorBidi"/>
      <w:b/>
      <w:bCs/>
      <w:i/>
      <w:iCs/>
      <w:sz w:val="26"/>
      <w:szCs w:val="26"/>
      <w:lang w:val="de-AT"/>
    </w:rPr>
  </w:style>
  <w:style w:type="character" w:customStyle="1" w:styleId="Nadpis6Char">
    <w:name w:val="Nadpis 6 Char"/>
    <w:basedOn w:val="Standardnpsmoodstavce"/>
    <w:link w:val="Nadpis6"/>
    <w:uiPriority w:val="9"/>
    <w:semiHidden/>
    <w:locked/>
    <w:rsid w:val="000B4736"/>
    <w:rPr>
      <w:rFonts w:asciiTheme="minorHAnsi" w:eastAsiaTheme="minorEastAsia" w:hAnsiTheme="minorHAnsi" w:cstheme="minorBidi"/>
      <w:b/>
      <w:bCs/>
      <w:sz w:val="22"/>
      <w:szCs w:val="22"/>
      <w:lang w:val="de-AT"/>
    </w:rPr>
  </w:style>
  <w:style w:type="character" w:customStyle="1" w:styleId="Nadpis7Char">
    <w:name w:val="Nadpis 7 Char"/>
    <w:basedOn w:val="Standardnpsmoodstavce"/>
    <w:link w:val="Nadpis7"/>
    <w:uiPriority w:val="9"/>
    <w:semiHidden/>
    <w:locked/>
    <w:rsid w:val="000B4736"/>
    <w:rPr>
      <w:rFonts w:asciiTheme="minorHAnsi" w:eastAsiaTheme="minorEastAsia" w:hAnsiTheme="minorHAnsi" w:cstheme="minorBidi"/>
      <w:sz w:val="24"/>
      <w:szCs w:val="24"/>
      <w:lang w:val="de-AT"/>
    </w:rPr>
  </w:style>
  <w:style w:type="character" w:customStyle="1" w:styleId="Nadpis8Char">
    <w:name w:val="Nadpis 8 Char"/>
    <w:basedOn w:val="Standardnpsmoodstavce"/>
    <w:link w:val="Nadpis8"/>
    <w:uiPriority w:val="9"/>
    <w:semiHidden/>
    <w:locked/>
    <w:rsid w:val="000B4736"/>
    <w:rPr>
      <w:rFonts w:asciiTheme="minorHAnsi" w:eastAsiaTheme="minorEastAsia" w:hAnsiTheme="minorHAnsi" w:cstheme="minorBidi"/>
      <w:i/>
      <w:iCs/>
      <w:sz w:val="24"/>
      <w:szCs w:val="24"/>
      <w:lang w:val="de-AT"/>
    </w:rPr>
  </w:style>
  <w:style w:type="character" w:customStyle="1" w:styleId="Nadpis9Char">
    <w:name w:val="Nadpis 9 Char"/>
    <w:basedOn w:val="Standardnpsmoodstavce"/>
    <w:link w:val="Nadpis9"/>
    <w:uiPriority w:val="9"/>
    <w:semiHidden/>
    <w:locked/>
    <w:rsid w:val="000B4736"/>
    <w:rPr>
      <w:rFonts w:asciiTheme="majorHAnsi" w:eastAsiaTheme="majorEastAsia" w:hAnsiTheme="majorHAnsi" w:cstheme="majorBidi"/>
      <w:sz w:val="22"/>
      <w:szCs w:val="22"/>
      <w:lang w:val="de-AT"/>
    </w:rPr>
  </w:style>
  <w:style w:type="paragraph" w:styleId="Normlnodsazen">
    <w:name w:val="Normal Indent"/>
    <w:basedOn w:val="Normln"/>
    <w:uiPriority w:val="99"/>
    <w:rsid w:val="00606AC0"/>
    <w:pPr>
      <w:ind w:left="708"/>
    </w:pPr>
  </w:style>
  <w:style w:type="paragraph" w:styleId="Rejstk1">
    <w:name w:val="index 1"/>
    <w:basedOn w:val="Normln"/>
    <w:next w:val="Normln"/>
    <w:uiPriority w:val="99"/>
    <w:semiHidden/>
    <w:rsid w:val="00606AC0"/>
    <w:pPr>
      <w:keepLines/>
      <w:tabs>
        <w:tab w:val="right" w:pos="4459"/>
      </w:tabs>
      <w:ind w:left="240" w:hanging="240"/>
    </w:pPr>
    <w:rPr>
      <w:sz w:val="18"/>
    </w:rPr>
  </w:style>
  <w:style w:type="paragraph" w:styleId="Rejstk2">
    <w:name w:val="index 2"/>
    <w:basedOn w:val="Normln"/>
    <w:next w:val="Normln"/>
    <w:uiPriority w:val="99"/>
    <w:semiHidden/>
    <w:rsid w:val="00606AC0"/>
    <w:pPr>
      <w:keepLines/>
      <w:tabs>
        <w:tab w:val="right" w:pos="4459"/>
      </w:tabs>
      <w:ind w:left="480" w:hanging="240"/>
    </w:pPr>
    <w:rPr>
      <w:sz w:val="18"/>
    </w:rPr>
  </w:style>
  <w:style w:type="paragraph" w:styleId="Rejstk3">
    <w:name w:val="index 3"/>
    <w:basedOn w:val="Normln"/>
    <w:next w:val="Normln"/>
    <w:uiPriority w:val="99"/>
    <w:semiHidden/>
    <w:rsid w:val="00606AC0"/>
    <w:pPr>
      <w:keepLines/>
      <w:tabs>
        <w:tab w:val="right" w:pos="4459"/>
      </w:tabs>
      <w:ind w:left="720" w:hanging="240"/>
    </w:pPr>
    <w:rPr>
      <w:sz w:val="18"/>
    </w:rPr>
  </w:style>
  <w:style w:type="paragraph" w:styleId="Rejstk4">
    <w:name w:val="index 4"/>
    <w:basedOn w:val="Normln"/>
    <w:next w:val="Normln"/>
    <w:uiPriority w:val="99"/>
    <w:semiHidden/>
    <w:rsid w:val="00606AC0"/>
    <w:pPr>
      <w:keepLines/>
      <w:tabs>
        <w:tab w:val="right" w:pos="4459"/>
      </w:tabs>
      <w:ind w:left="960" w:hanging="240"/>
    </w:pPr>
    <w:rPr>
      <w:sz w:val="18"/>
    </w:rPr>
  </w:style>
  <w:style w:type="paragraph" w:styleId="Rejstk5">
    <w:name w:val="index 5"/>
    <w:basedOn w:val="Normln"/>
    <w:next w:val="Normln"/>
    <w:uiPriority w:val="99"/>
    <w:semiHidden/>
    <w:rsid w:val="00606AC0"/>
    <w:pPr>
      <w:keepLines/>
      <w:tabs>
        <w:tab w:val="right" w:pos="4459"/>
      </w:tabs>
      <w:ind w:left="1200" w:hanging="240"/>
    </w:pPr>
    <w:rPr>
      <w:sz w:val="18"/>
    </w:rPr>
  </w:style>
  <w:style w:type="paragraph" w:styleId="Rejstk6">
    <w:name w:val="index 6"/>
    <w:basedOn w:val="Normln"/>
    <w:next w:val="Normln"/>
    <w:uiPriority w:val="99"/>
    <w:semiHidden/>
    <w:rsid w:val="00606AC0"/>
    <w:pPr>
      <w:keepLines/>
      <w:tabs>
        <w:tab w:val="right" w:pos="4459"/>
      </w:tabs>
      <w:ind w:left="1440" w:hanging="240"/>
    </w:pPr>
    <w:rPr>
      <w:sz w:val="18"/>
    </w:rPr>
  </w:style>
  <w:style w:type="paragraph" w:styleId="Rejstk7">
    <w:name w:val="index 7"/>
    <w:basedOn w:val="Normln"/>
    <w:next w:val="Normln"/>
    <w:uiPriority w:val="99"/>
    <w:semiHidden/>
    <w:rsid w:val="00606AC0"/>
    <w:pPr>
      <w:keepLines/>
      <w:tabs>
        <w:tab w:val="right" w:pos="4459"/>
      </w:tabs>
      <w:ind w:left="1680" w:hanging="240"/>
    </w:pPr>
    <w:rPr>
      <w:sz w:val="18"/>
    </w:rPr>
  </w:style>
  <w:style w:type="paragraph" w:styleId="Rejstk8">
    <w:name w:val="index 8"/>
    <w:basedOn w:val="Normln"/>
    <w:next w:val="Normln"/>
    <w:uiPriority w:val="99"/>
    <w:semiHidden/>
    <w:rsid w:val="00606AC0"/>
    <w:pPr>
      <w:keepLines/>
      <w:tabs>
        <w:tab w:val="right" w:pos="4459"/>
      </w:tabs>
      <w:ind w:left="1920" w:hanging="240"/>
    </w:pPr>
    <w:rPr>
      <w:sz w:val="18"/>
    </w:rPr>
  </w:style>
  <w:style w:type="paragraph" w:styleId="Rejstk9">
    <w:name w:val="index 9"/>
    <w:basedOn w:val="Normln"/>
    <w:next w:val="Normln"/>
    <w:uiPriority w:val="99"/>
    <w:semiHidden/>
    <w:rsid w:val="00606AC0"/>
    <w:pPr>
      <w:keepLines/>
      <w:tabs>
        <w:tab w:val="right" w:pos="4459"/>
      </w:tabs>
      <w:ind w:left="2160" w:hanging="240"/>
    </w:pPr>
    <w:rPr>
      <w:sz w:val="18"/>
    </w:rPr>
  </w:style>
  <w:style w:type="paragraph" w:styleId="Hlavikarejstku">
    <w:name w:val="index heading"/>
    <w:basedOn w:val="Normln"/>
    <w:next w:val="Rejstk1"/>
    <w:uiPriority w:val="99"/>
    <w:semiHidden/>
    <w:rsid w:val="00606AC0"/>
    <w:pPr>
      <w:keepLines/>
      <w:pBdr>
        <w:top w:val="single" w:sz="12" w:space="0" w:color="auto"/>
      </w:pBdr>
      <w:spacing w:before="360" w:after="240"/>
    </w:pPr>
    <w:rPr>
      <w:b/>
      <w:i/>
      <w:sz w:val="26"/>
    </w:rPr>
  </w:style>
  <w:style w:type="character" w:styleId="slostrnky">
    <w:name w:val="page number"/>
    <w:basedOn w:val="Standardnpsmoodstavce"/>
    <w:uiPriority w:val="99"/>
    <w:rsid w:val="00606AC0"/>
    <w:rPr>
      <w:rFonts w:cs="Times New Roman"/>
    </w:rPr>
  </w:style>
  <w:style w:type="paragraph" w:styleId="Obsah1">
    <w:name w:val="toc 1"/>
    <w:basedOn w:val="Normln"/>
    <w:next w:val="Normln"/>
    <w:uiPriority w:val="39"/>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uiPriority w:val="39"/>
    <w:semiHidden/>
    <w:rsid w:val="00606AC0"/>
    <w:pPr>
      <w:tabs>
        <w:tab w:val="left" w:pos="1675"/>
        <w:tab w:val="right" w:leader="dot" w:pos="9072"/>
      </w:tabs>
      <w:ind w:left="1135" w:right="1132" w:hanging="709"/>
    </w:pPr>
  </w:style>
  <w:style w:type="paragraph" w:styleId="Obsah3">
    <w:name w:val="toc 3"/>
    <w:basedOn w:val="Normln"/>
    <w:next w:val="Normln"/>
    <w:uiPriority w:val="39"/>
    <w:semiHidden/>
    <w:rsid w:val="00606AC0"/>
    <w:pPr>
      <w:tabs>
        <w:tab w:val="left" w:pos="2563"/>
        <w:tab w:val="left" w:pos="2705"/>
        <w:tab w:val="right" w:leader="dot" w:pos="9072"/>
      </w:tabs>
      <w:ind w:left="1985" w:right="1132" w:hanging="851"/>
    </w:pPr>
  </w:style>
  <w:style w:type="paragraph" w:styleId="Obsah4">
    <w:name w:val="toc 4"/>
    <w:basedOn w:val="Normln"/>
    <w:next w:val="Normln"/>
    <w:uiPriority w:val="39"/>
    <w:semiHidden/>
    <w:rsid w:val="00606AC0"/>
    <w:pPr>
      <w:tabs>
        <w:tab w:val="left" w:pos="3877"/>
        <w:tab w:val="right" w:leader="dot" w:pos="9072"/>
      </w:tabs>
      <w:ind w:left="2977" w:right="1132" w:hanging="993"/>
    </w:pPr>
  </w:style>
  <w:style w:type="paragraph" w:styleId="Textmakra">
    <w:name w:val="macro"/>
    <w:link w:val="TextmakraChar"/>
    <w:uiPriority w:val="99"/>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character" w:customStyle="1" w:styleId="TextmakraChar">
    <w:name w:val="Text makra Char"/>
    <w:basedOn w:val="Standardnpsmoodstavce"/>
    <w:link w:val="Textmakra"/>
    <w:uiPriority w:val="99"/>
    <w:semiHidden/>
    <w:locked/>
    <w:rsid w:val="000B4736"/>
    <w:rPr>
      <w:rFonts w:ascii="Courier New" w:hAnsi="Courier New" w:cs="Courier New"/>
      <w:lang w:val="de-AT"/>
    </w:rPr>
  </w:style>
  <w:style w:type="paragraph" w:styleId="Obsah5">
    <w:name w:val="toc 5"/>
    <w:basedOn w:val="Normln"/>
    <w:next w:val="Normln"/>
    <w:uiPriority w:val="39"/>
    <w:semiHidden/>
    <w:rsid w:val="00606AC0"/>
    <w:pPr>
      <w:tabs>
        <w:tab w:val="right" w:pos="8931"/>
      </w:tabs>
      <w:ind w:left="1702" w:right="850" w:hanging="1135"/>
    </w:pPr>
  </w:style>
  <w:style w:type="paragraph" w:styleId="Zpat">
    <w:name w:val="footer"/>
    <w:basedOn w:val="Normln"/>
    <w:link w:val="ZpatChar"/>
    <w:uiPriority w:val="99"/>
    <w:rsid w:val="00606AC0"/>
  </w:style>
  <w:style w:type="character" w:customStyle="1" w:styleId="ZpatChar">
    <w:name w:val="Zápatí Char"/>
    <w:basedOn w:val="Standardnpsmoodstavce"/>
    <w:link w:val="Zpat"/>
    <w:uiPriority w:val="99"/>
    <w:semiHidden/>
    <w:locked/>
    <w:rsid w:val="000B4736"/>
    <w:rPr>
      <w:rFonts w:ascii="Garamond" w:hAnsi="Garamond" w:cs="Times New Roman"/>
      <w:sz w:val="22"/>
      <w:lang w:val="de-AT"/>
    </w:rPr>
  </w:style>
  <w:style w:type="paragraph" w:styleId="Zhlav">
    <w:name w:val="header"/>
    <w:basedOn w:val="Normln"/>
    <w:link w:val="ZhlavChar"/>
    <w:uiPriority w:val="99"/>
    <w:rsid w:val="00606AC0"/>
  </w:style>
  <w:style w:type="character" w:customStyle="1" w:styleId="ZhlavChar">
    <w:name w:val="Záhlaví Char"/>
    <w:basedOn w:val="Standardnpsmoodstavce"/>
    <w:link w:val="Zhlav"/>
    <w:uiPriority w:val="99"/>
    <w:semiHidden/>
    <w:locked/>
    <w:rsid w:val="000B4736"/>
    <w:rPr>
      <w:rFonts w:ascii="Garamond" w:hAnsi="Garamond" w:cs="Times New Roman"/>
      <w:sz w:val="22"/>
      <w:lang w:val="de-AT"/>
    </w:rPr>
  </w:style>
  <w:style w:type="paragraph" w:styleId="Obsah6">
    <w:name w:val="toc 6"/>
    <w:basedOn w:val="Normln"/>
    <w:next w:val="Normln"/>
    <w:uiPriority w:val="39"/>
    <w:semiHidden/>
    <w:rsid w:val="00606AC0"/>
    <w:pPr>
      <w:tabs>
        <w:tab w:val="right" w:pos="8931"/>
      </w:tabs>
      <w:ind w:left="1702" w:right="850" w:hanging="1135"/>
    </w:pPr>
  </w:style>
  <w:style w:type="paragraph" w:styleId="Textkomente">
    <w:name w:val="annotation text"/>
    <w:basedOn w:val="Normln"/>
    <w:link w:val="TextkomenteChar"/>
    <w:uiPriority w:val="99"/>
    <w:semiHidden/>
    <w:rsid w:val="00606AC0"/>
    <w:rPr>
      <w:sz w:val="20"/>
    </w:rPr>
  </w:style>
  <w:style w:type="character" w:customStyle="1" w:styleId="TextkomenteChar">
    <w:name w:val="Text komentáře Char"/>
    <w:basedOn w:val="Standardnpsmoodstavce"/>
    <w:link w:val="Textkomente"/>
    <w:uiPriority w:val="99"/>
    <w:semiHidden/>
    <w:locked/>
    <w:rsid w:val="000B4736"/>
    <w:rPr>
      <w:rFonts w:ascii="Garamond" w:hAnsi="Garamond" w:cs="Times New Roman"/>
      <w:lang w:val="de-AT"/>
    </w:rPr>
  </w:style>
  <w:style w:type="character" w:styleId="Odkaznakoment">
    <w:name w:val="annotation reference"/>
    <w:basedOn w:val="Standardnpsmoodstavce"/>
    <w:uiPriority w:val="99"/>
    <w:semiHidden/>
    <w:rsid w:val="00606AC0"/>
    <w:rPr>
      <w:rFonts w:cs="Times New Roman"/>
      <w:sz w:val="16"/>
    </w:rPr>
  </w:style>
  <w:style w:type="paragraph" w:styleId="Textvysvtlivek">
    <w:name w:val="endnote text"/>
    <w:basedOn w:val="Normln"/>
    <w:link w:val="TextvysvtlivekChar"/>
    <w:uiPriority w:val="99"/>
    <w:semiHidden/>
    <w:rsid w:val="00606AC0"/>
    <w:rPr>
      <w:sz w:val="20"/>
    </w:rPr>
  </w:style>
  <w:style w:type="character" w:customStyle="1" w:styleId="TextvysvtlivekChar">
    <w:name w:val="Text vysvětlivek Char"/>
    <w:basedOn w:val="Standardnpsmoodstavce"/>
    <w:link w:val="Textvysvtlivek"/>
    <w:uiPriority w:val="99"/>
    <w:semiHidden/>
    <w:locked/>
    <w:rsid w:val="000B4736"/>
    <w:rPr>
      <w:rFonts w:ascii="Garamond" w:hAnsi="Garamond" w:cs="Times New Roman"/>
      <w:lang w:val="de-AT"/>
    </w:rPr>
  </w:style>
  <w:style w:type="paragraph" w:styleId="Textpoznpodarou">
    <w:name w:val="footnote text"/>
    <w:basedOn w:val="Normln"/>
    <w:link w:val="TextpoznpodarouChar"/>
    <w:uiPriority w:val="99"/>
    <w:semiHidden/>
    <w:rsid w:val="00606AC0"/>
    <w:rPr>
      <w:sz w:val="20"/>
    </w:rPr>
  </w:style>
  <w:style w:type="character" w:customStyle="1" w:styleId="TextpoznpodarouChar">
    <w:name w:val="Text pozn. pod čarou Char"/>
    <w:basedOn w:val="Standardnpsmoodstavce"/>
    <w:link w:val="Textpoznpodarou"/>
    <w:uiPriority w:val="99"/>
    <w:semiHidden/>
    <w:locked/>
    <w:rsid w:val="000B4736"/>
    <w:rPr>
      <w:rFonts w:ascii="Garamond" w:hAnsi="Garamond" w:cs="Times New Roman"/>
      <w:lang w:val="de-AT"/>
    </w:rPr>
  </w:style>
  <w:style w:type="character" w:styleId="Znakapoznpodarou">
    <w:name w:val="footnote reference"/>
    <w:basedOn w:val="Standardnpsmoodstavce"/>
    <w:uiPriority w:val="99"/>
    <w:semiHidden/>
    <w:rsid w:val="00606AC0"/>
    <w:rPr>
      <w:rFonts w:cs="Times New Roman"/>
      <w:position w:val="6"/>
      <w:sz w:val="16"/>
    </w:rPr>
  </w:style>
  <w:style w:type="paragraph" w:styleId="Nzev">
    <w:name w:val="Title"/>
    <w:basedOn w:val="Normln"/>
    <w:link w:val="NzevChar"/>
    <w:uiPriority w:val="10"/>
    <w:qFormat/>
    <w:rsid w:val="00606AC0"/>
    <w:pPr>
      <w:shd w:val="pct15" w:color="000000" w:fill="FFFFFF"/>
      <w:jc w:val="center"/>
    </w:pPr>
    <w:rPr>
      <w:b/>
      <w:sz w:val="32"/>
      <w:lang w:val="de-DE"/>
    </w:rPr>
  </w:style>
  <w:style w:type="character" w:customStyle="1" w:styleId="NzevChar">
    <w:name w:val="Název Char"/>
    <w:basedOn w:val="Standardnpsmoodstavce"/>
    <w:link w:val="Nzev"/>
    <w:uiPriority w:val="10"/>
    <w:locked/>
    <w:rsid w:val="000B4736"/>
    <w:rPr>
      <w:rFonts w:asciiTheme="majorHAnsi" w:eastAsiaTheme="majorEastAsia" w:hAnsiTheme="majorHAnsi" w:cstheme="majorBidi"/>
      <w:b/>
      <w:bCs/>
      <w:kern w:val="28"/>
      <w:sz w:val="32"/>
      <w:szCs w:val="32"/>
      <w:lang w:val="de-AT"/>
    </w:rPr>
  </w:style>
  <w:style w:type="paragraph" w:styleId="Zkladntext">
    <w:name w:val="Body Text"/>
    <w:basedOn w:val="Normln"/>
    <w:link w:val="ZkladntextChar"/>
    <w:uiPriority w:val="99"/>
    <w:rsid w:val="00606AC0"/>
    <w:rPr>
      <w:lang w:val="de-DE"/>
    </w:rPr>
  </w:style>
  <w:style w:type="character" w:customStyle="1" w:styleId="ZkladntextChar">
    <w:name w:val="Základní text Char"/>
    <w:basedOn w:val="Standardnpsmoodstavce"/>
    <w:link w:val="Zkladntext"/>
    <w:uiPriority w:val="99"/>
    <w:semiHidden/>
    <w:locked/>
    <w:rsid w:val="000B4736"/>
    <w:rPr>
      <w:rFonts w:ascii="Garamond" w:hAnsi="Garamond" w:cs="Times New Roman"/>
      <w:sz w:val="22"/>
      <w:lang w:val="de-AT"/>
    </w:rPr>
  </w:style>
  <w:style w:type="paragraph" w:styleId="Zkladntext3">
    <w:name w:val="Body Text 3"/>
    <w:basedOn w:val="Normln"/>
    <w:link w:val="Zkladntext3Char"/>
    <w:uiPriority w:val="99"/>
    <w:rsid w:val="00606AC0"/>
    <w:rPr>
      <w:b/>
      <w:lang w:val="de-DE"/>
    </w:rPr>
  </w:style>
  <w:style w:type="character" w:customStyle="1" w:styleId="Zkladntext3Char">
    <w:name w:val="Základní text 3 Char"/>
    <w:basedOn w:val="Standardnpsmoodstavce"/>
    <w:link w:val="Zkladntext3"/>
    <w:uiPriority w:val="99"/>
    <w:semiHidden/>
    <w:locked/>
    <w:rsid w:val="000B4736"/>
    <w:rPr>
      <w:rFonts w:ascii="Garamond" w:hAnsi="Garamond" w:cs="Times New Roman"/>
      <w:sz w:val="16"/>
      <w:szCs w:val="16"/>
      <w:lang w:val="de-AT"/>
    </w:rPr>
  </w:style>
  <w:style w:type="paragraph" w:styleId="Zkladntext2">
    <w:name w:val="Body Text 2"/>
    <w:basedOn w:val="Normln"/>
    <w:link w:val="Zkladntext2Char"/>
    <w:uiPriority w:val="99"/>
    <w:rsid w:val="00606AC0"/>
    <w:rPr>
      <w:sz w:val="20"/>
      <w:lang w:val="sk-SK"/>
    </w:rPr>
  </w:style>
  <w:style w:type="character" w:customStyle="1" w:styleId="Zkladntext2Char">
    <w:name w:val="Základní text 2 Char"/>
    <w:basedOn w:val="Standardnpsmoodstavce"/>
    <w:link w:val="Zkladntext2"/>
    <w:uiPriority w:val="99"/>
    <w:semiHidden/>
    <w:locked/>
    <w:rsid w:val="000B4736"/>
    <w:rPr>
      <w:rFonts w:ascii="Garamond" w:hAnsi="Garamond" w:cs="Times New Roman"/>
      <w:sz w:val="22"/>
      <w:lang w:val="de-AT"/>
    </w:rPr>
  </w:style>
  <w:style w:type="paragraph" w:styleId="Textbubliny">
    <w:name w:val="Balloon Text"/>
    <w:basedOn w:val="Normln"/>
    <w:link w:val="TextbublinyChar"/>
    <w:uiPriority w:val="99"/>
    <w:semiHidden/>
    <w:rsid w:val="00CE0229"/>
    <w:rPr>
      <w:rFonts w:ascii="Tahoma" w:hAnsi="Tahoma" w:cs="Tahoma"/>
      <w:sz w:val="16"/>
      <w:szCs w:val="16"/>
    </w:rPr>
  </w:style>
  <w:style w:type="character" w:customStyle="1" w:styleId="TextbublinyChar">
    <w:name w:val="Text bubliny Char"/>
    <w:basedOn w:val="Standardnpsmoodstavce"/>
    <w:link w:val="Textbubliny"/>
    <w:uiPriority w:val="99"/>
    <w:semiHidden/>
    <w:locked/>
    <w:rsid w:val="000B4736"/>
    <w:rPr>
      <w:rFonts w:ascii="Tahoma" w:hAnsi="Tahoma" w:cs="Tahoma"/>
      <w:sz w:val="16"/>
      <w:szCs w:val="16"/>
      <w:lang w:val="de-AT"/>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locked/>
    <w:rsid w:val="006C12B1"/>
    <w:rPr>
      <w:rFonts w:ascii="Garamond" w:hAnsi="Garamond"/>
      <w:sz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locked/>
    <w:rsid w:val="004562D0"/>
    <w:rPr>
      <w:rFonts w:ascii="Arial" w:hAnsi="Arial"/>
      <w:sz w:val="18"/>
      <w:lang w:val="en-GB" w:eastAsia="en-US"/>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rPr>
      <w:rFonts w:cs="Times New Roman"/>
    </w:rPr>
  </w:style>
</w:styles>
</file>

<file path=word/webSettings.xml><?xml version="1.0" encoding="utf-8"?>
<w:webSettings xmlns:r="http://schemas.openxmlformats.org/officeDocument/2006/relationships" xmlns:w="http://schemas.openxmlformats.org/wordprocessingml/2006/main">
  <w:divs>
    <w:div w:id="653683771">
      <w:bodyDiv w:val="1"/>
      <w:marLeft w:val="0"/>
      <w:marRight w:val="0"/>
      <w:marTop w:val="0"/>
      <w:marBottom w:val="0"/>
      <w:divBdr>
        <w:top w:val="none" w:sz="0" w:space="0" w:color="auto"/>
        <w:left w:val="none" w:sz="0" w:space="0" w:color="auto"/>
        <w:bottom w:val="none" w:sz="0" w:space="0" w:color="auto"/>
        <w:right w:val="none" w:sz="0" w:space="0" w:color="auto"/>
      </w:divBdr>
    </w:div>
    <w:div w:id="1427534422">
      <w:marLeft w:val="0"/>
      <w:marRight w:val="0"/>
      <w:marTop w:val="0"/>
      <w:marBottom w:val="0"/>
      <w:divBdr>
        <w:top w:val="none" w:sz="0" w:space="0" w:color="auto"/>
        <w:left w:val="none" w:sz="0" w:space="0" w:color="auto"/>
        <w:bottom w:val="none" w:sz="0" w:space="0" w:color="auto"/>
        <w:right w:val="none" w:sz="0" w:space="0" w:color="auto"/>
      </w:divBdr>
    </w:div>
    <w:div w:id="1427534423">
      <w:marLeft w:val="0"/>
      <w:marRight w:val="0"/>
      <w:marTop w:val="0"/>
      <w:marBottom w:val="0"/>
      <w:divBdr>
        <w:top w:val="none" w:sz="0" w:space="0" w:color="auto"/>
        <w:left w:val="none" w:sz="0" w:space="0" w:color="auto"/>
        <w:bottom w:val="none" w:sz="0" w:space="0" w:color="auto"/>
        <w:right w:val="none" w:sz="0" w:space="0" w:color="auto"/>
      </w:divBdr>
    </w:div>
    <w:div w:id="1427534425">
      <w:marLeft w:val="0"/>
      <w:marRight w:val="0"/>
      <w:marTop w:val="0"/>
      <w:marBottom w:val="0"/>
      <w:divBdr>
        <w:top w:val="none" w:sz="0" w:space="0" w:color="auto"/>
        <w:left w:val="none" w:sz="0" w:space="0" w:color="auto"/>
        <w:bottom w:val="none" w:sz="0" w:space="0" w:color="auto"/>
        <w:right w:val="none" w:sz="0" w:space="0" w:color="auto"/>
      </w:divBdr>
    </w:div>
    <w:div w:id="1427534426">
      <w:marLeft w:val="0"/>
      <w:marRight w:val="0"/>
      <w:marTop w:val="0"/>
      <w:marBottom w:val="0"/>
      <w:divBdr>
        <w:top w:val="none" w:sz="0" w:space="0" w:color="auto"/>
        <w:left w:val="none" w:sz="0" w:space="0" w:color="auto"/>
        <w:bottom w:val="none" w:sz="0" w:space="0" w:color="auto"/>
        <w:right w:val="none" w:sz="0" w:space="0" w:color="auto"/>
      </w:divBdr>
    </w:div>
    <w:div w:id="1427534427">
      <w:marLeft w:val="60"/>
      <w:marRight w:val="60"/>
      <w:marTop w:val="60"/>
      <w:marBottom w:val="15"/>
      <w:divBdr>
        <w:top w:val="none" w:sz="0" w:space="0" w:color="auto"/>
        <w:left w:val="none" w:sz="0" w:space="0" w:color="auto"/>
        <w:bottom w:val="none" w:sz="0" w:space="0" w:color="auto"/>
        <w:right w:val="none" w:sz="0" w:space="0" w:color="auto"/>
      </w:divBdr>
      <w:divsChild>
        <w:div w:id="1427534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10" Type="http://schemas.openxmlformats.org/officeDocument/2006/relationships/image" Target="media/image2.emf"/><Relationship Id="rId19" Type="http://schemas.openxmlformats.org/officeDocument/2006/relationships/package" Target="embeddings/List_aplikace_Microsoft_Office_Excel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11</Pages>
  <Words>1948</Words>
  <Characters>12099</Characters>
  <Application>Microsoft Office Word</Application>
  <DocSecurity>0</DocSecurity>
  <Lines>100</Lines>
  <Paragraphs>28</Paragraphs>
  <ScaleCrop>false</ScaleCrop>
  <HeadingPairs>
    <vt:vector size="2" baseType="variant">
      <vt:variant>
        <vt:lpstr>Název</vt:lpstr>
      </vt:variant>
      <vt:variant>
        <vt:i4>1</vt:i4>
      </vt:variant>
    </vt:vector>
  </HeadingPairs>
  <TitlesOfParts>
    <vt:vector size="1" baseType="lpstr">
      <vt:lpstr>POZNÁMKY K ÚČTOVNEJ ZÁVIERKE</vt:lpstr>
    </vt:vector>
  </TitlesOfParts>
  <Company>IB Gruppe</Company>
  <LinksUpToDate>false</LinksUpToDate>
  <CharactersWithSpaces>14019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6</cp:revision>
  <cp:lastPrinted>2015-03-29T15:16:00Z</cp:lastPrinted>
  <dcterms:created xsi:type="dcterms:W3CDTF">2018-04-02T09:09:00Z</dcterms:created>
  <dcterms:modified xsi:type="dcterms:W3CDTF">2018-04-02T13:33:00Z</dcterms:modified>
</cp:coreProperties>
</file>