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5B54F0" w:rsidRDefault="005B54F0" w:rsidP="0044382A">
      <w:pPr>
        <w:pStyle w:val="Zkladntext"/>
        <w:ind w:left="0"/>
        <w:rPr>
          <w:b/>
          <w:i/>
          <w:color w:val="C00000"/>
          <w:szCs w:val="18"/>
          <w:highlight w:val="yellow"/>
          <w:u w:val="single"/>
        </w:rPr>
      </w:pPr>
    </w:p>
    <w:p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910C0F">
        <w:t>Y END</w:t>
      </w:r>
      <w:r w:rsidR="008F2687" w:rsidRPr="00BF2623">
        <w:t xml:space="preserve">, </w:t>
      </w:r>
      <w:proofErr w:type="spellStart"/>
      <w:r w:rsidR="008F2687" w:rsidRPr="00BF2623">
        <w:t>s.r.o</w:t>
      </w:r>
      <w:proofErr w:type="spellEnd"/>
      <w:r w:rsidR="008F2687"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910C0F">
        <w:rPr>
          <w:rFonts w:ascii="Times New Roman" w:hAnsi="Times New Roman" w:cs="Times New Roman"/>
          <w:b/>
          <w:sz w:val="18"/>
          <w:szCs w:val="18"/>
          <w:lang w:eastAsia="en-US"/>
        </w:rPr>
        <w:t>Hlavná č. 4, 903 01 Hrubý Šúr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910C0F">
        <w:rPr>
          <w:b w:val="0"/>
        </w:rPr>
        <w:t>11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4D1FA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:rsidTr="00452D7E">
        <w:tc>
          <w:tcPr>
            <w:tcW w:w="9072" w:type="dxa"/>
            <w:gridSpan w:val="2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:rsidTr="00452D7E">
        <w:tc>
          <w:tcPr>
            <w:tcW w:w="8505" w:type="dxa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584194841" r:id="rId9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10" o:title=""/>
          </v:shape>
          <o:OLEObject Type="Embed" ProgID="Excel.Sheet.12" ShapeID="_x0000_i1026" DrawAspect="Content" ObjectID="_1584194842" r:id="rId11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:rsidR="00F1100C" w:rsidRDefault="00F1100C" w:rsidP="0052000C">
      <w:pPr>
        <w:pStyle w:val="Zkladntext"/>
        <w:ind w:left="284"/>
      </w:pPr>
    </w:p>
    <w:p w:rsidR="00F1100C" w:rsidRPr="007002F9" w:rsidRDefault="00F1100C" w:rsidP="00F1100C">
      <w:pPr>
        <w:pStyle w:val="Zkladntext"/>
        <w:rPr>
          <w:color w:val="0070C0"/>
          <w:szCs w:val="18"/>
        </w:rPr>
      </w:pPr>
      <w:r>
        <w:rPr>
          <w:color w:val="0070C0"/>
          <w:szCs w:val="18"/>
        </w:rPr>
        <w:t xml:space="preserve">Príklad </w:t>
      </w:r>
      <w:r w:rsidRPr="007002F9">
        <w:rPr>
          <w:color w:val="0070C0"/>
          <w:szCs w:val="18"/>
        </w:rPr>
        <w:t>s osobitosťami:</w:t>
      </w:r>
    </w:p>
    <w:p w:rsidR="00452D7E" w:rsidRPr="00452D7E" w:rsidRDefault="00452D7E" w:rsidP="00452D7E">
      <w:pPr>
        <w:pStyle w:val="Zkladntext"/>
        <w:numPr>
          <w:ilvl w:val="0"/>
          <w:numId w:val="24"/>
        </w:numPr>
        <w:spacing w:before="120" w:after="120"/>
        <w:ind w:left="851" w:hanging="284"/>
        <w:rPr>
          <w:color w:val="4F81BD" w:themeColor="accent1"/>
        </w:rPr>
      </w:pPr>
      <w:r w:rsidRPr="00452D7E">
        <w:rPr>
          <w:color w:val="4F81BD" w:themeColor="accent1"/>
        </w:rPr>
        <w:t xml:space="preserve">z titulu prechodu na </w:t>
      </w:r>
      <w:proofErr w:type="spellStart"/>
      <w:r w:rsidRPr="00452D7E">
        <w:rPr>
          <w:color w:val="4F81BD" w:themeColor="accent1"/>
        </w:rPr>
        <w:t>mikro</w:t>
      </w:r>
      <w:proofErr w:type="spellEnd"/>
      <w:r w:rsidRPr="00452D7E">
        <w:rPr>
          <w:color w:val="4F81BD" w:themeColor="accent1"/>
        </w:rPr>
        <w:t xml:space="preserve"> účtovnú jednotku sa zmenila štruktúra účtovnej závierky, pričom ide o legislatívnu zmenu bez vplyvu na sumy vykázané v účtovnej závierke a spoločnosť sa rozhodla v účtovaní časového rozlíšenia postupovať v zmysle § 56 ods. 14 postupov účtovania, na základe ktorého nie je v </w:t>
      </w:r>
      <w:proofErr w:type="spellStart"/>
      <w:r w:rsidRPr="00452D7E">
        <w:rPr>
          <w:color w:val="4F81BD" w:themeColor="accent1"/>
        </w:rPr>
        <w:t>mikro</w:t>
      </w:r>
      <w:proofErr w:type="spellEnd"/>
      <w:r w:rsidRPr="00452D7E">
        <w:rPr>
          <w:color w:val="4F81BD" w:themeColor="accent1"/>
        </w:rPr>
        <w:t xml:space="preserve"> účtovných jednotkách potrebné účtovať na účtoch časového rozlíšenia, ak ide o nevýznamné sumy a účtovné prípady, ktoré sa pravidelne ročne opakujú. Na základe uvedenej zmeny spoločnosť účtovala o 450 EUR viac v nákladoch. </w:t>
      </w:r>
    </w:p>
    <w:p w:rsidR="0052000C" w:rsidRPr="00BF2623" w:rsidRDefault="0052000C" w:rsidP="0052000C">
      <w:pPr>
        <w:pStyle w:val="Zkladntext"/>
        <w:ind w:left="284"/>
      </w:pP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 </w:t>
      </w:r>
    </w:p>
    <w:p w:rsidR="00902975" w:rsidRDefault="00902975" w:rsidP="005E5B2F">
      <w:pPr>
        <w:spacing w:after="0" w:line="240" w:lineRule="auto"/>
        <w:ind w:left="284"/>
        <w:jc w:val="center"/>
      </w:pPr>
    </w:p>
    <w:p w:rsidR="004D1FA1" w:rsidRDefault="004D1FA1" w:rsidP="005E5B2F">
      <w:pPr>
        <w:spacing w:after="0" w:line="240" w:lineRule="auto"/>
        <w:ind w:left="284"/>
        <w:jc w:val="center"/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7970"/>
    <w:bookmarkStart w:id="5" w:name="_MON_1447832563"/>
    <w:bookmarkEnd w:id="4"/>
    <w:bookmarkEnd w:id="5"/>
    <w:bookmarkStart w:id="6" w:name="_MON_1452663849"/>
    <w:bookmarkEnd w:id="6"/>
    <w:p w:rsidR="00A5305A" w:rsidRDefault="00515E24" w:rsidP="005E5B2F">
      <w:pPr>
        <w:spacing w:after="0" w:line="240" w:lineRule="auto"/>
        <w:ind w:left="284"/>
        <w:jc w:val="center"/>
      </w:pPr>
      <w:r>
        <w:object w:dxaOrig="6402" w:dyaOrig="2754">
          <v:shape id="_x0000_i1027" type="#_x0000_t75" style="width:319.5pt;height:138pt" o:ole="">
            <v:imagedata r:id="rId12" o:title=""/>
          </v:shape>
          <o:OLEObject Type="Embed" ProgID="Excel.Sheet.12" ShapeID="_x0000_i1027" DrawAspect="Content" ObjectID="_1584194843" r:id="rId13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902975">
      <w:pPr>
        <w:pStyle w:val="Zkladntext"/>
        <w:ind w:left="284"/>
      </w:pPr>
    </w:p>
    <w:p w:rsidR="001D54E8" w:rsidRPr="00BF2623" w:rsidRDefault="001D54E8" w:rsidP="001A3657">
      <w:pPr>
        <w:pStyle w:val="Zkladntext"/>
        <w:spacing w:line="360" w:lineRule="auto"/>
        <w:ind w:left="284"/>
      </w:pP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CB2F4E" w:rsidRPr="00BF2623" w:rsidRDefault="00CB2F4E" w:rsidP="007D0BBD">
      <w:pPr>
        <w:pStyle w:val="Zkladntext"/>
        <w:tabs>
          <w:tab w:val="left" w:pos="8647"/>
        </w:tabs>
        <w:ind w:left="709"/>
        <w:rPr>
          <w:szCs w:val="18"/>
        </w:rPr>
      </w:pPr>
      <w:bookmarkStart w:id="7" w:name="_GoBack"/>
      <w:bookmarkEnd w:id="7"/>
    </w:p>
    <w:sectPr w:rsidR="00CB2F4E" w:rsidRPr="00BF2623" w:rsidSect="00634372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6EA8" w:rsidRDefault="002B6EA8" w:rsidP="00084EA7">
      <w:pPr>
        <w:spacing w:after="0" w:line="240" w:lineRule="auto"/>
      </w:pPr>
      <w:r>
        <w:separator/>
      </w:r>
    </w:p>
  </w:endnote>
  <w:endnote w:type="continuationSeparator" w:id="0">
    <w:p w:rsidR="002B6EA8" w:rsidRDefault="002B6EA8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6EA8" w:rsidRDefault="002B6EA8" w:rsidP="00084EA7">
      <w:pPr>
        <w:spacing w:after="0" w:line="240" w:lineRule="auto"/>
      </w:pPr>
      <w:r>
        <w:separator/>
      </w:r>
    </w:p>
  </w:footnote>
  <w:footnote w:type="continuationSeparator" w:id="0">
    <w:p w:rsidR="002B6EA8" w:rsidRDefault="002B6EA8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66"/>
      <w:gridCol w:w="30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910C0F">
      <w:trPr>
        <w:trHeight w:val="299"/>
      </w:trPr>
      <w:tc>
        <w:tcPr>
          <w:tcW w:w="2045" w:type="dxa"/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66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06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42CD2" w:rsidRDefault="00910C0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414D7C">
      <w:trPr>
        <w:trHeight w:val="299"/>
      </w:trPr>
      <w:tc>
        <w:tcPr>
          <w:tcW w:w="2033" w:type="dxa"/>
          <w:vAlign w:val="center"/>
        </w:tcPr>
        <w:p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19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EA7"/>
    <w:rsid w:val="00084EA7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B6EA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D1FA1"/>
    <w:rsid w:val="00515E24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D0BBD"/>
    <w:rsid w:val="007F4658"/>
    <w:rsid w:val="00825747"/>
    <w:rsid w:val="00835297"/>
    <w:rsid w:val="0086115B"/>
    <w:rsid w:val="00886260"/>
    <w:rsid w:val="008F2687"/>
    <w:rsid w:val="00902975"/>
    <w:rsid w:val="00910C0F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B10223"/>
    <w:rsid w:val="00B36EFB"/>
    <w:rsid w:val="00BF2623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262F292-2BF6-420B-A2D6-FDF1ED302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D0B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0B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3A566E-ED1C-446D-AE76-930647EE3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829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alica vrskova</cp:lastModifiedBy>
  <cp:revision>2</cp:revision>
  <cp:lastPrinted>2018-04-02T15:20:00Z</cp:lastPrinted>
  <dcterms:created xsi:type="dcterms:W3CDTF">2018-04-02T15:21:00Z</dcterms:created>
  <dcterms:modified xsi:type="dcterms:W3CDTF">2018-04-02T15:21:00Z</dcterms:modified>
</cp:coreProperties>
</file>