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62856" w:rsidRDefault="00A62856">
      <w:pPr>
        <w:jc w:val="center"/>
        <w:rPr>
          <w:b/>
          <w:color w:val="8F031A"/>
          <w:sz w:val="28"/>
          <w:szCs w:val="28"/>
        </w:rPr>
      </w:pPr>
    </w:p>
    <w:p w:rsidR="00A62856" w:rsidRDefault="00FF2CFF">
      <w:pPr>
        <w:jc w:val="center"/>
        <w:rPr>
          <w:b/>
          <w:color w:val="8F031A"/>
          <w:sz w:val="28"/>
          <w:szCs w:val="28"/>
        </w:rPr>
      </w:pPr>
      <w:r>
        <w:rPr>
          <w:noProof/>
          <w:lang w:eastAsia="sk-SK"/>
        </w:rPr>
        <w:drawing>
          <wp:anchor distT="0" distB="0" distL="114935" distR="114935" simplePos="0" relativeHeight="251657728" behindDoc="1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-683895</wp:posOffset>
            </wp:positionV>
            <wp:extent cx="1288415" cy="683260"/>
            <wp:effectExtent l="19050" t="0" r="6985" b="0"/>
            <wp:wrapTight wrapText="bothSides">
              <wp:wrapPolygon edited="0">
                <wp:start x="-319" y="0"/>
                <wp:lineTo x="-319" y="21078"/>
                <wp:lineTo x="21717" y="21078"/>
                <wp:lineTo x="21717" y="0"/>
                <wp:lineTo x="-319" y="0"/>
              </wp:wrapPolygon>
            </wp:wrapTight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8415" cy="6832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="00A62856">
        <w:rPr>
          <w:b/>
          <w:color w:val="8F031A"/>
          <w:sz w:val="28"/>
          <w:szCs w:val="28"/>
        </w:rPr>
        <w:t>ŠTUDIJNÝ FOND, nezisková organizácia</w:t>
      </w:r>
    </w:p>
    <w:p w:rsidR="00A62856" w:rsidRDefault="00A62856" w:rsidP="00CA68F6">
      <w:pPr>
        <w:spacing w:line="360" w:lineRule="auto"/>
        <w:rPr>
          <w:b/>
          <w:color w:val="8F031A"/>
          <w:sz w:val="20"/>
          <w:szCs w:val="20"/>
        </w:rPr>
      </w:pPr>
    </w:p>
    <w:p w:rsidR="00A62856" w:rsidRDefault="00A62856" w:rsidP="00CA68F6">
      <w:pPr>
        <w:spacing w:line="360" w:lineRule="auto"/>
        <w:rPr>
          <w:b/>
          <w:color w:val="8F031A"/>
          <w:sz w:val="20"/>
          <w:szCs w:val="20"/>
        </w:rPr>
      </w:pPr>
    </w:p>
    <w:p w:rsidR="00A62856" w:rsidRPr="00B945C9" w:rsidRDefault="00A62856" w:rsidP="00B945C9">
      <w:pPr>
        <w:spacing w:line="360" w:lineRule="auto"/>
        <w:jc w:val="center"/>
        <w:rPr>
          <w:b/>
          <w:sz w:val="28"/>
          <w:szCs w:val="28"/>
        </w:rPr>
      </w:pPr>
      <w:r w:rsidRPr="00B945C9">
        <w:rPr>
          <w:b/>
          <w:sz w:val="28"/>
          <w:szCs w:val="28"/>
        </w:rPr>
        <w:t>Výročná správa neziskovej organizácie za rok 201</w:t>
      </w:r>
      <w:r w:rsidR="00FC0285">
        <w:rPr>
          <w:b/>
          <w:sz w:val="28"/>
          <w:szCs w:val="28"/>
        </w:rPr>
        <w:t>7</w:t>
      </w:r>
    </w:p>
    <w:p w:rsidR="00A62856" w:rsidRDefault="00A62856" w:rsidP="00A97F3E">
      <w:pPr>
        <w:jc w:val="both"/>
      </w:pPr>
      <w:r>
        <w:tab/>
        <w:t>ŠTUDIJNÝ FOND, nezisková organizácia, Komenského 215, 038 52 Sučany (ďalej len ŠF, n.o.) je vedená v registri neziskových organizácií po</w:t>
      </w:r>
      <w:r w:rsidR="00824046">
        <w:t>d</w:t>
      </w:r>
      <w:r>
        <w:t xml:space="preserve"> č. OVVS/NO – 3/03 od 15.1.2003 Zmena údajov zapísaných v registri pri neziskovej organizácii bola vykonaná dňa 11.5.2007 rozhodnutím Krajského úradu v Žiline, odboru všeobecnej vnútornej správy číslo 2007/046-40/3FR.</w:t>
      </w:r>
    </w:p>
    <w:p w:rsidR="00A62856" w:rsidRDefault="00A62856" w:rsidP="00A97F3E">
      <w:pPr>
        <w:jc w:val="both"/>
      </w:pPr>
    </w:p>
    <w:p w:rsidR="00A62856" w:rsidRDefault="00A62856" w:rsidP="00A97F3E">
      <w:pPr>
        <w:jc w:val="both"/>
      </w:pPr>
      <w:r>
        <w:tab/>
        <w:t>Zakladateľom ŠF, n.o. je Združenie rodičov a priateľov školy pri Bilingválnom  anglicko – slovenskom gymnáziu v Sučanoch.</w:t>
      </w:r>
    </w:p>
    <w:p w:rsidR="00A62856" w:rsidRDefault="00A62856" w:rsidP="00A97F3E">
      <w:pPr>
        <w:jc w:val="both"/>
      </w:pPr>
    </w:p>
    <w:p w:rsidR="00A62856" w:rsidRDefault="00A62856" w:rsidP="00A97F3E">
      <w:pPr>
        <w:jc w:val="both"/>
      </w:pPr>
      <w:r>
        <w:tab/>
        <w:t xml:space="preserve">Predmetom činnosti ŠF, n.o. je poskytovanie všeobecne prospešných činnosti v oblasti vzdelávania, výchovy a rozvoja telesnej kultúry a podnikateľská činnosť podľa zákona 455/1991 Zb. v znení neskorších predpisov za podmienky, že touto činnosťou sa dosiahne účelné využitie jej majetku a nebude ohrozená kvalita, rozsah a dostupnosť všeobecne prospešných služieb a to: organizovanie vzdelávacích aktivít, prekladateľská a tlmočnícka činnosť, sprostredkovateľská činnosť v rozsahu voľných živností, reklamná činnosť, obchodná činnosť, organizovanie kultúrnych a športových akcií. </w:t>
      </w:r>
    </w:p>
    <w:p w:rsidR="00A62856" w:rsidRDefault="00A62856" w:rsidP="00A97F3E">
      <w:pPr>
        <w:jc w:val="both"/>
      </w:pPr>
      <w:r>
        <w:t>Finančné prostriedky získané z podnikateľskej činnosti využíva na ďalší rozvoj vzdelávania žiakov a pedagogických zamestnancov Bilingválneho gymnázia Milana Hodžu v Sučanoch (ďalej len BGMH).</w:t>
      </w:r>
    </w:p>
    <w:p w:rsidR="00A62856" w:rsidRDefault="00A62856" w:rsidP="00071EB8"/>
    <w:p w:rsidR="00A62856" w:rsidRDefault="00A62856" w:rsidP="00071EB8"/>
    <w:p w:rsidR="00A62856" w:rsidRDefault="00A62856" w:rsidP="00B1020E">
      <w:pPr>
        <w:numPr>
          <w:ilvl w:val="0"/>
          <w:numId w:val="6"/>
        </w:numPr>
        <w:rPr>
          <w:b/>
        </w:rPr>
      </w:pPr>
      <w:r w:rsidRPr="00CA68F6">
        <w:rPr>
          <w:b/>
        </w:rPr>
        <w:t xml:space="preserve">Zloženie orgánov Študijného fondu, n. </w:t>
      </w:r>
      <w:r>
        <w:rPr>
          <w:b/>
        </w:rPr>
        <w:t>o.</w:t>
      </w:r>
    </w:p>
    <w:p w:rsidR="00A62856" w:rsidRPr="00CA68F6" w:rsidRDefault="00A62856" w:rsidP="00872F76">
      <w:pPr>
        <w:ind w:left="708"/>
        <w:rPr>
          <w:b/>
        </w:rPr>
      </w:pPr>
    </w:p>
    <w:p w:rsidR="00A62856" w:rsidRDefault="00A62856" w:rsidP="00D05FBF">
      <w:pPr>
        <w:pStyle w:val="Normlnywebov"/>
        <w:spacing w:before="0" w:beforeAutospacing="0" w:after="0"/>
        <w:jc w:val="both"/>
        <w:rPr>
          <w:color w:val="000000"/>
        </w:rPr>
      </w:pPr>
      <w:r>
        <w:rPr>
          <w:color w:val="000000"/>
        </w:rPr>
        <w:t xml:space="preserve">Správna rada: </w:t>
      </w:r>
      <w:r w:rsidR="00F04245">
        <w:rPr>
          <w:color w:val="000000"/>
        </w:rPr>
        <w:t xml:space="preserve"> </w:t>
      </w:r>
      <w:r w:rsidRPr="00077357">
        <w:rPr>
          <w:color w:val="000000"/>
        </w:rPr>
        <w:t xml:space="preserve">Ing. </w:t>
      </w:r>
      <w:r w:rsidR="00FC0285">
        <w:rPr>
          <w:color w:val="000000"/>
        </w:rPr>
        <w:t>Peter Jurčík</w:t>
      </w:r>
      <w:r w:rsidR="00D05FBF">
        <w:rPr>
          <w:color w:val="000000"/>
        </w:rPr>
        <w:t xml:space="preserve"> – predseda</w:t>
      </w:r>
    </w:p>
    <w:p w:rsidR="00D05FBF" w:rsidRDefault="00D05FBF" w:rsidP="00D05FBF">
      <w:pPr>
        <w:pStyle w:val="Normlnywebov"/>
        <w:spacing w:before="0" w:beforeAutospacing="0" w:after="0"/>
        <w:jc w:val="both"/>
        <w:rPr>
          <w:color w:val="000000"/>
        </w:rPr>
      </w:pPr>
      <w:r>
        <w:rPr>
          <w:color w:val="000000"/>
        </w:rPr>
        <w:t xml:space="preserve">               </w:t>
      </w:r>
      <w:r>
        <w:rPr>
          <w:color w:val="000000"/>
        </w:rPr>
        <w:tab/>
        <w:t>Ing. Emanuel Gazdík</w:t>
      </w:r>
    </w:p>
    <w:p w:rsidR="00A62856" w:rsidRDefault="00D05FBF" w:rsidP="00872F76">
      <w:pPr>
        <w:pStyle w:val="Normlnywebov"/>
        <w:spacing w:before="0" w:beforeAutospacing="0" w:after="0"/>
        <w:ind w:left="708" w:firstLine="708"/>
        <w:jc w:val="both"/>
      </w:pPr>
      <w:r>
        <w:t>Ing. Pavol Goliáš</w:t>
      </w:r>
      <w:r w:rsidR="00A62856">
        <w:t xml:space="preserve"> </w:t>
      </w:r>
    </w:p>
    <w:p w:rsidR="00A62856" w:rsidRDefault="00A62856" w:rsidP="00CA68F6">
      <w:pPr>
        <w:pStyle w:val="Normlnywebov"/>
        <w:spacing w:before="0" w:beforeAutospacing="0" w:after="0"/>
        <w:jc w:val="both"/>
        <w:rPr>
          <w:color w:val="000000"/>
        </w:rPr>
      </w:pPr>
    </w:p>
    <w:p w:rsidR="00A62856" w:rsidRPr="00D942B5" w:rsidRDefault="00A62856" w:rsidP="00D942B5">
      <w:pPr>
        <w:ind w:left="1410" w:hanging="1410"/>
        <w:jc w:val="both"/>
      </w:pPr>
      <w:r>
        <w:rPr>
          <w:color w:val="000000"/>
        </w:rPr>
        <w:t xml:space="preserve">Riaditeľ: </w:t>
      </w:r>
      <w:r>
        <w:rPr>
          <w:color w:val="000000"/>
        </w:rPr>
        <w:tab/>
        <w:t xml:space="preserve">RNDr. Ľubica Bošanská </w:t>
      </w:r>
    </w:p>
    <w:p w:rsidR="00A62856" w:rsidRDefault="00A62856" w:rsidP="00872F76">
      <w:pPr>
        <w:ind w:left="1410" w:hanging="702"/>
        <w:jc w:val="both"/>
      </w:pPr>
      <w:r>
        <w:rPr>
          <w:color w:val="000000"/>
        </w:rPr>
        <w:t xml:space="preserve"> </w:t>
      </w:r>
      <w:r>
        <w:rPr>
          <w:color w:val="000000"/>
        </w:rPr>
        <w:tab/>
        <w:t xml:space="preserve">zapísaná </w:t>
      </w:r>
      <w:r>
        <w:t>rozhodnutím Obvodného úradu Žilina, odboru všeobecnej vnútornej správy číslo 2012/25143/3FR zo dňa 28.12.2012, ktoré nadobudlo právoplatnosť dňa 17.1.2013</w:t>
      </w:r>
    </w:p>
    <w:p w:rsidR="00A62856" w:rsidRPr="004B6A68" w:rsidRDefault="00A62856" w:rsidP="00CA68F6">
      <w:pPr>
        <w:pStyle w:val="Normlnywebov"/>
        <w:spacing w:before="0" w:beforeAutospacing="0" w:after="0"/>
        <w:jc w:val="both"/>
        <w:rPr>
          <w:color w:val="000000"/>
          <w:lang w:val="sk-SK"/>
        </w:rPr>
      </w:pPr>
    </w:p>
    <w:p w:rsidR="00A62856" w:rsidRDefault="00A62856" w:rsidP="00B1020E">
      <w:pPr>
        <w:numPr>
          <w:ilvl w:val="0"/>
          <w:numId w:val="6"/>
        </w:numPr>
        <w:jc w:val="both"/>
        <w:rPr>
          <w:b/>
        </w:rPr>
      </w:pPr>
      <w:r>
        <w:rPr>
          <w:b/>
        </w:rPr>
        <w:t>Činnosť ŠF, n. o.</w:t>
      </w:r>
    </w:p>
    <w:p w:rsidR="00A62856" w:rsidRDefault="00A62856" w:rsidP="00B1020E">
      <w:pPr>
        <w:jc w:val="both"/>
        <w:rPr>
          <w:b/>
        </w:rPr>
      </w:pPr>
    </w:p>
    <w:p w:rsidR="00A62856" w:rsidRDefault="00A62856" w:rsidP="00B1020E">
      <w:pPr>
        <w:jc w:val="both"/>
      </w:pPr>
      <w:r>
        <w:t xml:space="preserve">ŠF, n.o. </w:t>
      </w:r>
    </w:p>
    <w:p w:rsidR="00A62856" w:rsidRDefault="00A62856" w:rsidP="00B1020E">
      <w:pPr>
        <w:jc w:val="both"/>
      </w:pPr>
      <w:r>
        <w:t xml:space="preserve">poskytol a podporil </w:t>
      </w:r>
    </w:p>
    <w:p w:rsidR="00A62856" w:rsidRDefault="00A62856" w:rsidP="00015243">
      <w:pPr>
        <w:numPr>
          <w:ilvl w:val="0"/>
          <w:numId w:val="7"/>
        </w:numPr>
        <w:jc w:val="both"/>
      </w:pPr>
      <w:bookmarkStart w:id="0" w:name="_GoBack"/>
      <w:bookmarkEnd w:id="0"/>
      <w:r>
        <w:t>športové aktivity pre rozvoj telesnej kultúry žiakov BGMH,</w:t>
      </w:r>
    </w:p>
    <w:p w:rsidR="006C6BBC" w:rsidRDefault="00A62856" w:rsidP="00015243">
      <w:pPr>
        <w:numPr>
          <w:ilvl w:val="0"/>
          <w:numId w:val="7"/>
        </w:numPr>
        <w:jc w:val="both"/>
      </w:pPr>
      <w:r>
        <w:t xml:space="preserve">vzdelávacie aktivity </w:t>
      </w:r>
      <w:r w:rsidR="006C6BBC">
        <w:t xml:space="preserve">žiakov </w:t>
      </w:r>
      <w:r w:rsidR="000B6650">
        <w:t xml:space="preserve">a pedagogických zamestnancov </w:t>
      </w:r>
      <w:r w:rsidR="006C6BBC">
        <w:t>BGMH</w:t>
      </w:r>
      <w:r w:rsidR="00CA27F1">
        <w:t>,</w:t>
      </w:r>
    </w:p>
    <w:p w:rsidR="00A62856" w:rsidRDefault="00A62856" w:rsidP="00015243">
      <w:pPr>
        <w:numPr>
          <w:ilvl w:val="0"/>
          <w:numId w:val="7"/>
        </w:numPr>
        <w:jc w:val="both"/>
      </w:pPr>
      <w:r>
        <w:t>kreatívne popoludnia, festivaly a vzdelávacie, umelecké a spoločen</w:t>
      </w:r>
      <w:r w:rsidR="00010E1A">
        <w:t>s</w:t>
      </w:r>
      <w:r>
        <w:t>ko-kultúrne aktivity na rozvoj tvorivých umeleckých  schopností žiakov BGMH,</w:t>
      </w:r>
      <w:r w:rsidR="000B6650">
        <w:t xml:space="preserve"> tlač školského časopisu,</w:t>
      </w:r>
    </w:p>
    <w:p w:rsidR="000B6650" w:rsidRDefault="000B6650" w:rsidP="00015243">
      <w:pPr>
        <w:numPr>
          <w:ilvl w:val="0"/>
          <w:numId w:val="7"/>
        </w:numPr>
        <w:jc w:val="both"/>
      </w:pPr>
      <w:r>
        <w:t>aktivity organizované Žiackou školskou radou pri BGMH</w:t>
      </w:r>
    </w:p>
    <w:p w:rsidR="000B6650" w:rsidRDefault="000B6650" w:rsidP="000B6650">
      <w:pPr>
        <w:ind w:left="720"/>
        <w:jc w:val="both"/>
      </w:pPr>
    </w:p>
    <w:p w:rsidR="00A62856" w:rsidRDefault="00A62856" w:rsidP="00211C7F">
      <w:pPr>
        <w:jc w:val="both"/>
      </w:pPr>
      <w:r>
        <w:lastRenderedPageBreak/>
        <w:t>vykonával činnosti na organizovanie vzdelávacej aktivity</w:t>
      </w:r>
    </w:p>
    <w:p w:rsidR="00FC0285" w:rsidRDefault="00FC0285" w:rsidP="00211C7F">
      <w:pPr>
        <w:numPr>
          <w:ilvl w:val="0"/>
          <w:numId w:val="7"/>
        </w:numPr>
        <w:jc w:val="both"/>
      </w:pPr>
      <w:r>
        <w:t>jazykovú exkurziu žiakov 1.</w:t>
      </w:r>
      <w:r w:rsidR="000B6650">
        <w:t xml:space="preserve"> </w:t>
      </w:r>
      <w:r>
        <w:t>ročníka do Veľkej Británie,</w:t>
      </w:r>
    </w:p>
    <w:p w:rsidR="00A62856" w:rsidRDefault="00A62856" w:rsidP="00211C7F">
      <w:pPr>
        <w:numPr>
          <w:ilvl w:val="0"/>
          <w:numId w:val="7"/>
        </w:numPr>
        <w:jc w:val="both"/>
      </w:pPr>
      <w:r>
        <w:t>program Pretestovanie pre záujemcov z radov uchádzačov o štúdium na BGMH.</w:t>
      </w:r>
    </w:p>
    <w:p w:rsidR="00F04245" w:rsidRDefault="00F04245" w:rsidP="00015243">
      <w:pPr>
        <w:jc w:val="both"/>
      </w:pPr>
    </w:p>
    <w:p w:rsidR="00A62856" w:rsidRDefault="00A62856" w:rsidP="00015243">
      <w:pPr>
        <w:jc w:val="both"/>
      </w:pPr>
    </w:p>
    <w:p w:rsidR="00A62856" w:rsidRPr="00EF410B" w:rsidRDefault="00A62856" w:rsidP="004C0333">
      <w:pPr>
        <w:numPr>
          <w:ilvl w:val="0"/>
          <w:numId w:val="6"/>
        </w:numPr>
        <w:jc w:val="both"/>
        <w:rPr>
          <w:b/>
        </w:rPr>
      </w:pPr>
      <w:r>
        <w:rPr>
          <w:b/>
          <w:color w:val="000000"/>
        </w:rPr>
        <w:t>Prehľad o peňažných príjmoch a výdavkoch</w:t>
      </w:r>
    </w:p>
    <w:p w:rsidR="00A62856" w:rsidRDefault="00A62856" w:rsidP="00EF410B">
      <w:pPr>
        <w:jc w:val="both"/>
        <w:rPr>
          <w:color w:val="000000"/>
        </w:rPr>
      </w:pPr>
    </w:p>
    <w:p w:rsidR="00A62856" w:rsidRDefault="00A62856" w:rsidP="00EF410B">
      <w:pPr>
        <w:jc w:val="both"/>
        <w:rPr>
          <w:color w:val="000000"/>
        </w:rPr>
      </w:pPr>
      <w:r>
        <w:rPr>
          <w:color w:val="000000"/>
        </w:rPr>
        <w:t>Na základe podkladov z</w:t>
      </w:r>
    </w:p>
    <w:p w:rsidR="00A62856" w:rsidRPr="00010E1A" w:rsidRDefault="00A62856" w:rsidP="00010E1A">
      <w:pPr>
        <w:jc w:val="both"/>
        <w:rPr>
          <w:color w:val="000000"/>
        </w:rPr>
      </w:pPr>
      <w:r>
        <w:rPr>
          <w:color w:val="000000"/>
        </w:rPr>
        <w:t>daňového priznania k daní z príjmov právnickej osoby za zdaňovacie obdobie od 1.</w:t>
      </w:r>
      <w:r w:rsidR="0071575D">
        <w:rPr>
          <w:color w:val="000000"/>
        </w:rPr>
        <w:t>1</w:t>
      </w:r>
      <w:r>
        <w:rPr>
          <w:color w:val="000000"/>
        </w:rPr>
        <w:t>.201</w:t>
      </w:r>
      <w:r w:rsidR="00FC0285">
        <w:rPr>
          <w:color w:val="000000"/>
        </w:rPr>
        <w:t>7</w:t>
      </w:r>
      <w:r w:rsidR="00010E1A">
        <w:rPr>
          <w:color w:val="000000"/>
        </w:rPr>
        <w:t xml:space="preserve"> do do 31. 12. 201</w:t>
      </w:r>
      <w:r w:rsidR="00FC0285">
        <w:rPr>
          <w:color w:val="000000"/>
        </w:rPr>
        <w:t>7</w:t>
      </w:r>
      <w:r w:rsidR="00010E1A">
        <w:rPr>
          <w:color w:val="000000"/>
        </w:rPr>
        <w:t xml:space="preserve">, </w:t>
      </w:r>
      <w:r w:rsidRPr="00671D2B">
        <w:rPr>
          <w:lang w:val="cs-CZ" w:eastAsia="cs-CZ"/>
        </w:rPr>
        <w:t xml:space="preserve">ročnej účtovnej závierky </w:t>
      </w:r>
      <w:r>
        <w:rPr>
          <w:lang w:val="cs-CZ" w:eastAsia="cs-CZ"/>
        </w:rPr>
        <w:t>Š</w:t>
      </w:r>
      <w:r w:rsidRPr="00671D2B">
        <w:rPr>
          <w:lang w:val="cs-CZ" w:eastAsia="cs-CZ"/>
        </w:rPr>
        <w:t>F, n.o.</w:t>
      </w:r>
      <w:r w:rsidR="00010E1A">
        <w:rPr>
          <w:lang w:val="cs-CZ" w:eastAsia="cs-CZ"/>
        </w:rPr>
        <w:t xml:space="preserve"> a </w:t>
      </w:r>
      <w:r>
        <w:t>peňažného denníka za obdobie od 1. 1. 201</w:t>
      </w:r>
      <w:r w:rsidR="00FC0285">
        <w:t>7</w:t>
      </w:r>
      <w:r>
        <w:t xml:space="preserve"> do 31.12.201</w:t>
      </w:r>
      <w:r w:rsidR="00FC0285">
        <w:t>7</w:t>
      </w:r>
    </w:p>
    <w:p w:rsidR="00A62856" w:rsidRPr="00EF410B" w:rsidRDefault="00A62856" w:rsidP="00EF410B">
      <w:pPr>
        <w:jc w:val="both"/>
      </w:pPr>
    </w:p>
    <w:p w:rsidR="00F04245" w:rsidRDefault="00A62856" w:rsidP="00211C7F">
      <w:pPr>
        <w:jc w:val="both"/>
        <w:rPr>
          <w:color w:val="000000"/>
        </w:rPr>
      </w:pPr>
      <w:r w:rsidRPr="00211C7F">
        <w:rPr>
          <w:color w:val="000000"/>
        </w:rPr>
        <w:t>Stav k 1.1.201</w:t>
      </w:r>
      <w:r w:rsidR="00FC0285">
        <w:rPr>
          <w:color w:val="000000"/>
        </w:rPr>
        <w:t>7</w:t>
      </w:r>
      <w:r w:rsidR="00A5548D">
        <w:rPr>
          <w:color w:val="000000"/>
        </w:rPr>
        <w:tab/>
      </w:r>
      <w:r w:rsidR="00A5548D">
        <w:rPr>
          <w:color w:val="000000"/>
        </w:rPr>
        <w:tab/>
      </w:r>
      <w:r w:rsidR="00A5548D">
        <w:rPr>
          <w:color w:val="000000"/>
        </w:rPr>
        <w:tab/>
      </w:r>
      <w:r w:rsidR="00A5548D">
        <w:rPr>
          <w:color w:val="000000"/>
        </w:rPr>
        <w:tab/>
      </w:r>
      <w:r w:rsidR="00A5548D">
        <w:rPr>
          <w:color w:val="000000"/>
        </w:rPr>
        <w:tab/>
        <w:t xml:space="preserve">          </w:t>
      </w:r>
      <w:r w:rsidR="00662C7C">
        <w:rPr>
          <w:color w:val="000000"/>
        </w:rPr>
        <w:t xml:space="preserve">61 958,60 </w:t>
      </w:r>
      <w:r w:rsidR="00D05FBF">
        <w:rPr>
          <w:color w:val="000000"/>
        </w:rPr>
        <w:t xml:space="preserve">€ </w:t>
      </w:r>
    </w:p>
    <w:p w:rsidR="00A62856" w:rsidRDefault="00A62856" w:rsidP="00211C7F">
      <w:pPr>
        <w:jc w:val="both"/>
        <w:rPr>
          <w:color w:val="000000"/>
        </w:rPr>
      </w:pPr>
      <w:r>
        <w:rPr>
          <w:color w:val="000000"/>
        </w:rPr>
        <w:t>Príjmy za rok 201</w:t>
      </w:r>
      <w:r w:rsidR="00662C7C">
        <w:rPr>
          <w:color w:val="000000"/>
        </w:rPr>
        <w:t>7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    </w:t>
      </w:r>
      <w:r w:rsidR="00662C7C">
        <w:rPr>
          <w:color w:val="000000"/>
        </w:rPr>
        <w:t>36 060</w:t>
      </w:r>
      <w:r w:rsidR="00462B38">
        <w:rPr>
          <w:color w:val="000000"/>
        </w:rPr>
        <w:t>,</w:t>
      </w:r>
      <w:r w:rsidR="00662C7C">
        <w:rPr>
          <w:color w:val="000000"/>
        </w:rPr>
        <w:t>18</w:t>
      </w:r>
      <w:r w:rsidR="00462B38">
        <w:rPr>
          <w:color w:val="000000"/>
        </w:rPr>
        <w:t xml:space="preserve"> €</w:t>
      </w:r>
    </w:p>
    <w:p w:rsidR="00450DA4" w:rsidRDefault="00450DA4" w:rsidP="00462B38">
      <w:pPr>
        <w:jc w:val="both"/>
        <w:rPr>
          <w:color w:val="000000"/>
        </w:rPr>
      </w:pPr>
      <w:r>
        <w:rPr>
          <w:color w:val="000000"/>
        </w:rPr>
        <w:t>Z podielu zaplatenej dane z príjmov za rok 201</w:t>
      </w:r>
      <w:r w:rsidR="00662C7C">
        <w:rPr>
          <w:color w:val="000000"/>
        </w:rPr>
        <w:t>6</w:t>
      </w:r>
      <w:r>
        <w:rPr>
          <w:color w:val="000000"/>
        </w:rPr>
        <w:tab/>
      </w:r>
      <w:r>
        <w:rPr>
          <w:color w:val="000000"/>
        </w:rPr>
        <w:tab/>
      </w:r>
      <w:r w:rsidR="00662C7C">
        <w:rPr>
          <w:color w:val="000000"/>
        </w:rPr>
        <w:t>2</w:t>
      </w:r>
      <w:r>
        <w:rPr>
          <w:color w:val="000000"/>
        </w:rPr>
        <w:t> </w:t>
      </w:r>
      <w:r w:rsidR="00662C7C">
        <w:rPr>
          <w:color w:val="000000"/>
        </w:rPr>
        <w:t>256</w:t>
      </w:r>
      <w:r>
        <w:rPr>
          <w:color w:val="000000"/>
        </w:rPr>
        <w:t>,</w:t>
      </w:r>
      <w:r w:rsidR="00662C7C">
        <w:rPr>
          <w:color w:val="000000"/>
        </w:rPr>
        <w:t>58</w:t>
      </w:r>
      <w:r>
        <w:rPr>
          <w:color w:val="000000"/>
        </w:rPr>
        <w:t xml:space="preserve"> €</w:t>
      </w:r>
    </w:p>
    <w:p w:rsidR="00A62856" w:rsidRDefault="00462B38" w:rsidP="00462B38">
      <w:pPr>
        <w:jc w:val="both"/>
        <w:rPr>
          <w:color w:val="000000"/>
        </w:rPr>
      </w:pPr>
      <w:r>
        <w:rPr>
          <w:color w:val="000000"/>
        </w:rPr>
        <w:t>z poskytovania služieb a predaja</w:t>
      </w:r>
      <w:r w:rsidR="00D05FBF">
        <w:rPr>
          <w:color w:val="000000"/>
        </w:rPr>
        <w:t xml:space="preserve"> vlastných výrobkov   </w:t>
      </w:r>
      <w:r w:rsidR="00F04245">
        <w:rPr>
          <w:color w:val="000000"/>
        </w:rPr>
        <w:t xml:space="preserve">     </w:t>
      </w:r>
      <w:r w:rsidR="00662C7C">
        <w:rPr>
          <w:color w:val="000000"/>
        </w:rPr>
        <w:t>11</w:t>
      </w:r>
      <w:r w:rsidR="00D05FBF">
        <w:rPr>
          <w:color w:val="000000"/>
        </w:rPr>
        <w:t> </w:t>
      </w:r>
      <w:r w:rsidR="00450DA4">
        <w:rPr>
          <w:color w:val="000000"/>
        </w:rPr>
        <w:t>7</w:t>
      </w:r>
      <w:r w:rsidR="00662C7C">
        <w:rPr>
          <w:color w:val="000000"/>
        </w:rPr>
        <w:t>50</w:t>
      </w:r>
      <w:r w:rsidR="00D05FBF">
        <w:rPr>
          <w:color w:val="000000"/>
        </w:rPr>
        <w:t>,0</w:t>
      </w:r>
      <w:r w:rsidR="00662C7C">
        <w:rPr>
          <w:color w:val="000000"/>
        </w:rPr>
        <w:t>0</w:t>
      </w:r>
      <w:r w:rsidR="00D05FBF">
        <w:rPr>
          <w:color w:val="000000"/>
        </w:rPr>
        <w:t xml:space="preserve"> </w:t>
      </w:r>
      <w:r w:rsidR="00A62856">
        <w:rPr>
          <w:color w:val="000000"/>
        </w:rPr>
        <w:t>€</w:t>
      </w:r>
    </w:p>
    <w:p w:rsidR="00662C7C" w:rsidRDefault="00662C7C" w:rsidP="00462B38">
      <w:pPr>
        <w:jc w:val="both"/>
        <w:rPr>
          <w:color w:val="000000"/>
        </w:rPr>
      </w:pPr>
      <w:r>
        <w:rPr>
          <w:color w:val="000000"/>
        </w:rPr>
        <w:t>z darov a príspevkov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1 312,00 €</w:t>
      </w:r>
    </w:p>
    <w:p w:rsidR="00662C7C" w:rsidRDefault="00662C7C" w:rsidP="00462B38">
      <w:pPr>
        <w:jc w:val="both"/>
        <w:rPr>
          <w:color w:val="000000"/>
        </w:rPr>
      </w:pPr>
      <w:r>
        <w:rPr>
          <w:color w:val="000000"/>
        </w:rPr>
        <w:t xml:space="preserve">z organizovania podujatí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    20 738,10 €</w:t>
      </w:r>
      <w:r>
        <w:rPr>
          <w:color w:val="000000"/>
        </w:rPr>
        <w:tab/>
      </w:r>
    </w:p>
    <w:p w:rsidR="00662C7C" w:rsidRDefault="00662C7C" w:rsidP="00462B38">
      <w:pPr>
        <w:jc w:val="both"/>
        <w:rPr>
          <w:color w:val="000000"/>
        </w:rPr>
      </w:pPr>
      <w:r>
        <w:rPr>
          <w:color w:val="000000"/>
        </w:rPr>
        <w:t>ostatné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 3,50 €</w:t>
      </w:r>
      <w:r>
        <w:rPr>
          <w:color w:val="000000"/>
        </w:rPr>
        <w:tab/>
      </w:r>
    </w:p>
    <w:p w:rsidR="00A62856" w:rsidRDefault="00A62856" w:rsidP="004B6A68">
      <w:pPr>
        <w:ind w:left="360"/>
        <w:jc w:val="both"/>
      </w:pPr>
    </w:p>
    <w:p w:rsidR="00A62856" w:rsidRDefault="00A62856" w:rsidP="00211C7F">
      <w:pPr>
        <w:jc w:val="both"/>
      </w:pPr>
      <w:r>
        <w:t>Výdavky  za rok 201</w:t>
      </w:r>
      <w:r w:rsidR="00662C7C">
        <w:t>7</w:t>
      </w:r>
      <w:r>
        <w:tab/>
      </w:r>
      <w:r>
        <w:tab/>
      </w:r>
      <w:r>
        <w:tab/>
      </w:r>
      <w:r>
        <w:tab/>
        <w:t xml:space="preserve">     </w:t>
      </w:r>
      <w:r w:rsidR="00D05FBF">
        <w:tab/>
      </w:r>
      <w:r w:rsidR="00662C7C">
        <w:t>61 723,50</w:t>
      </w:r>
      <w:r w:rsidR="00462B38">
        <w:t xml:space="preserve"> </w:t>
      </w:r>
      <w:r>
        <w:t>€</w:t>
      </w:r>
    </w:p>
    <w:p w:rsidR="00450DA4" w:rsidRDefault="004A18B2" w:rsidP="00462B38">
      <w:pPr>
        <w:jc w:val="both"/>
      </w:pPr>
      <w:r>
        <w:t>Zásoby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4</w:t>
      </w:r>
      <w:r w:rsidR="00450DA4">
        <w:t xml:space="preserve"> </w:t>
      </w:r>
      <w:r>
        <w:t>472</w:t>
      </w:r>
      <w:r w:rsidR="00450DA4">
        <w:t>,</w:t>
      </w:r>
      <w:r>
        <w:t>04</w:t>
      </w:r>
      <w:r w:rsidR="00450DA4">
        <w:t xml:space="preserve"> €</w:t>
      </w:r>
    </w:p>
    <w:p w:rsidR="00A62856" w:rsidRDefault="006D6D92" w:rsidP="00462B38">
      <w:pPr>
        <w:jc w:val="both"/>
      </w:pPr>
      <w:r>
        <w:t>S</w:t>
      </w:r>
      <w:r w:rsidR="00462B38">
        <w:t>lužby</w:t>
      </w:r>
      <w:r>
        <w:tab/>
      </w:r>
      <w:r>
        <w:tab/>
      </w:r>
      <w:r>
        <w:tab/>
      </w:r>
      <w:r>
        <w:tab/>
      </w:r>
      <w:r w:rsidR="00A62856">
        <w:tab/>
      </w:r>
      <w:r w:rsidR="00A62856">
        <w:tab/>
      </w:r>
      <w:r w:rsidR="00A62856">
        <w:tab/>
      </w:r>
      <w:r w:rsidR="004A18B2">
        <w:t xml:space="preserve">          </w:t>
      </w:r>
      <w:r w:rsidR="00A62856">
        <w:t xml:space="preserve">  </w:t>
      </w:r>
      <w:r w:rsidR="004A18B2">
        <w:t>52 204,29</w:t>
      </w:r>
      <w:r w:rsidR="00E23AED">
        <w:t xml:space="preserve"> </w:t>
      </w:r>
      <w:r w:rsidR="00A62856">
        <w:t>€</w:t>
      </w:r>
    </w:p>
    <w:p w:rsidR="00A62856" w:rsidRDefault="006D6D92" w:rsidP="006D6D92">
      <w:pPr>
        <w:jc w:val="both"/>
      </w:pPr>
      <w:r>
        <w:t>Mzdy, poistné a príspevky</w:t>
      </w:r>
      <w:r w:rsidR="00A62856">
        <w:tab/>
      </w:r>
      <w:r w:rsidR="00A62856">
        <w:tab/>
      </w:r>
      <w:r w:rsidR="00A62856">
        <w:tab/>
      </w:r>
      <w:r w:rsidR="00A62856">
        <w:tab/>
      </w:r>
      <w:r w:rsidR="00A62856">
        <w:tab/>
      </w:r>
      <w:r>
        <w:t xml:space="preserve">  </w:t>
      </w:r>
      <w:r w:rsidR="004A18B2">
        <w:t>4</w:t>
      </w:r>
      <w:r w:rsidR="00E23AED">
        <w:t> </w:t>
      </w:r>
      <w:r w:rsidR="004A18B2">
        <w:t>986</w:t>
      </w:r>
      <w:r w:rsidR="00E23AED">
        <w:t>,</w:t>
      </w:r>
      <w:r w:rsidR="004A18B2">
        <w:t>58</w:t>
      </w:r>
      <w:r w:rsidR="00E23AED">
        <w:t xml:space="preserve"> </w:t>
      </w:r>
      <w:r w:rsidR="00A62856">
        <w:t>€</w:t>
      </w:r>
    </w:p>
    <w:p w:rsidR="00450DA4" w:rsidRDefault="00450DA4" w:rsidP="006D6D92">
      <w:pPr>
        <w:jc w:val="both"/>
      </w:pPr>
      <w:r>
        <w:t>Ostatné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 w:rsidR="004A18B2">
        <w:t>60,59</w:t>
      </w:r>
      <w:r>
        <w:t xml:space="preserve"> €</w:t>
      </w:r>
      <w:r>
        <w:tab/>
      </w:r>
    </w:p>
    <w:p w:rsidR="00450DA4" w:rsidRDefault="00450DA4" w:rsidP="00EF410B">
      <w:pPr>
        <w:jc w:val="both"/>
      </w:pPr>
    </w:p>
    <w:p w:rsidR="00F918BE" w:rsidRDefault="00A62856" w:rsidP="00EF410B">
      <w:pPr>
        <w:jc w:val="both"/>
      </w:pPr>
      <w:r w:rsidRPr="00EF410B">
        <w:t>Zostatok k 31.12.201</w:t>
      </w:r>
      <w:r w:rsidR="004A18B2">
        <w:t>7</w:t>
      </w:r>
      <w:r>
        <w:tab/>
      </w:r>
      <w:r>
        <w:tab/>
      </w:r>
      <w:r>
        <w:tab/>
      </w:r>
      <w:r>
        <w:tab/>
      </w:r>
      <w:r>
        <w:tab/>
      </w:r>
      <w:r w:rsidR="004A18B2">
        <w:t>36 295,28</w:t>
      </w:r>
      <w:r w:rsidR="00E23AED">
        <w:t xml:space="preserve"> </w:t>
      </w:r>
      <w:r>
        <w:t>€</w:t>
      </w:r>
      <w:r w:rsidR="00F918BE">
        <w:t xml:space="preserve"> </w:t>
      </w:r>
    </w:p>
    <w:p w:rsidR="00A62856" w:rsidRDefault="004A18B2" w:rsidP="00EF410B">
      <w:pPr>
        <w:jc w:val="both"/>
        <w:rPr>
          <w:b/>
        </w:rPr>
      </w:pPr>
      <w:r>
        <w:rPr>
          <w:b/>
        </w:rPr>
        <w:t>Rozdiel príjmov a výdavkov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- 25 663,32</w:t>
      </w:r>
      <w:r w:rsidR="00E23AED">
        <w:rPr>
          <w:b/>
        </w:rPr>
        <w:t xml:space="preserve"> €</w:t>
      </w:r>
    </w:p>
    <w:p w:rsidR="00F918BE" w:rsidRDefault="00F918BE" w:rsidP="00EF410B">
      <w:pPr>
        <w:jc w:val="both"/>
      </w:pPr>
    </w:p>
    <w:p w:rsidR="00A62856" w:rsidRPr="00EF410B" w:rsidRDefault="00A62856" w:rsidP="00EF410B">
      <w:pPr>
        <w:jc w:val="both"/>
      </w:pPr>
      <w:r w:rsidRPr="00EF410B">
        <w:t>ŠF, n.</w:t>
      </w:r>
      <w:r>
        <w:t xml:space="preserve"> </w:t>
      </w:r>
      <w:r w:rsidRPr="00EF410B">
        <w:t xml:space="preserve">o. vedie </w:t>
      </w:r>
      <w:r>
        <w:t xml:space="preserve">jednoduché </w:t>
      </w:r>
      <w:r w:rsidRPr="00EF410B">
        <w:t>účtovníctvo podľa zákona 431/2002 Z.</w:t>
      </w:r>
      <w:r>
        <w:t xml:space="preserve"> </w:t>
      </w:r>
      <w:r w:rsidRPr="00EF410B">
        <w:t>z. o účtovníctve v znení neskorších predpisov.</w:t>
      </w:r>
    </w:p>
    <w:p w:rsidR="00A62856" w:rsidRDefault="00A62856" w:rsidP="00EF410B">
      <w:pPr>
        <w:jc w:val="both"/>
        <w:rPr>
          <w:b/>
        </w:rPr>
      </w:pPr>
    </w:p>
    <w:p w:rsidR="00E23AED" w:rsidRDefault="00E23AED" w:rsidP="00E23AED">
      <w:pPr>
        <w:numPr>
          <w:ilvl w:val="0"/>
          <w:numId w:val="6"/>
        </w:numPr>
        <w:jc w:val="both"/>
        <w:rPr>
          <w:b/>
        </w:rPr>
      </w:pPr>
      <w:r>
        <w:rPr>
          <w:b/>
        </w:rPr>
        <w:t>Majetok</w:t>
      </w:r>
    </w:p>
    <w:p w:rsidR="00E23AED" w:rsidRDefault="00E23AED" w:rsidP="00E23AED">
      <w:pPr>
        <w:jc w:val="both"/>
        <w:rPr>
          <w:color w:val="000000"/>
        </w:rPr>
      </w:pPr>
      <w:r w:rsidRPr="00E23AED">
        <w:rPr>
          <w:color w:val="000000"/>
        </w:rPr>
        <w:t>Stav k 1.1.201</w:t>
      </w:r>
      <w:r w:rsidR="004A18B2">
        <w:rPr>
          <w:color w:val="000000"/>
        </w:rPr>
        <w:t>7</w:t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="000B6650">
        <w:rPr>
          <w:color w:val="000000"/>
        </w:rPr>
        <w:t>71</w:t>
      </w:r>
      <w:r>
        <w:rPr>
          <w:color w:val="000000"/>
        </w:rPr>
        <w:t> </w:t>
      </w:r>
      <w:r w:rsidR="000B6650">
        <w:rPr>
          <w:color w:val="000000"/>
        </w:rPr>
        <w:t>505</w:t>
      </w:r>
      <w:r>
        <w:rPr>
          <w:color w:val="000000"/>
        </w:rPr>
        <w:t>,</w:t>
      </w:r>
      <w:r w:rsidR="000B6650">
        <w:rPr>
          <w:color w:val="000000"/>
        </w:rPr>
        <w:t>70</w:t>
      </w:r>
      <w:r>
        <w:rPr>
          <w:color w:val="000000"/>
        </w:rPr>
        <w:t xml:space="preserve"> </w:t>
      </w:r>
      <w:r w:rsidRPr="00E23AED">
        <w:rPr>
          <w:color w:val="000000"/>
        </w:rPr>
        <w:t xml:space="preserve">€ 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Dlhodobý hmotný majetok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="00732ADE">
        <w:rPr>
          <w:color w:val="000000"/>
        </w:rPr>
        <w:t xml:space="preserve">         0,00 </w:t>
      </w:r>
      <w:r>
        <w:rPr>
          <w:color w:val="000000"/>
        </w:rPr>
        <w:t>€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Zásoby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="000B6650">
        <w:rPr>
          <w:color w:val="000000"/>
        </w:rPr>
        <w:t xml:space="preserve">  9</w:t>
      </w:r>
      <w:r>
        <w:rPr>
          <w:color w:val="000000"/>
        </w:rPr>
        <w:t> </w:t>
      </w:r>
      <w:r w:rsidR="000B6650">
        <w:rPr>
          <w:color w:val="000000"/>
        </w:rPr>
        <w:t>547</w:t>
      </w:r>
      <w:r>
        <w:rPr>
          <w:color w:val="000000"/>
        </w:rPr>
        <w:t>,</w:t>
      </w:r>
      <w:r w:rsidR="000B6650">
        <w:rPr>
          <w:color w:val="000000"/>
        </w:rPr>
        <w:t>10</w:t>
      </w:r>
      <w:r>
        <w:rPr>
          <w:color w:val="000000"/>
        </w:rPr>
        <w:t xml:space="preserve"> €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Peniaze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 </w:t>
      </w:r>
      <w:r w:rsidR="000B6650">
        <w:rPr>
          <w:color w:val="000000"/>
        </w:rPr>
        <w:t>41</w:t>
      </w:r>
      <w:r>
        <w:rPr>
          <w:color w:val="000000"/>
        </w:rPr>
        <w:t>,</w:t>
      </w:r>
      <w:r w:rsidR="000B6650">
        <w:rPr>
          <w:color w:val="000000"/>
        </w:rPr>
        <w:t>27</w:t>
      </w:r>
      <w:r>
        <w:rPr>
          <w:color w:val="000000"/>
        </w:rPr>
        <w:t xml:space="preserve"> €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Bankové účty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="00732ADE">
        <w:rPr>
          <w:color w:val="000000"/>
        </w:rPr>
        <w:t>6</w:t>
      </w:r>
      <w:r w:rsidR="000B6650">
        <w:rPr>
          <w:color w:val="000000"/>
        </w:rPr>
        <w:t>1</w:t>
      </w:r>
      <w:r>
        <w:rPr>
          <w:color w:val="000000"/>
        </w:rPr>
        <w:t> </w:t>
      </w:r>
      <w:r w:rsidR="000B6650">
        <w:rPr>
          <w:color w:val="000000"/>
        </w:rPr>
        <w:t>917</w:t>
      </w:r>
      <w:r>
        <w:rPr>
          <w:color w:val="000000"/>
        </w:rPr>
        <w:t>,</w:t>
      </w:r>
      <w:r w:rsidR="000B6650">
        <w:rPr>
          <w:color w:val="000000"/>
        </w:rPr>
        <w:t>33</w:t>
      </w:r>
      <w:r w:rsidR="00732ADE">
        <w:rPr>
          <w:color w:val="000000"/>
        </w:rPr>
        <w:t xml:space="preserve"> </w:t>
      </w:r>
      <w:r>
        <w:rPr>
          <w:color w:val="000000"/>
        </w:rPr>
        <w:t>€</w:t>
      </w:r>
    </w:p>
    <w:p w:rsidR="00E23AED" w:rsidRDefault="00E23AED" w:rsidP="00E23AED">
      <w:pPr>
        <w:jc w:val="both"/>
        <w:rPr>
          <w:color w:val="000000"/>
        </w:rPr>
      </w:pP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Stav k 31.12. 201</w:t>
      </w:r>
      <w:r w:rsidR="000B6650">
        <w:rPr>
          <w:color w:val="000000"/>
        </w:rPr>
        <w:t>7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="000B6650">
        <w:rPr>
          <w:color w:val="000000"/>
        </w:rPr>
        <w:t>45</w:t>
      </w:r>
      <w:r w:rsidR="00732ADE">
        <w:rPr>
          <w:color w:val="000000"/>
        </w:rPr>
        <w:t xml:space="preserve"> </w:t>
      </w:r>
      <w:r w:rsidR="000B6650">
        <w:rPr>
          <w:color w:val="000000"/>
        </w:rPr>
        <w:t>076</w:t>
      </w:r>
      <w:r w:rsidR="00732ADE">
        <w:rPr>
          <w:color w:val="000000"/>
        </w:rPr>
        <w:t>,0</w:t>
      </w:r>
      <w:r w:rsidR="000B6650">
        <w:rPr>
          <w:color w:val="000000"/>
        </w:rPr>
        <w:t>4</w:t>
      </w:r>
      <w:r>
        <w:rPr>
          <w:color w:val="000000"/>
        </w:rPr>
        <w:t xml:space="preserve"> €</w:t>
      </w:r>
    </w:p>
    <w:p w:rsidR="00F04245" w:rsidRDefault="00E23AED" w:rsidP="00E23AED">
      <w:pPr>
        <w:jc w:val="both"/>
        <w:rPr>
          <w:color w:val="000000"/>
        </w:rPr>
      </w:pPr>
      <w:r>
        <w:rPr>
          <w:color w:val="000000"/>
        </w:rPr>
        <w:t>Dlhodobý hmotný majetok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0,0 €</w:t>
      </w:r>
      <w:r w:rsidR="00F04245">
        <w:rPr>
          <w:color w:val="000000"/>
        </w:rPr>
        <w:t xml:space="preserve"> </w:t>
      </w:r>
    </w:p>
    <w:p w:rsidR="00E23AED" w:rsidRPr="00F04245" w:rsidRDefault="00F04245" w:rsidP="00E23AED">
      <w:pPr>
        <w:jc w:val="both"/>
        <w:rPr>
          <w:color w:val="000000"/>
          <w:sz w:val="18"/>
          <w:szCs w:val="18"/>
        </w:rPr>
      </w:pPr>
      <w:r w:rsidRPr="00F04245">
        <w:rPr>
          <w:color w:val="000000"/>
          <w:sz w:val="18"/>
          <w:szCs w:val="18"/>
        </w:rPr>
        <w:t>(účtovný odpis automobilov zakúpených v roku 2008 a 2009)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Zásoby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="00732ADE">
        <w:rPr>
          <w:color w:val="000000"/>
        </w:rPr>
        <w:t xml:space="preserve">  </w:t>
      </w:r>
      <w:r w:rsidR="000B6650">
        <w:rPr>
          <w:color w:val="000000"/>
        </w:rPr>
        <w:t>8</w:t>
      </w:r>
      <w:r>
        <w:rPr>
          <w:color w:val="000000"/>
        </w:rPr>
        <w:t> </w:t>
      </w:r>
      <w:r w:rsidR="000B6650">
        <w:rPr>
          <w:color w:val="000000"/>
        </w:rPr>
        <w:t>780</w:t>
      </w:r>
      <w:r>
        <w:rPr>
          <w:color w:val="000000"/>
        </w:rPr>
        <w:t>,</w:t>
      </w:r>
      <w:r w:rsidR="000B6650">
        <w:rPr>
          <w:color w:val="000000"/>
        </w:rPr>
        <w:t>76</w:t>
      </w:r>
      <w:r>
        <w:rPr>
          <w:color w:val="000000"/>
        </w:rPr>
        <w:t xml:space="preserve"> €</w:t>
      </w:r>
    </w:p>
    <w:p w:rsidR="00F04245" w:rsidRDefault="00F04245" w:rsidP="00E23AED">
      <w:pPr>
        <w:jc w:val="both"/>
        <w:rPr>
          <w:color w:val="000000"/>
          <w:sz w:val="18"/>
          <w:szCs w:val="18"/>
        </w:rPr>
      </w:pPr>
    </w:p>
    <w:p w:rsidR="00E23AED" w:rsidRDefault="00732ADE" w:rsidP="00E23AED">
      <w:pPr>
        <w:jc w:val="both"/>
        <w:rPr>
          <w:color w:val="000000"/>
        </w:rPr>
      </w:pPr>
      <w:r>
        <w:rPr>
          <w:color w:val="000000"/>
        </w:rPr>
        <w:t>Peniaze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</w:t>
      </w:r>
      <w:r w:rsidR="000B6650">
        <w:rPr>
          <w:color w:val="000000"/>
        </w:rPr>
        <w:t>232</w:t>
      </w:r>
      <w:r>
        <w:rPr>
          <w:color w:val="000000"/>
        </w:rPr>
        <w:t xml:space="preserve"> </w:t>
      </w:r>
      <w:r w:rsidR="000B6650">
        <w:rPr>
          <w:color w:val="000000"/>
        </w:rPr>
        <w:t>68</w:t>
      </w:r>
      <w:r w:rsidR="00E23AED">
        <w:rPr>
          <w:color w:val="000000"/>
        </w:rPr>
        <w:t xml:space="preserve"> €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Bankové účty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</w:t>
      </w:r>
      <w:r w:rsidR="000B6650">
        <w:rPr>
          <w:color w:val="000000"/>
        </w:rPr>
        <w:t>36</w:t>
      </w:r>
      <w:r>
        <w:rPr>
          <w:color w:val="000000"/>
        </w:rPr>
        <w:t> </w:t>
      </w:r>
      <w:r w:rsidR="000B6650">
        <w:rPr>
          <w:color w:val="000000"/>
        </w:rPr>
        <w:t>062</w:t>
      </w:r>
      <w:r>
        <w:rPr>
          <w:color w:val="000000"/>
        </w:rPr>
        <w:t>,</w:t>
      </w:r>
      <w:r w:rsidR="000B6650">
        <w:rPr>
          <w:color w:val="000000"/>
        </w:rPr>
        <w:t>60</w:t>
      </w:r>
      <w:r>
        <w:rPr>
          <w:color w:val="000000"/>
        </w:rPr>
        <w:t xml:space="preserve"> €</w:t>
      </w:r>
    </w:p>
    <w:p w:rsidR="00E23AED" w:rsidRPr="00E23AED" w:rsidRDefault="00E23AED" w:rsidP="00E23AED">
      <w:pPr>
        <w:jc w:val="both"/>
        <w:rPr>
          <w:b/>
        </w:rPr>
      </w:pPr>
    </w:p>
    <w:p w:rsidR="006C6BBC" w:rsidRDefault="00462B38" w:rsidP="00EF410B">
      <w:pPr>
        <w:jc w:val="both"/>
      </w:pPr>
      <w:r>
        <w:t xml:space="preserve">Sučany </w:t>
      </w:r>
      <w:r w:rsidR="000B6650">
        <w:t>3</w:t>
      </w:r>
      <w:r w:rsidR="00F918BE">
        <w:t>.</w:t>
      </w:r>
      <w:r w:rsidR="000B6650">
        <w:t xml:space="preserve"> 4</w:t>
      </w:r>
      <w:r w:rsidR="00F918BE">
        <w:t>.</w:t>
      </w:r>
      <w:r w:rsidR="000B6650">
        <w:t xml:space="preserve"> </w:t>
      </w:r>
      <w:r w:rsidR="00F918BE">
        <w:t>201</w:t>
      </w:r>
      <w:r w:rsidR="000B6650">
        <w:t>8</w:t>
      </w:r>
    </w:p>
    <w:p w:rsidR="006C6BBC" w:rsidRDefault="006C6BBC" w:rsidP="00EF410B">
      <w:pPr>
        <w:jc w:val="both"/>
      </w:pPr>
    </w:p>
    <w:p w:rsidR="006C6BBC" w:rsidRDefault="006C6BBC" w:rsidP="00EF410B">
      <w:pPr>
        <w:jc w:val="both"/>
      </w:pPr>
    </w:p>
    <w:p w:rsidR="006C6BBC" w:rsidRPr="00D656E7" w:rsidRDefault="006C6BBC" w:rsidP="00EF410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6C6BBC" w:rsidRPr="00D656E7" w:rsidSect="00507C7E">
      <w:footerReference w:type="default" r:id="rId8"/>
      <w:pgSz w:w="11906" w:h="16838"/>
      <w:pgMar w:top="1417" w:right="1417" w:bottom="1417" w:left="1417" w:header="708" w:footer="33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2856" w:rsidRDefault="00A62856">
      <w:r>
        <w:separator/>
      </w:r>
    </w:p>
  </w:endnote>
  <w:endnote w:type="continuationSeparator" w:id="1">
    <w:p w:rsidR="00A62856" w:rsidRDefault="00A628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856" w:rsidRDefault="00A62856">
    <w:pPr>
      <w:pStyle w:val="Pta"/>
      <w:rPr>
        <w:color w:val="7C0216"/>
        <w:sz w:val="20"/>
        <w:szCs w:val="20"/>
      </w:rPr>
    </w:pPr>
    <w:r>
      <w:rPr>
        <w:color w:val="7C0216"/>
        <w:sz w:val="20"/>
        <w:szCs w:val="20"/>
      </w:rPr>
      <w:t>Komenského 215</w:t>
    </w:r>
    <w:r>
      <w:rPr>
        <w:color w:val="7C0216"/>
        <w:sz w:val="20"/>
        <w:szCs w:val="20"/>
      </w:rPr>
      <w:tab/>
      <w:t>číslo účtu:</w:t>
    </w:r>
    <w:r>
      <w:rPr>
        <w:color w:val="7C0216"/>
        <w:sz w:val="20"/>
        <w:szCs w:val="20"/>
      </w:rPr>
      <w:tab/>
      <w:t xml:space="preserve">tel.: </w:t>
    </w:r>
    <w:r>
      <w:rPr>
        <w:color w:val="7C0216"/>
        <w:sz w:val="20"/>
        <w:szCs w:val="20"/>
        <w:lang w:val="en-US"/>
      </w:rPr>
      <w:t>043 / 429 34 74</w:t>
    </w:r>
  </w:p>
  <w:p w:rsidR="00A62856" w:rsidRDefault="00A62856">
    <w:pPr>
      <w:pStyle w:val="Pta"/>
      <w:rPr>
        <w:color w:val="7C0216"/>
        <w:sz w:val="20"/>
        <w:szCs w:val="20"/>
      </w:rPr>
    </w:pPr>
    <w:r>
      <w:rPr>
        <w:color w:val="7C0216"/>
        <w:sz w:val="20"/>
        <w:szCs w:val="20"/>
      </w:rPr>
      <w:t>038 52 Sučany</w:t>
    </w:r>
    <w:r>
      <w:rPr>
        <w:color w:val="7C0216"/>
        <w:sz w:val="20"/>
        <w:szCs w:val="20"/>
      </w:rPr>
      <w:tab/>
      <w:t xml:space="preserve">Slovenská sporiteľňa </w:t>
    </w:r>
    <w:r>
      <w:rPr>
        <w:color w:val="7C0216"/>
        <w:sz w:val="20"/>
        <w:szCs w:val="20"/>
      </w:rPr>
      <w:tab/>
      <w:t>tel./fax: 043 / 429 30 86</w:t>
    </w:r>
  </w:p>
  <w:p w:rsidR="00A62856" w:rsidRDefault="00A62856">
    <w:pPr>
      <w:pStyle w:val="Pta"/>
    </w:pPr>
    <w:r>
      <w:rPr>
        <w:color w:val="7C0216"/>
        <w:sz w:val="20"/>
        <w:szCs w:val="20"/>
      </w:rPr>
      <w:t xml:space="preserve">Slovensko </w:t>
    </w:r>
    <w:r>
      <w:rPr>
        <w:color w:val="7C0216"/>
        <w:sz w:val="20"/>
        <w:szCs w:val="20"/>
      </w:rPr>
      <w:tab/>
      <w:t>0351 594 410 / 0900</w:t>
    </w:r>
    <w:r>
      <w:rPr>
        <w:color w:val="7C0216"/>
        <w:sz w:val="20"/>
        <w:szCs w:val="20"/>
      </w:rPr>
      <w:tab/>
      <w:t>e-mail: sf@gbas.sk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2856" w:rsidRDefault="00A62856">
      <w:r>
        <w:separator/>
      </w:r>
    </w:p>
  </w:footnote>
  <w:footnote w:type="continuationSeparator" w:id="1">
    <w:p w:rsidR="00A62856" w:rsidRDefault="00A6285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EA7F9D"/>
    <w:multiLevelType w:val="hybridMultilevel"/>
    <w:tmpl w:val="0554CB50"/>
    <w:lvl w:ilvl="0" w:tplc="04050001">
      <w:start w:val="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FFB0E6E"/>
    <w:multiLevelType w:val="hybridMultilevel"/>
    <w:tmpl w:val="4EC68B06"/>
    <w:lvl w:ilvl="0" w:tplc="6C3EF6BC">
      <w:start w:val="2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2">
    <w:nsid w:val="56293252"/>
    <w:multiLevelType w:val="hybridMultilevel"/>
    <w:tmpl w:val="05CCD04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6050D9C"/>
    <w:multiLevelType w:val="hybridMultilevel"/>
    <w:tmpl w:val="AA446F6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25E401B"/>
    <w:multiLevelType w:val="hybridMultilevel"/>
    <w:tmpl w:val="229CFC2E"/>
    <w:lvl w:ilvl="0" w:tplc="7BE2F46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5">
    <w:nsid w:val="7C77324F"/>
    <w:multiLevelType w:val="hybridMultilevel"/>
    <w:tmpl w:val="EAC2D90A"/>
    <w:lvl w:ilvl="0" w:tplc="041B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EBF497F"/>
    <w:multiLevelType w:val="hybridMultilevel"/>
    <w:tmpl w:val="2FAC1FF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1"/>
  </w:num>
  <w:num w:numId="5">
    <w:abstractNumId w:val="4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F4D22"/>
    <w:rsid w:val="00001803"/>
    <w:rsid w:val="00010E1A"/>
    <w:rsid w:val="00015243"/>
    <w:rsid w:val="00056BA1"/>
    <w:rsid w:val="00071EB8"/>
    <w:rsid w:val="00077357"/>
    <w:rsid w:val="00085FF0"/>
    <w:rsid w:val="000A11CD"/>
    <w:rsid w:val="000A2EAC"/>
    <w:rsid w:val="000A61B4"/>
    <w:rsid w:val="000B1203"/>
    <w:rsid w:val="000B3596"/>
    <w:rsid w:val="000B6650"/>
    <w:rsid w:val="000C794B"/>
    <w:rsid w:val="00102B60"/>
    <w:rsid w:val="00112386"/>
    <w:rsid w:val="001E6ADC"/>
    <w:rsid w:val="00211C7F"/>
    <w:rsid w:val="00285EEF"/>
    <w:rsid w:val="00292C86"/>
    <w:rsid w:val="002D6CEC"/>
    <w:rsid w:val="002F3EA5"/>
    <w:rsid w:val="00303649"/>
    <w:rsid w:val="00306D84"/>
    <w:rsid w:val="00320CD5"/>
    <w:rsid w:val="003227D5"/>
    <w:rsid w:val="003C7411"/>
    <w:rsid w:val="003D3A15"/>
    <w:rsid w:val="00436212"/>
    <w:rsid w:val="00450DA4"/>
    <w:rsid w:val="00462B38"/>
    <w:rsid w:val="00464BA1"/>
    <w:rsid w:val="004754DE"/>
    <w:rsid w:val="00495F31"/>
    <w:rsid w:val="004A18B2"/>
    <w:rsid w:val="004B6A68"/>
    <w:rsid w:val="004C0333"/>
    <w:rsid w:val="004F4D22"/>
    <w:rsid w:val="00507C7E"/>
    <w:rsid w:val="005356DA"/>
    <w:rsid w:val="00541120"/>
    <w:rsid w:val="0055254A"/>
    <w:rsid w:val="005E6BAE"/>
    <w:rsid w:val="005E7C13"/>
    <w:rsid w:val="00662C7C"/>
    <w:rsid w:val="00671D2B"/>
    <w:rsid w:val="00673FED"/>
    <w:rsid w:val="006B6B7B"/>
    <w:rsid w:val="006C6BBC"/>
    <w:rsid w:val="006D2091"/>
    <w:rsid w:val="006D6D92"/>
    <w:rsid w:val="0071575D"/>
    <w:rsid w:val="00732ADE"/>
    <w:rsid w:val="00753805"/>
    <w:rsid w:val="007A2703"/>
    <w:rsid w:val="007C10BE"/>
    <w:rsid w:val="00824046"/>
    <w:rsid w:val="0083090E"/>
    <w:rsid w:val="00830DDB"/>
    <w:rsid w:val="008633ED"/>
    <w:rsid w:val="00867745"/>
    <w:rsid w:val="00872F76"/>
    <w:rsid w:val="00877007"/>
    <w:rsid w:val="00886F90"/>
    <w:rsid w:val="008A40B9"/>
    <w:rsid w:val="008C0FE0"/>
    <w:rsid w:val="009014C5"/>
    <w:rsid w:val="00903B6B"/>
    <w:rsid w:val="00923172"/>
    <w:rsid w:val="00A5548D"/>
    <w:rsid w:val="00A60BB0"/>
    <w:rsid w:val="00A62070"/>
    <w:rsid w:val="00A62856"/>
    <w:rsid w:val="00A66A4F"/>
    <w:rsid w:val="00A97F3E"/>
    <w:rsid w:val="00AD6C5D"/>
    <w:rsid w:val="00B1020E"/>
    <w:rsid w:val="00B41730"/>
    <w:rsid w:val="00B539AD"/>
    <w:rsid w:val="00B76B14"/>
    <w:rsid w:val="00B945C9"/>
    <w:rsid w:val="00BB3FDB"/>
    <w:rsid w:val="00BC04F4"/>
    <w:rsid w:val="00C00760"/>
    <w:rsid w:val="00C32B3E"/>
    <w:rsid w:val="00C422B4"/>
    <w:rsid w:val="00C93EEF"/>
    <w:rsid w:val="00CA083E"/>
    <w:rsid w:val="00CA27F1"/>
    <w:rsid w:val="00CA68F6"/>
    <w:rsid w:val="00CB2EFA"/>
    <w:rsid w:val="00CC65AB"/>
    <w:rsid w:val="00CF47AA"/>
    <w:rsid w:val="00D05FBF"/>
    <w:rsid w:val="00D656E7"/>
    <w:rsid w:val="00D67C43"/>
    <w:rsid w:val="00D76CBD"/>
    <w:rsid w:val="00D942B5"/>
    <w:rsid w:val="00DF3973"/>
    <w:rsid w:val="00E23AED"/>
    <w:rsid w:val="00E41CEE"/>
    <w:rsid w:val="00E87CB8"/>
    <w:rsid w:val="00ED7390"/>
    <w:rsid w:val="00EF410B"/>
    <w:rsid w:val="00F04245"/>
    <w:rsid w:val="00F04A64"/>
    <w:rsid w:val="00F062D5"/>
    <w:rsid w:val="00F115E4"/>
    <w:rsid w:val="00F53D49"/>
    <w:rsid w:val="00F55EC0"/>
    <w:rsid w:val="00F918BE"/>
    <w:rsid w:val="00FC0285"/>
    <w:rsid w:val="00FF056B"/>
    <w:rsid w:val="00FF2CFF"/>
    <w:rsid w:val="00FF67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C7E"/>
    <w:pPr>
      <w:suppressAutoHyphens/>
    </w:pPr>
    <w:rPr>
      <w:sz w:val="24"/>
      <w:szCs w:val="24"/>
      <w:lang w:val="sk-SK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uiPriority w:val="99"/>
    <w:rsid w:val="00507C7E"/>
    <w:rPr>
      <w:rFonts w:ascii="Symbol" w:hAnsi="Symbol"/>
    </w:rPr>
  </w:style>
  <w:style w:type="character" w:customStyle="1" w:styleId="WW8Num1z1">
    <w:name w:val="WW8Num1z1"/>
    <w:uiPriority w:val="99"/>
    <w:rsid w:val="00507C7E"/>
    <w:rPr>
      <w:rFonts w:ascii="Courier New" w:hAnsi="Courier New"/>
    </w:rPr>
  </w:style>
  <w:style w:type="character" w:customStyle="1" w:styleId="WW8Num1z2">
    <w:name w:val="WW8Num1z2"/>
    <w:uiPriority w:val="99"/>
    <w:rsid w:val="00507C7E"/>
    <w:rPr>
      <w:rFonts w:ascii="Wingdings" w:hAnsi="Wingdings"/>
    </w:rPr>
  </w:style>
  <w:style w:type="character" w:customStyle="1" w:styleId="WW8Num2z0">
    <w:name w:val="WW8Num2z0"/>
    <w:uiPriority w:val="99"/>
    <w:rsid w:val="00507C7E"/>
    <w:rPr>
      <w:rFonts w:ascii="Symbol" w:hAnsi="Symbol"/>
    </w:rPr>
  </w:style>
  <w:style w:type="character" w:customStyle="1" w:styleId="WW8Num2z1">
    <w:name w:val="WW8Num2z1"/>
    <w:uiPriority w:val="99"/>
    <w:rsid w:val="00507C7E"/>
    <w:rPr>
      <w:rFonts w:ascii="Courier New" w:hAnsi="Courier New"/>
    </w:rPr>
  </w:style>
  <w:style w:type="character" w:customStyle="1" w:styleId="WW8Num2z2">
    <w:name w:val="WW8Num2z2"/>
    <w:uiPriority w:val="99"/>
    <w:rsid w:val="00507C7E"/>
    <w:rPr>
      <w:rFonts w:ascii="Wingdings" w:hAnsi="Wingdings"/>
    </w:rPr>
  </w:style>
  <w:style w:type="character" w:customStyle="1" w:styleId="WW8Num3z0">
    <w:name w:val="WW8Num3z0"/>
    <w:uiPriority w:val="99"/>
    <w:rsid w:val="00507C7E"/>
    <w:rPr>
      <w:rFonts w:ascii="Times New Roman" w:hAnsi="Times New Roman"/>
    </w:rPr>
  </w:style>
  <w:style w:type="character" w:customStyle="1" w:styleId="WW8Num3z1">
    <w:name w:val="WW8Num3z1"/>
    <w:uiPriority w:val="99"/>
    <w:rsid w:val="00507C7E"/>
    <w:rPr>
      <w:rFonts w:ascii="Courier New" w:hAnsi="Courier New"/>
    </w:rPr>
  </w:style>
  <w:style w:type="character" w:customStyle="1" w:styleId="WW8Num3z2">
    <w:name w:val="WW8Num3z2"/>
    <w:uiPriority w:val="99"/>
    <w:rsid w:val="00507C7E"/>
    <w:rPr>
      <w:rFonts w:ascii="Wingdings" w:hAnsi="Wingdings"/>
    </w:rPr>
  </w:style>
  <w:style w:type="character" w:customStyle="1" w:styleId="WW8Num3z3">
    <w:name w:val="WW8Num3z3"/>
    <w:uiPriority w:val="99"/>
    <w:rsid w:val="00507C7E"/>
    <w:rPr>
      <w:rFonts w:ascii="Symbol" w:hAnsi="Symbol"/>
    </w:rPr>
  </w:style>
  <w:style w:type="character" w:customStyle="1" w:styleId="WW8Num4z0">
    <w:name w:val="WW8Num4z0"/>
    <w:uiPriority w:val="99"/>
    <w:rsid w:val="00507C7E"/>
    <w:rPr>
      <w:rFonts w:ascii="Symbol" w:hAnsi="Symbol"/>
    </w:rPr>
  </w:style>
  <w:style w:type="character" w:customStyle="1" w:styleId="WW8Num4z1">
    <w:name w:val="WW8Num4z1"/>
    <w:uiPriority w:val="99"/>
    <w:rsid w:val="00507C7E"/>
    <w:rPr>
      <w:rFonts w:ascii="Courier New" w:hAnsi="Courier New"/>
    </w:rPr>
  </w:style>
  <w:style w:type="character" w:customStyle="1" w:styleId="WW8Num4z2">
    <w:name w:val="WW8Num4z2"/>
    <w:uiPriority w:val="99"/>
    <w:rsid w:val="00507C7E"/>
    <w:rPr>
      <w:rFonts w:ascii="Wingdings" w:hAnsi="Wingdings"/>
    </w:rPr>
  </w:style>
  <w:style w:type="character" w:customStyle="1" w:styleId="WW8Num5z0">
    <w:name w:val="WW8Num5z0"/>
    <w:uiPriority w:val="99"/>
    <w:rsid w:val="00507C7E"/>
    <w:rPr>
      <w:rFonts w:ascii="Symbol" w:hAnsi="Symbol"/>
    </w:rPr>
  </w:style>
  <w:style w:type="character" w:customStyle="1" w:styleId="WW8Num5z1">
    <w:name w:val="WW8Num5z1"/>
    <w:uiPriority w:val="99"/>
    <w:rsid w:val="00507C7E"/>
    <w:rPr>
      <w:rFonts w:ascii="Courier New" w:hAnsi="Courier New"/>
    </w:rPr>
  </w:style>
  <w:style w:type="character" w:customStyle="1" w:styleId="WW8Num5z2">
    <w:name w:val="WW8Num5z2"/>
    <w:uiPriority w:val="99"/>
    <w:rsid w:val="00507C7E"/>
    <w:rPr>
      <w:rFonts w:ascii="Wingdings" w:hAnsi="Wingdings"/>
    </w:rPr>
  </w:style>
  <w:style w:type="character" w:customStyle="1" w:styleId="Predvolenpsmoodseku1">
    <w:name w:val="Predvolené písmo odseku1"/>
    <w:uiPriority w:val="99"/>
    <w:rsid w:val="00507C7E"/>
  </w:style>
  <w:style w:type="paragraph" w:customStyle="1" w:styleId="Nadpis">
    <w:name w:val="Nadpis"/>
    <w:basedOn w:val="Normlny"/>
    <w:next w:val="Zkladntext"/>
    <w:uiPriority w:val="99"/>
    <w:rsid w:val="00507C7E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507C7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85FF0"/>
    <w:rPr>
      <w:rFonts w:cs="Times New Roman"/>
      <w:sz w:val="24"/>
      <w:szCs w:val="24"/>
      <w:lang w:val="sk-SK" w:eastAsia="ar-SA" w:bidi="ar-SA"/>
    </w:rPr>
  </w:style>
  <w:style w:type="paragraph" w:styleId="Zoznam">
    <w:name w:val="List"/>
    <w:basedOn w:val="Zkladntext"/>
    <w:uiPriority w:val="99"/>
    <w:rsid w:val="00507C7E"/>
    <w:rPr>
      <w:rFonts w:cs="Mangal"/>
    </w:rPr>
  </w:style>
  <w:style w:type="paragraph" w:customStyle="1" w:styleId="Popisek">
    <w:name w:val="Popisek"/>
    <w:basedOn w:val="Normlny"/>
    <w:uiPriority w:val="99"/>
    <w:rsid w:val="00507C7E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uiPriority w:val="99"/>
    <w:rsid w:val="00507C7E"/>
    <w:pPr>
      <w:suppressLineNumbers/>
    </w:pPr>
    <w:rPr>
      <w:rFonts w:cs="Mangal"/>
    </w:rPr>
  </w:style>
  <w:style w:type="paragraph" w:styleId="Hlavika">
    <w:name w:val="header"/>
    <w:basedOn w:val="Normlny"/>
    <w:link w:val="HlavikaChar"/>
    <w:uiPriority w:val="99"/>
    <w:rsid w:val="00507C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085FF0"/>
    <w:rPr>
      <w:rFonts w:cs="Times New Roman"/>
      <w:sz w:val="24"/>
      <w:szCs w:val="24"/>
      <w:lang w:val="sk-SK" w:eastAsia="ar-SA" w:bidi="ar-SA"/>
    </w:rPr>
  </w:style>
  <w:style w:type="paragraph" w:styleId="Pta">
    <w:name w:val="footer"/>
    <w:basedOn w:val="Normlny"/>
    <w:link w:val="PtaChar"/>
    <w:uiPriority w:val="99"/>
    <w:rsid w:val="00507C7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085FF0"/>
    <w:rPr>
      <w:rFonts w:cs="Times New Roman"/>
      <w:sz w:val="24"/>
      <w:szCs w:val="24"/>
      <w:lang w:val="sk-SK" w:eastAsia="ar-SA" w:bidi="ar-SA"/>
    </w:rPr>
  </w:style>
  <w:style w:type="paragraph" w:styleId="Textbubliny">
    <w:name w:val="Balloon Text"/>
    <w:basedOn w:val="Normlny"/>
    <w:link w:val="TextbublinyChar"/>
    <w:uiPriority w:val="99"/>
    <w:rsid w:val="00507C7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85FF0"/>
    <w:rPr>
      <w:rFonts w:cs="Times New Roman"/>
      <w:sz w:val="2"/>
      <w:lang w:val="sk-SK" w:eastAsia="ar-SA" w:bidi="ar-SA"/>
    </w:rPr>
  </w:style>
  <w:style w:type="paragraph" w:styleId="Normlnywebov">
    <w:name w:val="Normal (Web)"/>
    <w:basedOn w:val="Normlny"/>
    <w:uiPriority w:val="99"/>
    <w:rsid w:val="00436212"/>
    <w:pPr>
      <w:suppressAutoHyphens w:val="0"/>
      <w:spacing w:before="100" w:beforeAutospacing="1" w:after="119"/>
    </w:pPr>
    <w:rPr>
      <w:lang w:val="cs-CZ" w:eastAsia="cs-CZ"/>
    </w:rPr>
  </w:style>
  <w:style w:type="paragraph" w:customStyle="1" w:styleId="Bezriadkovania1">
    <w:name w:val="Bez riadkovania1"/>
    <w:uiPriority w:val="99"/>
    <w:rsid w:val="008633ED"/>
    <w:rPr>
      <w:rFonts w:ascii="Calibri" w:hAnsi="Calibri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5137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550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ŠTÚDINÝ FOND n</vt:lpstr>
    </vt:vector>
  </TitlesOfParts>
  <Company/>
  <LinksUpToDate>false</LinksUpToDate>
  <CharactersWithSpaces>3678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ŠTÚDINÝ FOND n</dc:title>
  <dc:creator>Juraj Belička</dc:creator>
  <cp:lastModifiedBy>Bilancia</cp:lastModifiedBy>
  <cp:revision>2</cp:revision>
  <cp:lastPrinted>2018-03-29T10:30:00Z</cp:lastPrinted>
  <dcterms:created xsi:type="dcterms:W3CDTF">2018-04-03T12:07:00Z</dcterms:created>
  <dcterms:modified xsi:type="dcterms:W3CDTF">2018-04-03T12:07:00Z</dcterms:modified>
</cp:coreProperties>
</file>