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23" w:rsidRDefault="000173FA">
      <w:pPr>
        <w:spacing w:after="862"/>
        <w:ind w:left="-5"/>
      </w:pPr>
      <w:r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zriaďovateľom účtovnej jednotky: Rímskokatolícka cirkev, Farnosť Považská Bystrica - Rozkvet, Rozkvet 2042/80-1, 017 01 Považská Bystrica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0173FA">
      <w:pPr>
        <w:spacing w:after="499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08.08.2010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:rsidR="00924523" w:rsidRPr="001463AC" w:rsidRDefault="000173FA">
      <w:pPr>
        <w:spacing w:after="42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Vykonávanie mimoškolskej vzdelávacej činnosti pre rozvoj duchovných hodnôt a kľúčových kompetencií dieťaťa, organizovanie kultúrnych a spoločenských podujatí.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Ing. Miroslav Dérik</w:t>
            </w:r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poverený vedením od 01.03.2016</w:t>
            </w: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/>
      </w:tblPr>
      <w:tblGrid>
        <w:gridCol w:w="6782"/>
        <w:gridCol w:w="1930"/>
        <w:gridCol w:w="246"/>
        <w:gridCol w:w="2060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B7DF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B7DF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</w:t>
            </w:r>
            <w:r w:rsidR="004B7DF3">
              <w:rPr>
                <w:sz w:val="18"/>
                <w:szCs w:val="18"/>
              </w:rPr>
              <w:t>hodárov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B7DF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D43D16">
      <w:pPr>
        <w:spacing w:after="183"/>
        <w:ind w:left="312"/>
        <w:rPr>
          <w:sz w:val="18"/>
          <w:szCs w:val="18"/>
        </w:rPr>
      </w:pPr>
      <w:r w:rsidRPr="00D43D16">
        <w:rPr>
          <w:rFonts w:ascii="Calibri" w:eastAsia="Calibri" w:hAnsi="Calibri" w:cs="Calibri"/>
          <w:noProof/>
          <w:sz w:val="18"/>
          <w:szCs w:val="18"/>
        </w:rPr>
        <w:pict>
          <v:group id="Group 14899" o:spid="_x0000_s1026" style="position:absolute;left:0;text-align:left;margin-left:15.1pt;margin-top:-.95pt;width:9.75pt;height:27.75pt;z-index:251658240" coordsize="1238,3524">
            <v:shape id="Shape 21199" o:spid="_x0000_s1031" style="position:absolute;width:1238;height:1238" coordsize="123825,123825" path="m,l123825,r,123825l,123825,,e" fillcolor="gray" stroked="f" strokeweight="0">
              <v:stroke opacity="0" miterlimit="10" joinstyle="miter"/>
            </v:shape>
            <v:shape id="Shape 21200" o:spid="_x0000_s1030" style="position:absolute;left:95;top:95;width:1047;height:1047" coordsize="104775,104775" path="m,l104775,r,104775l,104775,,e" stroked="f" strokeweight="0">
              <v:stroke opacity="0" miterlimit="10" joinstyle="miter"/>
            </v:shape>
            <v:shape id="Shape 149" o:spid="_x0000_s1029" style="position:absolute;left:275;top:275;width:687;height:687" coordsize="68796,68783" path="m68796,r,27508l27521,68783,,41275,,13754,27521,41275,68796,xe" fillcolor="black" stroked="f" strokeweight="0">
              <v:stroke opacity="0" miterlimit="10" joinstyle="miter"/>
            </v:shape>
            <v:shape id="Shape 21201" o:spid="_x0000_s1028" style="position:absolute;top:2286;width:1238;height:1238" coordsize="123825,123825" path="m,l123825,r,123825l,123825,,e" fillcolor="gray" stroked="f" strokeweight="0">
              <v:stroke opacity="0" miterlimit="10" joinstyle="miter"/>
            </v:shape>
            <v:shape id="Shape 21202" o:spid="_x0000_s1027" style="position:absolute;left:95;top:2381;width:1047;height:1047" coordsize="104775,104775" path="m,l104775,r,104775l,104775,,e" stroked="f" strokeweight="0">
              <v:stroke opacity="0" miterlimit="10" joinstyle="miter"/>
            </v:shape>
            <w10:wrap type="square"/>
          </v:group>
        </w:pic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/>
      </w:tblPr>
      <w:tblGrid>
        <w:gridCol w:w="4994"/>
        <w:gridCol w:w="3012"/>
        <w:gridCol w:w="3012"/>
      </w:tblGrid>
      <w:tr w:rsidR="00924523" w:rsidRPr="001463AC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B7DF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B7DF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</w:t>
            </w: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</w:t>
            </w:r>
            <w:r w:rsidR="008D3710">
              <w:rPr>
                <w:sz w:val="18"/>
                <w:szCs w:val="18"/>
              </w:rPr>
              <w:t>8001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-5516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1267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8D3710">
              <w:rPr>
                <w:b/>
                <w:sz w:val="18"/>
                <w:szCs w:val="18"/>
              </w:rPr>
              <w:t>5516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-</w:t>
            </w:r>
            <w:r w:rsidR="008D3710">
              <w:rPr>
                <w:b/>
                <w:sz w:val="18"/>
                <w:szCs w:val="18"/>
              </w:rPr>
              <w:t>4249</w:t>
            </w: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/>
      </w:tblPr>
      <w:tblGrid>
        <w:gridCol w:w="6877"/>
        <w:gridCol w:w="4141"/>
      </w:tblGrid>
      <w:tr w:rsidR="00924523" w:rsidRPr="001463AC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2</w:t>
            </w:r>
            <w:r w:rsidR="008D3710">
              <w:rPr>
                <w:sz w:val="18"/>
                <w:szCs w:val="18"/>
              </w:rPr>
              <w:t>017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3652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3652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3652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3652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3652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3958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3958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359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4317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2780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/>
      </w:tblPr>
      <w:tblGrid>
        <w:gridCol w:w="4955"/>
        <w:gridCol w:w="2103"/>
        <w:gridCol w:w="894"/>
        <w:gridCol w:w="2603"/>
        <w:gridCol w:w="463"/>
      </w:tblGrid>
      <w:tr w:rsidR="00924523" w:rsidRPr="001463AC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11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9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11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187</w:t>
            </w:r>
          </w:p>
        </w:tc>
        <w:tc>
          <w:tcPr>
            <w:tcW w:w="26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866DE" w:rsidP="004866D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0173FA" w:rsidRPr="001463AC"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866DE" w:rsidP="004866D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</w:tr>
      <w:tr w:rsidR="00924523" w:rsidRPr="001463AC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/>
      </w:tblPr>
      <w:tblGrid>
        <w:gridCol w:w="5128"/>
        <w:gridCol w:w="2550"/>
        <w:gridCol w:w="395"/>
        <w:gridCol w:w="2550"/>
        <w:gridCol w:w="395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right="143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4866DE">
              <w:rPr>
                <w:sz w:val="18"/>
                <w:szCs w:val="18"/>
              </w:rPr>
              <w:t>5662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  <w:r w:rsidR="00EA4ECC">
              <w:rPr>
                <w:sz w:val="18"/>
                <w:szCs w:val="18"/>
              </w:rPr>
              <w:t>1391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/>
      </w:tblPr>
      <w:tblGrid>
        <w:gridCol w:w="7657"/>
        <w:gridCol w:w="2888"/>
        <w:gridCol w:w="473"/>
      </w:tblGrid>
      <w:tr w:rsidR="00924523" w:rsidRPr="001463AC" w:rsidTr="00472DB1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46 </w:t>
            </w:r>
            <w:r w:rsidR="004866DE">
              <w:rPr>
                <w:sz w:val="18"/>
                <w:szCs w:val="18"/>
              </w:rPr>
              <w:t>285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Trenčianskeho samosprávneho kraja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2 4</w:t>
            </w:r>
            <w:r w:rsidR="004866DE">
              <w:rPr>
                <w:sz w:val="18"/>
                <w:szCs w:val="18"/>
              </w:rPr>
              <w:t>35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z Úradu práce, sociálnych vecí a rodiny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72DB1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2522</w:t>
            </w:r>
            <w:r w:rsidR="002D3D1E">
              <w:rPr>
                <w:sz w:val="18"/>
                <w:szCs w:val="18"/>
              </w:rPr>
              <w:t xml:space="preserve">  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/>
      </w:tblPr>
      <w:tblGrid>
        <w:gridCol w:w="5128"/>
        <w:gridCol w:w="2550"/>
        <w:gridCol w:w="395"/>
        <w:gridCol w:w="2472"/>
        <w:gridCol w:w="473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716"/>
              </w:tabs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</w:t>
            </w:r>
            <w:r w:rsidR="00472DB1">
              <w:rPr>
                <w:sz w:val="18"/>
                <w:szCs w:val="18"/>
              </w:rPr>
              <w:t>7460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72DB1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4177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</w:t>
            </w:r>
            <w:r w:rsidR="00472DB1">
              <w:rPr>
                <w:sz w:val="18"/>
                <w:szCs w:val="18"/>
              </w:rPr>
              <w:t xml:space="preserve">    1078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72DB1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prevádzku, činnosť centra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</w:t>
            </w:r>
            <w:r w:rsidR="00472DB1">
              <w:rPr>
                <w:sz w:val="18"/>
                <w:szCs w:val="18"/>
              </w:rPr>
              <w:t>4516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72DB1">
              <w:rPr>
                <w:sz w:val="18"/>
                <w:szCs w:val="18"/>
              </w:rPr>
              <w:t>2601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78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Výdavky na pohostenie, reprezentáciu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Služby spojené s organizovaním táborov a iných aktivít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618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6 </w:t>
            </w:r>
            <w:r w:rsidR="00472DB1">
              <w:rPr>
                <w:sz w:val="18"/>
                <w:szCs w:val="18"/>
              </w:rPr>
              <w:t>18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5 </w:t>
            </w:r>
            <w:r w:rsidR="00472DB1">
              <w:rPr>
                <w:sz w:val="18"/>
                <w:szCs w:val="18"/>
              </w:rPr>
              <w:t>682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</w:t>
            </w:r>
            <w:bookmarkStart w:id="0" w:name="_GoBack"/>
            <w:bookmarkEnd w:id="0"/>
            <w:r w:rsidR="00472DB1">
              <w:rPr>
                <w:sz w:val="18"/>
                <w:szCs w:val="18"/>
              </w:rPr>
              <w:t>5116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472DB1">
              <w:rPr>
                <w:sz w:val="18"/>
                <w:szCs w:val="18"/>
              </w:rPr>
              <w:t>796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  <w:r w:rsidR="00472DB1">
              <w:rPr>
                <w:sz w:val="18"/>
                <w:szCs w:val="18"/>
              </w:rPr>
              <w:t>822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472DB1">
              <w:rPr>
                <w:sz w:val="18"/>
                <w:szCs w:val="18"/>
              </w:rPr>
              <w:t>1800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2 400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BOZP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200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Školenia, konferencie, semináre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085E6E">
              <w:rPr>
                <w:sz w:val="18"/>
                <w:szCs w:val="18"/>
              </w:rPr>
              <w:t>-mzdy a odvody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085E6E">
              <w:rPr>
                <w:sz w:val="18"/>
                <w:szCs w:val="18"/>
              </w:rPr>
              <w:t>33460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3</w:t>
            </w:r>
            <w:r w:rsidR="00472DB1">
              <w:rPr>
                <w:sz w:val="18"/>
                <w:szCs w:val="18"/>
              </w:rPr>
              <w:t>80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(7) Finančné náklady a kurzové rozdiely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(7) Finančné náklady a kurzové rozdiely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/>
      </w:tblPr>
      <w:tblGrid>
        <w:gridCol w:w="5086"/>
        <w:gridCol w:w="2537"/>
        <w:gridCol w:w="463"/>
        <w:gridCol w:w="2460"/>
        <w:gridCol w:w="472"/>
      </w:tblGrid>
      <w:tr w:rsidR="00924523" w:rsidRPr="001463AC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Finančné náklady, z toho: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</w:t>
            </w: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Kurzové straty,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Ostatné významné položky finančných nákladov, z toho: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detí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Poistenie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72DB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</w:tbl>
    <w:p w:rsidR="000173FA" w:rsidRDefault="000173FA"/>
    <w:sectPr w:rsidR="000173F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3A9" w:rsidRDefault="006533A9">
      <w:pPr>
        <w:spacing w:after="0" w:line="240" w:lineRule="auto"/>
      </w:pPr>
      <w:r>
        <w:separator/>
      </w:r>
    </w:p>
  </w:endnote>
  <w:endnote w:type="continuationSeparator" w:id="1">
    <w:p w:rsidR="006533A9" w:rsidRDefault="0065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DF3" w:rsidRDefault="004B7DF3">
    <w:pPr>
      <w:spacing w:after="0" w:line="259" w:lineRule="auto"/>
      <w:ind w:left="8236" w:firstLine="0"/>
    </w:pPr>
    <w:r>
      <w:rPr>
        <w:sz w:val="16"/>
      </w:rPr>
      <w:t xml:space="preserve">Strana: </w:t>
    </w:r>
    <w:r w:rsidRPr="00D43D16">
      <w:fldChar w:fldCharType="begin"/>
    </w:r>
    <w:r>
      <w:instrText xml:space="preserve"> PAGE   \* MERGEFORMAT </w:instrText>
    </w:r>
    <w:r w:rsidRPr="00D43D16"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4B7DF3" w:rsidRDefault="004B7DF3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DF3" w:rsidRDefault="004B7DF3">
    <w:pPr>
      <w:spacing w:after="0" w:line="259" w:lineRule="auto"/>
      <w:ind w:left="8236" w:firstLine="0"/>
    </w:pPr>
    <w:r>
      <w:rPr>
        <w:sz w:val="16"/>
      </w:rPr>
      <w:t xml:space="preserve">Strana: </w:t>
    </w:r>
    <w:r w:rsidRPr="00D43D16">
      <w:fldChar w:fldCharType="begin"/>
    </w:r>
    <w:r>
      <w:instrText xml:space="preserve"> PAGE   \* MERGEFORMAT </w:instrText>
    </w:r>
    <w:r w:rsidRPr="00D43D16">
      <w:fldChar w:fldCharType="separate"/>
    </w:r>
    <w:r w:rsidR="00085E6E" w:rsidRPr="00085E6E">
      <w:rPr>
        <w:noProof/>
        <w:sz w:val="16"/>
      </w:rPr>
      <w:t>5</w:t>
    </w:r>
    <w:r>
      <w:rPr>
        <w:sz w:val="16"/>
      </w:rPr>
      <w:fldChar w:fldCharType="end"/>
    </w:r>
  </w:p>
  <w:p w:rsidR="004B7DF3" w:rsidRDefault="004B7DF3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DF3" w:rsidRDefault="004B7DF3">
    <w:pPr>
      <w:spacing w:after="0" w:line="259" w:lineRule="auto"/>
      <w:ind w:left="8236" w:firstLine="0"/>
    </w:pPr>
    <w:r>
      <w:rPr>
        <w:sz w:val="16"/>
      </w:rPr>
      <w:t xml:space="preserve">Strana: </w:t>
    </w:r>
    <w:r w:rsidRPr="00D43D16">
      <w:fldChar w:fldCharType="begin"/>
    </w:r>
    <w:r>
      <w:instrText xml:space="preserve"> PAGE   \* MERGEFORMAT </w:instrText>
    </w:r>
    <w:r w:rsidRPr="00D43D16"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4B7DF3" w:rsidRDefault="004B7DF3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3A9" w:rsidRDefault="006533A9">
      <w:pPr>
        <w:spacing w:after="0" w:line="240" w:lineRule="auto"/>
      </w:pPr>
      <w:r>
        <w:separator/>
      </w:r>
    </w:p>
  </w:footnote>
  <w:footnote w:type="continuationSeparator" w:id="1">
    <w:p w:rsidR="006533A9" w:rsidRDefault="00653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4B7DF3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4B7DF3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4B7DF3" w:rsidRDefault="004B7DF3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4B7DF3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4B7DF3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4B7DF3" w:rsidRDefault="004B7DF3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/>
    </w:tblPr>
    <w:tblGrid>
      <w:gridCol w:w="2865"/>
    </w:tblGrid>
    <w:tr w:rsidR="004B7DF3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4B7DF3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4B7DF3" w:rsidRDefault="004B7DF3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4B7DF3" w:rsidRDefault="004B7DF3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4523"/>
    <w:rsid w:val="000173FA"/>
    <w:rsid w:val="00057C53"/>
    <w:rsid w:val="00085E6E"/>
    <w:rsid w:val="000D0E3B"/>
    <w:rsid w:val="001463AC"/>
    <w:rsid w:val="00221A82"/>
    <w:rsid w:val="002D3D1E"/>
    <w:rsid w:val="002E571D"/>
    <w:rsid w:val="003F599D"/>
    <w:rsid w:val="00472DB1"/>
    <w:rsid w:val="004841ED"/>
    <w:rsid w:val="004866DE"/>
    <w:rsid w:val="004B7DF3"/>
    <w:rsid w:val="005327E9"/>
    <w:rsid w:val="005C0CF2"/>
    <w:rsid w:val="006533A9"/>
    <w:rsid w:val="007B3CD7"/>
    <w:rsid w:val="00812E5B"/>
    <w:rsid w:val="008433CD"/>
    <w:rsid w:val="008D3710"/>
    <w:rsid w:val="008F298D"/>
    <w:rsid w:val="00924523"/>
    <w:rsid w:val="00CC2FE1"/>
    <w:rsid w:val="00D43D16"/>
    <w:rsid w:val="00D708B2"/>
    <w:rsid w:val="00DB5673"/>
    <w:rsid w:val="00EA4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4259-0ED2-4303-9D78-410ED533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6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Admin</cp:lastModifiedBy>
  <cp:revision>5</cp:revision>
  <dcterms:created xsi:type="dcterms:W3CDTF">2018-03-29T07:12:00Z</dcterms:created>
  <dcterms:modified xsi:type="dcterms:W3CDTF">2018-03-29T17:40:00Z</dcterms:modified>
</cp:coreProperties>
</file>