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STAVMIX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Nacina Ves 213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47219301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2023795950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47219301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2023795950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