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„TOP GAME“ spol. s </w:t>
            </w:r>
            <w:r w:rsidR="00FE5E28">
              <w:rPr>
                <w:rFonts w:ascii="Arial" w:hAnsi="Arial" w:cs="Arial"/>
              </w:rPr>
              <w:t>r.o.</w:t>
            </w:r>
            <w:r>
              <w:rPr>
                <w:rFonts w:ascii="Arial" w:hAnsi="Arial" w:cs="Arial"/>
              </w:rPr>
              <w:t xml:space="preserve">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06B5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31 416 004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06B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Biskupa Királya 12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B42" w:rsidRDefault="004C1B42">
      <w:r>
        <w:separator/>
      </w:r>
    </w:p>
  </w:endnote>
  <w:endnote w:type="continuationSeparator" w:id="1">
    <w:p w:rsidR="004C1B42" w:rsidRDefault="004C1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706E6">
    <w:pPr>
      <w:spacing w:line="200" w:lineRule="exact"/>
      <w:rPr>
        <w:sz w:val="20"/>
        <w:szCs w:val="20"/>
      </w:rPr>
    </w:pPr>
    <w:r w:rsidRPr="00C706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706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06E6">
                  <w:fldChar w:fldCharType="separate"/>
                </w:r>
                <w:r w:rsidR="000F3DFC">
                  <w:rPr>
                    <w:rFonts w:cs="Times New Roman"/>
                    <w:noProof/>
                  </w:rPr>
                  <w:t>1</w:t>
                </w:r>
                <w:r w:rsidR="00C706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B42" w:rsidRDefault="004C1B42">
      <w:r>
        <w:separator/>
      </w:r>
    </w:p>
  </w:footnote>
  <w:footnote w:type="continuationSeparator" w:id="1">
    <w:p w:rsidR="004C1B42" w:rsidRDefault="004C1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ČO: 31 416 004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F3DFC">
      <w:rPr>
        <w:rFonts w:ascii="Arial" w:hAnsi="Arial" w:cs="Arial"/>
        <w:sz w:val="22"/>
        <w:szCs w:val="22"/>
        <w:bdr w:val="single" w:sz="4" w:space="0" w:color="auto"/>
      </w:rPr>
      <w:t>Č: 2021042518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2018-04-03T12:54:00Z</dcterms:created>
  <dcterms:modified xsi:type="dcterms:W3CDTF">2018-04-03T12:56:00Z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