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B00" w:rsidRDefault="00296B00" w:rsidP="00296B0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1E1F"/>
          <w:sz w:val="20"/>
          <w:szCs w:val="20"/>
        </w:rPr>
      </w:pPr>
      <w:r>
        <w:rPr>
          <w:rFonts w:ascii="ArialMT" w:hAnsi="ArialMT" w:cs="ArialMT"/>
          <w:color w:val="221E1F"/>
          <w:sz w:val="20"/>
          <w:szCs w:val="20"/>
        </w:rPr>
        <w:t xml:space="preserve">Poznámky </w:t>
      </w:r>
      <w:proofErr w:type="spellStart"/>
      <w:r>
        <w:rPr>
          <w:rFonts w:ascii="ArialMT" w:hAnsi="ArialMT" w:cs="ArialMT"/>
          <w:color w:val="221E1F"/>
          <w:sz w:val="20"/>
          <w:szCs w:val="20"/>
        </w:rPr>
        <w:t>Úč</w:t>
      </w:r>
      <w:proofErr w:type="spellEnd"/>
      <w:r>
        <w:rPr>
          <w:rFonts w:ascii="ArialMT" w:hAnsi="ArialMT" w:cs="ArialMT"/>
          <w:color w:val="221E1F"/>
          <w:sz w:val="20"/>
          <w:szCs w:val="20"/>
        </w:rPr>
        <w:t xml:space="preserve"> MÚJ 3 - 01</w:t>
      </w:r>
    </w:p>
    <w:p w:rsidR="00296B00" w:rsidRDefault="00296B00" w:rsidP="00296B00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20"/>
          <w:szCs w:val="20"/>
        </w:rPr>
      </w:pPr>
    </w:p>
    <w:p w:rsidR="00296B00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</w:p>
    <w:p w:rsidR="00296B00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</w:p>
    <w:p w:rsidR="00296B00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color w:val="000000"/>
          <w:sz w:val="20"/>
          <w:szCs w:val="20"/>
        </w:rPr>
        <w:t>Čl. I.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color w:val="000000"/>
          <w:sz w:val="20"/>
          <w:szCs w:val="20"/>
        </w:rPr>
        <w:t>Všeobecné údaje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</w:p>
    <w:p w:rsidR="00296B00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 xml:space="preserve">Firma: </w:t>
      </w:r>
      <w:r w:rsidRPr="00662CAE">
        <w:rPr>
          <w:rFonts w:ascii="ArialMT" w:hAnsi="ArialMT" w:cs="Arial"/>
          <w:b/>
          <w:color w:val="000000"/>
          <w:sz w:val="20"/>
          <w:szCs w:val="20"/>
        </w:rPr>
        <w:t xml:space="preserve">MOBILE COLLEGE MULTILINGUA s. r. o. </w:t>
      </w:r>
      <w:r>
        <w:rPr>
          <w:rFonts w:ascii="ArialMT" w:hAnsi="ArialMT" w:cs="Arial"/>
          <w:b/>
          <w:color w:val="000000"/>
          <w:sz w:val="20"/>
          <w:szCs w:val="20"/>
        </w:rPr>
        <w:t>v likvidácii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 xml:space="preserve">DIČ: </w:t>
      </w:r>
      <w:r w:rsidRPr="00662CAE">
        <w:rPr>
          <w:rFonts w:ascii="ArialMT" w:hAnsi="ArialMT" w:cs="Arial"/>
          <w:b/>
          <w:color w:val="000000"/>
          <w:sz w:val="20"/>
          <w:szCs w:val="20"/>
        </w:rPr>
        <w:t>2020596127</w:t>
      </w:r>
      <w:r w:rsidRPr="00662CAE">
        <w:rPr>
          <w:rFonts w:ascii="ArialMT" w:hAnsi="ArialMT" w:cs="Arial"/>
          <w:color w:val="000000"/>
          <w:sz w:val="20"/>
          <w:szCs w:val="20"/>
        </w:rPr>
        <w:t xml:space="preserve"> IČO:</w:t>
      </w:r>
      <w:r w:rsidRPr="00662CAE">
        <w:rPr>
          <w:rFonts w:ascii="ArialMT" w:hAnsi="ArialMT" w:cs="Arial"/>
          <w:b/>
          <w:color w:val="000000"/>
          <w:sz w:val="20"/>
          <w:szCs w:val="20"/>
        </w:rPr>
        <w:t>31627196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color w:val="000000"/>
          <w:sz w:val="20"/>
          <w:szCs w:val="20"/>
        </w:rPr>
      </w:pPr>
    </w:p>
    <w:p w:rsidR="00296B00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>
        <w:rPr>
          <w:rFonts w:ascii="ArialMT" w:hAnsi="ArialMT" w:cs="Arial"/>
          <w:color w:val="000000"/>
          <w:sz w:val="20"/>
          <w:szCs w:val="20"/>
        </w:rPr>
        <w:t>Firma vstúpila do likvidácie dňa 03.12.2014.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>
        <w:rPr>
          <w:rFonts w:ascii="ArialMT" w:hAnsi="ArialMT" w:cs="Arial"/>
          <w:color w:val="000000"/>
          <w:sz w:val="20"/>
          <w:szCs w:val="20"/>
        </w:rPr>
        <w:t>Nie</w:t>
      </w:r>
      <w:r w:rsidRPr="00662CAE">
        <w:rPr>
          <w:rFonts w:ascii="ArialMT" w:hAnsi="ArialMT" w:cs="Arial"/>
          <w:color w:val="000000"/>
          <w:sz w:val="20"/>
          <w:szCs w:val="20"/>
        </w:rPr>
        <w:t xml:space="preserve"> je konsolidovanou účtovnou jednotkou.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Počas roku nezamestnávala žiadnych zamestnancov.</w:t>
      </w:r>
    </w:p>
    <w:p w:rsidR="00296B00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bCs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bCs/>
          <w:color w:val="000000"/>
          <w:sz w:val="20"/>
          <w:szCs w:val="20"/>
        </w:rPr>
        <w:tab/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bCs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bCs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bCs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bCs/>
          <w:color w:val="000000"/>
          <w:sz w:val="20"/>
          <w:szCs w:val="20"/>
        </w:rPr>
        <w:t>Č. II.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bCs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bCs/>
          <w:color w:val="000000"/>
          <w:sz w:val="20"/>
          <w:szCs w:val="20"/>
        </w:rPr>
        <w:t>Informácie o prijatých postupoch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bCs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 xml:space="preserve">1. Účtovná závierka je zostavená </w:t>
      </w:r>
      <w:r>
        <w:rPr>
          <w:rFonts w:ascii="ArialMT" w:hAnsi="ArialMT" w:cs="Arial"/>
          <w:color w:val="000000"/>
          <w:sz w:val="20"/>
          <w:szCs w:val="20"/>
        </w:rPr>
        <w:t>k 31.12.201</w:t>
      </w:r>
      <w:r w:rsidR="00444E66">
        <w:rPr>
          <w:rFonts w:ascii="ArialMT" w:hAnsi="ArialMT" w:cs="Arial"/>
          <w:color w:val="000000"/>
          <w:sz w:val="20"/>
          <w:szCs w:val="20"/>
        </w:rPr>
        <w:t>7</w:t>
      </w:r>
      <w:r>
        <w:rPr>
          <w:rFonts w:ascii="ArialMT" w:hAnsi="ArialMT" w:cs="Arial"/>
          <w:color w:val="000000"/>
          <w:sz w:val="20"/>
          <w:szCs w:val="20"/>
        </w:rPr>
        <w:t>, nakoľko nebola v tomto období ukončená likvidácia</w:t>
      </w:r>
      <w:r w:rsidRPr="00662CAE">
        <w:rPr>
          <w:rFonts w:ascii="ArialMT" w:hAnsi="ArialMT" w:cs="Arial"/>
          <w:color w:val="000000"/>
          <w:sz w:val="20"/>
          <w:szCs w:val="20"/>
        </w:rPr>
        <w:t xml:space="preserve">. </w:t>
      </w:r>
      <w:r>
        <w:rPr>
          <w:rFonts w:ascii="ArialMT" w:hAnsi="ArialMT" w:cs="Arial"/>
          <w:color w:val="000000"/>
          <w:sz w:val="20"/>
          <w:szCs w:val="20"/>
        </w:rPr>
        <w:t xml:space="preserve"> </w:t>
      </w:r>
      <w:r w:rsidRPr="00662CAE">
        <w:rPr>
          <w:rFonts w:ascii="ArialMT" w:hAnsi="ArialMT" w:cs="Arial"/>
          <w:color w:val="000000"/>
          <w:sz w:val="20"/>
          <w:szCs w:val="20"/>
        </w:rPr>
        <w:t>Firma</w:t>
      </w:r>
      <w:r>
        <w:rPr>
          <w:rFonts w:ascii="ArialMT" w:hAnsi="ArialMT" w:cs="Arial"/>
          <w:color w:val="000000"/>
          <w:sz w:val="20"/>
          <w:szCs w:val="20"/>
        </w:rPr>
        <w:t xml:space="preserve"> </w:t>
      </w:r>
      <w:r w:rsidRPr="00662CAE">
        <w:rPr>
          <w:rFonts w:ascii="ArialMT" w:hAnsi="ArialMT" w:cs="Arial"/>
          <w:color w:val="000000"/>
          <w:sz w:val="20"/>
          <w:szCs w:val="20"/>
        </w:rPr>
        <w:t>v roku 201</w:t>
      </w:r>
      <w:r w:rsidR="00444E66">
        <w:rPr>
          <w:rFonts w:ascii="ArialMT" w:hAnsi="ArialMT" w:cs="Arial"/>
          <w:color w:val="000000"/>
          <w:sz w:val="20"/>
          <w:szCs w:val="20"/>
        </w:rPr>
        <w:t>7</w:t>
      </w:r>
      <w:bookmarkStart w:id="0" w:name="_GoBack"/>
      <w:bookmarkEnd w:id="0"/>
      <w:r w:rsidRPr="00662CAE">
        <w:rPr>
          <w:rFonts w:ascii="ArialMT" w:hAnsi="ArialMT" w:cs="Arial"/>
          <w:color w:val="000000"/>
          <w:sz w:val="20"/>
          <w:szCs w:val="20"/>
        </w:rPr>
        <w:t xml:space="preserve"> nevykonávala žiadnu činnosť.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2. Firme nevznikli v priebehu roku žiadne položky majetku a záväzkov.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3. Firma nevlastní žiadny dlhodobý hmotný a nehmotný majetok.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4. Firma nemenila účtovné metódy a účtovné zásady.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5. Firme neboli poskytnuté žiadne dotácie.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6. Neboli účtované žiadne významné chyby minulých účtovných období.</w:t>
      </w:r>
    </w:p>
    <w:p w:rsidR="00296B00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bCs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bCs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bCs/>
          <w:color w:val="000000"/>
          <w:sz w:val="20"/>
          <w:szCs w:val="20"/>
        </w:rPr>
        <w:t>Č. III.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bCs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bCs/>
          <w:color w:val="000000"/>
          <w:sz w:val="20"/>
          <w:szCs w:val="20"/>
        </w:rPr>
        <w:t xml:space="preserve">Informácie, ktoré vysvetľujú a dopĺňajú súvahu a výkaz ziskov a strát 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1. Firme počas účtovného obdobia nevznikli žiadne položky nákladov a výnosov.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2. Firma eviduje celkovú sumu záväzkov vo výške 25.141 €, z toho: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- záväzky voči zamestnancom vo výške 91 €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 xml:space="preserve">- záväzky voči spoločníkom vo výške 25.050 €   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3. Firma nenadobudla vlastné akcie počas účtovného obdobia.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4. Firma eviduje prijatú finančnú výpomoc od spoločníka vo výške 26.565 €.</w:t>
      </w:r>
    </w:p>
    <w:p w:rsidR="00A92BC9" w:rsidRDefault="00A92BC9" w:rsidP="00296B00"/>
    <w:sectPr w:rsidR="00A92BC9" w:rsidSect="00623B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96B00"/>
    <w:rsid w:val="00296B00"/>
    <w:rsid w:val="00444E66"/>
    <w:rsid w:val="00A92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96B0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GOGA</Company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Gogova</dc:creator>
  <cp:keywords/>
  <dc:description/>
  <cp:lastModifiedBy>Dell</cp:lastModifiedBy>
  <cp:revision>3</cp:revision>
  <cp:lastPrinted>2017-03-15T12:23:00Z</cp:lastPrinted>
  <dcterms:created xsi:type="dcterms:W3CDTF">2017-03-15T12:20:00Z</dcterms:created>
  <dcterms:modified xsi:type="dcterms:W3CDTF">2018-02-28T15:50:00Z</dcterms:modified>
</cp:coreProperties>
</file>