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16"/>
      </w:tblGrid>
      <w:tr w:rsidR="005855B5" w:rsidRPr="00147A95" w:rsidTr="00CA4F25">
        <w:trPr>
          <w:tblCellSpacing w:w="15" w:type="dxa"/>
        </w:trPr>
        <w:tc>
          <w:tcPr>
            <w:tcW w:w="0" w:type="auto"/>
            <w:hideMark/>
          </w:tcPr>
          <w:p w:rsidR="005855B5" w:rsidRPr="00147A95" w:rsidRDefault="005855B5" w:rsidP="00CA4F25"/>
        </w:tc>
      </w:tr>
      <w:tr w:rsidR="005855B5" w:rsidRPr="00147A95" w:rsidTr="00CA4F25">
        <w:trPr>
          <w:tblCellSpacing w:w="15" w:type="dxa"/>
        </w:trPr>
        <w:tc>
          <w:tcPr>
            <w:tcW w:w="0" w:type="auto"/>
            <w:hideMark/>
          </w:tcPr>
          <w:p w:rsidR="005855B5" w:rsidRPr="00147A95" w:rsidRDefault="005855B5" w:rsidP="00CA4F25"/>
        </w:tc>
      </w:tr>
    </w:tbl>
    <w:p w:rsidR="00055787" w:rsidRDefault="00923F4B" w:rsidP="005855B5">
      <w:pPr>
        <w:rPr>
          <w:b/>
          <w:i/>
        </w:rPr>
      </w:pPr>
      <w:r>
        <w:rPr>
          <w:b/>
          <w:i/>
        </w:rPr>
        <w:t>Účtovná závierka k 31.12.2017</w:t>
      </w:r>
    </w:p>
    <w:p w:rsidR="005855B5" w:rsidRDefault="005855B5" w:rsidP="005855B5">
      <w:pPr>
        <w:rPr>
          <w:b/>
          <w:i/>
        </w:rPr>
      </w:pPr>
      <w:r>
        <w:rPr>
          <w:b/>
          <w:i/>
        </w:rPr>
        <w:t xml:space="preserve">A. </w:t>
      </w:r>
      <w:r w:rsidRPr="00D36F6E">
        <w:rPr>
          <w:b/>
          <w:i/>
        </w:rPr>
        <w:t>Informácie k účtovnej jednotke</w:t>
      </w:r>
    </w:p>
    <w:p w:rsidR="005855B5" w:rsidRDefault="005855B5" w:rsidP="005855B5">
      <w:pPr>
        <w:rPr>
          <w:b/>
          <w:i/>
        </w:rPr>
      </w:pPr>
      <w:r>
        <w:rPr>
          <w:b/>
          <w:i/>
        </w:rPr>
        <w:t xml:space="preserve">    1. Založenie spoločnosti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 Spoločnosť </w:t>
      </w:r>
      <w:proofErr w:type="spellStart"/>
      <w:r>
        <w:rPr>
          <w:i/>
        </w:rPr>
        <w:t>Kuponinvest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Archia</w:t>
      </w:r>
      <w:proofErr w:type="spellEnd"/>
      <w:r>
        <w:rPr>
          <w:i/>
        </w:rPr>
        <w:t xml:space="preserve"> Slovakia a.s. – investičný fond v likvidácii (ďalej len Spoločnosť)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bola založená 28.10.1994 a do obchodného vestníka bola zapísaná 28.10.1994</w:t>
      </w:r>
      <w:r>
        <w:rPr>
          <w:b/>
          <w:i/>
        </w:rPr>
        <w:t xml:space="preserve">. </w:t>
      </w:r>
      <w:r w:rsidRPr="00D36F6E">
        <w:rPr>
          <w:i/>
        </w:rPr>
        <w:t xml:space="preserve">Mimoriadne </w:t>
      </w:r>
      <w:r>
        <w:rPr>
          <w:i/>
        </w:rPr>
        <w:t xml:space="preserve"> valné  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zhromaždenie zo dňa 30.4.1997 rozhodlo o zrušení spoločnosti a jej vstupe do likvidácie (Obchodný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register Okresného súdu Bratislava I, v Bratislave, Spis. zn.: Sa 731/B).</w:t>
      </w:r>
    </w:p>
    <w:p w:rsidR="005855B5" w:rsidRDefault="005855B5" w:rsidP="005855B5">
      <w:pPr>
        <w:spacing w:after="0"/>
        <w:rPr>
          <w:i/>
        </w:rPr>
      </w:pPr>
    </w:p>
    <w:p w:rsidR="005855B5" w:rsidRPr="00D36F6E" w:rsidRDefault="005855B5" w:rsidP="005855B5">
      <w:pPr>
        <w:rPr>
          <w:b/>
          <w:i/>
        </w:rPr>
      </w:pPr>
      <w:r>
        <w:rPr>
          <w:b/>
          <w:i/>
        </w:rPr>
        <w:t xml:space="preserve">    </w:t>
      </w:r>
      <w:r w:rsidRPr="00D36F6E">
        <w:rPr>
          <w:b/>
          <w:i/>
        </w:rPr>
        <w:t>2. Predmet podnikania Spoločnosti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bolo kolektívne investovanie peňažných prostriedkov formou investičných bodov za účelom ich          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použitia na účasti na podnikaní. Spoločnosť bola založená na dobu neurčitú.</w:t>
      </w:r>
    </w:p>
    <w:p w:rsidR="005855B5" w:rsidRDefault="005855B5" w:rsidP="005855B5">
      <w:pPr>
        <w:spacing w:after="0"/>
        <w:rPr>
          <w:i/>
        </w:rPr>
      </w:pPr>
    </w:p>
    <w:p w:rsidR="005855B5" w:rsidRPr="00D36F6E" w:rsidRDefault="005855B5" w:rsidP="005855B5">
      <w:pPr>
        <w:rPr>
          <w:b/>
          <w:i/>
        </w:rPr>
      </w:pPr>
      <w:r>
        <w:rPr>
          <w:b/>
          <w:i/>
        </w:rPr>
        <w:t xml:space="preserve">   </w:t>
      </w:r>
      <w:r w:rsidRPr="00D36F6E">
        <w:rPr>
          <w:b/>
          <w:i/>
        </w:rPr>
        <w:t>3. Počet zamestnancov</w:t>
      </w:r>
    </w:p>
    <w:p w:rsidR="005855B5" w:rsidRDefault="005855B5" w:rsidP="005855B5">
      <w:pPr>
        <w:rPr>
          <w:i/>
        </w:rPr>
      </w:pPr>
      <w:r>
        <w:rPr>
          <w:i/>
        </w:rPr>
        <w:t xml:space="preserve">   Spoločnosť nemá žiadnych zamestnancov.</w:t>
      </w:r>
    </w:p>
    <w:p w:rsidR="005855B5" w:rsidRDefault="005855B5" w:rsidP="005855B5">
      <w:pPr>
        <w:rPr>
          <w:b/>
          <w:i/>
        </w:rPr>
      </w:pPr>
      <w:r>
        <w:rPr>
          <w:b/>
          <w:i/>
        </w:rPr>
        <w:t xml:space="preserve">   </w:t>
      </w:r>
      <w:r w:rsidRPr="00D36F6E">
        <w:rPr>
          <w:b/>
          <w:i/>
        </w:rPr>
        <w:t>4. Údaje o neobmedzenom ručení</w:t>
      </w:r>
    </w:p>
    <w:p w:rsidR="005855B5" w:rsidRDefault="005855B5" w:rsidP="005855B5">
      <w:pPr>
        <w:spacing w:after="0"/>
        <w:rPr>
          <w:i/>
        </w:rPr>
      </w:pPr>
      <w:r w:rsidRPr="00D36F6E">
        <w:rPr>
          <w:i/>
        </w:rPr>
        <w:t xml:space="preserve">    Spo</w:t>
      </w:r>
      <w:r>
        <w:rPr>
          <w:i/>
        </w:rPr>
        <w:t xml:space="preserve">ločnosť nie je neobmedzene ručiacim spoločníkom v iných spoločnostiach podľa § 56 ods. 5         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 Obchodného zákonníka.</w:t>
      </w:r>
    </w:p>
    <w:p w:rsidR="005855B5" w:rsidRDefault="005855B5" w:rsidP="005855B5">
      <w:pPr>
        <w:spacing w:after="0"/>
        <w:rPr>
          <w:i/>
        </w:rPr>
      </w:pPr>
    </w:p>
    <w:p w:rsidR="005855B5" w:rsidRDefault="005855B5" w:rsidP="005855B5">
      <w:pPr>
        <w:rPr>
          <w:b/>
          <w:i/>
        </w:rPr>
      </w:pPr>
      <w:r>
        <w:rPr>
          <w:b/>
          <w:i/>
        </w:rPr>
        <w:t xml:space="preserve">   </w:t>
      </w:r>
      <w:r w:rsidRPr="00D36F6E">
        <w:rPr>
          <w:b/>
          <w:i/>
        </w:rPr>
        <w:t xml:space="preserve">5.  </w:t>
      </w:r>
      <w:r>
        <w:rPr>
          <w:b/>
          <w:i/>
        </w:rPr>
        <w:t>Právny dôvod na zostavenie účtovnej závierky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Účtovná z</w:t>
      </w:r>
      <w:r w:rsidR="00055787">
        <w:rPr>
          <w:i/>
        </w:rPr>
        <w:t>ávierka Spoločnosti k 31.12.201</w:t>
      </w:r>
      <w:r w:rsidR="001829B8">
        <w:rPr>
          <w:i/>
        </w:rPr>
        <w:t>6</w:t>
      </w:r>
      <w:r>
        <w:rPr>
          <w:i/>
        </w:rPr>
        <w:t xml:space="preserve"> je zostavená ako riadna účtovná závierka podľa § 17   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ods. 6 zákona NR SR č. 431/2002 </w:t>
      </w:r>
      <w:proofErr w:type="spellStart"/>
      <w:r>
        <w:rPr>
          <w:i/>
        </w:rPr>
        <w:t>Z.z</w:t>
      </w:r>
      <w:proofErr w:type="spellEnd"/>
      <w:r>
        <w:rPr>
          <w:i/>
        </w:rPr>
        <w:t xml:space="preserve">. o účtovníctve </w:t>
      </w:r>
      <w:r w:rsidR="00055787">
        <w:rPr>
          <w:i/>
        </w:rPr>
        <w:t>za účtovné obdobie od 01.01.201</w:t>
      </w:r>
      <w:r w:rsidR="00923F4B">
        <w:rPr>
          <w:i/>
        </w:rPr>
        <w:t>7</w:t>
      </w:r>
      <w:r>
        <w:rPr>
          <w:i/>
        </w:rPr>
        <w:t xml:space="preserve"> do  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31.12.201</w:t>
      </w:r>
      <w:r w:rsidR="00923F4B">
        <w:rPr>
          <w:i/>
        </w:rPr>
        <w:t>7.</w:t>
      </w:r>
    </w:p>
    <w:p w:rsidR="005855B5" w:rsidRDefault="005855B5" w:rsidP="005855B5">
      <w:pPr>
        <w:spacing w:after="0"/>
        <w:rPr>
          <w:i/>
        </w:rPr>
      </w:pPr>
    </w:p>
    <w:p w:rsidR="005855B5" w:rsidRDefault="005855B5" w:rsidP="005855B5">
      <w:pPr>
        <w:rPr>
          <w:i/>
        </w:rPr>
      </w:pPr>
      <w:r>
        <w:rPr>
          <w:b/>
          <w:i/>
        </w:rPr>
        <w:t xml:space="preserve">   6. Dátum schválenia účtovnej závierky za predchádzajúce obdobie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 Účtovná závierka nebola schválená Valným zhromaždením.  Mimoriadne Valné zhromaždenie   </w:t>
      </w:r>
    </w:p>
    <w:p w:rsidR="005855B5" w:rsidRDefault="00055787" w:rsidP="005855B5">
      <w:pPr>
        <w:spacing w:after="0"/>
        <w:rPr>
          <w:i/>
        </w:rPr>
      </w:pPr>
      <w:r>
        <w:rPr>
          <w:i/>
        </w:rPr>
        <w:t xml:space="preserve">    schválilo </w:t>
      </w:r>
      <w:r w:rsidR="005855B5">
        <w:rPr>
          <w:i/>
        </w:rPr>
        <w:t xml:space="preserve"> </w:t>
      </w:r>
      <w:proofErr w:type="spellStart"/>
      <w:r w:rsidR="005855B5">
        <w:rPr>
          <w:i/>
        </w:rPr>
        <w:t>auditora</w:t>
      </w:r>
      <w:proofErr w:type="spellEnd"/>
      <w:r w:rsidR="005855B5">
        <w:rPr>
          <w:i/>
        </w:rPr>
        <w:t xml:space="preserve"> na overenie účtovnej závierky pre účtovné obdobie 01.01.1996 do 31.12.1996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spoločnosť D.E.A. </w:t>
      </w:r>
      <w:proofErr w:type="spellStart"/>
      <w:r>
        <w:rPr>
          <w:i/>
        </w:rPr>
        <w:t>Consult</w:t>
      </w:r>
      <w:proofErr w:type="spellEnd"/>
      <w:r>
        <w:rPr>
          <w:i/>
        </w:rPr>
        <w:t xml:space="preserve">  s.r.o. Lučenec. Správa Audítora bola vyhotovená 4.6.1997 a odvtedy sa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audit nekonal. </w:t>
      </w:r>
    </w:p>
    <w:p w:rsidR="005855B5" w:rsidRDefault="005855B5" w:rsidP="005855B5">
      <w:pPr>
        <w:spacing w:after="0"/>
        <w:rPr>
          <w:i/>
        </w:rPr>
      </w:pPr>
    </w:p>
    <w:p w:rsidR="005855B5" w:rsidRDefault="005855B5" w:rsidP="005855B5">
      <w:pPr>
        <w:rPr>
          <w:b/>
          <w:i/>
        </w:rPr>
      </w:pPr>
      <w:r>
        <w:rPr>
          <w:b/>
          <w:i/>
        </w:rPr>
        <w:t>B. Informácie o orgánoch účtovnej jednotky</w:t>
      </w:r>
    </w:p>
    <w:p w:rsidR="005855B5" w:rsidRDefault="005855B5" w:rsidP="005855B5">
      <w:pPr>
        <w:rPr>
          <w:i/>
        </w:rPr>
      </w:pPr>
      <w:r>
        <w:rPr>
          <w:b/>
          <w:i/>
        </w:rPr>
        <w:t xml:space="preserve">     </w:t>
      </w:r>
      <w:r w:rsidRPr="008C4D23">
        <w:rPr>
          <w:i/>
        </w:rPr>
        <w:t>Štatutárny orgán</w:t>
      </w:r>
      <w:r>
        <w:rPr>
          <w:b/>
          <w:i/>
        </w:rPr>
        <w:t xml:space="preserve"> :  </w:t>
      </w:r>
      <w:r>
        <w:rPr>
          <w:i/>
        </w:rPr>
        <w:t xml:space="preserve">likvidátor  Mária </w:t>
      </w:r>
      <w:proofErr w:type="spellStart"/>
      <w:r>
        <w:rPr>
          <w:i/>
        </w:rPr>
        <w:t>Strečková</w:t>
      </w:r>
      <w:proofErr w:type="spellEnd"/>
      <w:r>
        <w:rPr>
          <w:i/>
        </w:rPr>
        <w:t xml:space="preserve"> </w:t>
      </w:r>
    </w:p>
    <w:p w:rsidR="005855B5" w:rsidRDefault="005855B5" w:rsidP="005855B5">
      <w:pPr>
        <w:rPr>
          <w:b/>
          <w:i/>
        </w:rPr>
      </w:pPr>
      <w:r w:rsidRPr="008C4D23">
        <w:rPr>
          <w:b/>
          <w:i/>
        </w:rPr>
        <w:t>C. Informáci</w:t>
      </w:r>
      <w:r>
        <w:rPr>
          <w:b/>
          <w:i/>
        </w:rPr>
        <w:t>e o spoločníkoch účtovnej jednotky</w:t>
      </w:r>
    </w:p>
    <w:p w:rsidR="005855B5" w:rsidRDefault="005855B5" w:rsidP="005855B5">
      <w:pPr>
        <w:spacing w:after="0"/>
        <w:rPr>
          <w:i/>
        </w:rPr>
      </w:pPr>
      <w:r>
        <w:rPr>
          <w:b/>
          <w:i/>
        </w:rPr>
        <w:t xml:space="preserve">    </w:t>
      </w:r>
      <w:r>
        <w:rPr>
          <w:i/>
        </w:rPr>
        <w:t>Jediným akcionárom spoločnosti je Správa fondov Bratislava a.s. – investičná spoločnosť v likvidácii.</w:t>
      </w:r>
    </w:p>
    <w:p w:rsidR="005855B5" w:rsidRPr="002632EA" w:rsidRDefault="005855B5" w:rsidP="005855B5">
      <w:pPr>
        <w:spacing w:after="0"/>
        <w:rPr>
          <w:i/>
        </w:rPr>
      </w:pPr>
      <w:r>
        <w:rPr>
          <w:i/>
        </w:rPr>
        <w:t xml:space="preserve">    Výška podielu na základnom imaní je 100 %.</w:t>
      </w:r>
    </w:p>
    <w:p w:rsidR="005855B5" w:rsidRPr="006C2FFF" w:rsidRDefault="005855B5" w:rsidP="005855B5">
      <w:pPr>
        <w:pStyle w:val="Odsekzoznamu"/>
        <w:spacing w:after="0"/>
        <w:ind w:left="540"/>
        <w:rPr>
          <w:i/>
          <w:lang w:val="cs-CZ"/>
        </w:rPr>
      </w:pPr>
    </w:p>
    <w:p w:rsidR="00EE5B9F" w:rsidRDefault="00EE5B9F" w:rsidP="005855B5">
      <w:pPr>
        <w:rPr>
          <w:b/>
          <w:i/>
        </w:rPr>
      </w:pPr>
    </w:p>
    <w:p w:rsidR="00EE5B9F" w:rsidRDefault="00EE5B9F" w:rsidP="005855B5">
      <w:pPr>
        <w:rPr>
          <w:b/>
          <w:i/>
        </w:rPr>
      </w:pPr>
    </w:p>
    <w:p w:rsidR="00EE5B9F" w:rsidRDefault="00EE5B9F" w:rsidP="005855B5">
      <w:pPr>
        <w:rPr>
          <w:b/>
          <w:i/>
        </w:rPr>
      </w:pPr>
    </w:p>
    <w:p w:rsidR="005855B5" w:rsidRDefault="005855B5" w:rsidP="005855B5">
      <w:pPr>
        <w:rPr>
          <w:i/>
        </w:rPr>
      </w:pPr>
      <w:r w:rsidRPr="002875E5">
        <w:rPr>
          <w:b/>
          <w:i/>
        </w:rPr>
        <w:t xml:space="preserve">D.   </w:t>
      </w:r>
      <w:r>
        <w:rPr>
          <w:b/>
          <w:i/>
        </w:rPr>
        <w:t>Ďalšie informácie</w:t>
      </w:r>
    </w:p>
    <w:p w:rsidR="005855B5" w:rsidRDefault="005855B5" w:rsidP="005855B5">
      <w:pPr>
        <w:rPr>
          <w:i/>
        </w:rPr>
      </w:pPr>
      <w:r>
        <w:rPr>
          <w:i/>
        </w:rPr>
        <w:t xml:space="preserve">     1. Spoločnosť uplatňuje účtovné princípy a postupy účtovania v súlade so zákonom o účtovníctve     a s postupmi účtovania pre podnikateľov, ktoré platia v Slovenskej republike. Účtovníctvo sa vedie v peňažných jednotkách EUR. </w:t>
      </w:r>
    </w:p>
    <w:p w:rsidR="005855B5" w:rsidRDefault="005855B5" w:rsidP="005855B5">
      <w:pPr>
        <w:rPr>
          <w:i/>
        </w:rPr>
      </w:pPr>
      <w:r>
        <w:rPr>
          <w:i/>
        </w:rPr>
        <w:t xml:space="preserve">    2. V priebehu účtovného obdobia neboli uskutočnené žiadne zmeny účtovných zásad ani zmeny    účtovných období. </w:t>
      </w:r>
    </w:p>
    <w:p w:rsidR="005855B5" w:rsidRDefault="005855B5" w:rsidP="005855B5">
      <w:pPr>
        <w:rPr>
          <w:b/>
          <w:i/>
        </w:rPr>
      </w:pPr>
      <w:r w:rsidRPr="002875E5">
        <w:rPr>
          <w:b/>
          <w:i/>
        </w:rPr>
        <w:t>F.</w:t>
      </w:r>
      <w:r>
        <w:rPr>
          <w:b/>
          <w:i/>
        </w:rPr>
        <w:t xml:space="preserve"> Informácie o údajoch vykázaných na strane Aktív Súvahy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 Spoločnosť nemá žiadny hnuteľný  ani nehnuteľný majetok.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Vykazované pohľadávky vo výške                      </w:t>
      </w:r>
      <w:r w:rsidR="003F47DA">
        <w:rPr>
          <w:i/>
        </w:rPr>
        <w:t xml:space="preserve">                            2 64</w:t>
      </w:r>
      <w:r>
        <w:rPr>
          <w:i/>
        </w:rPr>
        <w:t xml:space="preserve">3 Eur                                                          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 tvorí zostatok z pohľadávok vzniknutých v rokoch 1995-1996 a  sú nevymáhateľné - premlčané.   </w:t>
      </w:r>
    </w:p>
    <w:p w:rsidR="005855B5" w:rsidRDefault="005855B5" w:rsidP="005855B5">
      <w:pPr>
        <w:spacing w:after="0"/>
        <w:rPr>
          <w:b/>
          <w:i/>
        </w:rPr>
      </w:pPr>
    </w:p>
    <w:p w:rsidR="005855B5" w:rsidRDefault="005855B5" w:rsidP="005855B5">
      <w:pPr>
        <w:spacing w:after="0"/>
        <w:rPr>
          <w:i/>
        </w:rPr>
      </w:pPr>
      <w:r>
        <w:rPr>
          <w:b/>
          <w:i/>
        </w:rPr>
        <w:t>G. Informácie o údajoch vykázaných na strane Pasív Súvahy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Spoločnosť vy</w:t>
      </w:r>
      <w:r w:rsidR="003F47DA">
        <w:rPr>
          <w:i/>
        </w:rPr>
        <w:t>kazuje vlastné imanie</w:t>
      </w:r>
      <w:r w:rsidR="003F47DA">
        <w:rPr>
          <w:i/>
        </w:rPr>
        <w:tab/>
      </w:r>
      <w:r w:rsidR="003F47DA">
        <w:rPr>
          <w:i/>
        </w:rPr>
        <w:tab/>
      </w:r>
      <w:r w:rsidR="003F47DA">
        <w:rPr>
          <w:i/>
        </w:rPr>
        <w:tab/>
        <w:t>- 90 917</w:t>
      </w:r>
      <w:r>
        <w:rPr>
          <w:i/>
        </w:rPr>
        <w:t xml:space="preserve">  Eur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Základné imanie tvoria akcie 1 000 ks a sú splatené         33 194  Eur -  hodnota akcie je 0 €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>Neuhradená strata z minulých rokov                      -           126 706  Eur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>Výška záväzkov po lehote splatnosti                                     93 559  Eur</w:t>
      </w:r>
    </w:p>
    <w:p w:rsidR="005855B5" w:rsidRDefault="005855B5" w:rsidP="005855B5">
      <w:pPr>
        <w:spacing w:after="0"/>
        <w:rPr>
          <w:i/>
        </w:rPr>
      </w:pPr>
      <w:r>
        <w:rPr>
          <w:i/>
        </w:rPr>
        <w:t xml:space="preserve">  z</w:t>
      </w:r>
      <w:r w:rsidRPr="00296CFA">
        <w:rPr>
          <w:i/>
        </w:rPr>
        <w:t> toho voči spoločníkom – zakladateľovi</w:t>
      </w:r>
      <w:r>
        <w:rPr>
          <w:i/>
        </w:rPr>
        <w:t xml:space="preserve">      </w:t>
      </w:r>
      <w:r w:rsidRPr="00296CFA">
        <w:rPr>
          <w:i/>
        </w:rPr>
        <w:t>92 252 €</w:t>
      </w:r>
    </w:p>
    <w:p w:rsidR="005855B5" w:rsidRPr="00296CFA" w:rsidRDefault="005855B5" w:rsidP="005855B5">
      <w:pPr>
        <w:spacing w:after="0"/>
        <w:rPr>
          <w:i/>
        </w:rPr>
      </w:pPr>
      <w:r>
        <w:rPr>
          <w:i/>
        </w:rPr>
        <w:t xml:space="preserve">Tento záväzok nie je zabezpečený žiadnom formou zabezpečenia. </w:t>
      </w:r>
    </w:p>
    <w:p w:rsidR="005855B5" w:rsidRDefault="005855B5" w:rsidP="005855B5">
      <w:pPr>
        <w:spacing w:after="0"/>
        <w:rPr>
          <w:i/>
        </w:rPr>
      </w:pPr>
    </w:p>
    <w:p w:rsidR="005855B5" w:rsidRDefault="005855B5" w:rsidP="005855B5">
      <w:pPr>
        <w:spacing w:after="0"/>
        <w:rPr>
          <w:i/>
        </w:rPr>
      </w:pPr>
    </w:p>
    <w:p w:rsidR="00654EF7" w:rsidRDefault="00654EF7"/>
    <w:p w:rsidR="005855B5" w:rsidRDefault="005855B5"/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459"/>
        <w:gridCol w:w="2242"/>
        <w:gridCol w:w="2937"/>
        <w:gridCol w:w="2316"/>
      </w:tblGrid>
      <w:tr w:rsidR="005855B5" w:rsidRPr="00147A95" w:rsidTr="00CA4F25">
        <w:trPr>
          <w:tblCellSpacing w:w="15" w:type="dxa"/>
        </w:trPr>
        <w:tc>
          <w:tcPr>
            <w:tcW w:w="0" w:type="auto"/>
            <w:hideMark/>
          </w:tcPr>
          <w:p w:rsidR="005855B5" w:rsidRPr="00147A95" w:rsidRDefault="005855B5" w:rsidP="00923F4B">
            <w:r w:rsidRPr="00147A95">
              <w:t>Zostavené dňa:</w:t>
            </w:r>
            <w:r w:rsidRPr="00147A95">
              <w:br/>
            </w:r>
            <w:r w:rsidRPr="00147A95">
              <w:br/>
            </w:r>
            <w:r w:rsidR="00EE5B9F">
              <w:t>31.12.</w:t>
            </w:r>
            <w:r w:rsidR="001829B8">
              <w:t>201</w:t>
            </w:r>
            <w:r w:rsidR="00923F4B">
              <w:t>7</w:t>
            </w:r>
          </w:p>
        </w:tc>
        <w:tc>
          <w:tcPr>
            <w:tcW w:w="0" w:type="auto"/>
            <w:hideMark/>
          </w:tcPr>
          <w:p w:rsidR="005855B5" w:rsidRPr="00147A95" w:rsidRDefault="005855B5" w:rsidP="00CA4F25">
            <w:r w:rsidRPr="00147A95">
              <w:t>Podpisový záznam člena</w:t>
            </w:r>
            <w:r w:rsidRPr="00147A95">
              <w:br/>
              <w:t xml:space="preserve">štatutárneho orgánu </w:t>
            </w:r>
            <w:r w:rsidRPr="00147A95">
              <w:br/>
              <w:t xml:space="preserve">účtovnej jednotky alebo </w:t>
            </w:r>
            <w:r w:rsidRPr="00147A95">
              <w:br/>
              <w:t xml:space="preserve">fyzickej osoby, ktorá je </w:t>
            </w:r>
            <w:r w:rsidRPr="00147A95">
              <w:br/>
              <w:t>účtovnou jednotkou:</w:t>
            </w:r>
          </w:p>
        </w:tc>
        <w:tc>
          <w:tcPr>
            <w:tcW w:w="0" w:type="auto"/>
            <w:hideMark/>
          </w:tcPr>
          <w:p w:rsidR="005855B5" w:rsidRPr="00147A95" w:rsidRDefault="005855B5" w:rsidP="00CA4F25">
            <w:r w:rsidRPr="00147A95">
              <w:t>Podpisový záznam</w:t>
            </w:r>
            <w:r w:rsidRPr="00147A95">
              <w:br/>
              <w:t>osoby zodpovednej</w:t>
            </w:r>
            <w:r w:rsidRPr="00147A95">
              <w:br/>
              <w:t>za zostavenie účtovnej závierky:</w:t>
            </w:r>
          </w:p>
        </w:tc>
        <w:tc>
          <w:tcPr>
            <w:tcW w:w="0" w:type="auto"/>
            <w:hideMark/>
          </w:tcPr>
          <w:p w:rsidR="005855B5" w:rsidRPr="00147A95" w:rsidRDefault="005855B5" w:rsidP="00CA4F25">
            <w:r w:rsidRPr="00147A95">
              <w:t xml:space="preserve">Podpisový záznam osoby </w:t>
            </w:r>
            <w:r w:rsidRPr="00147A95">
              <w:br/>
              <w:t xml:space="preserve">zodpovednej za vedenie </w:t>
            </w:r>
            <w:r w:rsidRPr="00147A95">
              <w:br/>
              <w:t>účtovníctva:</w:t>
            </w:r>
          </w:p>
        </w:tc>
      </w:tr>
      <w:tr w:rsidR="005855B5" w:rsidRPr="00147A95" w:rsidTr="00CA4F25">
        <w:trPr>
          <w:tblCellSpacing w:w="15" w:type="dxa"/>
        </w:trPr>
        <w:tc>
          <w:tcPr>
            <w:tcW w:w="0" w:type="auto"/>
            <w:hideMark/>
          </w:tcPr>
          <w:p w:rsidR="005855B5" w:rsidRPr="00147A95" w:rsidRDefault="005855B5" w:rsidP="00CA4F25">
            <w:r w:rsidRPr="00147A95">
              <w:t>Schválené dňa:</w:t>
            </w:r>
            <w:r w:rsidRPr="00147A95">
              <w:br/>
            </w:r>
            <w:r w:rsidRPr="00147A95">
              <w:br/>
            </w:r>
            <w:r w:rsidR="00923F4B">
              <w:t>31.12.2017</w:t>
            </w:r>
            <w:r w:rsidRPr="00147A95">
              <w:br/>
            </w:r>
          </w:p>
        </w:tc>
        <w:tc>
          <w:tcPr>
            <w:tcW w:w="0" w:type="auto"/>
            <w:hideMark/>
          </w:tcPr>
          <w:p w:rsidR="005855B5" w:rsidRPr="00147A95" w:rsidRDefault="005855B5" w:rsidP="00CA4F25">
            <w:r w:rsidRPr="00147A95">
              <w:t> </w:t>
            </w:r>
          </w:p>
        </w:tc>
        <w:tc>
          <w:tcPr>
            <w:tcW w:w="0" w:type="auto"/>
            <w:hideMark/>
          </w:tcPr>
          <w:p w:rsidR="005855B5" w:rsidRPr="00147A95" w:rsidRDefault="005855B5" w:rsidP="00CA4F25">
            <w:r w:rsidRPr="00147A95">
              <w:t> </w:t>
            </w:r>
          </w:p>
        </w:tc>
        <w:tc>
          <w:tcPr>
            <w:tcW w:w="0" w:type="auto"/>
            <w:hideMark/>
          </w:tcPr>
          <w:p w:rsidR="005855B5" w:rsidRPr="00147A95" w:rsidRDefault="005855B5" w:rsidP="00CA4F25">
            <w:r w:rsidRPr="00147A95">
              <w:t> </w:t>
            </w:r>
          </w:p>
        </w:tc>
      </w:tr>
    </w:tbl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p w:rsidR="005855B5" w:rsidRDefault="005855B5"/>
    <w:sectPr w:rsidR="005855B5" w:rsidSect="00654EF7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26699" w:rsidRDefault="00426699" w:rsidP="005855B5">
      <w:pPr>
        <w:spacing w:after="0" w:line="240" w:lineRule="auto"/>
      </w:pPr>
      <w:r>
        <w:separator/>
      </w:r>
    </w:p>
  </w:endnote>
  <w:endnote w:type="continuationSeparator" w:id="0">
    <w:p w:rsidR="00426699" w:rsidRDefault="00426699" w:rsidP="005855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26699" w:rsidRDefault="00426699" w:rsidP="005855B5">
      <w:pPr>
        <w:spacing w:after="0" w:line="240" w:lineRule="auto"/>
      </w:pPr>
      <w:r>
        <w:separator/>
      </w:r>
    </w:p>
  </w:footnote>
  <w:footnote w:type="continuationSeparator" w:id="0">
    <w:p w:rsidR="00426699" w:rsidRDefault="00426699" w:rsidP="005855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10314" w:type="dxa"/>
      <w:tblLayout w:type="fixed"/>
      <w:tblLook w:val="04A0"/>
    </w:tblPr>
    <w:tblGrid>
      <w:gridCol w:w="2093"/>
      <w:gridCol w:w="4092"/>
      <w:gridCol w:w="412"/>
      <w:gridCol w:w="413"/>
      <w:gridCol w:w="413"/>
      <w:gridCol w:w="413"/>
      <w:gridCol w:w="413"/>
      <w:gridCol w:w="413"/>
      <w:gridCol w:w="413"/>
      <w:gridCol w:w="413"/>
      <w:gridCol w:w="413"/>
      <w:gridCol w:w="413"/>
    </w:tblGrid>
    <w:tr w:rsidR="005855B5" w:rsidTr="00CA4F25">
      <w:tc>
        <w:tcPr>
          <w:tcW w:w="2093" w:type="dxa"/>
        </w:tcPr>
        <w:p w:rsidR="005855B5" w:rsidRPr="00F62482" w:rsidRDefault="00EE5B9F" w:rsidP="00CA4F25">
          <w:pPr>
            <w:pStyle w:val="Hlavika"/>
          </w:pPr>
          <w:r>
            <w:rPr>
              <w:rFonts w:ascii="Calibri" w:hAnsi="Calibri"/>
              <w:sz w:val="19"/>
              <w:szCs w:val="19"/>
              <w:shd w:val="clear" w:color="auto" w:fill="FFFFFF"/>
            </w:rPr>
            <w:t xml:space="preserve">Poznámky </w:t>
          </w:r>
          <w:proofErr w:type="spellStart"/>
          <w:r>
            <w:rPr>
              <w:rFonts w:ascii="Calibri" w:hAnsi="Calibri"/>
              <w:sz w:val="19"/>
              <w:szCs w:val="19"/>
              <w:shd w:val="clear" w:color="auto" w:fill="FFFFFF"/>
            </w:rPr>
            <w:t>Úč</w:t>
          </w:r>
          <w:proofErr w:type="spellEnd"/>
          <w:r>
            <w:rPr>
              <w:rFonts w:ascii="Calibri" w:hAnsi="Calibri"/>
              <w:sz w:val="19"/>
              <w:szCs w:val="19"/>
              <w:shd w:val="clear" w:color="auto" w:fill="FFFFFF"/>
            </w:rPr>
            <w:t xml:space="preserve"> POD 3-01</w:t>
          </w:r>
        </w:p>
      </w:tc>
      <w:tc>
        <w:tcPr>
          <w:tcW w:w="4092" w:type="dxa"/>
          <w:tcBorders>
            <w:top w:val="nil"/>
            <w:bottom w:val="nil"/>
          </w:tcBorders>
        </w:tcPr>
        <w:p w:rsidR="005855B5" w:rsidRDefault="00EE5B9F" w:rsidP="00CA4F25">
          <w:pPr>
            <w:pStyle w:val="Hlavika"/>
            <w:jc w:val="right"/>
          </w:pPr>
          <w:r>
            <w:t xml:space="preserve">IČO:   31 381 791                   </w:t>
          </w:r>
          <w:r w:rsidR="005855B5">
            <w:t>DIČ</w:t>
          </w:r>
        </w:p>
      </w:tc>
      <w:tc>
        <w:tcPr>
          <w:tcW w:w="412" w:type="dxa"/>
        </w:tcPr>
        <w:p w:rsidR="005855B5" w:rsidRDefault="005855B5" w:rsidP="00CA4F25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9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3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4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9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9</w:t>
          </w:r>
        </w:p>
      </w:tc>
      <w:tc>
        <w:tcPr>
          <w:tcW w:w="413" w:type="dxa"/>
        </w:tcPr>
        <w:p w:rsidR="005855B5" w:rsidRDefault="005855B5" w:rsidP="00CA4F25">
          <w:pPr>
            <w:pStyle w:val="Hlavika"/>
          </w:pPr>
          <w:r>
            <w:t>3</w:t>
          </w:r>
        </w:p>
      </w:tc>
    </w:tr>
  </w:tbl>
  <w:p w:rsidR="005855B5" w:rsidRPr="00F62482" w:rsidRDefault="005855B5" w:rsidP="005855B5">
    <w:pPr>
      <w:pStyle w:val="Hlavika"/>
    </w:pPr>
  </w:p>
  <w:p w:rsidR="005855B5" w:rsidRDefault="00EE5B9F">
    <w:pPr>
      <w:pStyle w:val="Hlavika"/>
    </w:pPr>
    <w:proofErr w:type="spellStart"/>
    <w:r>
      <w:t>Kuponinvest</w:t>
    </w:r>
    <w:proofErr w:type="spellEnd"/>
    <w:r>
      <w:t xml:space="preserve"> </w:t>
    </w:r>
    <w:proofErr w:type="spellStart"/>
    <w:r>
      <w:t>Archia</w:t>
    </w:r>
    <w:proofErr w:type="spellEnd"/>
    <w:r>
      <w:t xml:space="preserve"> Slovakia a.s. – investičný fond v likvidácii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855B5"/>
    <w:rsid w:val="00055787"/>
    <w:rsid w:val="000C0A7B"/>
    <w:rsid w:val="00120DE3"/>
    <w:rsid w:val="001829B8"/>
    <w:rsid w:val="00242839"/>
    <w:rsid w:val="0036273E"/>
    <w:rsid w:val="00375BAA"/>
    <w:rsid w:val="003F47DA"/>
    <w:rsid w:val="00426699"/>
    <w:rsid w:val="00446429"/>
    <w:rsid w:val="005855B5"/>
    <w:rsid w:val="00654EF7"/>
    <w:rsid w:val="006828D1"/>
    <w:rsid w:val="006C1474"/>
    <w:rsid w:val="007767C4"/>
    <w:rsid w:val="0085307C"/>
    <w:rsid w:val="00923F4B"/>
    <w:rsid w:val="00BD256B"/>
    <w:rsid w:val="00EE5B9F"/>
    <w:rsid w:val="00FC75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55B5"/>
    <w:rPr>
      <w:rFonts w:eastAsia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5855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855B5"/>
    <w:rPr>
      <w:rFonts w:eastAsia="Times New Roman"/>
    </w:rPr>
  </w:style>
  <w:style w:type="paragraph" w:styleId="Pta">
    <w:name w:val="footer"/>
    <w:basedOn w:val="Normlny"/>
    <w:link w:val="PtaChar"/>
    <w:uiPriority w:val="99"/>
    <w:semiHidden/>
    <w:unhideWhenUsed/>
    <w:rsid w:val="005855B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855B5"/>
    <w:rPr>
      <w:rFonts w:eastAsia="Times New Roman"/>
    </w:rPr>
  </w:style>
  <w:style w:type="table" w:styleId="Mriekatabuky">
    <w:name w:val="Table Grid"/>
    <w:basedOn w:val="Normlnatabuka"/>
    <w:uiPriority w:val="59"/>
    <w:rsid w:val="005855B5"/>
    <w:pPr>
      <w:spacing w:after="0" w:line="240" w:lineRule="auto"/>
    </w:pPr>
    <w:rPr>
      <w:rFonts w:eastAsia="Times New Roman" w:cstheme="minorHAnsi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5855B5"/>
    <w:pPr>
      <w:ind w:left="720"/>
      <w:contextualSpacing/>
    </w:pPr>
    <w:rPr>
      <w:rFonts w:eastAsiaTheme="minorHAns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513</Words>
  <Characters>2926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3433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Strečková</dc:creator>
  <cp:lastModifiedBy>Maria Streckova</cp:lastModifiedBy>
  <cp:revision>3</cp:revision>
  <cp:lastPrinted>2018-02-28T11:19:00Z</cp:lastPrinted>
  <dcterms:created xsi:type="dcterms:W3CDTF">2018-02-28T11:21:00Z</dcterms:created>
  <dcterms:modified xsi:type="dcterms:W3CDTF">2018-04-04T11:16:00Z</dcterms:modified>
</cp:coreProperties>
</file>