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56156F7" w14:textId="2C4D9314" w:rsidR="00310C54" w:rsidRDefault="00310C54" w:rsidP="00310C54">
      <w:pPr>
        <w:jc w:val="center"/>
        <w:rPr>
          <w:lang w:val="sk-SK"/>
        </w:rPr>
      </w:pPr>
      <w:r>
        <w:rPr>
          <w:lang w:val="sk-SK"/>
        </w:rPr>
        <w:t>Poznámky k účtovnej závierke za rok 2017</w:t>
      </w:r>
      <w:bookmarkStart w:id="0" w:name="_GoBack"/>
      <w:bookmarkEnd w:id="0"/>
    </w:p>
    <w:p w14:paraId="5D528E19" w14:textId="323C7BAD" w:rsidR="00B87879" w:rsidRDefault="00310C54">
      <w:pPr>
        <w:rPr>
          <w:lang w:val="sk-SK"/>
        </w:rPr>
      </w:pPr>
      <w:r>
        <w:rPr>
          <w:lang w:val="sk-SK"/>
        </w:rPr>
        <w:t>DUOTRIX s.r.o.</w:t>
      </w:r>
    </w:p>
    <w:p w14:paraId="071348C5" w14:textId="7F73BE3E" w:rsidR="00310C54" w:rsidRDefault="00310C54">
      <w:pPr>
        <w:rPr>
          <w:lang w:val="sk-SK"/>
        </w:rPr>
      </w:pPr>
      <w:r>
        <w:rPr>
          <w:lang w:val="sk-SK"/>
        </w:rPr>
        <w:t>Letná 45</w:t>
      </w:r>
    </w:p>
    <w:p w14:paraId="16565B85" w14:textId="697BE1C8" w:rsidR="00310C54" w:rsidRDefault="00310C54">
      <w:pPr>
        <w:rPr>
          <w:lang w:val="sk-SK"/>
        </w:rPr>
      </w:pPr>
      <w:r>
        <w:rPr>
          <w:lang w:val="sk-SK"/>
        </w:rPr>
        <w:t>040 01  Košice</w:t>
      </w:r>
    </w:p>
    <w:p w14:paraId="5091B183" w14:textId="554DAFD5" w:rsidR="00310C54" w:rsidRDefault="00310C54">
      <w:pPr>
        <w:rPr>
          <w:lang w:val="sk-SK"/>
        </w:rPr>
      </w:pPr>
      <w:r>
        <w:rPr>
          <w:lang w:val="sk-SK"/>
        </w:rPr>
        <w:t>IČO 47687827</w:t>
      </w:r>
    </w:p>
    <w:p w14:paraId="205F5320" w14:textId="28995832" w:rsidR="00310C54" w:rsidRDefault="00310C54">
      <w:pPr>
        <w:rPr>
          <w:lang w:val="sk-SK"/>
        </w:rPr>
      </w:pPr>
      <w:r>
        <w:rPr>
          <w:lang w:val="sk-SK"/>
        </w:rPr>
        <w:t>DIČ: 2024045331</w:t>
      </w:r>
    </w:p>
    <w:p w14:paraId="1DD932DC" w14:textId="3080DA58" w:rsidR="00310C54" w:rsidRDefault="00310C54">
      <w:pPr>
        <w:rPr>
          <w:lang w:val="sk-SK"/>
        </w:rPr>
      </w:pPr>
    </w:p>
    <w:p w14:paraId="5A453331" w14:textId="72E765E2" w:rsidR="00310C54" w:rsidRPr="00310C54" w:rsidRDefault="00310C54">
      <w:pPr>
        <w:rPr>
          <w:lang w:val="sk-SK"/>
        </w:rPr>
      </w:pPr>
      <w:r>
        <w:rPr>
          <w:lang w:val="sk-SK"/>
        </w:rPr>
        <w:t>V roku 2017 nevykonávala žiadnu ekonomickú činnosť.</w:t>
      </w:r>
    </w:p>
    <w:sectPr w:rsidR="00310C54" w:rsidRPr="00310C54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1323"/>
    <w:rsid w:val="00211323"/>
    <w:rsid w:val="00310C54"/>
    <w:rsid w:val="008804EB"/>
    <w:rsid w:val="00B878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1D7176"/>
  <w15:chartTrackingRefBased/>
  <w15:docId w15:val="{C0216BF7-D434-48D2-BF5D-729F467E3A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Theme="minorHAnsi" w:hAnsi="Arial" w:cs="Arial"/>
        <w:sz w:val="24"/>
        <w:szCs w:val="24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</Words>
  <Characters>139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Duotrix s.r.o.</dc:creator>
  <cp:keywords/>
  <dc:description/>
  <cp:lastModifiedBy>Duotrix s.r.o.</cp:lastModifiedBy>
  <cp:revision>2</cp:revision>
  <dcterms:created xsi:type="dcterms:W3CDTF">2018-04-08T17:00:00Z</dcterms:created>
  <dcterms:modified xsi:type="dcterms:W3CDTF">2018-04-08T17:00:00Z</dcterms:modified>
</cp:coreProperties>
</file>