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00" w:type="pct"/>
        <w:jc w:val="center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162"/>
      </w:tblGrid>
      <w:tr w:rsidR="00A5518B" w:rsidRPr="00A5518B" w:rsidTr="00A5518B">
        <w:trPr>
          <w:tblCellSpacing w:w="15" w:type="dxa"/>
          <w:jc w:val="center"/>
        </w:trPr>
        <w:tc>
          <w:tcPr>
            <w:tcW w:w="5000" w:type="pct"/>
            <w:vAlign w:val="center"/>
            <w:hideMark/>
          </w:tcPr>
          <w:p w:rsidR="00A5518B" w:rsidRPr="00A5518B" w:rsidRDefault="00A5518B" w:rsidP="00A551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A5518B" w:rsidRPr="00A5518B" w:rsidTr="00A5518B">
        <w:trPr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:rsidR="00A5518B" w:rsidRPr="00A5518B" w:rsidRDefault="00A5518B" w:rsidP="00A551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A5518B" w:rsidRPr="00A5518B" w:rsidRDefault="00A5518B" w:rsidP="00A5518B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tbl>
      <w:tblPr>
        <w:tblW w:w="5049" w:type="pct"/>
        <w:jc w:val="center"/>
        <w:tblCellSpacing w:w="0" w:type="dxa"/>
        <w:tblInd w:w="-44" w:type="dxa"/>
        <w:tblCellMar>
          <w:left w:w="0" w:type="dxa"/>
          <w:right w:w="0" w:type="dxa"/>
        </w:tblCellMar>
        <w:tblLook w:val="04A0"/>
      </w:tblPr>
      <w:tblGrid>
        <w:gridCol w:w="44"/>
        <w:gridCol w:w="1829"/>
        <w:gridCol w:w="7226"/>
        <w:gridCol w:w="18"/>
        <w:gridCol w:w="44"/>
      </w:tblGrid>
      <w:tr w:rsidR="00A5518B" w:rsidRPr="00A5518B" w:rsidTr="00A5518B">
        <w:trPr>
          <w:gridBefore w:val="1"/>
          <w:gridAfter w:val="1"/>
          <w:wBefore w:w="24" w:type="pct"/>
          <w:wAfter w:w="24" w:type="pct"/>
          <w:tblCellSpacing w:w="0" w:type="dxa"/>
          <w:jc w:val="center"/>
        </w:trPr>
        <w:tc>
          <w:tcPr>
            <w:tcW w:w="0" w:type="auto"/>
            <w:gridSpan w:val="2"/>
            <w:vAlign w:val="center"/>
            <w:hideMark/>
          </w:tcPr>
          <w:p w:rsid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POZNÁMKY uč POVD 3- 01</w:t>
            </w:r>
          </w:p>
          <w:p w:rsid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DIČ:2020173617</w:t>
            </w:r>
          </w:p>
        </w:tc>
        <w:tc>
          <w:tcPr>
            <w:tcW w:w="0" w:type="auto"/>
            <w:vAlign w:val="center"/>
            <w:hideMark/>
          </w:tcPr>
          <w:p w:rsidR="00A5518B" w:rsidRPr="00A5518B" w:rsidRDefault="00A5518B" w:rsidP="00A551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A5518B" w:rsidRPr="00A5518B" w:rsidTr="00A5518B">
        <w:tblPrEx>
          <w:tblCellSpacing w:w="22" w:type="dxa"/>
          <w:shd w:val="clear" w:color="auto" w:fill="FFFFFF"/>
        </w:tblPrEx>
        <w:trPr>
          <w:tblCellSpacing w:w="22" w:type="dxa"/>
          <w:jc w:val="center"/>
        </w:trPr>
        <w:tc>
          <w:tcPr>
            <w:tcW w:w="1022" w:type="pct"/>
            <w:gridSpan w:val="2"/>
            <w:shd w:val="clear" w:color="auto" w:fill="FFFFFF"/>
            <w:hideMark/>
          </w:tcPr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5518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Obchodné meno: </w:t>
            </w:r>
          </w:p>
        </w:tc>
        <w:tc>
          <w:tcPr>
            <w:tcW w:w="3978" w:type="pct"/>
            <w:gridSpan w:val="3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5518B" w:rsidRPr="00A5518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proofErr w:type="spellStart"/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Gernico</w:t>
                  </w:r>
                  <w:proofErr w:type="spellEnd"/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s.r.o. </w:t>
                  </w:r>
                </w:p>
              </w:tc>
              <w:tc>
                <w:tcPr>
                  <w:tcW w:w="1650" w:type="pct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A5518B" w:rsidRPr="00A5518B" w:rsidRDefault="00A5518B" w:rsidP="00A5518B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5518B" w:rsidRPr="00A5518B" w:rsidTr="00A5518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5518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5518B" w:rsidRPr="00A5518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Dvorníky 209 </w:t>
                  </w: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Dvorníky 920 56 </w:t>
                  </w:r>
                </w:p>
              </w:tc>
              <w:tc>
                <w:tcPr>
                  <w:tcW w:w="1650" w:type="pct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A5518B" w:rsidRPr="00A5518B" w:rsidRDefault="00A5518B" w:rsidP="00A5518B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5518B" w:rsidRPr="00A5518B" w:rsidTr="00A5518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5518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5518B" w:rsidRPr="00A5518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46 534 041 </w:t>
                  </w:r>
                </w:p>
              </w:tc>
              <w:tc>
                <w:tcPr>
                  <w:tcW w:w="1650" w:type="pct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A5518B" w:rsidRPr="00A5518B" w:rsidRDefault="00A5518B" w:rsidP="00A5518B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5518B" w:rsidRPr="00A5518B" w:rsidTr="00A5518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5518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5518B" w:rsidRPr="00A5518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17.02.2012 </w:t>
                  </w:r>
                </w:p>
              </w:tc>
              <w:tc>
                <w:tcPr>
                  <w:tcW w:w="1650" w:type="pct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A5518B" w:rsidRPr="00A5518B" w:rsidRDefault="00A5518B" w:rsidP="00A5518B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5518B" w:rsidRPr="00A5518B" w:rsidTr="00A5518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5518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5518B" w:rsidRPr="00A5518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Spoločnosť s ručením obmedzeným </w:t>
                  </w:r>
                </w:p>
              </w:tc>
              <w:tc>
                <w:tcPr>
                  <w:tcW w:w="1650" w:type="pct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A5518B" w:rsidRPr="00A5518B" w:rsidRDefault="00A5518B" w:rsidP="00A5518B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5518B" w:rsidRPr="00A5518B" w:rsidTr="00A5518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5518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5518B" w:rsidRPr="00A5518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kúpa tovaru na účely jeho predaja konečnému spotrebiteľovi (maloobchod) alebo iným prevádzkovateľom živnosti (veľkoobchod) </w:t>
                  </w:r>
                </w:p>
              </w:tc>
              <w:tc>
                <w:tcPr>
                  <w:tcW w:w="1650" w:type="pct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5518B" w:rsidRPr="00A5518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reklamné a marketingové služby </w:t>
                  </w:r>
                </w:p>
              </w:tc>
              <w:tc>
                <w:tcPr>
                  <w:tcW w:w="1650" w:type="pct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5518B" w:rsidRPr="00A5518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sprostredkovateľská </w:t>
                  </w:r>
                  <w:proofErr w:type="spellStart"/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činnosž</w:t>
                  </w:r>
                  <w:proofErr w:type="spellEnd"/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v oblasti služieb </w:t>
                  </w:r>
                </w:p>
              </w:tc>
              <w:tc>
                <w:tcPr>
                  <w:tcW w:w="1650" w:type="pct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5518B" w:rsidRPr="00A5518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sprostredkovateľská činnosť v oblasti obchodu </w:t>
                  </w:r>
                </w:p>
              </w:tc>
              <w:tc>
                <w:tcPr>
                  <w:tcW w:w="1650" w:type="pct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5518B" w:rsidRPr="00A5518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sprostredkovateľská činnosť v oblasti výroby </w:t>
                  </w:r>
                </w:p>
              </w:tc>
              <w:tc>
                <w:tcPr>
                  <w:tcW w:w="1650" w:type="pct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5518B" w:rsidRPr="00A5518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organizovanie kultúrnych a iných spoločenských podujatí </w:t>
                  </w:r>
                </w:p>
              </w:tc>
              <w:tc>
                <w:tcPr>
                  <w:tcW w:w="1650" w:type="pct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5518B" w:rsidRPr="00A5518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administratívne služby </w:t>
                  </w:r>
                </w:p>
              </w:tc>
              <w:tc>
                <w:tcPr>
                  <w:tcW w:w="1650" w:type="pct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5518B" w:rsidRPr="00A5518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činnosť podnikateľských, organizačných a ekonomických poradcov </w:t>
                  </w:r>
                </w:p>
              </w:tc>
              <w:tc>
                <w:tcPr>
                  <w:tcW w:w="1650" w:type="pct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5518B" w:rsidRPr="00A5518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služby súvisiace s počítačovým spracovaním údajov </w:t>
                  </w:r>
                </w:p>
              </w:tc>
              <w:tc>
                <w:tcPr>
                  <w:tcW w:w="1650" w:type="pct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5518B" w:rsidRPr="00A5518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finančný leasing </w:t>
                  </w:r>
                </w:p>
              </w:tc>
              <w:tc>
                <w:tcPr>
                  <w:tcW w:w="1650" w:type="pct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5518B" w:rsidRPr="00A5518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proofErr w:type="spellStart"/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faktoring</w:t>
                  </w:r>
                  <w:proofErr w:type="spellEnd"/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a </w:t>
                  </w:r>
                  <w:proofErr w:type="spellStart"/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forfaiting</w:t>
                  </w:r>
                  <w:proofErr w:type="spellEnd"/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</w:t>
                  </w:r>
                </w:p>
              </w:tc>
              <w:tc>
                <w:tcPr>
                  <w:tcW w:w="1650" w:type="pct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5518B" w:rsidRPr="00A5518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poskytovanie služieb rýchleho občerstvenia v spojení s predajom na priamu konzumáciu </w:t>
                  </w:r>
                </w:p>
              </w:tc>
              <w:tc>
                <w:tcPr>
                  <w:tcW w:w="1650" w:type="pct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5518B" w:rsidRPr="00A5518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počítačové služb</w:t>
                  </w: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y</w:t>
                  </w:r>
                </w:p>
              </w:tc>
              <w:tc>
                <w:tcPr>
                  <w:tcW w:w="1650" w:type="pct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A5518B" w:rsidRPr="00A5518B" w:rsidRDefault="00A5518B" w:rsidP="00A5518B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p w:rsidR="007A281E" w:rsidRDefault="007A281E"/>
    <w:p w:rsidR="00A5518B" w:rsidRDefault="00A5518B">
      <w:r>
        <w:t>Priemerný prepočítaný počet zamestnancov počas účtovného obdobia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A5518B" w:rsidTr="00A5518B">
        <w:tc>
          <w:tcPr>
            <w:tcW w:w="3070" w:type="dxa"/>
          </w:tcPr>
          <w:p w:rsidR="00A5518B" w:rsidRDefault="00A5518B">
            <w:r>
              <w:t>Názov položky</w:t>
            </w:r>
          </w:p>
        </w:tc>
        <w:tc>
          <w:tcPr>
            <w:tcW w:w="3071" w:type="dxa"/>
          </w:tcPr>
          <w:p w:rsidR="00A5518B" w:rsidRDefault="00A5518B">
            <w:r>
              <w:t>Bežné účtovné obdobie</w:t>
            </w:r>
          </w:p>
        </w:tc>
        <w:tc>
          <w:tcPr>
            <w:tcW w:w="3071" w:type="dxa"/>
          </w:tcPr>
          <w:p w:rsidR="00A5518B" w:rsidRDefault="00A5518B" w:rsidP="00A5518B">
            <w:pPr>
              <w:jc w:val="center"/>
            </w:pPr>
            <w:r>
              <w:t xml:space="preserve">Bezprostredne </w:t>
            </w:r>
            <w:proofErr w:type="spellStart"/>
            <w:r>
              <w:t>predchadzajúce</w:t>
            </w:r>
            <w:proofErr w:type="spellEnd"/>
          </w:p>
          <w:p w:rsidR="00A5518B" w:rsidRDefault="00A5518B" w:rsidP="00A5518B">
            <w:pPr>
              <w:jc w:val="center"/>
            </w:pPr>
            <w:r>
              <w:t>účtovné obdobie</w:t>
            </w:r>
          </w:p>
        </w:tc>
      </w:tr>
      <w:tr w:rsidR="00A5518B" w:rsidTr="00A5518B">
        <w:tc>
          <w:tcPr>
            <w:tcW w:w="3070" w:type="dxa"/>
          </w:tcPr>
          <w:p w:rsidR="00A5518B" w:rsidRDefault="00A5518B" w:rsidP="00A5518B">
            <w:pPr>
              <w:jc w:val="right"/>
            </w:pPr>
            <w:r>
              <w:t>Priemerný prepočítaný počet zamestnancov</w:t>
            </w:r>
          </w:p>
        </w:tc>
        <w:tc>
          <w:tcPr>
            <w:tcW w:w="3071" w:type="dxa"/>
          </w:tcPr>
          <w:p w:rsidR="00A5518B" w:rsidRDefault="00A5518B" w:rsidP="00A5518B">
            <w:pPr>
              <w:jc w:val="right"/>
            </w:pPr>
            <w:r>
              <w:t>1</w:t>
            </w:r>
          </w:p>
        </w:tc>
        <w:tc>
          <w:tcPr>
            <w:tcW w:w="3071" w:type="dxa"/>
          </w:tcPr>
          <w:p w:rsidR="00A5518B" w:rsidRDefault="00A5518B" w:rsidP="00A5518B">
            <w:pPr>
              <w:jc w:val="right"/>
            </w:pPr>
            <w:r>
              <w:t>1</w:t>
            </w:r>
          </w:p>
        </w:tc>
      </w:tr>
      <w:tr w:rsidR="00A5518B" w:rsidTr="00A5518B">
        <w:tc>
          <w:tcPr>
            <w:tcW w:w="3070" w:type="dxa"/>
          </w:tcPr>
          <w:p w:rsidR="00A5518B" w:rsidRDefault="00A5518B" w:rsidP="00F83D1E">
            <w:pPr>
              <w:jc w:val="right"/>
            </w:pPr>
            <w:r>
              <w:t>Stav zamestnancov ku dňu, ku ktorému sa zos</w:t>
            </w:r>
            <w:r w:rsidR="00F83D1E">
              <w:t>t</w:t>
            </w:r>
            <w:r>
              <w:t>avuje účtovná závierka, z toho:</w:t>
            </w:r>
          </w:p>
        </w:tc>
        <w:tc>
          <w:tcPr>
            <w:tcW w:w="3071" w:type="dxa"/>
          </w:tcPr>
          <w:p w:rsidR="00A5518B" w:rsidRDefault="00A5518B" w:rsidP="00A5518B">
            <w:pPr>
              <w:jc w:val="right"/>
            </w:pPr>
            <w:r>
              <w:t>1</w:t>
            </w:r>
          </w:p>
        </w:tc>
        <w:tc>
          <w:tcPr>
            <w:tcW w:w="3071" w:type="dxa"/>
          </w:tcPr>
          <w:p w:rsidR="00A5518B" w:rsidRDefault="00A5518B" w:rsidP="00A5518B">
            <w:pPr>
              <w:jc w:val="right"/>
            </w:pPr>
            <w:r>
              <w:t>1</w:t>
            </w:r>
          </w:p>
        </w:tc>
      </w:tr>
      <w:tr w:rsidR="00A5518B" w:rsidTr="00A5518B">
        <w:tc>
          <w:tcPr>
            <w:tcW w:w="3070" w:type="dxa"/>
          </w:tcPr>
          <w:p w:rsidR="00A5518B" w:rsidRDefault="00A5518B" w:rsidP="00A5518B">
            <w:pPr>
              <w:jc w:val="right"/>
            </w:pPr>
            <w:r>
              <w:t>Počet vedúcich zamestnancov</w:t>
            </w:r>
          </w:p>
        </w:tc>
        <w:tc>
          <w:tcPr>
            <w:tcW w:w="3071" w:type="dxa"/>
          </w:tcPr>
          <w:p w:rsidR="00A5518B" w:rsidRDefault="00A5518B" w:rsidP="00A5518B">
            <w:pPr>
              <w:jc w:val="right"/>
            </w:pPr>
            <w:r>
              <w:t>1</w:t>
            </w:r>
          </w:p>
        </w:tc>
        <w:tc>
          <w:tcPr>
            <w:tcW w:w="3071" w:type="dxa"/>
          </w:tcPr>
          <w:p w:rsidR="00A5518B" w:rsidRDefault="00A5518B" w:rsidP="00A5518B">
            <w:pPr>
              <w:jc w:val="right"/>
            </w:pPr>
            <w:r>
              <w:t>1</w:t>
            </w:r>
          </w:p>
        </w:tc>
      </w:tr>
    </w:tbl>
    <w:p w:rsidR="00A5518B" w:rsidRDefault="00F83D1E" w:rsidP="00F83D1E">
      <w:r>
        <w:t xml:space="preserve"> V Dvorníkoch, dňa </w:t>
      </w:r>
      <w:r w:rsidR="00F46708">
        <w:t xml:space="preserve">15.03.2018    </w:t>
      </w:r>
      <w:r>
        <w:t xml:space="preserve">                                           Borisov</w:t>
      </w:r>
    </w:p>
    <w:p w:rsidR="00A5518B" w:rsidRDefault="00A5518B" w:rsidP="00A5518B">
      <w:pPr>
        <w:jc w:val="right"/>
      </w:pPr>
    </w:p>
    <w:sectPr w:rsidR="00A5518B" w:rsidSect="007A281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8532C" w:rsidRDefault="00A8532C" w:rsidP="00A5518B">
      <w:pPr>
        <w:spacing w:after="0" w:line="240" w:lineRule="auto"/>
      </w:pPr>
      <w:r>
        <w:separator/>
      </w:r>
    </w:p>
  </w:endnote>
  <w:endnote w:type="continuationSeparator" w:id="0">
    <w:p w:rsidR="00A8532C" w:rsidRDefault="00A8532C" w:rsidP="00A5518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8532C" w:rsidRDefault="00A8532C" w:rsidP="00A5518B">
      <w:pPr>
        <w:spacing w:after="0" w:line="240" w:lineRule="auto"/>
      </w:pPr>
      <w:r>
        <w:separator/>
      </w:r>
    </w:p>
  </w:footnote>
  <w:footnote w:type="continuationSeparator" w:id="0">
    <w:p w:rsidR="00A8532C" w:rsidRDefault="00A8532C" w:rsidP="00A5518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5518B"/>
    <w:rsid w:val="000C66ED"/>
    <w:rsid w:val="001E1293"/>
    <w:rsid w:val="002D3D84"/>
    <w:rsid w:val="0055269B"/>
    <w:rsid w:val="007A281E"/>
    <w:rsid w:val="00965911"/>
    <w:rsid w:val="00A5518B"/>
    <w:rsid w:val="00A8532C"/>
    <w:rsid w:val="00AD53AC"/>
    <w:rsid w:val="00D37C98"/>
    <w:rsid w:val="00F46708"/>
    <w:rsid w:val="00F83D1E"/>
    <w:rsid w:val="00FA138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A281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semiHidden/>
    <w:unhideWhenUsed/>
    <w:rsid w:val="00A5518B"/>
    <w:rPr>
      <w:color w:val="000066"/>
      <w:u w:val="single"/>
    </w:rPr>
  </w:style>
  <w:style w:type="character" w:customStyle="1" w:styleId="tl">
    <w:name w:val="tl"/>
    <w:basedOn w:val="Predvolenpsmoodseku"/>
    <w:rsid w:val="00A5518B"/>
  </w:style>
  <w:style w:type="character" w:customStyle="1" w:styleId="ra">
    <w:name w:val="ra"/>
    <w:basedOn w:val="Predvolenpsmoodseku"/>
    <w:rsid w:val="00A5518B"/>
  </w:style>
  <w:style w:type="paragraph" w:customStyle="1" w:styleId="bmkbot">
    <w:name w:val="bmkbot"/>
    <w:basedOn w:val="Normlny"/>
    <w:rsid w:val="00A5518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5518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518B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A5518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A5518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518B"/>
  </w:style>
  <w:style w:type="paragraph" w:styleId="Pta">
    <w:name w:val="footer"/>
    <w:basedOn w:val="Normlny"/>
    <w:link w:val="PtaChar"/>
    <w:uiPriority w:val="99"/>
    <w:semiHidden/>
    <w:unhideWhenUsed/>
    <w:rsid w:val="00A5518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A5518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57108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1D4924C-DE4D-4A2C-BBB5-A78408EFBF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201</Words>
  <Characters>1150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AGROWELT</dc:creator>
  <cp:lastModifiedBy>AGROWELT</cp:lastModifiedBy>
  <cp:revision>2</cp:revision>
  <cp:lastPrinted>2018-03-15T12:26:00Z</cp:lastPrinted>
  <dcterms:created xsi:type="dcterms:W3CDTF">2018-03-28T15:43:00Z</dcterms:created>
  <dcterms:modified xsi:type="dcterms:W3CDTF">2018-03-28T15:43:00Z</dcterms:modified>
</cp:coreProperties>
</file>