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6D7" w14:textId="77777777" w:rsidR="0058479C" w:rsidRPr="00B50225" w:rsidRDefault="0058479C" w:rsidP="0058479C">
      <w:pPr>
        <w:pStyle w:val="Hlavika"/>
        <w:rPr>
          <w:sz w:val="18"/>
          <w:szCs w:val="18"/>
        </w:rPr>
      </w:pPr>
    </w:p>
    <w:p w14:paraId="791666D8" w14:textId="77777777" w:rsidR="0058479C" w:rsidRPr="00B50225" w:rsidRDefault="0058479C" w:rsidP="0058479C">
      <w:pPr>
        <w:rPr>
          <w:sz w:val="18"/>
          <w:szCs w:val="18"/>
        </w:rPr>
      </w:pPr>
    </w:p>
    <w:p w14:paraId="791666D9" w14:textId="77777777" w:rsidR="0058479C" w:rsidRPr="00B50225" w:rsidRDefault="0058479C" w:rsidP="0058479C">
      <w:pPr>
        <w:rPr>
          <w:sz w:val="18"/>
          <w:szCs w:val="18"/>
        </w:rPr>
      </w:pPr>
    </w:p>
    <w:p w14:paraId="791666DA" w14:textId="77777777" w:rsidR="0058479C" w:rsidRPr="00B50225" w:rsidRDefault="0058479C" w:rsidP="0058479C">
      <w:pPr>
        <w:rPr>
          <w:sz w:val="18"/>
          <w:szCs w:val="18"/>
        </w:rPr>
      </w:pPr>
    </w:p>
    <w:p w14:paraId="791666DB" w14:textId="77777777" w:rsidR="0058479C" w:rsidRPr="00B50225" w:rsidRDefault="0058479C" w:rsidP="0058479C">
      <w:pPr>
        <w:rPr>
          <w:sz w:val="18"/>
          <w:szCs w:val="18"/>
        </w:rPr>
      </w:pPr>
    </w:p>
    <w:p w14:paraId="791666DC" w14:textId="77777777" w:rsidR="0058479C" w:rsidRPr="00B50225" w:rsidRDefault="0058479C" w:rsidP="0058479C">
      <w:pPr>
        <w:rPr>
          <w:sz w:val="18"/>
          <w:szCs w:val="18"/>
        </w:rPr>
      </w:pPr>
    </w:p>
    <w:p w14:paraId="791666DD" w14:textId="77777777" w:rsidR="0058479C" w:rsidRPr="00B50225" w:rsidRDefault="0058479C" w:rsidP="0058479C">
      <w:pPr>
        <w:rPr>
          <w:sz w:val="18"/>
          <w:szCs w:val="18"/>
        </w:rPr>
      </w:pPr>
    </w:p>
    <w:p w14:paraId="791666DE" w14:textId="77777777" w:rsidR="0058479C" w:rsidRPr="00B50225" w:rsidRDefault="0058479C" w:rsidP="0058479C">
      <w:pPr>
        <w:rPr>
          <w:sz w:val="18"/>
          <w:szCs w:val="18"/>
        </w:rPr>
      </w:pPr>
    </w:p>
    <w:p w14:paraId="791666DF" w14:textId="77777777" w:rsidR="0058479C" w:rsidRPr="00B50225" w:rsidRDefault="0058479C" w:rsidP="0058479C">
      <w:pPr>
        <w:rPr>
          <w:sz w:val="18"/>
          <w:szCs w:val="18"/>
        </w:rPr>
      </w:pPr>
    </w:p>
    <w:p w14:paraId="791666E0" w14:textId="77777777" w:rsidR="0058479C" w:rsidRPr="00B50225" w:rsidRDefault="0058479C" w:rsidP="0058479C">
      <w:pPr>
        <w:rPr>
          <w:sz w:val="18"/>
          <w:szCs w:val="18"/>
        </w:rPr>
      </w:pPr>
    </w:p>
    <w:p w14:paraId="791666E1" w14:textId="77777777" w:rsidR="0058479C" w:rsidRPr="00B50225" w:rsidRDefault="0058479C" w:rsidP="0058479C">
      <w:pPr>
        <w:rPr>
          <w:sz w:val="18"/>
          <w:szCs w:val="18"/>
        </w:rPr>
      </w:pPr>
    </w:p>
    <w:p w14:paraId="791666E2" w14:textId="77777777" w:rsidR="0058479C" w:rsidRPr="00B50225" w:rsidRDefault="0058479C" w:rsidP="0058479C">
      <w:pPr>
        <w:rPr>
          <w:sz w:val="18"/>
          <w:szCs w:val="18"/>
        </w:rPr>
      </w:pPr>
    </w:p>
    <w:p w14:paraId="791666E3" w14:textId="77777777" w:rsidR="0058479C" w:rsidRPr="00B50225" w:rsidRDefault="0058479C" w:rsidP="0058479C">
      <w:pPr>
        <w:rPr>
          <w:sz w:val="18"/>
          <w:szCs w:val="18"/>
        </w:rPr>
      </w:pPr>
    </w:p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6E6" w14:textId="77777777" w:rsidR="0058479C" w:rsidRPr="00B50225" w:rsidRDefault="0058479C" w:rsidP="0058479C">
      <w:pPr>
        <w:rPr>
          <w:sz w:val="18"/>
          <w:szCs w:val="18"/>
        </w:rPr>
      </w:pPr>
    </w:p>
    <w:p w14:paraId="791666E7" w14:textId="77777777" w:rsidR="0058479C" w:rsidRPr="00B50225" w:rsidRDefault="0058479C" w:rsidP="0058479C">
      <w:pPr>
        <w:rPr>
          <w:sz w:val="28"/>
          <w:szCs w:val="28"/>
        </w:rPr>
      </w:pPr>
    </w:p>
    <w:p w14:paraId="791666E8" w14:textId="46DAFACF"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791666E9" w14:textId="6C02C6ED"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14:paraId="791666EA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791666EB" w14:textId="39793756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201</w:t>
      </w:r>
      <w:r w:rsidR="00BC679C">
        <w:rPr>
          <w:b/>
          <w:sz w:val="28"/>
          <w:szCs w:val="28"/>
        </w:rPr>
        <w:t>7</w:t>
      </w:r>
    </w:p>
    <w:p w14:paraId="791666EC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91666ED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91666F0" w14:textId="6A5400B0"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14:paraId="33AB5E31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0495A1D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912DBFC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38E1708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D16687F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FB39AC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84527C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30129C5C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505445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61AE1E5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058DB7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3BE7624E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36B32586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1B361B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9B79F3D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464BC2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316630B7" w14:textId="77777777" w:rsidR="00F711F2" w:rsidRDefault="00F711F2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7091064" w:rsidR="001D0C7D" w:rsidRDefault="00D67544" w:rsidP="001D0C7D">
      <w:pPr>
        <w:pStyle w:val="Zkladntext"/>
      </w:pPr>
      <w:r>
        <w:t xml:space="preserve">Slovak </w:t>
      </w:r>
      <w:proofErr w:type="spellStart"/>
      <w:r>
        <w:t>Restarants</w:t>
      </w:r>
      <w:proofErr w:type="spellEnd"/>
      <w:r>
        <w:t>,</w:t>
      </w:r>
      <w:r w:rsidR="001D0C7D">
        <w:t>.s</w:t>
      </w:r>
      <w:r>
        <w:t>.</w:t>
      </w:r>
      <w:r w:rsidR="001D0C7D">
        <w:t xml:space="preserve"> r. o.</w:t>
      </w:r>
    </w:p>
    <w:p w14:paraId="7916677E" w14:textId="2E1797D1" w:rsidR="001D0C7D" w:rsidRDefault="00D67544" w:rsidP="001D0C7D">
      <w:pPr>
        <w:pStyle w:val="Zkladntext"/>
      </w:pPr>
      <w:proofErr w:type="spellStart"/>
      <w:r>
        <w:t>Gajova</w:t>
      </w:r>
      <w:proofErr w:type="spellEnd"/>
      <w:r>
        <w:t xml:space="preserve"> 11</w:t>
      </w:r>
    </w:p>
    <w:p w14:paraId="7916677F" w14:textId="458409B5" w:rsidR="001D0C7D" w:rsidRDefault="001D0C7D" w:rsidP="001D0C7D">
      <w:pPr>
        <w:pStyle w:val="Zkladntext"/>
      </w:pPr>
      <w:r>
        <w:t>8</w:t>
      </w:r>
      <w:r w:rsidR="00D67544">
        <w:t>11</w:t>
      </w:r>
      <w:r>
        <w:t xml:space="preserve"> 0</w:t>
      </w:r>
      <w:r w:rsidR="00D67544">
        <w:t>9</w:t>
      </w:r>
      <w:r>
        <w:t xml:space="preserve"> Bratislava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19FE279F" w:rsidR="004D3B4A" w:rsidRPr="00D06026" w:rsidRDefault="00D623EF" w:rsidP="00D67544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>
        <w:rPr>
          <w:szCs w:val="18"/>
        </w:rPr>
        <w:t xml:space="preserve">Spoločnosť </w:t>
      </w:r>
      <w:r w:rsidR="004D3B4A" w:rsidRPr="00D06026">
        <w:rPr>
          <w:szCs w:val="18"/>
        </w:rPr>
        <w:t>Slov</w:t>
      </w:r>
      <w:r w:rsidR="00D67544">
        <w:rPr>
          <w:szCs w:val="18"/>
        </w:rPr>
        <w:t xml:space="preserve">ak </w:t>
      </w:r>
      <w:proofErr w:type="spellStart"/>
      <w:r w:rsidR="00D67544">
        <w:rPr>
          <w:szCs w:val="18"/>
        </w:rPr>
        <w:t>Restaurants</w:t>
      </w:r>
      <w:proofErr w:type="spellEnd"/>
      <w:r w:rsidR="004D3B4A" w:rsidRPr="00D06026">
        <w:rPr>
          <w:szCs w:val="18"/>
        </w:rPr>
        <w:t>, s</w:t>
      </w:r>
      <w:r w:rsidR="00D67544">
        <w:rPr>
          <w:szCs w:val="18"/>
        </w:rPr>
        <w:t>.</w:t>
      </w:r>
      <w:r w:rsidR="004D3B4A" w:rsidRPr="00D06026">
        <w:rPr>
          <w:szCs w:val="18"/>
        </w:rPr>
        <w:t xml:space="preserve"> r. o. (ďalej len Spoločnosť), bola založená 1</w:t>
      </w:r>
      <w:r w:rsidR="00D67544">
        <w:rPr>
          <w:szCs w:val="18"/>
        </w:rPr>
        <w:t>9</w:t>
      </w:r>
      <w:r w:rsidR="004D3B4A" w:rsidRPr="00D06026">
        <w:rPr>
          <w:szCs w:val="18"/>
        </w:rPr>
        <w:t xml:space="preserve">. </w:t>
      </w:r>
      <w:r w:rsidR="00D67544">
        <w:rPr>
          <w:szCs w:val="18"/>
        </w:rPr>
        <w:t>februára 2009</w:t>
      </w:r>
      <w:r w:rsidR="004D3B4A" w:rsidRPr="00D06026">
        <w:rPr>
          <w:szCs w:val="18"/>
        </w:rPr>
        <w:t xml:space="preserve"> a do obchodného registra bola zapísaná </w:t>
      </w:r>
      <w:r w:rsidR="00D67544">
        <w:rPr>
          <w:szCs w:val="18"/>
        </w:rPr>
        <w:t>6</w:t>
      </w:r>
      <w:r w:rsidR="004D3B4A" w:rsidRPr="00D06026">
        <w:rPr>
          <w:szCs w:val="18"/>
        </w:rPr>
        <w:t xml:space="preserve">. </w:t>
      </w:r>
      <w:r w:rsidR="00D67544">
        <w:rPr>
          <w:szCs w:val="18"/>
        </w:rPr>
        <w:t>marca</w:t>
      </w:r>
      <w:r w:rsidR="004D3B4A" w:rsidRPr="00D06026">
        <w:rPr>
          <w:szCs w:val="18"/>
        </w:rPr>
        <w:t xml:space="preserve"> </w:t>
      </w:r>
      <w:r w:rsidR="00D67544">
        <w:rPr>
          <w:szCs w:val="18"/>
        </w:rPr>
        <w:t>2009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="00D67544">
        <w:rPr>
          <w:szCs w:val="18"/>
        </w:rPr>
        <w:t>, vložka 57196/B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642B71C" w14:textId="1EE57CCB" w:rsidR="00D67544" w:rsidRPr="00D67544" w:rsidRDefault="00D67544" w:rsidP="00D67544">
      <w:pPr>
        <w:pStyle w:val="Odsekzoznamu"/>
        <w:numPr>
          <w:ilvl w:val="0"/>
          <w:numId w:val="98"/>
        </w:numPr>
      </w:pPr>
      <w:r>
        <w:rPr>
          <w:rFonts w:ascii="Arial" w:hAnsi="Arial" w:cs="Arial"/>
          <w:b/>
          <w:bCs/>
          <w:color w:val="000000"/>
          <w:shd w:val="clear" w:color="auto" w:fill="FFFFFF"/>
        </w:rPr>
        <w:t>prenájom nehnuteľností, bytových a</w:t>
      </w:r>
      <w:r w:rsidR="002A7203">
        <w:rPr>
          <w:rStyle w:val="apple-converted-space"/>
          <w:rFonts w:ascii="Arial" w:hAnsi="Arial" w:cs="Arial"/>
          <w:b/>
          <w:bCs/>
          <w:color w:val="000000"/>
          <w:shd w:val="clear" w:color="auto" w:fill="FFFFFF"/>
        </w:rPr>
        <w:t xml:space="preserve"> nebytových </w:t>
      </w:r>
      <w:r w:rsidRPr="002A7203">
        <w:rPr>
          <w:rFonts w:ascii="Arial" w:hAnsi="Arial" w:cs="Arial"/>
          <w:b/>
          <w:bCs/>
          <w:color w:val="000000"/>
          <w:shd w:val="clear" w:color="auto" w:fill="FFFFFF"/>
        </w:rPr>
        <w:t>priestorov</w:t>
      </w:r>
      <w:r>
        <w:rPr>
          <w:rFonts w:ascii="Arial" w:hAnsi="Arial" w:cs="Arial"/>
          <w:b/>
          <w:bCs/>
          <w:color w:val="000000"/>
          <w:shd w:val="clear" w:color="auto" w:fill="FFFFFF"/>
        </w:rPr>
        <w:t xml:space="preserve"> bez poskytovania iných než základných služieb spojených s prenájmom nehnuteľností, bytových a nebytových priestorov</w:t>
      </w:r>
      <w:r>
        <w:rPr>
          <w:rStyle w:val="apple-converted-space"/>
          <w:rFonts w:ascii="Arial" w:hAnsi="Arial" w:cs="Arial"/>
          <w:b/>
          <w:bCs/>
          <w:color w:val="000000"/>
          <w:shd w:val="clear" w:color="auto" w:fill="FFFFFF"/>
        </w:rPr>
        <w:t> </w:t>
      </w:r>
    </w:p>
    <w:p w14:paraId="5F8CEB46" w14:textId="77777777" w:rsidR="00D67544" w:rsidRDefault="00D67544" w:rsidP="00D67544">
      <w:pPr>
        <w:pStyle w:val="Nadpis2"/>
        <w:ind w:left="720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4104C872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</w:t>
      </w:r>
      <w:r w:rsidR="00BC679C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1C2AFF">
        <w:rPr>
          <w:szCs w:val="18"/>
        </w:rPr>
        <w:t>06</w:t>
      </w:r>
      <w:r w:rsidRPr="00B50225">
        <w:rPr>
          <w:szCs w:val="18"/>
        </w:rPr>
        <w:t xml:space="preserve">. </w:t>
      </w:r>
      <w:r w:rsidR="00B540A4">
        <w:rPr>
          <w:szCs w:val="18"/>
        </w:rPr>
        <w:t>októbra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</w:t>
      </w:r>
      <w:r w:rsidR="00BC679C">
        <w:rPr>
          <w:szCs w:val="18"/>
        </w:rPr>
        <w:t>7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4571202C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BC679C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BC679C">
        <w:rPr>
          <w:szCs w:val="18"/>
        </w:rPr>
        <w:t>7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</w:t>
      </w:r>
      <w:r w:rsidR="00BC679C">
        <w:rPr>
          <w:szCs w:val="18"/>
        </w:rPr>
        <w:t>7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2EB34793" w14:textId="552A40CC" w:rsidR="00D67544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</w:t>
      </w:r>
      <w:r w:rsidR="001D7E6C">
        <w:rPr>
          <w:szCs w:val="18"/>
        </w:rPr>
        <w:t>s</w:t>
      </w:r>
      <w:r w:rsidR="00D67544">
        <w:rPr>
          <w:szCs w:val="18"/>
        </w:rPr>
        <w:t>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60F01E7E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</w:t>
      </w:r>
      <w:r w:rsidR="00BC679C">
        <w:rPr>
          <w:szCs w:val="18"/>
        </w:rPr>
        <w:t>7</w:t>
      </w:r>
      <w:r w:rsidRPr="00A31BBB">
        <w:rPr>
          <w:szCs w:val="18"/>
        </w:rPr>
        <w:t xml:space="preserve"> bol </w:t>
      </w:r>
      <w:r w:rsidR="00D67544">
        <w:rPr>
          <w:szCs w:val="18"/>
        </w:rPr>
        <w:t>1</w:t>
      </w:r>
      <w:r w:rsidR="00BC679C">
        <w:rPr>
          <w:szCs w:val="18"/>
        </w:rPr>
        <w:t>,</w:t>
      </w:r>
      <w:r w:rsidRPr="00A31BBB">
        <w:rPr>
          <w:szCs w:val="18"/>
        </w:rPr>
        <w:t xml:space="preserve"> (v účtovnom období 201</w:t>
      </w:r>
      <w:r w:rsidR="00BC679C">
        <w:rPr>
          <w:szCs w:val="18"/>
        </w:rPr>
        <w:t>6</w:t>
      </w:r>
      <w:r w:rsidRPr="00A31BBB">
        <w:rPr>
          <w:szCs w:val="18"/>
        </w:rPr>
        <w:t xml:space="preserve"> bol </w:t>
      </w:r>
      <w:r w:rsidR="00576F04">
        <w:rPr>
          <w:szCs w:val="18"/>
        </w:rPr>
        <w:t>11</w:t>
      </w:r>
      <w:r w:rsidR="00BC679C">
        <w:rPr>
          <w:szCs w:val="18"/>
        </w:rPr>
        <w:t>9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4927780B"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6E76886A" w14:textId="77777777"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3" w:name="_Toc530739898"/>
    </w:p>
    <w:p w14:paraId="791667CE" w14:textId="23402A16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BC679C">
        <w:rPr>
          <w:szCs w:val="18"/>
        </w:rPr>
        <w:t>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BC679C">
        <w:rPr>
          <w:szCs w:val="18"/>
        </w:rPr>
        <w:t>7</w:t>
      </w:r>
      <w:r w:rsidRPr="00B50225">
        <w:rPr>
          <w:szCs w:val="18"/>
        </w:rPr>
        <w:t>: žiadne).</w:t>
      </w:r>
    </w:p>
    <w:p w14:paraId="791667CF" w14:textId="3755E0B3" w:rsidR="00716632" w:rsidRDefault="00716632">
      <w:pPr>
        <w:spacing w:after="200" w:line="276" w:lineRule="auto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4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4900915B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576F04">
        <w:rPr>
          <w:szCs w:val="18"/>
        </w:rPr>
        <w:t xml:space="preserve">nie sú </w:t>
      </w:r>
      <w:r w:rsidRPr="00576F04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51" w14:textId="77777777" w:rsidR="00BE7642" w:rsidRDefault="00BE7642" w:rsidP="009B57D6">
      <w:pPr>
        <w:pStyle w:val="Zkladntext"/>
        <w:rPr>
          <w:szCs w:val="18"/>
        </w:rPr>
      </w:pP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Pr="00BF3DDC" w:rsidRDefault="003C6202" w:rsidP="003C6202">
      <w:pPr>
        <w:pStyle w:val="Zkladntext"/>
        <w:rPr>
          <w:szCs w:val="18"/>
        </w:rPr>
      </w:pPr>
      <w:r w:rsidRPr="00BF3DDC">
        <w:rPr>
          <w:szCs w:val="18"/>
        </w:rPr>
        <w:lastRenderedPageBreak/>
        <w:t xml:space="preserve">Odpisy dlhodobého hmotného majetku sú stanovené vychádzajúc z predpokladanej doby jeho používania a predpokladaného priebehu jeho </w:t>
      </w:r>
      <w:r w:rsidR="0040334F" w:rsidRPr="00BF3DDC">
        <w:rPr>
          <w:szCs w:val="18"/>
        </w:rPr>
        <w:t>opotrebenia.</w:t>
      </w:r>
    </w:p>
    <w:p w14:paraId="04C7CCAA" w14:textId="77777777" w:rsidR="00576F04" w:rsidRPr="00BF3DDC" w:rsidRDefault="00576F04" w:rsidP="00BF3DDC">
      <w:pPr>
        <w:pStyle w:val="Zkladntext"/>
        <w:rPr>
          <w:i/>
          <w:sz w:val="20"/>
          <w:szCs w:val="18"/>
        </w:rPr>
      </w:pPr>
    </w:p>
    <w:p w14:paraId="79166869" w14:textId="77777777" w:rsidR="00AE7EB1" w:rsidRPr="00BF3DDC" w:rsidRDefault="003C6202" w:rsidP="00BF3DDC">
      <w:pPr>
        <w:pStyle w:val="Zkladntext"/>
        <w:rPr>
          <w:szCs w:val="18"/>
        </w:rPr>
      </w:pPr>
      <w:r w:rsidRPr="00BF3DDC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</w:p>
    <w:p w14:paraId="7916686C" w14:textId="77777777" w:rsidR="00AE7EB1" w:rsidRPr="00BF3DDC" w:rsidRDefault="00AE7EB1" w:rsidP="00BF3DDC">
      <w:pPr>
        <w:pStyle w:val="Zkladntext"/>
        <w:numPr>
          <w:ilvl w:val="0"/>
          <w:numId w:val="43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F3DDC">
        <w:rPr>
          <w:szCs w:val="18"/>
        </w:rPr>
        <w:t>sa odpisuje postupne  počas predpokladanej doby používania,</w:t>
      </w:r>
    </w:p>
    <w:p w14:paraId="00034531" w14:textId="77777777" w:rsidR="00576F04" w:rsidRPr="00BF3DDC" w:rsidRDefault="00576F04" w:rsidP="00BF3DDC">
      <w:pPr>
        <w:pStyle w:val="Zkladntext"/>
        <w:rPr>
          <w:szCs w:val="18"/>
        </w:rPr>
      </w:pPr>
    </w:p>
    <w:p w14:paraId="79166870" w14:textId="77777777" w:rsidR="00572CB8" w:rsidRPr="00BF3DDC" w:rsidRDefault="003C6202" w:rsidP="00BF3DDC">
      <w:pPr>
        <w:pStyle w:val="Zkladntext"/>
        <w:rPr>
          <w:szCs w:val="18"/>
        </w:rPr>
      </w:pPr>
      <w:r w:rsidRPr="00BF3DDC">
        <w:rPr>
          <w:szCs w:val="18"/>
        </w:rPr>
        <w:t xml:space="preserve">Pozemky sa neodpisujú. </w:t>
      </w:r>
    </w:p>
    <w:p w14:paraId="79166871" w14:textId="77777777" w:rsidR="004760A1" w:rsidRPr="00BF3DDC" w:rsidRDefault="004760A1" w:rsidP="003C6202">
      <w:pPr>
        <w:pStyle w:val="Zkladntext"/>
        <w:rPr>
          <w:szCs w:val="18"/>
        </w:rPr>
      </w:pPr>
    </w:p>
    <w:p w14:paraId="79166872" w14:textId="77777777" w:rsidR="003C6202" w:rsidRPr="00BF3DDC" w:rsidRDefault="003C6202" w:rsidP="00AE62D9">
      <w:pPr>
        <w:pStyle w:val="Zkladntext"/>
        <w:rPr>
          <w:szCs w:val="18"/>
        </w:rPr>
      </w:pPr>
      <w:r w:rsidRPr="00BF3DDC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BF3DDC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5" w:name="_MON_1500299770"/>
    <w:bookmarkEnd w:id="5"/>
    <w:p w14:paraId="79166875" w14:textId="525E8B25" w:rsidR="003C6202" w:rsidRDefault="00BF3DDC" w:rsidP="00AE62D9">
      <w:pPr>
        <w:pStyle w:val="Zkladntext"/>
        <w:rPr>
          <w:szCs w:val="18"/>
        </w:rPr>
      </w:pPr>
      <w:r w:rsidRPr="00576F04">
        <w:rPr>
          <w:szCs w:val="18"/>
        </w:rPr>
        <w:object w:dxaOrig="8819" w:dyaOrig="1212" w14:anchorId="79166D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1" type="#_x0000_t75" style="width:441pt;height:60.75pt" o:ole="">
            <v:imagedata r:id="rId11" o:title=""/>
          </v:shape>
          <o:OLEObject Type="Embed" ProgID="Excel.Sheet.12" ShapeID="_x0000_i1041" DrawAspect="Content" ObjectID="_1586343970" r:id="rId12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94" w14:textId="77777777" w:rsidR="00F46C6C" w:rsidRDefault="00F46C6C">
      <w:pPr>
        <w:pStyle w:val="Zkladntext"/>
        <w:rPr>
          <w:szCs w:val="18"/>
        </w:rPr>
      </w:pP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F65420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 w:rsidP="00F65420">
      <w:pPr>
        <w:pStyle w:val="odstavec"/>
      </w:pPr>
    </w:p>
    <w:p w14:paraId="7916689B" w14:textId="598EEC0D" w:rsidR="00ED1468" w:rsidRPr="00F65420" w:rsidRDefault="00F65420" w:rsidP="00F65420">
      <w:pPr>
        <w:pStyle w:val="odstavec"/>
      </w:pPr>
      <w:r w:rsidRPr="00F65420">
        <w:t xml:space="preserve">Úbytok zásob sa účtuje </w:t>
      </w:r>
      <w:r w:rsidR="00ED1468" w:rsidRPr="00F65420">
        <w:t>spôsobom, keď prvá cena na ocenenie prírastku príslušného druhu majetku sa použije ako prvá cena na ocenenie úbytku tohto majetku (tzv. FIFO metóda</w:t>
      </w:r>
      <w:r>
        <w:t>.</w:t>
      </w:r>
    </w:p>
    <w:p w14:paraId="2DACCF06" w14:textId="77777777" w:rsidR="00F65420" w:rsidRPr="00C612AB" w:rsidRDefault="00F65420" w:rsidP="00F65420">
      <w:pPr>
        <w:pStyle w:val="odstavec"/>
      </w:pPr>
    </w:p>
    <w:p w14:paraId="791668A6" w14:textId="77777777" w:rsid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0A090575" w14:textId="77777777" w:rsidR="002A7203" w:rsidRDefault="002A7203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F65420">
        <w:rPr>
          <w:b w:val="0"/>
          <w:szCs w:val="18"/>
        </w:rPr>
        <w:t>tvorí peňažná hotovosť, ceniny, zostatky na bankových účtoch a oceňujú sa menovitou hodnotou</w:t>
      </w:r>
      <w:r w:rsidRPr="0028408E">
        <w:rPr>
          <w:b w:val="0"/>
          <w:szCs w:val="18"/>
        </w:rPr>
        <w:t xml:space="preserve">. Zníženie ich hodnoty sa vyjadruje opravnou položkou. </w:t>
      </w:r>
    </w:p>
    <w:p w14:paraId="791668F0" w14:textId="77777777" w:rsidR="00A46A96" w:rsidRDefault="00A46A96" w:rsidP="00F65420">
      <w:pPr>
        <w:pStyle w:val="odstavec"/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46D68" w:rsidRPr="00D06026">
        <w:rPr>
          <w:i/>
        </w:rPr>
        <w:t> </w:t>
      </w:r>
      <w:r w:rsidRPr="00D06026">
        <w:rPr>
          <w:i/>
        </w:rPr>
        <w:t>zásob</w:t>
      </w:r>
    </w:p>
    <w:p w14:paraId="79166902" w14:textId="17231B25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</w:t>
      </w:r>
      <w:r w:rsidRPr="002101C8">
        <w:rPr>
          <w:b w:val="0"/>
        </w:rPr>
        <w:lastRenderedPageBreak/>
        <w:t xml:space="preserve">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7777777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finančného majetku a pohľadávok</w:t>
      </w:r>
      <w:r w:rsidRPr="00CC23EC">
        <w:rPr>
          <w:i/>
        </w:rPr>
        <w:t xml:space="preserve"> </w:t>
      </w:r>
    </w:p>
    <w:p w14:paraId="79166909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 sa finančný majetok, ktorý nie je ocenený reálnou hodnotou posudzuje s cieľom zistiť, či existujú objektívne dôkazy zníženia jeho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098419F4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 xml:space="preserve">Medzi objektívne dôkazy o znížení hodnoty finančného majetku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</w:t>
      </w:r>
      <w:r w:rsidR="002A7203">
        <w:rPr>
          <w:b w:val="0"/>
          <w:szCs w:val="18"/>
        </w:rPr>
        <w:t>mitenta bude vyhlásený konkurz.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8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29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7916692A" w14:textId="77777777" w:rsidR="00D0430D" w:rsidRDefault="00D0430D" w:rsidP="0028408E">
      <w:pPr>
        <w:pStyle w:val="Zkladntext"/>
        <w:rPr>
          <w:szCs w:val="18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B" w14:textId="77777777" w:rsidR="00DF202B" w:rsidRDefault="00DF202B" w:rsidP="004D3B4A">
      <w:pPr>
        <w:pStyle w:val="Zkladntext"/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lastRenderedPageBreak/>
        <w:t>Výdavky budúcich období a výnosy budúcich období</w:t>
      </w:r>
    </w:p>
    <w:p w14:paraId="7916695D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74C055F" w14:textId="77777777" w:rsidR="00F65420" w:rsidRPr="00B50225" w:rsidRDefault="00F65420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E66475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E66475">
        <w:rPr>
          <w:b w:val="0"/>
        </w:rPr>
        <w:t>vyka</w:t>
      </w:r>
      <w:r w:rsidR="008D38F3" w:rsidRPr="00E66475">
        <w:rPr>
          <w:b w:val="0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E66475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C" w14:textId="58CFCD89" w:rsidR="00DF202B" w:rsidRPr="0028408E" w:rsidRDefault="00DF202B" w:rsidP="00E66475">
      <w:pPr>
        <w:pStyle w:val="Pismenka"/>
        <w:numPr>
          <w:ilvl w:val="0"/>
          <w:numId w:val="0"/>
        </w:numPr>
        <w:ind w:left="426"/>
        <w:rPr>
          <w:b w:val="0"/>
          <w:color w:val="0070C0"/>
        </w:rPr>
      </w:pPr>
      <w:r w:rsidRPr="00E66475">
        <w:rPr>
          <w:b w:val="0"/>
        </w:rPr>
        <w:t>Výnosové úroky sa účtujú rovnomerne v účtovných obdob</w:t>
      </w:r>
      <w:r w:rsidR="00E66475">
        <w:rPr>
          <w:b w:val="0"/>
        </w:rPr>
        <w:t>iach, ktorých sa vecne a</w:t>
      </w:r>
      <w:r w:rsidR="002A7203">
        <w:rPr>
          <w:b w:val="0"/>
        </w:rPr>
        <w:t> </w:t>
      </w:r>
      <w:r w:rsidR="00E66475">
        <w:rPr>
          <w:b w:val="0"/>
        </w:rPr>
        <w:t>časovo</w:t>
      </w:r>
      <w:r w:rsidR="002A7203">
        <w:rPr>
          <w:b w:val="0"/>
        </w:rPr>
        <w:t xml:space="preserve"> týkajú</w:t>
      </w:r>
      <w:r w:rsidR="00E66475">
        <w:rPr>
          <w:b w:val="0"/>
        </w:rPr>
        <w:t>.</w:t>
      </w:r>
    </w:p>
    <w:p w14:paraId="791669CD" w14:textId="77777777" w:rsidR="008D587C" w:rsidRDefault="008D587C" w:rsidP="00F65420">
      <w:pPr>
        <w:pStyle w:val="odstavec"/>
      </w:pPr>
      <w:bookmarkStart w:id="6" w:name="_Toc530739900"/>
    </w:p>
    <w:p w14:paraId="77CC4A56" w14:textId="77777777" w:rsidR="002A7203" w:rsidRPr="00A31BBB" w:rsidRDefault="002A7203" w:rsidP="00F65420">
      <w:pPr>
        <w:pStyle w:val="odstavec"/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70CF01D" w14:textId="77777777" w:rsidR="002A7203" w:rsidRDefault="002A7203" w:rsidP="00F65420">
      <w:pPr>
        <w:pStyle w:val="odstavec"/>
      </w:pPr>
    </w:p>
    <w:p w14:paraId="4749DDBC" w14:textId="77777777" w:rsidR="002A7203" w:rsidRDefault="002A7203" w:rsidP="00F65420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B3B950D" w14:textId="60FC8DA2" w:rsidR="0040334F" w:rsidRPr="00E66475" w:rsidRDefault="00896A20" w:rsidP="00E66475">
      <w:pPr>
        <w:pStyle w:val="Zkladntext"/>
        <w:rPr>
          <w:szCs w:val="18"/>
        </w:rPr>
      </w:pPr>
      <w:r w:rsidRPr="00E66475">
        <w:rPr>
          <w:szCs w:val="18"/>
        </w:rPr>
        <w:t xml:space="preserve">V roku </w:t>
      </w:r>
      <w:r w:rsidR="008A5624" w:rsidRPr="00E66475">
        <w:rPr>
          <w:szCs w:val="18"/>
        </w:rPr>
        <w:t>201</w:t>
      </w:r>
      <w:r w:rsidR="00CF692F">
        <w:rPr>
          <w:szCs w:val="18"/>
        </w:rPr>
        <w:t>7</w:t>
      </w:r>
      <w:r w:rsidRPr="00E66475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Default="003226A5" w:rsidP="00AB1CF7">
      <w:pPr>
        <w:pStyle w:val="Zkladntext"/>
        <w:rPr>
          <w:szCs w:val="18"/>
        </w:rPr>
      </w:pPr>
    </w:p>
    <w:p w14:paraId="65186AA3" w14:textId="77777777" w:rsidR="00E66475" w:rsidRPr="00E66475" w:rsidRDefault="00E6647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D1" w14:textId="77777777" w:rsidR="00B62963" w:rsidRPr="00E66475" w:rsidRDefault="000F4640" w:rsidP="00E66475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7" w:name="_Toc530739909"/>
      <w:r w:rsidRPr="00E66475">
        <w:rPr>
          <w:szCs w:val="18"/>
        </w:rPr>
        <w:t>Z</w:t>
      </w:r>
      <w:r w:rsidR="00491AF0" w:rsidRPr="00E66475">
        <w:rPr>
          <w:szCs w:val="18"/>
        </w:rPr>
        <w:t>áväzky</w:t>
      </w:r>
      <w:bookmarkEnd w:id="7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8" w:name="_MON_1508918652"/>
    <w:bookmarkEnd w:id="8"/>
    <w:p w14:paraId="79166ADA" w14:textId="4E724190" w:rsidR="00CE5955" w:rsidRPr="00891481" w:rsidRDefault="002D3678" w:rsidP="00491AF0">
      <w:pPr>
        <w:pStyle w:val="Zkladntext"/>
        <w:rPr>
          <w:szCs w:val="18"/>
        </w:rPr>
      </w:pPr>
      <w:r>
        <w:rPr>
          <w:szCs w:val="18"/>
        </w:rPr>
        <w:object w:dxaOrig="8761" w:dyaOrig="2370" w14:anchorId="79166D23">
          <v:shape id="_x0000_i1034" type="#_x0000_t75" style="width:436.5pt;height:117.75pt" o:ole="">
            <v:imagedata r:id="rId13" o:title=""/>
          </v:shape>
          <o:OLEObject Type="Embed" ProgID="Excel.Sheet.12" ShapeID="_x0000_i1034" DrawAspect="Content" ObjectID="_1586343971" r:id="rId14"/>
        </w:object>
      </w:r>
    </w:p>
    <w:p w14:paraId="79166BD2" w14:textId="77777777" w:rsidR="0000290B" w:rsidRPr="002A7203" w:rsidRDefault="00F4619A" w:rsidP="002A7203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2A7203">
        <w:rPr>
          <w:szCs w:val="18"/>
        </w:rPr>
        <w:t>Informácie o iných aktívach a iných pasívach</w:t>
      </w:r>
    </w:p>
    <w:p w14:paraId="79166BE3" w14:textId="77777777" w:rsidR="00AA0E17" w:rsidRPr="002D3756" w:rsidRDefault="00AA0E17"/>
    <w:p w14:paraId="79166C13" w14:textId="77777777" w:rsidR="0075509E" w:rsidRPr="002D3756" w:rsidRDefault="0075509E" w:rsidP="00282F28">
      <w:pPr>
        <w:pStyle w:val="Zkladntext"/>
        <w:ind w:left="766"/>
        <w:rPr>
          <w:szCs w:val="18"/>
        </w:rPr>
      </w:pPr>
    </w:p>
    <w:p w14:paraId="79166C14" w14:textId="77777777" w:rsidR="00AA0E17" w:rsidRPr="002D3756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2D3756">
        <w:rPr>
          <w:szCs w:val="18"/>
        </w:rPr>
        <w:t>Najatý majetok</w:t>
      </w:r>
    </w:p>
    <w:p w14:paraId="74BFD75D" w14:textId="77777777" w:rsidR="00E66475" w:rsidRPr="002D3756" w:rsidRDefault="00E66475" w:rsidP="00AA0E17">
      <w:pPr>
        <w:pStyle w:val="Zkladntext"/>
        <w:rPr>
          <w:szCs w:val="18"/>
        </w:rPr>
      </w:pPr>
      <w:bookmarkStart w:id="9" w:name="_GoBack"/>
      <w:bookmarkEnd w:id="9"/>
    </w:p>
    <w:p w14:paraId="79166C18" w14:textId="1E7A4B64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</w:t>
      </w:r>
      <w:r w:rsidR="00E66475">
        <w:rPr>
          <w:szCs w:val="18"/>
        </w:rPr>
        <w:t xml:space="preserve">prenajaté nebytové </w:t>
      </w:r>
      <w:r w:rsidR="007D5D7B">
        <w:rPr>
          <w:szCs w:val="18"/>
        </w:rPr>
        <w:t>priestor</w:t>
      </w:r>
      <w:r w:rsidR="00E66475">
        <w:rPr>
          <w:szCs w:val="18"/>
        </w:rPr>
        <w:t>y</w:t>
      </w:r>
      <w:r w:rsidRPr="00B50225">
        <w:rPr>
          <w:szCs w:val="18"/>
        </w:rPr>
        <w:t xml:space="preserve"> v nájme od tret</w:t>
      </w:r>
      <w:r w:rsidR="00E66475">
        <w:rPr>
          <w:szCs w:val="18"/>
        </w:rPr>
        <w:t>ích</w:t>
      </w:r>
      <w:r w:rsidRPr="00B50225">
        <w:rPr>
          <w:szCs w:val="18"/>
        </w:rPr>
        <w:t xml:space="preserve"> os</w:t>
      </w:r>
      <w:r w:rsidR="00E66475">
        <w:rPr>
          <w:szCs w:val="18"/>
        </w:rPr>
        <w:t>ô</w:t>
      </w:r>
      <w:r w:rsidRPr="00B50225">
        <w:rPr>
          <w:szCs w:val="18"/>
        </w:rPr>
        <w:t>b. Nájomn</w:t>
      </w:r>
      <w:r w:rsidR="00E66475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E66475">
        <w:rPr>
          <w:szCs w:val="18"/>
        </w:rPr>
        <w:t>y</w:t>
      </w:r>
      <w:r w:rsidRPr="00B50225">
        <w:rPr>
          <w:szCs w:val="18"/>
        </w:rPr>
        <w:t xml:space="preserve"> </w:t>
      </w:r>
      <w:r w:rsidR="00E66475">
        <w:rPr>
          <w:szCs w:val="18"/>
        </w:rPr>
        <w:t>sú</w:t>
      </w:r>
      <w:r w:rsidRPr="00B50225">
        <w:rPr>
          <w:szCs w:val="18"/>
        </w:rPr>
        <w:t xml:space="preserve"> uzatvorená </w:t>
      </w:r>
      <w:r w:rsidR="00E66475">
        <w:rPr>
          <w:szCs w:val="18"/>
        </w:rPr>
        <w:t>najmenej na 10 rokov s m</w:t>
      </w:r>
      <w:r w:rsidRPr="00B50225">
        <w:rPr>
          <w:szCs w:val="18"/>
        </w:rPr>
        <w:t>ožnosťou výpovede v určených prípadoch. Výpovedná lehota je 6 mesiacov pred ukončením kalendárneho rok</w:t>
      </w:r>
      <w:r w:rsidR="007D5D7B">
        <w:rPr>
          <w:szCs w:val="18"/>
        </w:rPr>
        <w:t>a. Ročné nájomné predstavuje 1 7</w:t>
      </w:r>
      <w:r w:rsidR="00BF48FB">
        <w:rPr>
          <w:szCs w:val="18"/>
        </w:rPr>
        <w:t>25</w:t>
      </w:r>
      <w:r w:rsidR="007D5D7B">
        <w:rPr>
          <w:szCs w:val="18"/>
        </w:rPr>
        <w:t> 9</w:t>
      </w:r>
      <w:r w:rsidR="00BF48FB">
        <w:rPr>
          <w:szCs w:val="18"/>
        </w:rPr>
        <w:t>54</w:t>
      </w:r>
      <w:r w:rsidR="007D5D7B">
        <w:rPr>
          <w:szCs w:val="18"/>
        </w:rPr>
        <w:t>,00</w:t>
      </w:r>
      <w:r w:rsidRPr="00B50225">
        <w:rPr>
          <w:szCs w:val="18"/>
        </w:rPr>
        <w:t xml:space="preserve"> EUR. </w:t>
      </w:r>
    </w:p>
    <w:p w14:paraId="79166C19" w14:textId="77777777" w:rsidR="00830C02" w:rsidRDefault="00830C02" w:rsidP="00AA0E17">
      <w:pPr>
        <w:pStyle w:val="Zkladntext"/>
        <w:rPr>
          <w:szCs w:val="18"/>
        </w:rPr>
      </w:pP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3B3A53E6" w14:textId="332A814B" w:rsidR="00A3023C" w:rsidRPr="00A3023C" w:rsidRDefault="00A3023C" w:rsidP="00A3023C">
      <w:pPr>
        <w:pStyle w:val="Nadpis1"/>
        <w:tabs>
          <w:tab w:val="clear" w:pos="2062"/>
        </w:tabs>
        <w:ind w:left="426" w:hanging="426"/>
      </w:pPr>
      <w:r w:rsidRPr="00A3023C">
        <w:lastRenderedPageBreak/>
        <w:t>Informácie o skutočnostiach, ktoré nastali po dni, ku ktorému sa zostavuje účtovná závierka, do dňa zostavenia účtovnej závierky</w:t>
      </w:r>
    </w:p>
    <w:p w14:paraId="47B17EFD" w14:textId="77777777" w:rsidR="00A3023C" w:rsidRPr="00A3023C" w:rsidRDefault="00A3023C" w:rsidP="00A3023C">
      <w:pPr>
        <w:pStyle w:val="Zkladntext"/>
        <w:ind w:hanging="426"/>
        <w:rPr>
          <w:szCs w:val="18"/>
        </w:rPr>
      </w:pPr>
    </w:p>
    <w:p w14:paraId="79166C1F" w14:textId="2B2BC44D" w:rsidR="000818C7" w:rsidRDefault="00A3023C" w:rsidP="00A3023C">
      <w:pPr>
        <w:pStyle w:val="Zkladntext"/>
        <w:rPr>
          <w:szCs w:val="18"/>
        </w:rPr>
      </w:pPr>
      <w:r w:rsidRPr="00A3023C">
        <w:rPr>
          <w:szCs w:val="18"/>
        </w:rPr>
        <w:t xml:space="preserve">V období medzi dňom, ku ktorému sa  zostavuje  účtovná závierka a dňom  zostavenia účtovnej závierky došlo k zmene akcionára  spoločnosti Slovak </w:t>
      </w:r>
      <w:proofErr w:type="spellStart"/>
      <w:r w:rsidR="001F1160">
        <w:rPr>
          <w:szCs w:val="18"/>
        </w:rPr>
        <w:t>Restaurants</w:t>
      </w:r>
      <w:proofErr w:type="spellEnd"/>
      <w:r w:rsidR="001F1160">
        <w:rPr>
          <w:szCs w:val="18"/>
        </w:rPr>
        <w:t>, s. r. o.</w:t>
      </w:r>
      <w:r w:rsidRPr="00A3023C">
        <w:rPr>
          <w:szCs w:val="18"/>
        </w:rPr>
        <w:t xml:space="preserve">. Pán </w:t>
      </w:r>
      <w:proofErr w:type="spellStart"/>
      <w:r w:rsidRPr="00A3023C">
        <w:rPr>
          <w:szCs w:val="18"/>
        </w:rPr>
        <w:t>Josef</w:t>
      </w:r>
      <w:proofErr w:type="spellEnd"/>
      <w:r w:rsidRPr="00A3023C">
        <w:rPr>
          <w:szCs w:val="18"/>
        </w:rPr>
        <w:t xml:space="preserve"> </w:t>
      </w:r>
      <w:proofErr w:type="spellStart"/>
      <w:r w:rsidRPr="00A3023C">
        <w:rPr>
          <w:szCs w:val="18"/>
        </w:rPr>
        <w:t>Endl</w:t>
      </w:r>
      <w:proofErr w:type="spellEnd"/>
      <w:r w:rsidRPr="00A3023C">
        <w:rPr>
          <w:szCs w:val="18"/>
        </w:rPr>
        <w:t xml:space="preserve"> odpredal svoj podiel vo výške  50 % základného kapitálu spoločnosti ENDL+K </w:t>
      </w:r>
      <w:proofErr w:type="spellStart"/>
      <w:r w:rsidRPr="00A3023C">
        <w:rPr>
          <w:szCs w:val="18"/>
        </w:rPr>
        <w:t>a.s</w:t>
      </w:r>
      <w:proofErr w:type="spellEnd"/>
      <w:r w:rsidRPr="00A3023C">
        <w:rPr>
          <w:szCs w:val="18"/>
        </w:rPr>
        <w:t>. Olomouc. Zápis do obchodného registra bol vykonaný 11.1.2018.</w:t>
      </w:r>
    </w:p>
    <w:sectPr w:rsidR="000818C7" w:rsidSect="00F05756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4594B2" w14:textId="77777777" w:rsidR="0059242E" w:rsidRDefault="0059242E" w:rsidP="00E95128">
      <w:r>
        <w:separator/>
      </w:r>
    </w:p>
  </w:endnote>
  <w:endnote w:type="continuationSeparator" w:id="0">
    <w:p w14:paraId="0108AB41" w14:textId="77777777" w:rsidR="0059242E" w:rsidRDefault="0059242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D67544" w:rsidRDefault="00D6754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D67544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D67544" w:rsidRPr="00F70C00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B603EE" w14:textId="77777777" w:rsidR="0059242E" w:rsidRDefault="0059242E" w:rsidP="00E95128">
      <w:r>
        <w:separator/>
      </w:r>
    </w:p>
  </w:footnote>
  <w:footnote w:type="continuationSeparator" w:id="0">
    <w:p w14:paraId="76E86536" w14:textId="77777777" w:rsidR="0059242E" w:rsidRDefault="0059242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2" w14:textId="77777777" w:rsidR="00D67544" w:rsidRDefault="00D6754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D67544" w:rsidRPr="00C14925" w:rsidRDefault="00D6754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D67544" w:rsidRPr="00C14925" w:rsidRDefault="00D6754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008A6EA7" w:rsidR="00D67544" w:rsidRPr="00833D0C" w:rsidRDefault="00D67544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52183D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49306F19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148A853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7B2F0BE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6E1FF71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377C1B2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0ABE3142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D67544" w:rsidRPr="00833D0C" w:rsidRDefault="00D6754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5398A2E" w:rsidR="00D67544" w:rsidRPr="00833D0C" w:rsidRDefault="00D67544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1A43B664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761B30BF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44AAA558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51818BD8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0ACEA4FC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5FEA07AA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7707685B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6A1097CB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1B7768A9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9166DBE" w14:textId="77777777" w:rsidR="00D67544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D67544" w:rsidRPr="00E95128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D67544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D67544" w:rsidRPr="00E95128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D67544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D67544" w:rsidRPr="00E95128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6754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D67544" w:rsidRPr="00E95128" w:rsidRDefault="00D675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2AFF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D7E6C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1160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635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3678"/>
    <w:rsid w:val="002D3756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861F7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42E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6970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02DC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023C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052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40A4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679C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DDC"/>
    <w:rsid w:val="00BF425D"/>
    <w:rsid w:val="00BF4685"/>
    <w:rsid w:val="00BF48FB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92F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3D69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A196BB5B-9362-43E2-B9C8-5DE87A429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D6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3385059-9870-4587-BDC9-9AB6C5CDD5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6</Pages>
  <Words>2024</Words>
  <Characters>11537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gavalcova</cp:lastModifiedBy>
  <cp:revision>8</cp:revision>
  <cp:lastPrinted>2017-03-31T10:37:00Z</cp:lastPrinted>
  <dcterms:created xsi:type="dcterms:W3CDTF">2018-04-26T15:23:00Z</dcterms:created>
  <dcterms:modified xsi:type="dcterms:W3CDTF">2018-04-27T12:19:00Z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