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4"/>
          <w:szCs w:val="24"/>
        </w:rPr>
      </w:pPr>
      <w:r>
        <w:rPr>
          <w:rFonts w:ascii="ArialNarrow,Bold" w:hAnsi="ArialNarrow,Bold" w:cs="ArialNarrow,Bold"/>
          <w:b/>
          <w:bCs/>
          <w:color w:val="000000"/>
          <w:sz w:val="24"/>
          <w:szCs w:val="24"/>
        </w:rPr>
        <w:t>Poznámky</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Všeobecné údaje</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a sídlo účtovnej jednotky zostavujúcej účtovnú závierku, identifikačné číslo organizácie, dátum zriadenia, spôsob</w:t>
      </w:r>
    </w:p>
    <w:p w:rsidR="00AA093C"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zriadenia, názov a sídlo zriaďovateľa: </w:t>
      </w:r>
      <w:r>
        <w:rPr>
          <w:rFonts w:ascii="ArialNarrow,Bold" w:hAnsi="ArialNarrow,Bold" w:cs="ArialNarrow,Bold"/>
          <w:b/>
          <w:bCs/>
          <w:color w:val="000000"/>
          <w:sz w:val="20"/>
          <w:szCs w:val="20"/>
        </w:rPr>
        <w:t>Obec Rovné, 982 67 Rovné 32, IČO: 00319066</w:t>
      </w:r>
    </w:p>
    <w:p w:rsidR="00AA093C"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b) právny dôvod na zostavenie účtovnej závierky: </w:t>
      </w:r>
      <w:r>
        <w:rPr>
          <w:rFonts w:ascii="ArialNarrow,Bold" w:hAnsi="ArialNarrow,Bold" w:cs="ArialNarrow,Bold"/>
          <w:b/>
          <w:bCs/>
          <w:color w:val="000000"/>
          <w:sz w:val="20"/>
          <w:szCs w:val="20"/>
        </w:rPr>
        <w:t>zo zákona</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c) informácia, či je účtovná jednotka súčasťou konsolidovaného celku: </w:t>
      </w:r>
      <w:r>
        <w:rPr>
          <w:rFonts w:ascii="ArialNarrow,Bold" w:hAnsi="ArialNarrow,Bold" w:cs="ArialNarrow,Bold"/>
          <w:b/>
          <w:bCs/>
          <w:color w:val="000000"/>
          <w:sz w:val="20"/>
          <w:szCs w:val="20"/>
        </w:rPr>
        <w:t xml:space="preserve">Nie je súčasťou konsolidovaného celku </w:t>
      </w:r>
      <w:r>
        <w:rPr>
          <w:rFonts w:ascii="ArialNarrow" w:hAnsi="ArialNarrow" w:cs="ArialNarrow"/>
          <w:color w:val="000000"/>
          <w:sz w:val="20"/>
          <w:szCs w:val="20"/>
        </w:rPr>
        <w:t>.</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p>
    <w:p w:rsidR="00AA093C" w:rsidRPr="001D086D"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Opis činnosti účtovnej jednotky: </w:t>
      </w:r>
      <w:r>
        <w:rPr>
          <w:rFonts w:ascii="ArialNarrow,Bold" w:hAnsi="ArialNarrow,Bold" w:cs="ArialNarrow,Bold"/>
          <w:b/>
          <w:bCs/>
          <w:color w:val="000000"/>
          <w:sz w:val="20"/>
          <w:szCs w:val="20"/>
        </w:rPr>
        <w:t>Verejná správa, obec</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(3) </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štatutárnych zástupcoch a o organizačnej štruktúre účtovnej jednotky.</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Mená a priezviská štatutárnych zástupcov, funkcie štatutárnych zástupcov, priemerný počet zamestnancov počas účtovného</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obdobia, počet zamestnancov ku dňu, ku ktorému sa zostavuje účtovná závierka účtovnej jednotky, z toho počet vedúcich</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zamestnanci</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Starosta  : Jaroslava Ďurove - vedúci </w:t>
      </w:r>
      <w:r>
        <w:rPr>
          <w:rFonts w:ascii="ArialNarrow" w:hAnsi="ArialNarrow" w:cs="ArialNarrow"/>
          <w:color w:val="000000"/>
          <w:sz w:val="20"/>
          <w:szCs w:val="20"/>
        </w:rPr>
        <w:t xml:space="preserve"> zamestnanec </w:t>
      </w:r>
    </w:p>
    <w:p w:rsidR="00AA093C" w:rsidRPr="00AA093C" w:rsidRDefault="00AA093C" w:rsidP="00AA093C">
      <w:pPr>
        <w:autoSpaceDE w:val="0"/>
        <w:autoSpaceDN w:val="0"/>
        <w:adjustRightInd w:val="0"/>
        <w:spacing w:after="0" w:line="240" w:lineRule="auto"/>
        <w:rPr>
          <w:rFonts w:ascii="ArialNarrow" w:hAnsi="ArialNarrow" w:cs="ArialNarrow"/>
          <w:b/>
          <w:color w:val="000000"/>
          <w:sz w:val="20"/>
          <w:szCs w:val="20"/>
        </w:rPr>
      </w:pPr>
      <w:r w:rsidRPr="00AA093C">
        <w:rPr>
          <w:rFonts w:ascii="ArialNarrow" w:hAnsi="ArialNarrow" w:cs="ArialNarrow"/>
          <w:b/>
          <w:color w:val="000000"/>
          <w:sz w:val="20"/>
          <w:szCs w:val="20"/>
        </w:rPr>
        <w:t xml:space="preserve">                   Adriana  </w:t>
      </w:r>
      <w:proofErr w:type="spellStart"/>
      <w:r w:rsidRPr="00AA093C">
        <w:rPr>
          <w:rFonts w:ascii="ArialNarrow" w:hAnsi="ArialNarrow" w:cs="ArialNarrow"/>
          <w:b/>
          <w:color w:val="000000"/>
          <w:sz w:val="20"/>
          <w:szCs w:val="20"/>
        </w:rPr>
        <w:t>Brťková</w:t>
      </w:r>
      <w:proofErr w:type="spellEnd"/>
      <w:r w:rsidRPr="00AA093C">
        <w:rPr>
          <w:rFonts w:ascii="ArialNarrow" w:hAnsi="ArialNarrow" w:cs="ArialNarrow"/>
          <w:b/>
          <w:color w:val="000000"/>
          <w:sz w:val="20"/>
          <w:szCs w:val="20"/>
        </w:rPr>
        <w:t xml:space="preserve">    </w:t>
      </w:r>
    </w:p>
    <w:p w:rsidR="00AA093C" w:rsidRPr="00AA093C" w:rsidRDefault="00AA093C" w:rsidP="00AA093C">
      <w:pPr>
        <w:autoSpaceDE w:val="0"/>
        <w:autoSpaceDN w:val="0"/>
        <w:adjustRightInd w:val="0"/>
        <w:spacing w:after="0" w:line="240" w:lineRule="auto"/>
        <w:rPr>
          <w:rFonts w:ascii="ArialNarrow" w:hAnsi="ArialNarrow" w:cs="ArialNarrow"/>
          <w:b/>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w:t>
      </w:r>
      <w:r>
        <w:rPr>
          <w:rFonts w:ascii="ArialNarrow,Bold" w:hAnsi="ArialNarrow,Bold" w:cs="ArialNarrow,Bold"/>
          <w:b/>
          <w:bCs/>
          <w:color w:val="000000"/>
          <w:sz w:val="20"/>
          <w:szCs w:val="20"/>
        </w:rPr>
        <w:t xml:space="preserve"> </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účtovných zásadách a účtovných metódach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Pr="000F24DF">
        <w:rPr>
          <w:rFonts w:ascii="ArialNarrow" w:hAnsi="ArialNarrow" w:cs="ArialNarrow"/>
          <w:color w:val="000000"/>
          <w:sz w:val="20"/>
          <w:szCs w:val="20"/>
        </w:rPr>
        <w:t xml:space="preserve"> </w:t>
      </w:r>
      <w:r>
        <w:rPr>
          <w:rFonts w:ascii="ArialNarrow" w:hAnsi="ArialNarrow" w:cs="ArialNarrow"/>
          <w:color w:val="000000"/>
          <w:sz w:val="20"/>
          <w:szCs w:val="20"/>
        </w:rPr>
        <w:t>Informácia, či je účtovná závierka zostavená za splnenia predpokladu, že účtovná jednotka bude nepretržite pokračovať vo svojej</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činnosti: </w:t>
      </w:r>
      <w:r>
        <w:rPr>
          <w:rFonts w:ascii="ArialNarrow,Bold" w:hAnsi="ArialNarrow,Bold" w:cs="ArialNarrow,Bold"/>
          <w:b/>
          <w:bCs/>
          <w:color w:val="000000"/>
          <w:sz w:val="20"/>
          <w:szCs w:val="20"/>
        </w:rPr>
        <w:t>Účtovná jednotka bude nepretržite pokračovať vo svojej činnosti.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Pr="000F24DF">
        <w:rPr>
          <w:rFonts w:ascii="ArialNarrow" w:hAnsi="ArialNarrow" w:cs="ArialNarrow"/>
          <w:color w:val="000000"/>
          <w:sz w:val="20"/>
          <w:szCs w:val="20"/>
        </w:rPr>
        <w:t xml:space="preserve"> </w:t>
      </w:r>
      <w:r>
        <w:rPr>
          <w:rFonts w:ascii="ArialNarrow" w:hAnsi="ArialNarrow" w:cs="ArialNarrow"/>
          <w:color w:val="000000"/>
          <w:sz w:val="20"/>
          <w:szCs w:val="20"/>
        </w:rPr>
        <w:t>Zmeny účtovných metód a účtovných zásad s uvedením dôvodov týchto zmien a vyčíslením ich vplyvu na hodnotu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záväzkov, vlastného imania a výsledku hospodárenia: </w:t>
      </w:r>
      <w:r>
        <w:rPr>
          <w:rFonts w:ascii="ArialNarrow,Bold" w:hAnsi="ArialNarrow,Bold" w:cs="ArialNarrow,Bold"/>
          <w:b/>
          <w:bCs/>
          <w:color w:val="000000"/>
          <w:sz w:val="20"/>
          <w:szCs w:val="20"/>
        </w:rPr>
        <w:t>Neboli zmeny účtovných metód.</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(3)</w:t>
      </w:r>
      <w:r w:rsidRPr="000F24DF">
        <w:rPr>
          <w:rFonts w:ascii="ArialNarrow" w:hAnsi="ArialNarrow" w:cs="ArialNarrow"/>
          <w:color w:val="000000"/>
          <w:sz w:val="20"/>
          <w:szCs w:val="20"/>
        </w:rPr>
        <w:t xml:space="preserve"> </w:t>
      </w:r>
      <w:r>
        <w:rPr>
          <w:rFonts w:ascii="ArialNarrow" w:hAnsi="ArialNarrow" w:cs="ArialNarrow"/>
          <w:color w:val="000000"/>
          <w:sz w:val="20"/>
          <w:szCs w:val="20"/>
        </w:rPr>
        <w:t xml:space="preserve">Spôsob ocenenia jednotlivých položiek: </w:t>
      </w:r>
      <w:r>
        <w:rPr>
          <w:rFonts w:ascii="ArialNarrow,Bold" w:hAnsi="ArialNarrow,Bold" w:cs="ArialNarrow,Bold"/>
          <w:b/>
          <w:bCs/>
          <w:color w:val="000000"/>
          <w:sz w:val="20"/>
          <w:szCs w:val="20"/>
        </w:rPr>
        <w:t>spôsob oceňovania obstarávacou a nadobúdacou cenou.</w:t>
      </w:r>
    </w:p>
    <w:p w:rsidR="002D4E53" w:rsidRPr="000F24DF"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dlhodobý nehmotný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dlhodobý nehmotný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dlhodobý 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dlhodobý 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dlhodobý nehmotný majetok a dlhodobý hmotný majetok získaný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dlhodobý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zásoby nakupované,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zásoby vytvorené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zásoby získané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krátkodobý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časové rozlíšenie na strane aktív,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záväzky, vrátane rezerv, dlhopisov, pôžičiek a úverov,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časové rozlíšenie na strane pasív,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o) deriváty,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 majetok a záväzky zabezpečené derivátmi.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Spôsob zostavenia odpisového plánu pre dlhodobý majetok, doba odpisovania, sadzby odpisov a </w:t>
      </w:r>
      <w:r w:rsidR="001D086D">
        <w:rPr>
          <w:rFonts w:ascii="ArialNarrow" w:hAnsi="ArialNarrow" w:cs="ArialNarrow"/>
          <w:color w:val="000000"/>
          <w:sz w:val="20"/>
          <w:szCs w:val="20"/>
        </w:rPr>
        <w:t xml:space="preserve"> </w:t>
      </w:r>
      <w:r>
        <w:rPr>
          <w:rFonts w:ascii="ArialNarrow" w:hAnsi="ArialNarrow" w:cs="ArialNarrow"/>
          <w:color w:val="000000"/>
          <w:sz w:val="20"/>
          <w:szCs w:val="20"/>
        </w:rPr>
        <w:t>odpisové metódy pri stanovení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účtovných odpisov: </w:t>
      </w:r>
      <w:r>
        <w:rPr>
          <w:rFonts w:ascii="ArialNarrow,Bold" w:hAnsi="ArialNarrow,Bold" w:cs="ArialNarrow,Bold"/>
          <w:b/>
          <w:bCs/>
          <w:color w:val="000000"/>
          <w:sz w:val="20"/>
          <w:szCs w:val="20"/>
        </w:rPr>
        <w:t>Rovnomerný odpisový plán</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(5)</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Zásady pre zohľadnenie zníženia hodnoty majetku: </w:t>
      </w:r>
      <w:r>
        <w:rPr>
          <w:rFonts w:ascii="ArialNarrow,Bold" w:hAnsi="ArialNarrow,Bold" w:cs="ArialNarrow,Bold"/>
          <w:b/>
          <w:bCs/>
          <w:color w:val="000000"/>
          <w:sz w:val="20"/>
          <w:szCs w:val="20"/>
        </w:rPr>
        <w:t>Nevyužívanie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Zásady pre vykazovanie transferov.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prepočtu údajov v cudzích menách na menu euro.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aktív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A</w:t>
      </w:r>
      <w:r w:rsidRPr="00210F1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Neobežný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Dlhodobý nehmotný majetok a dlhodobý hmotný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majetku, pohybe obstarávacích cien, pohybe oprávok a opravných položiek,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AA093C">
        <w:rPr>
          <w:rFonts w:ascii="ArialNarrow,Bold" w:hAnsi="ArialNarrow,Bold" w:cs="ArialNarrow,Bold"/>
          <w:b/>
          <w:bCs/>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pohybe dlhodobého majetku 31.12.201</w:t>
      </w:r>
      <w:r w:rsidR="00316BEF">
        <w:rPr>
          <w:rFonts w:ascii="ArialNarrow" w:hAnsi="ArialNarrow" w:cs="ArialNarrow"/>
          <w:color w:val="000000"/>
          <w:sz w:val="20"/>
          <w:szCs w:val="20"/>
        </w:rPr>
        <w:t>7</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stav k 31.decembru bezprostredne predchádzajúceho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stav k 31.decembru bežného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spôsob a výška poistenia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zriadenie záložného práva na dlhodobý nehmotný majetok a dlhodobý hmotný majetok alebo           obmedzenie práva nakladať s dlhodobým majetkom,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a hodnota dlhodobého majetku vo vlastníctve alebo v správe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veriteľ zmluvou o zabezpečovacom prevode práva, ale ktorý užíva účtovná jednotka na základe zmluvy o výpožičke, majetok obstaraný formou finančného prenájmu,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opis dôvodov zvýšenia, zníženia a zrušenia opravných položiek k dlhodobému nehmotnému majetku a dlhodobému hmotnému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Dlhodobý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finančného majetku, pohybe obstarávacích cien, pohybe opravných položiek a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AA093C">
        <w:rPr>
          <w:rFonts w:ascii="ArialNarrow,Bold" w:hAnsi="ArialNarrow,Bold" w:cs="ArialNarrow,Bold"/>
          <w:b/>
          <w:bCs/>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2. dátum, ku ktorému sa zostavuje prehľad o pohybe dlhodobého majetku, 31.12.201</w:t>
      </w:r>
      <w:r w:rsidR="00316BEF">
        <w:rPr>
          <w:rFonts w:ascii="ArialNarrow" w:hAnsi="ArialNarrow" w:cs="ArialNarrow"/>
          <w:color w:val="000000"/>
          <w:sz w:val="20"/>
          <w:szCs w:val="20"/>
        </w:rPr>
        <w:t>7</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3. stav k 31.decembru bezprostredne predchádzajúceho účtovného obdobia, </w:t>
      </w:r>
      <w:r w:rsidR="00AA093C" w:rsidRPr="00AA093C">
        <w:rPr>
          <w:rFonts w:ascii="ArialNarrow" w:hAnsi="ArialNarrow" w:cs="ArialNarrow"/>
          <w:b/>
          <w:color w:val="000000"/>
          <w:sz w:val="20"/>
          <w:szCs w:val="20"/>
        </w:rPr>
        <w:t>21 765,-</w:t>
      </w:r>
      <w:r w:rsidRPr="00AA093C">
        <w:rPr>
          <w:rFonts w:ascii="ArialNarrow" w:hAnsi="ArialNarrow" w:cs="ArialNarrow"/>
          <w:b/>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stav k 31.decembru bežného účtovného obdobia, </w:t>
      </w:r>
      <w:r w:rsidR="00AA093C" w:rsidRPr="00AA093C">
        <w:rPr>
          <w:rFonts w:ascii="ArialNarrow" w:hAnsi="ArialNarrow" w:cs="ArialNarrow"/>
          <w:b/>
          <w:color w:val="000000"/>
          <w:sz w:val="20"/>
          <w:szCs w:val="20"/>
        </w:rPr>
        <w:t>21 765,- eur</w:t>
      </w:r>
    </w:p>
    <w:p w:rsidR="00665925" w:rsidRDefault="00665925"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dôvodov zvýšenia, zníženia a zrušenia opravných položiek k dlhodobému finančnému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87FE9">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spoločnostiach, v ktorých má účtovná jednotka majetkový podiel, v tejto štruktúre: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a) názov spoločnosti, </w:t>
      </w:r>
      <w:r>
        <w:rPr>
          <w:rFonts w:ascii="ArialNarrow,Bold" w:hAnsi="ArialNarrow,Bold" w:cs="ArialNarrow,Bold"/>
          <w:b/>
          <w:bCs/>
          <w:color w:val="000000"/>
          <w:sz w:val="20"/>
          <w:szCs w:val="20"/>
        </w:rPr>
        <w:t>Obec 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právna forma,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základné imanie spoločnosti v peňažných jednotkách,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podiel účtovnej jednotky na základnom imaní spoločnosti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podiel účtovnej jednotky na hlasovacích právach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hodnota vlastného imania spoločnosti v eurách k 31.decembru bežného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hodnota vlastného imania spoločnosti v eurách k 31.decembru bezprostredne predchádzajúceho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Dlhové cenné papiere a realizovateľné cenné papiere, dlhodobé pôžičky a ostatný dlhodobý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dlhové cenné papiere držané do splatnosti a realizovateľné cenné papiere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emitenta,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účtovná hodnota vykázaná v súvahe účtovnej jednotky k 31.decembru bezprostredne          predchádzajúceho účtovného obdobia,      </w:t>
      </w:r>
    </w:p>
    <w:p w:rsidR="002D4E53" w:rsidRPr="00BA2E57"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dlhodobé pôžičky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dlžníka,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popis zabezpečenia pôžičky,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ostatného dlhodobého finančného majetku vykázaných v súvahe účtovnej jednotky k 31.decembru bežného účtovného obdobia a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B 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Zásoby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vývoj opravnej položky k zásobám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zásob v členení podľa jednotlivých položiek súvahy,</w:t>
      </w:r>
      <w:r w:rsidR="00564F25">
        <w:rPr>
          <w:rFonts w:ascii="ArialNarrow" w:hAnsi="ArialNarrow" w:cs="ArialNarrow"/>
          <w:color w:val="000000"/>
          <w:sz w:val="20"/>
          <w:szCs w:val="20"/>
        </w:rPr>
        <w:t xml:space="preserve"> účet 132</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2. výška zásob k 31. decembru bezprostredne predchádzajúceho účtovného obdobia, </w:t>
      </w:r>
      <w:r w:rsidR="00564F25">
        <w:rPr>
          <w:rFonts w:ascii="ArialNarrow" w:hAnsi="ArialNarrow" w:cs="ArialNarrow"/>
          <w:color w:val="000000"/>
          <w:sz w:val="20"/>
          <w:szCs w:val="20"/>
        </w:rPr>
        <w:t>280,80</w:t>
      </w:r>
      <w:r>
        <w:rPr>
          <w:rFonts w:ascii="ArialNarrow" w:hAnsi="ArialNarrow" w:cs="ArialNarrow"/>
          <w:color w:val="000000"/>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-zrušenie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6. výška zásob k 31. decembru bežného účtovného obdobia, </w:t>
      </w:r>
      <w:r w:rsidR="00564F25">
        <w:rPr>
          <w:rFonts w:ascii="ArialNarrow" w:hAnsi="ArialNarrow" w:cs="ArialNarrow"/>
          <w:color w:val="000000"/>
          <w:sz w:val="20"/>
          <w:szCs w:val="20"/>
        </w:rPr>
        <w:t>329,60</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zásobám,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zásob, na ktoré je zriadené záložné právo a výška zásob, pri ktorých má účtovná jednotka obmedzené právo s nimi nakladať,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spôsob a výška poistenia zásob.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pohľadávok podľa jednotlivých položiek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543095" w:rsidRPr="00104161" w:rsidTr="006428E0">
        <w:tc>
          <w:tcPr>
            <w:tcW w:w="2694" w:type="dxa"/>
            <w:shd w:val="clear" w:color="auto" w:fill="F2F2F2"/>
          </w:tcPr>
          <w:p w:rsidR="00543095" w:rsidRPr="00104161" w:rsidRDefault="00543095" w:rsidP="006428E0">
            <w:pPr>
              <w:jc w:val="center"/>
              <w:rPr>
                <w:b/>
              </w:rPr>
            </w:pPr>
            <w:r>
              <w:rPr>
                <w:b/>
              </w:rPr>
              <w:t>Pohľadávky</w:t>
            </w:r>
          </w:p>
        </w:tc>
        <w:tc>
          <w:tcPr>
            <w:tcW w:w="1559" w:type="dxa"/>
            <w:shd w:val="clear" w:color="auto" w:fill="F2F2F2"/>
          </w:tcPr>
          <w:p w:rsidR="00543095" w:rsidRPr="00104161" w:rsidRDefault="00543095" w:rsidP="006428E0">
            <w:pPr>
              <w:jc w:val="center"/>
              <w:rPr>
                <w:b/>
              </w:rPr>
            </w:pPr>
            <w:r w:rsidRPr="00104161">
              <w:rPr>
                <w:b/>
              </w:rPr>
              <w:t>Riadok súvahy</w:t>
            </w:r>
          </w:p>
        </w:tc>
        <w:tc>
          <w:tcPr>
            <w:tcW w:w="2268" w:type="dxa"/>
            <w:shd w:val="clear" w:color="auto" w:fill="F2F2F2"/>
          </w:tcPr>
          <w:p w:rsidR="00543095" w:rsidRPr="00104161" w:rsidRDefault="00543095" w:rsidP="006428E0">
            <w:pPr>
              <w:jc w:val="center"/>
              <w:rPr>
                <w:b/>
              </w:rPr>
            </w:pPr>
            <w:r w:rsidRPr="00104161">
              <w:rPr>
                <w:b/>
              </w:rPr>
              <w:t>Hodnota pohľadávok</w:t>
            </w:r>
          </w:p>
        </w:tc>
        <w:tc>
          <w:tcPr>
            <w:tcW w:w="3739" w:type="dxa"/>
            <w:shd w:val="clear" w:color="auto" w:fill="F2F2F2"/>
          </w:tcPr>
          <w:p w:rsidR="00543095" w:rsidRPr="00104161" w:rsidRDefault="00543095" w:rsidP="006428E0">
            <w:pPr>
              <w:jc w:val="center"/>
              <w:rPr>
                <w:b/>
              </w:rPr>
            </w:pPr>
            <w:r w:rsidRPr="00104161">
              <w:rPr>
                <w:b/>
              </w:rPr>
              <w:t>Opis</w:t>
            </w:r>
          </w:p>
        </w:tc>
      </w:tr>
      <w:tr w:rsidR="00543095" w:rsidRPr="003C2105" w:rsidTr="006428E0">
        <w:tc>
          <w:tcPr>
            <w:tcW w:w="2694" w:type="dxa"/>
          </w:tcPr>
          <w:p w:rsidR="00543095" w:rsidRPr="003C2105" w:rsidRDefault="00D3365F" w:rsidP="00D3365F">
            <w:proofErr w:type="spellStart"/>
            <w:r>
              <w:t>Pohľ</w:t>
            </w:r>
            <w:proofErr w:type="spellEnd"/>
            <w:r>
              <w:t>. ned.pr. obci</w:t>
            </w:r>
          </w:p>
        </w:tc>
        <w:tc>
          <w:tcPr>
            <w:tcW w:w="1559" w:type="dxa"/>
          </w:tcPr>
          <w:p w:rsidR="00543095" w:rsidRPr="003C2105" w:rsidRDefault="00D3365F" w:rsidP="00D3365F">
            <w:r>
              <w:t xml:space="preserve">       068</w:t>
            </w:r>
          </w:p>
        </w:tc>
        <w:tc>
          <w:tcPr>
            <w:tcW w:w="2268" w:type="dxa"/>
          </w:tcPr>
          <w:p w:rsidR="00543095" w:rsidRPr="003C2105" w:rsidRDefault="00C9366A" w:rsidP="00D3365F">
            <w:pPr>
              <w:jc w:val="center"/>
            </w:pPr>
            <w:r>
              <w:t xml:space="preserve"> </w:t>
            </w:r>
            <w:r w:rsidR="00316BEF">
              <w:t>431,76</w:t>
            </w:r>
          </w:p>
        </w:tc>
        <w:tc>
          <w:tcPr>
            <w:tcW w:w="3739" w:type="dxa"/>
          </w:tcPr>
          <w:p w:rsidR="00543095" w:rsidRPr="003C2105" w:rsidRDefault="00D3365F" w:rsidP="006428E0">
            <w:pPr>
              <w:jc w:val="both"/>
            </w:pPr>
            <w:r>
              <w:t xml:space="preserve">  Účet 318</w:t>
            </w:r>
          </w:p>
        </w:tc>
      </w:tr>
      <w:tr w:rsidR="00543095" w:rsidRPr="003C2105" w:rsidTr="006428E0">
        <w:tc>
          <w:tcPr>
            <w:tcW w:w="2694" w:type="dxa"/>
          </w:tcPr>
          <w:p w:rsidR="00543095" w:rsidRPr="003C2105" w:rsidRDefault="00D3365F" w:rsidP="006428E0">
            <w:r>
              <w:t xml:space="preserve">Pohľadávka daň. </w:t>
            </w:r>
            <w:proofErr w:type="spellStart"/>
            <w:r>
              <w:t>pr</w:t>
            </w:r>
            <w:proofErr w:type="spellEnd"/>
            <w:r>
              <w:t>. obci</w:t>
            </w:r>
          </w:p>
        </w:tc>
        <w:tc>
          <w:tcPr>
            <w:tcW w:w="1559" w:type="dxa"/>
          </w:tcPr>
          <w:p w:rsidR="00543095" w:rsidRPr="003C2105" w:rsidRDefault="00D3365F" w:rsidP="00D3365F">
            <w:r>
              <w:t xml:space="preserve">       069</w:t>
            </w:r>
          </w:p>
        </w:tc>
        <w:tc>
          <w:tcPr>
            <w:tcW w:w="2268" w:type="dxa"/>
          </w:tcPr>
          <w:p w:rsidR="00543095" w:rsidRPr="003C2105" w:rsidRDefault="00C9366A" w:rsidP="00C9366A">
            <w:pPr>
              <w:jc w:val="center"/>
            </w:pPr>
            <w:r>
              <w:t>1 002,61</w:t>
            </w:r>
          </w:p>
        </w:tc>
        <w:tc>
          <w:tcPr>
            <w:tcW w:w="3739" w:type="dxa"/>
          </w:tcPr>
          <w:p w:rsidR="00543095" w:rsidRPr="003C2105" w:rsidRDefault="00D3365F" w:rsidP="006428E0">
            <w:pPr>
              <w:jc w:val="both"/>
            </w:pPr>
            <w:r>
              <w:t xml:space="preserve">  Účet 319</w:t>
            </w:r>
          </w:p>
        </w:tc>
      </w:tr>
      <w:tr w:rsidR="00543095" w:rsidRPr="0046342A" w:rsidTr="006428E0">
        <w:tc>
          <w:tcPr>
            <w:tcW w:w="2694" w:type="dxa"/>
          </w:tcPr>
          <w:p w:rsidR="00543095" w:rsidRPr="003C2105" w:rsidRDefault="00D3365F" w:rsidP="006428E0">
            <w:r>
              <w:t>Spolu</w:t>
            </w:r>
          </w:p>
        </w:tc>
        <w:tc>
          <w:tcPr>
            <w:tcW w:w="1559" w:type="dxa"/>
          </w:tcPr>
          <w:p w:rsidR="00543095" w:rsidRPr="0046342A" w:rsidRDefault="00543095" w:rsidP="006428E0">
            <w:pPr>
              <w:jc w:val="right"/>
              <w:rPr>
                <w:b/>
              </w:rPr>
            </w:pPr>
          </w:p>
        </w:tc>
        <w:tc>
          <w:tcPr>
            <w:tcW w:w="2268" w:type="dxa"/>
          </w:tcPr>
          <w:p w:rsidR="00543095" w:rsidRPr="0046342A" w:rsidRDefault="00C9366A" w:rsidP="00D3365F">
            <w:pPr>
              <w:jc w:val="center"/>
              <w:rPr>
                <w:b/>
              </w:rPr>
            </w:pPr>
            <w:r>
              <w:rPr>
                <w:b/>
              </w:rPr>
              <w:t>1434,37</w:t>
            </w:r>
          </w:p>
        </w:tc>
        <w:tc>
          <w:tcPr>
            <w:tcW w:w="3739" w:type="dxa"/>
          </w:tcPr>
          <w:p w:rsidR="00543095" w:rsidRPr="0046342A" w:rsidRDefault="00543095" w:rsidP="006428E0">
            <w:pPr>
              <w:jc w:val="both"/>
              <w:rPr>
                <w:b/>
              </w:rPr>
            </w:pP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vývoj opravnej položky k pohľadávkam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pohľadávok,</w:t>
      </w:r>
      <w:r w:rsidR="009F5D7B">
        <w:rPr>
          <w:rFonts w:ascii="ArialNarrow" w:hAnsi="ArialNarrow" w:cs="ArialNarrow"/>
          <w:color w:val="000000"/>
          <w:sz w:val="20"/>
          <w:szCs w:val="20"/>
        </w:rPr>
        <w:t>-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2. hodnota pohľadávok k 31. decembru bezprostredne </w:t>
      </w:r>
      <w:proofErr w:type="spellStart"/>
      <w:r>
        <w:rPr>
          <w:rFonts w:ascii="ArialNarrow" w:hAnsi="ArialNarrow" w:cs="ArialNarrow"/>
          <w:color w:val="000000"/>
          <w:sz w:val="20"/>
          <w:szCs w:val="20"/>
        </w:rPr>
        <w:t>predchád</w:t>
      </w:r>
      <w:proofErr w:type="spellEnd"/>
      <w:r w:rsidR="00543095">
        <w:rPr>
          <w:rFonts w:ascii="ArialNarrow" w:hAnsi="ArialNarrow" w:cs="ArialNarrow"/>
          <w:color w:val="000000"/>
          <w:sz w:val="20"/>
          <w:szCs w:val="20"/>
        </w:rPr>
        <w:t>.</w:t>
      </w:r>
      <w:r>
        <w:rPr>
          <w:rFonts w:ascii="ArialNarrow" w:hAnsi="ArialNarrow" w:cs="ArialNarrow"/>
          <w:color w:val="000000"/>
          <w:sz w:val="20"/>
          <w:szCs w:val="20"/>
        </w:rPr>
        <w:t xml:space="preserve"> účtovného obdobia,</w:t>
      </w:r>
      <w:r w:rsidR="0077076F">
        <w:rPr>
          <w:rFonts w:ascii="ArialNarrow" w:hAnsi="ArialNarrow" w:cs="ArialNarrow"/>
          <w:b/>
          <w:color w:val="000000"/>
          <w:sz w:val="20"/>
          <w:szCs w:val="20"/>
        </w:rPr>
        <w:t>1 620,68</w:t>
      </w:r>
      <w:r w:rsidRPr="00665925">
        <w:rPr>
          <w:rFonts w:ascii="ArialNarrow" w:hAnsi="ArialNarrow" w:cs="ArialNarrow"/>
          <w:b/>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zrušenie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hodnota pohľadávok k 31. decembru bežného účtovného obdobia,</w:t>
      </w:r>
      <w:r w:rsidR="00665925">
        <w:rPr>
          <w:rFonts w:ascii="ArialNarrow" w:hAnsi="ArialNarrow" w:cs="ArialNarrow"/>
          <w:color w:val="000000"/>
          <w:sz w:val="20"/>
          <w:szCs w:val="20"/>
        </w:rPr>
        <w:t xml:space="preserve"> </w:t>
      </w:r>
      <w:r w:rsidR="0077076F">
        <w:rPr>
          <w:rFonts w:ascii="ArialNarrow" w:hAnsi="ArialNarrow" w:cs="ArialNarrow"/>
          <w:b/>
          <w:color w:val="000000"/>
          <w:sz w:val="20"/>
          <w:szCs w:val="20"/>
        </w:rPr>
        <w:t>1434,37</w:t>
      </w:r>
      <w:r w:rsidRPr="00665925">
        <w:rPr>
          <w:rFonts w:ascii="ArialNarrow" w:hAnsi="ArialNarrow" w:cs="ArialNarrow"/>
          <w:b/>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pohľadávkam,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pohľadávky podľa doby splatnosti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hodnota pohľadávok v lehote splatnosti a po lehote splatnosti k 31. decembru bežného účtovného obdobia,</w:t>
      </w:r>
      <w:r w:rsidR="00D3365F">
        <w:rPr>
          <w:rFonts w:ascii="ArialNarrow" w:hAnsi="ArialNarrow" w:cs="ArialNarrow"/>
          <w:color w:val="000000"/>
          <w:sz w:val="20"/>
          <w:szCs w:val="20"/>
        </w:rPr>
        <w:t xml:space="preserve"> </w:t>
      </w:r>
      <w:r w:rsidR="00C7230E" w:rsidRPr="00C7230E">
        <w:rPr>
          <w:rFonts w:ascii="ArialNarrow" w:hAnsi="ArialNarrow" w:cs="ArialNarrow"/>
          <w:color w:val="FF0000"/>
          <w:sz w:val="20"/>
          <w:szCs w:val="20"/>
        </w:rPr>
        <w:t>730,-</w:t>
      </w:r>
      <w:r w:rsidR="00665925" w:rsidRPr="00C7230E">
        <w:rPr>
          <w:rFonts w:ascii="ArialNarrow" w:hAnsi="ArialNarrow" w:cs="ArialNarrow"/>
          <w:b/>
          <w:color w:val="FF0000"/>
          <w:sz w:val="20"/>
          <w:szCs w:val="20"/>
        </w:rPr>
        <w:t>eur</w:t>
      </w:r>
    </w:p>
    <w:p w:rsidR="002D4E53" w:rsidRPr="00C7230E"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2. hodnota pohľadávok v lehote splatnosti a po lehote splatnosti k 31. decembru bezprostredne predchádzajúceho účtovného obdobia,</w:t>
      </w:r>
      <w:r w:rsidR="00D3365F">
        <w:rPr>
          <w:rFonts w:ascii="ArialNarrow" w:hAnsi="ArialNarrow" w:cs="ArialNarrow"/>
          <w:color w:val="000000"/>
          <w:sz w:val="20"/>
          <w:szCs w:val="20"/>
        </w:rPr>
        <w:t xml:space="preserve"> </w:t>
      </w:r>
      <w:r w:rsidR="00665925">
        <w:rPr>
          <w:rFonts w:ascii="ArialNarrow" w:hAnsi="ArialNarrow" w:cs="ArialNarrow"/>
          <w:b/>
          <w:color w:val="000000"/>
          <w:sz w:val="20"/>
          <w:szCs w:val="20"/>
        </w:rPr>
        <w:t xml:space="preserve"> </w:t>
      </w:r>
      <w:r w:rsidR="00665925" w:rsidRPr="00C7230E">
        <w:rPr>
          <w:rFonts w:ascii="ArialNarrow" w:hAnsi="ArialNarrow" w:cs="ArialNarrow"/>
          <w:b/>
          <w:color w:val="FF0000"/>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pohľadávok podľa zostatkovej doby splatnosti k 31.decembru bežného účtovného obdobia a k 31. decembru bezprostredne predchádzajúceho účtovného obdobia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pohľadávky so zostatkovou dobou splatnosti do jedného roka,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pohľadávky so zostatkovou dobou splatnosti od jedného do piatich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pohľadávky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pohľadávok zabezpečených záložným právom alebo inou formou zabezpečenia s uvedením formy zabezpečenia,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f) výška pohľadávok, na ktoré sa zriadilo záložné právo a výška pohľadávok, pri ktorých má účtovná jednotka obmedzené právo</w:t>
      </w:r>
    </w:p>
    <w:p w:rsidR="002D4E53" w:rsidRPr="00CF483F"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 nimi nakladať.</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F483F" w:rsidRPr="006428E0" w:rsidRDefault="002D4E53" w:rsidP="006428E0">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316BEF">
        <w:rPr>
          <w:rFonts w:ascii="ArialNarrow,Bold" w:hAnsi="ArialNarrow,Bold" w:cs="ArialNarrow,Bold"/>
          <w:b/>
          <w:bCs/>
          <w:color w:val="FF0000"/>
          <w:sz w:val="20"/>
          <w:szCs w:val="20"/>
        </w:rPr>
        <w:t xml:space="preserve">) </w:t>
      </w:r>
      <w:r w:rsidRPr="00C7230E">
        <w:rPr>
          <w:rFonts w:ascii="ArialNarrow,Bold" w:hAnsi="ArialNarrow,Bold" w:cs="ArialNarrow,Bold"/>
          <w:b/>
          <w:bCs/>
          <w:sz w:val="20"/>
          <w:szCs w:val="20"/>
        </w:rPr>
        <w:t>Finančný majetok</w:t>
      </w:r>
      <w:r w:rsidR="00CF483F" w:rsidRPr="00C7230E">
        <w:rPr>
          <w:b/>
          <w:sz w:val="24"/>
          <w:szCs w:val="24"/>
        </w:rPr>
        <w:t xml:space="preserve"> </w:t>
      </w:r>
    </w:p>
    <w:p w:rsidR="00CF483F" w:rsidRPr="006B1179" w:rsidRDefault="00CF483F" w:rsidP="00CF483F">
      <w:pPr>
        <w:pStyle w:val="Pismenka"/>
        <w:numPr>
          <w:ilvl w:val="0"/>
          <w:numId w:val="2"/>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p w:rsidR="00CF483F" w:rsidRPr="00CF483F" w:rsidRDefault="00CF483F" w:rsidP="006428E0">
      <w:pPr>
        <w:pStyle w:val="Pismenka"/>
        <w:tabs>
          <w:tab w:val="clear" w:pos="426"/>
        </w:tabs>
        <w:ind w:left="284"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CF483F" w:rsidRPr="00A6137D" w:rsidTr="006428E0">
        <w:tc>
          <w:tcPr>
            <w:tcW w:w="4962" w:type="dxa"/>
            <w:shd w:val="clear" w:color="auto" w:fill="F2F2F2"/>
          </w:tcPr>
          <w:p w:rsidR="00CF483F" w:rsidRPr="0095583D" w:rsidRDefault="00CF483F" w:rsidP="006428E0">
            <w:pPr>
              <w:jc w:val="center"/>
              <w:rPr>
                <w:b/>
              </w:rPr>
            </w:pPr>
            <w:r w:rsidRPr="0095583D">
              <w:rPr>
                <w:b/>
              </w:rPr>
              <w:t>Krátkodobý  finančný majetok</w:t>
            </w:r>
          </w:p>
        </w:tc>
        <w:tc>
          <w:tcPr>
            <w:tcW w:w="5244" w:type="dxa"/>
            <w:shd w:val="clear" w:color="auto" w:fill="F2F2F2"/>
          </w:tcPr>
          <w:p w:rsidR="00CF483F" w:rsidRPr="0095583D" w:rsidRDefault="00CF483F" w:rsidP="00C7230E">
            <w:pPr>
              <w:jc w:val="center"/>
              <w:rPr>
                <w:b/>
              </w:rPr>
            </w:pPr>
            <w:r w:rsidRPr="0095583D">
              <w:rPr>
                <w:b/>
              </w:rPr>
              <w:t>Zostatok k 31.12.</w:t>
            </w:r>
            <w:r>
              <w:rPr>
                <w:b/>
              </w:rPr>
              <w:t>201</w:t>
            </w:r>
            <w:r w:rsidR="00C7230E">
              <w:rPr>
                <w:b/>
              </w:rPr>
              <w:t>7</w:t>
            </w:r>
          </w:p>
        </w:tc>
      </w:tr>
      <w:tr w:rsidR="00CF483F" w:rsidRPr="00A6137D" w:rsidTr="006428E0">
        <w:tc>
          <w:tcPr>
            <w:tcW w:w="4962" w:type="dxa"/>
          </w:tcPr>
          <w:p w:rsidR="00CF483F" w:rsidRPr="00254788" w:rsidRDefault="00CF483F" w:rsidP="006428E0">
            <w:r>
              <w:t xml:space="preserve">                          Peniaze v hotovosti</w:t>
            </w:r>
          </w:p>
        </w:tc>
        <w:tc>
          <w:tcPr>
            <w:tcW w:w="5244" w:type="dxa"/>
          </w:tcPr>
          <w:p w:rsidR="00CF483F" w:rsidRPr="00665925" w:rsidRDefault="00665925" w:rsidP="00316BEF">
            <w:pPr>
              <w:rPr>
                <w:b/>
              </w:rPr>
            </w:pPr>
            <w:r>
              <w:t xml:space="preserve">                                       </w:t>
            </w:r>
            <w:r w:rsidR="00316BEF">
              <w:rPr>
                <w:b/>
              </w:rPr>
              <w:t>4 555,91</w:t>
            </w:r>
          </w:p>
        </w:tc>
      </w:tr>
      <w:tr w:rsidR="00CF483F" w:rsidRPr="00A6137D" w:rsidTr="006428E0">
        <w:tc>
          <w:tcPr>
            <w:tcW w:w="4962" w:type="dxa"/>
          </w:tcPr>
          <w:p w:rsidR="00CF483F" w:rsidRPr="00254788" w:rsidRDefault="00CF483F" w:rsidP="006428E0">
            <w:r>
              <w:t xml:space="preserve">                          Na bežnom účte v banke  </w:t>
            </w:r>
          </w:p>
        </w:tc>
        <w:tc>
          <w:tcPr>
            <w:tcW w:w="5244" w:type="dxa"/>
          </w:tcPr>
          <w:p w:rsidR="00CF483F" w:rsidRPr="00665925" w:rsidRDefault="00CF483F" w:rsidP="00316BEF">
            <w:pPr>
              <w:rPr>
                <w:b/>
              </w:rPr>
            </w:pPr>
            <w:r w:rsidRPr="00665925">
              <w:rPr>
                <w:b/>
              </w:rPr>
              <w:t xml:space="preserve">                                    </w:t>
            </w:r>
            <w:r w:rsidR="00665925" w:rsidRPr="00665925">
              <w:rPr>
                <w:b/>
              </w:rPr>
              <w:t>1</w:t>
            </w:r>
            <w:r w:rsidR="00316BEF">
              <w:rPr>
                <w:b/>
              </w:rPr>
              <w:t>9</w:t>
            </w:r>
            <w:r w:rsidR="00665925" w:rsidRPr="00665925">
              <w:rPr>
                <w:b/>
              </w:rPr>
              <w:t> </w:t>
            </w:r>
            <w:r w:rsidR="00316BEF">
              <w:rPr>
                <w:b/>
              </w:rPr>
              <w:t>559</w:t>
            </w:r>
            <w:r w:rsidR="00665925" w:rsidRPr="00665925">
              <w:rPr>
                <w:b/>
              </w:rPr>
              <w:t>,</w:t>
            </w:r>
            <w:r w:rsidR="00316BEF">
              <w:rPr>
                <w:b/>
              </w:rPr>
              <w:t>39</w:t>
            </w:r>
          </w:p>
        </w:tc>
      </w:tr>
      <w:tr w:rsidR="00CF483F" w:rsidRPr="00A6137D" w:rsidTr="006428E0">
        <w:tc>
          <w:tcPr>
            <w:tcW w:w="4962" w:type="dxa"/>
          </w:tcPr>
          <w:p w:rsidR="00CF483F" w:rsidRPr="00CF483F" w:rsidRDefault="00CF483F" w:rsidP="006428E0">
            <w:pPr>
              <w:rPr>
                <w:b/>
              </w:rPr>
            </w:pPr>
            <w:r w:rsidRPr="00CF483F">
              <w:rPr>
                <w:b/>
              </w:rPr>
              <w:t xml:space="preserve">                          Spolu : </w:t>
            </w:r>
          </w:p>
        </w:tc>
        <w:tc>
          <w:tcPr>
            <w:tcW w:w="5244" w:type="dxa"/>
          </w:tcPr>
          <w:p w:rsidR="00CF483F" w:rsidRPr="00CF483F" w:rsidRDefault="00CF483F" w:rsidP="00316BEF">
            <w:pPr>
              <w:rPr>
                <w:b/>
              </w:rPr>
            </w:pPr>
            <w:r w:rsidRPr="00CF483F">
              <w:rPr>
                <w:b/>
              </w:rPr>
              <w:t xml:space="preserve">                                    </w:t>
            </w:r>
            <w:r w:rsidR="00316BEF">
              <w:rPr>
                <w:b/>
              </w:rPr>
              <w:t>24</w:t>
            </w:r>
            <w:r w:rsidR="00665925">
              <w:rPr>
                <w:b/>
              </w:rPr>
              <w:t> </w:t>
            </w:r>
            <w:r w:rsidR="00316BEF">
              <w:rPr>
                <w:b/>
              </w:rPr>
              <w:t>11</w:t>
            </w:r>
            <w:r w:rsidR="00665925">
              <w:rPr>
                <w:b/>
              </w:rPr>
              <w:t>5,</w:t>
            </w:r>
            <w:r w:rsidR="00316BEF">
              <w:rPr>
                <w:b/>
              </w:rPr>
              <w:t>3</w:t>
            </w:r>
            <w:r w:rsidR="00665925">
              <w:rPr>
                <w:b/>
              </w:rPr>
              <w:t>0</w:t>
            </w:r>
          </w:p>
        </w:tc>
      </w:tr>
    </w:tbl>
    <w:p w:rsidR="00CF483F" w:rsidRDefault="00CF483F" w:rsidP="00CF483F">
      <w:pPr>
        <w:pStyle w:val="Pismenka"/>
        <w:tabs>
          <w:tab w:val="clear" w:pos="426"/>
        </w:tabs>
        <w:ind w:left="0" w:firstLine="0"/>
        <w:rPr>
          <w:b w:val="0"/>
          <w:sz w:val="24"/>
          <w:szCs w:val="24"/>
        </w:rPr>
      </w:pPr>
    </w:p>
    <w:p w:rsidR="00CF483F" w:rsidRPr="00254788" w:rsidRDefault="00CF483F" w:rsidP="00CF483F">
      <w:pPr>
        <w:pStyle w:val="Pismenka"/>
        <w:numPr>
          <w:ilvl w:val="0"/>
          <w:numId w:val="2"/>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CF483F" w:rsidRPr="00A6137D" w:rsidTr="006428E0">
        <w:tc>
          <w:tcPr>
            <w:tcW w:w="6096" w:type="dxa"/>
            <w:shd w:val="clear" w:color="auto" w:fill="F2F2F2"/>
          </w:tcPr>
          <w:p w:rsidR="00CF483F" w:rsidRDefault="00CF483F" w:rsidP="006428E0">
            <w:pPr>
              <w:jc w:val="center"/>
              <w:rPr>
                <w:b/>
              </w:rPr>
            </w:pPr>
            <w:r w:rsidRPr="0095583D">
              <w:rPr>
                <w:b/>
              </w:rPr>
              <w:t xml:space="preserve">Druh </w:t>
            </w:r>
          </w:p>
          <w:p w:rsidR="00CF483F" w:rsidRPr="0095583D" w:rsidRDefault="00CF483F" w:rsidP="006428E0">
            <w:pPr>
              <w:jc w:val="center"/>
              <w:rPr>
                <w:b/>
              </w:rPr>
            </w:pPr>
            <w:r w:rsidRPr="0095583D">
              <w:rPr>
                <w:b/>
              </w:rPr>
              <w:t>krátkodobého finančného majetku</w:t>
            </w:r>
          </w:p>
        </w:tc>
        <w:tc>
          <w:tcPr>
            <w:tcW w:w="4110" w:type="dxa"/>
            <w:shd w:val="clear" w:color="auto" w:fill="F2F2F2"/>
          </w:tcPr>
          <w:p w:rsidR="00CF483F" w:rsidRDefault="00CF483F" w:rsidP="006428E0">
            <w:pPr>
              <w:jc w:val="center"/>
              <w:rPr>
                <w:b/>
              </w:rPr>
            </w:pPr>
            <w:r w:rsidRPr="0095583D">
              <w:rPr>
                <w:b/>
              </w:rPr>
              <w:t xml:space="preserve">Hodnota </w:t>
            </w:r>
          </w:p>
          <w:p w:rsidR="00CF483F" w:rsidRPr="0095583D" w:rsidRDefault="00CF483F" w:rsidP="006428E0">
            <w:pPr>
              <w:jc w:val="center"/>
              <w:rPr>
                <w:b/>
              </w:rPr>
            </w:pPr>
            <w:r w:rsidRPr="0095583D">
              <w:rPr>
                <w:b/>
              </w:rPr>
              <w:t xml:space="preserve">krátkodobého finančného majetku </w:t>
            </w:r>
          </w:p>
        </w:tc>
      </w:tr>
      <w:tr w:rsidR="00CF483F" w:rsidRPr="00A6137D" w:rsidTr="006428E0">
        <w:tc>
          <w:tcPr>
            <w:tcW w:w="6096" w:type="dxa"/>
          </w:tcPr>
          <w:p w:rsidR="00CF483F" w:rsidRPr="00074670" w:rsidRDefault="00CF483F" w:rsidP="006428E0">
            <w:r>
              <w:t>Krátkodobý finančný majetok, na ktorý bolo zriadené záložné právo</w:t>
            </w:r>
            <w:r w:rsidRPr="00074670">
              <w:t xml:space="preserve"> </w:t>
            </w:r>
          </w:p>
        </w:tc>
        <w:tc>
          <w:tcPr>
            <w:tcW w:w="4110" w:type="dxa"/>
          </w:tcPr>
          <w:p w:rsidR="00CF483F" w:rsidRPr="00074670" w:rsidRDefault="00CF483F" w:rsidP="006428E0"/>
        </w:tc>
      </w:tr>
      <w:tr w:rsidR="00CF483F" w:rsidRPr="00A6137D" w:rsidTr="006428E0">
        <w:tc>
          <w:tcPr>
            <w:tcW w:w="6096" w:type="dxa"/>
          </w:tcPr>
          <w:p w:rsidR="00CF483F" w:rsidRPr="00074670" w:rsidRDefault="00CF483F" w:rsidP="006428E0">
            <w:r>
              <w:t xml:space="preserve">Krátkodobý finančný majetok, pri ktorom je obmedzené právo s nám nakladať </w:t>
            </w:r>
          </w:p>
        </w:tc>
        <w:tc>
          <w:tcPr>
            <w:tcW w:w="4110" w:type="dxa"/>
          </w:tcPr>
          <w:p w:rsidR="00CF483F" w:rsidRPr="00074670" w:rsidRDefault="00CF483F"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zložiek krátkodobého finančného majetku, peniaze v hotovosti a na bežnom účte v banke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zriadenie záložného práva na krátkodobý finančný majetok a obmedzenie práva nakladať krátkodobým finančným majetkom. Nie je zriadené záložné právo</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dlžník,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mena, v ktorej bola návratná finančná výpomoc poskytnutá,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návratnej finančnej výpomoci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(5)</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Časové rozlíšenie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Popis významných položiek časového rozlíšenia</w:t>
      </w:r>
    </w:p>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6428E0" w:rsidRPr="00E74C03" w:rsidRDefault="006428E0" w:rsidP="006428E0">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6428E0" w:rsidRPr="00E94F6D" w:rsidTr="006428E0">
        <w:tc>
          <w:tcPr>
            <w:tcW w:w="5670" w:type="dxa"/>
            <w:shd w:val="clear" w:color="auto" w:fill="F2F2F2"/>
          </w:tcPr>
          <w:p w:rsidR="006428E0" w:rsidRPr="00E74C03" w:rsidRDefault="006428E0" w:rsidP="006428E0">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6428E0" w:rsidRPr="00E74C03" w:rsidRDefault="006428E0" w:rsidP="00C7230E">
            <w:pPr>
              <w:jc w:val="center"/>
              <w:rPr>
                <w:b/>
              </w:rPr>
            </w:pPr>
            <w:r w:rsidRPr="00E74C03">
              <w:rPr>
                <w:b/>
              </w:rPr>
              <w:t>Zostatok k 31.12.</w:t>
            </w:r>
            <w:r>
              <w:rPr>
                <w:b/>
              </w:rPr>
              <w:t>201</w:t>
            </w:r>
            <w:r w:rsidR="00C7230E">
              <w:rPr>
                <w:b/>
              </w:rPr>
              <w:t>7</w:t>
            </w:r>
          </w:p>
        </w:tc>
        <w:tc>
          <w:tcPr>
            <w:tcW w:w="2126" w:type="dxa"/>
            <w:shd w:val="clear" w:color="auto" w:fill="F2F2F2"/>
          </w:tcPr>
          <w:p w:rsidR="006428E0" w:rsidRPr="006428E0" w:rsidRDefault="00C44855" w:rsidP="00C7230E">
            <w:pPr>
              <w:jc w:val="center"/>
              <w:rPr>
                <w:b/>
                <w:color w:val="FF0000"/>
              </w:rPr>
            </w:pPr>
            <w:r w:rsidRPr="00E74C03">
              <w:rPr>
                <w:b/>
              </w:rPr>
              <w:t>Zostatok k 31.12.</w:t>
            </w:r>
            <w:r>
              <w:rPr>
                <w:b/>
              </w:rPr>
              <w:t>201</w:t>
            </w:r>
            <w:r w:rsidR="00C7230E">
              <w:rPr>
                <w:b/>
              </w:rPr>
              <w:t>6</w:t>
            </w:r>
          </w:p>
        </w:tc>
      </w:tr>
      <w:tr w:rsidR="006428E0" w:rsidRPr="00A6137D" w:rsidTr="006428E0">
        <w:tc>
          <w:tcPr>
            <w:tcW w:w="5670" w:type="dxa"/>
          </w:tcPr>
          <w:p w:rsidR="006428E0" w:rsidRPr="00074670" w:rsidRDefault="006428E0" w:rsidP="006428E0">
            <w:r w:rsidRPr="00074670">
              <w:t>Náklady budúcich období</w:t>
            </w:r>
            <w:r>
              <w:t xml:space="preserve">  </w:t>
            </w:r>
            <w:r w:rsidRPr="00074670">
              <w:t>spolu z toho:</w:t>
            </w:r>
          </w:p>
        </w:tc>
        <w:tc>
          <w:tcPr>
            <w:tcW w:w="2410" w:type="dxa"/>
          </w:tcPr>
          <w:p w:rsidR="006428E0" w:rsidRPr="00010F84" w:rsidRDefault="006428E0" w:rsidP="00C7230E">
            <w:r>
              <w:t xml:space="preserve">              </w:t>
            </w:r>
            <w:r w:rsidR="00C7230E">
              <w:t>359,45</w:t>
            </w:r>
          </w:p>
        </w:tc>
        <w:tc>
          <w:tcPr>
            <w:tcW w:w="2126" w:type="dxa"/>
          </w:tcPr>
          <w:p w:rsidR="006428E0" w:rsidRPr="00010F84" w:rsidRDefault="00665925" w:rsidP="006428E0">
            <w:r>
              <w:t xml:space="preserve">            </w:t>
            </w:r>
            <w:r w:rsidR="00C7230E">
              <w:t>67,60</w:t>
            </w:r>
          </w:p>
        </w:tc>
      </w:tr>
    </w:tbl>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CF483F">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Čl. IV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Pr="00564F25" w:rsidRDefault="002D4E53" w:rsidP="002D4E53">
      <w:pPr>
        <w:autoSpaceDE w:val="0"/>
        <w:autoSpaceDN w:val="0"/>
        <w:adjustRightInd w:val="0"/>
        <w:spacing w:after="0" w:line="240" w:lineRule="auto"/>
        <w:jc w:val="center"/>
        <w:rPr>
          <w:rFonts w:ascii="ArialNarrow,Bold" w:hAnsi="ArialNarrow,Bold" w:cs="ArialNarrow,Bold"/>
          <w:b/>
          <w:bCs/>
          <w:sz w:val="20"/>
          <w:szCs w:val="20"/>
        </w:rPr>
      </w:pPr>
      <w:r w:rsidRPr="00564F25">
        <w:rPr>
          <w:rFonts w:ascii="ArialNarrow,Bold" w:hAnsi="ArialNarrow,Bold" w:cs="ArialNarrow,Bold"/>
          <w:b/>
          <w:bCs/>
          <w:sz w:val="20"/>
          <w:szCs w:val="20"/>
        </w:rPr>
        <w:t>Informácie o údajoch na strane pasív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A Vlastné imanie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Prehľad o pohybe vlastného imania v členení podľa jednotlivých položiek súvahy, pre ktoré má účtovná jednotka obsahovú náplň,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položky, výsledok hospodárenia</w:t>
      </w:r>
    </w:p>
    <w:p w:rsidR="00564F25"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výška vlastného imania k 31.decembru bezprostredne predchádzajúceho účtovného obdobia, </w:t>
      </w:r>
      <w:r w:rsidR="008E249C">
        <w:rPr>
          <w:rFonts w:ascii="ArialNarrow" w:hAnsi="ArialNarrow" w:cs="ArialNarrow"/>
          <w:color w:val="000000"/>
          <w:sz w:val="20"/>
          <w:szCs w:val="20"/>
        </w:rPr>
        <w:t xml:space="preserve">   </w:t>
      </w:r>
    </w:p>
    <w:p w:rsidR="002D4E53" w:rsidRDefault="00564F25"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sidR="008E249C">
        <w:rPr>
          <w:rFonts w:ascii="ArialNarrow" w:hAnsi="ArialNarrow" w:cs="ArialNarrow"/>
          <w:color w:val="000000"/>
          <w:sz w:val="20"/>
          <w:szCs w:val="20"/>
        </w:rPr>
        <w:t xml:space="preserve"> </w:t>
      </w:r>
      <w:r w:rsidRPr="00564F25">
        <w:rPr>
          <w:rFonts w:ascii="ArialNarrow" w:hAnsi="ArialNarrow" w:cs="ArialNarrow"/>
          <w:b/>
          <w:sz w:val="20"/>
          <w:szCs w:val="20"/>
        </w:rPr>
        <w:t>46  374.43</w:t>
      </w:r>
      <w:r w:rsidR="008E249C" w:rsidRPr="00564F25">
        <w:rPr>
          <w:rFonts w:ascii="ArialNarrow" w:hAnsi="ArialNarrow" w:cs="ArialNarrow"/>
          <w:b/>
          <w:sz w:val="20"/>
          <w:szCs w:val="20"/>
        </w:rPr>
        <w:t xml:space="preserve"> </w:t>
      </w:r>
      <w:r w:rsidR="002D4E53" w:rsidRPr="00564F25">
        <w:rPr>
          <w:rFonts w:ascii="ArialNarrow" w:hAnsi="ArialNarrow" w:cs="ArialNarrow"/>
          <w:b/>
          <w:sz w:val="20"/>
          <w:szCs w:val="20"/>
        </w:rPr>
        <w:t>eur</w:t>
      </w:r>
    </w:p>
    <w:p w:rsidR="002D4E53" w:rsidRPr="008E249C" w:rsidRDefault="002D4E53" w:rsidP="002D4E53">
      <w:pP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c) + zvýšenie,</w:t>
      </w:r>
      <w:r w:rsidR="00C44855">
        <w:rPr>
          <w:rFonts w:ascii="ArialNarrow" w:hAnsi="ArialNarrow" w:cs="ArialNarrow"/>
          <w:color w:val="000000"/>
          <w:sz w:val="20"/>
          <w:szCs w:val="20"/>
        </w:rPr>
        <w:t xml:space="preserve"> </w:t>
      </w:r>
      <w:r w:rsidR="00564F25">
        <w:rPr>
          <w:rFonts w:ascii="ArialNarrow" w:hAnsi="ArialNarrow" w:cs="ArialNarrow"/>
          <w:b/>
          <w:sz w:val="20"/>
          <w:szCs w:val="20"/>
        </w:rPr>
        <w:t>6 395,22</w:t>
      </w:r>
      <w:bookmarkStart w:id="0" w:name="_GoBack"/>
      <w:bookmarkEnd w:id="0"/>
    </w:p>
    <w:p w:rsidR="00C44855"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zníženie,;</w:t>
      </w:r>
      <w:r w:rsidR="00CC2774">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presun,</w:t>
      </w:r>
    </w:p>
    <w:p w:rsidR="002D4E53" w:rsidRPr="00CC147A"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 xml:space="preserve">f) výška vlastného imania k 31.decembru bežného účtovného obdobia, </w:t>
      </w:r>
      <w:r w:rsidR="008E249C" w:rsidRPr="00564F25">
        <w:rPr>
          <w:rFonts w:ascii="ArialNarrow" w:hAnsi="ArialNarrow" w:cs="ArialNarrow"/>
          <w:b/>
          <w:i/>
          <w:sz w:val="20"/>
          <w:szCs w:val="20"/>
        </w:rPr>
        <w:t>39 979,21</w:t>
      </w:r>
      <w:r w:rsidR="00564F25">
        <w:rPr>
          <w:rFonts w:ascii="ArialNarrow" w:hAnsi="ArialNarrow" w:cs="ArialNarrow"/>
          <w:b/>
          <w:i/>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opis jednotlivých položiek a opis uvedených zmien jednotlivých položiek vlastného imania uskutočnených v priebehu účtovného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obdobia, najmä zmeny oceňovacích rozdielov, opravy významných chýb minulých rokov.</w:t>
      </w:r>
    </w:p>
    <w:p w:rsidR="006428E0" w:rsidRDefault="006428E0" w:rsidP="006428E0">
      <w:pPr>
        <w:rPr>
          <w:b/>
          <w:sz w:val="24"/>
          <w:szCs w:val="24"/>
        </w:rPr>
      </w:pPr>
      <w:r>
        <w:rPr>
          <w:b/>
          <w:sz w:val="24"/>
          <w:szCs w:val="24"/>
        </w:rPr>
        <w:t xml:space="preserve"> </w:t>
      </w:r>
      <w:r w:rsidRPr="003C4B7A">
        <w:rPr>
          <w:b/>
          <w:sz w:val="24"/>
          <w:szCs w:val="24"/>
        </w:rPr>
        <w:t xml:space="preserve">Vlastné imanie </w:t>
      </w:r>
      <w:r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6428E0" w:rsidRPr="00A6137D" w:rsidTr="006428E0">
        <w:tc>
          <w:tcPr>
            <w:tcW w:w="3544" w:type="dxa"/>
            <w:shd w:val="clear" w:color="auto" w:fill="F2F2F2"/>
          </w:tcPr>
          <w:p w:rsidR="006428E0" w:rsidRPr="00144874" w:rsidRDefault="006428E0" w:rsidP="006428E0">
            <w:pPr>
              <w:jc w:val="center"/>
              <w:rPr>
                <w:b/>
              </w:rPr>
            </w:pPr>
            <w:r w:rsidRPr="00144874">
              <w:rPr>
                <w:b/>
              </w:rPr>
              <w:t>Názov položky</w:t>
            </w:r>
          </w:p>
        </w:tc>
        <w:tc>
          <w:tcPr>
            <w:tcW w:w="6662" w:type="dxa"/>
            <w:shd w:val="clear" w:color="auto" w:fill="F2F2F2"/>
          </w:tcPr>
          <w:p w:rsidR="006428E0" w:rsidRDefault="006428E0" w:rsidP="006428E0">
            <w:pPr>
              <w:jc w:val="center"/>
              <w:rPr>
                <w:b/>
              </w:rPr>
            </w:pPr>
            <w:r w:rsidRPr="00144874">
              <w:rPr>
                <w:b/>
              </w:rPr>
              <w:t xml:space="preserve">Opis </w:t>
            </w:r>
            <w:r>
              <w:rPr>
                <w:b/>
              </w:rPr>
              <w:t xml:space="preserve">jednotlivých položiek a opis zmien </w:t>
            </w:r>
            <w:r w:rsidRPr="00144874">
              <w:rPr>
                <w:b/>
              </w:rPr>
              <w:t xml:space="preserve">jednotlivých položiek vlastného imania, najmä zmeny oceňovacích rozdielov, </w:t>
            </w:r>
          </w:p>
          <w:p w:rsidR="006428E0" w:rsidRPr="00144874" w:rsidRDefault="006428E0" w:rsidP="006428E0">
            <w:pPr>
              <w:jc w:val="center"/>
              <w:rPr>
                <w:b/>
              </w:rPr>
            </w:pPr>
            <w:r w:rsidRPr="00144874">
              <w:rPr>
                <w:b/>
              </w:rPr>
              <w:t>opravy významných chýb minulých rokov</w:t>
            </w:r>
          </w:p>
        </w:tc>
      </w:tr>
      <w:tr w:rsidR="006428E0" w:rsidRPr="00A6137D" w:rsidTr="006428E0">
        <w:tc>
          <w:tcPr>
            <w:tcW w:w="3544" w:type="dxa"/>
          </w:tcPr>
          <w:p w:rsidR="006428E0" w:rsidRPr="00FA1A6F" w:rsidRDefault="006428E0" w:rsidP="006428E0"/>
        </w:tc>
        <w:tc>
          <w:tcPr>
            <w:tcW w:w="6662" w:type="dxa"/>
          </w:tcPr>
          <w:p w:rsidR="006428E0" w:rsidRPr="00FA1A6F" w:rsidRDefault="006428E0"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B Záväzky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Rezervy ,nevytvorené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Vývoj rezerv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položka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rezerv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 tvorba,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použitie,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zrušenie,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rezerv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predpokladaný rok použitia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opis významných položiek rezerv.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(2)Záväzky podľa doby splatnosti Obec eviduje tieto záväzky: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a hodnota poskytnutých návratných finančných výpomocí podľa jednotlivých druhov výpomocí v členení na dlhodobé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sidRPr="00C068F0">
        <w:rPr>
          <w:rFonts w:ascii="ArialNarrow" w:hAnsi="ArialNarrow" w:cs="ArialNarrow"/>
          <w:b/>
          <w:color w:val="000000"/>
          <w:sz w:val="20"/>
          <w:szCs w:val="20"/>
        </w:rPr>
        <w:t>a) záväzky podľa doby splatnosti v tejto štruktúre</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výška záväzkov v lehote splatnosti a po lehote splatnosti k 31. decembru bežného účtovného obdobia</w:t>
      </w:r>
      <w:r w:rsidR="00564F25">
        <w:rPr>
          <w:rFonts w:ascii="ArialNarrow" w:hAnsi="ArialNarrow" w:cs="ArialNarrow"/>
          <w:color w:val="000000"/>
          <w:sz w:val="20"/>
          <w:szCs w:val="20"/>
        </w:rPr>
        <w:t xml:space="preserve"> </w:t>
      </w:r>
      <w:r w:rsidR="006748DB" w:rsidRPr="00564F25">
        <w:rPr>
          <w:rFonts w:ascii="ArialNarrow" w:hAnsi="ArialNarrow" w:cs="ArialNarrow"/>
          <w:sz w:val="20"/>
          <w:szCs w:val="20"/>
        </w:rPr>
        <w:t>1 629,29</w:t>
      </w:r>
      <w:r w:rsidR="000C1C47" w:rsidRPr="00564F25">
        <w:rPr>
          <w:rFonts w:ascii="ArialNarrow" w:hAnsi="ArialNarrow" w:cs="ArialNarrow"/>
          <w:b/>
          <w:sz w:val="20"/>
          <w:szCs w:val="20"/>
        </w:rPr>
        <w:t xml:space="preserve"> </w:t>
      </w:r>
      <w:r w:rsidR="008E249C" w:rsidRPr="00564F25">
        <w:rPr>
          <w:rFonts w:ascii="ArialNarrow" w:hAnsi="ArialNarrow" w:cs="ArialNarrow"/>
          <w:b/>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záväzkov v lehote splatnosti a po lehote splatnosti k 31. decembru bezprostredne predchádzajúceho účtovného obdobia</w:t>
      </w:r>
      <w:r w:rsidR="000C1C47">
        <w:rPr>
          <w:rFonts w:ascii="ArialNarrow" w:hAnsi="ArialNarrow" w:cs="ArialNarrow"/>
          <w:color w:val="000000"/>
          <w:sz w:val="20"/>
          <w:szCs w:val="20"/>
        </w:rPr>
        <w:t xml:space="preserve"> </w:t>
      </w:r>
      <w:r w:rsidRPr="00564F25">
        <w:rPr>
          <w:rFonts w:ascii="ArialNarrow" w:hAnsi="ArialNarrow" w:cs="ArialNarrow"/>
          <w:sz w:val="20"/>
          <w:szCs w:val="20"/>
        </w:rPr>
        <w:t>,</w:t>
      </w:r>
      <w:r w:rsidR="006748DB" w:rsidRPr="00564F25">
        <w:rPr>
          <w:rFonts w:ascii="ArialNarrow" w:hAnsi="ArialNarrow" w:cs="ArialNarrow"/>
          <w:b/>
          <w:sz w:val="20"/>
          <w:szCs w:val="20"/>
        </w:rPr>
        <w:t xml:space="preserve">1 </w:t>
      </w:r>
      <w:r w:rsidR="00564F25" w:rsidRPr="00564F25">
        <w:rPr>
          <w:rFonts w:ascii="ArialNarrow" w:hAnsi="ArialNarrow" w:cs="ArialNarrow"/>
          <w:b/>
          <w:sz w:val="20"/>
          <w:szCs w:val="20"/>
        </w:rPr>
        <w:t>400</w:t>
      </w:r>
      <w:r w:rsidR="006748DB" w:rsidRPr="00564F25">
        <w:rPr>
          <w:rFonts w:ascii="ArialNarrow" w:hAnsi="ArialNarrow" w:cs="ArialNarrow"/>
          <w:b/>
          <w:sz w:val="20"/>
          <w:szCs w:val="20"/>
        </w:rPr>
        <w:t>,4</w:t>
      </w:r>
      <w:r w:rsidR="00564F25" w:rsidRPr="00564F25">
        <w:rPr>
          <w:rFonts w:ascii="ArialNarrow" w:hAnsi="ArialNarrow" w:cs="ArialNarrow"/>
          <w:b/>
          <w:sz w:val="20"/>
          <w:szCs w:val="20"/>
        </w:rPr>
        <w:t>7</w:t>
      </w:r>
      <w:r w:rsidR="00C068F0" w:rsidRPr="00564F25">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opis záväzkov podľa zostatkovej doby splatnosti k 31. decembru bežného účtovného obdobia a k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31.decembru bezprostredne predchádzajúceho účtovného obdobia v tejto štruktúre:</w:t>
      </w:r>
    </w:p>
    <w:p w:rsidR="007A1728"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záväzky so zostatkovou dobou splatnosti do jedného roka</w:t>
      </w:r>
      <w:r w:rsidR="007A1728">
        <w:rPr>
          <w:rFonts w:ascii="ArialNarrow" w:hAnsi="ArialNarrow" w:cs="ArialNarrow"/>
          <w:color w:val="000000"/>
          <w:sz w:val="20"/>
          <w:szCs w:val="20"/>
        </w:rPr>
        <w:t xml:space="preserve"> </w:t>
      </w:r>
      <w:r w:rsidR="000C1C47">
        <w:rPr>
          <w:rFonts w:ascii="ArialNarrow" w:hAnsi="ArialNarrow" w:cs="ArialNarrow"/>
          <w:b/>
          <w:color w:val="FF0000"/>
          <w:sz w:val="20"/>
          <w:szCs w:val="20"/>
        </w:rPr>
        <w:t>0,-</w:t>
      </w:r>
      <w:r w:rsidR="00CC2774" w:rsidRPr="000C1C47">
        <w:rPr>
          <w:rFonts w:ascii="ArialNarrow" w:hAnsi="ArialNarrow" w:cs="ArialNarrow"/>
          <w:color w:val="FF0000"/>
          <w:sz w:val="20"/>
          <w:szCs w:val="20"/>
        </w:rPr>
        <w:t xml:space="preserve"> </w:t>
      </w:r>
      <w:r w:rsidR="00CC2774">
        <w:rPr>
          <w:rFonts w:ascii="ArialNarrow" w:hAnsi="ArialNarrow" w:cs="ArialNarrow"/>
          <w:color w:val="000000"/>
          <w:sz w:val="20"/>
          <w:szCs w:val="20"/>
        </w:rPr>
        <w:t>eu</w:t>
      </w:r>
      <w:r w:rsidR="007A1728">
        <w:rPr>
          <w:rFonts w:ascii="ArialNarrow" w:hAnsi="ArialNarrow" w:cs="ArialNarrow"/>
          <w:color w:val="000000"/>
          <w:sz w:val="20"/>
          <w:szCs w:val="20"/>
        </w:rPr>
        <w:t>r</w:t>
      </w:r>
    </w:p>
    <w:p w:rsidR="002D4E53" w:rsidRDefault="007A1728"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sidRPr="007A1728">
        <w:rPr>
          <w:rFonts w:ascii="ArialNarrow" w:hAnsi="ArialNarrow" w:cs="ArialNarrow"/>
          <w:color w:val="000000"/>
          <w:sz w:val="20"/>
          <w:szCs w:val="20"/>
        </w:rPr>
        <w:t xml:space="preserve"> </w:t>
      </w:r>
      <w:r>
        <w:rPr>
          <w:rFonts w:ascii="ArialNarrow" w:hAnsi="ArialNarrow" w:cs="ArialNarrow"/>
          <w:color w:val="000000"/>
          <w:sz w:val="20"/>
          <w:szCs w:val="20"/>
        </w:rPr>
        <w:t>bezprostredne predchádzajúceho účtovného obdobia,</w:t>
      </w:r>
      <w:r w:rsidR="000C1C47">
        <w:rPr>
          <w:rFonts w:ascii="ArialNarrow" w:hAnsi="ArialNarrow" w:cs="ArialNarrow"/>
          <w:b/>
          <w:color w:val="FF0000"/>
          <w:sz w:val="20"/>
          <w:szCs w:val="20"/>
        </w:rPr>
        <w:t>0</w:t>
      </w:r>
      <w:r w:rsidRPr="000C1C47">
        <w:rPr>
          <w:rFonts w:ascii="ArialNarrow" w:hAnsi="ArialNarrow" w:cs="ArialNarrow"/>
          <w:color w:val="FF0000"/>
          <w:sz w:val="20"/>
          <w:szCs w:val="20"/>
        </w:rPr>
        <w:t xml:space="preserve"> </w:t>
      </w:r>
      <w:r>
        <w:rPr>
          <w:rFonts w:ascii="ArialNarrow" w:hAnsi="ArialNarrow" w:cs="ArialNarrow"/>
          <w:color w:val="000000"/>
          <w:sz w:val="20"/>
          <w:szCs w:val="20"/>
        </w:rPr>
        <w:t>eur</w:t>
      </w:r>
    </w:p>
    <w:p w:rsidR="002D4E53" w:rsidRPr="000C1C47"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2. záväzky so zostatkovou dobou splatnosti od j</w:t>
      </w:r>
      <w:r w:rsidR="008E249C">
        <w:rPr>
          <w:rFonts w:ascii="ArialNarrow" w:hAnsi="ArialNarrow" w:cs="ArialNarrow"/>
          <w:color w:val="000000"/>
          <w:sz w:val="20"/>
          <w:szCs w:val="20"/>
        </w:rPr>
        <w:t xml:space="preserve">edného do piatich rokov vrátane </w:t>
      </w:r>
      <w:r w:rsidR="000C1C47">
        <w:rPr>
          <w:rFonts w:ascii="ArialNarrow" w:hAnsi="ArialNarrow" w:cs="ArialNarrow"/>
          <w:b/>
          <w:color w:val="FF0000"/>
          <w:sz w:val="20"/>
          <w:szCs w:val="20"/>
        </w:rPr>
        <w:t>0</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3. záväzky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záväzkov.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Pr="00C54EED"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  </w:t>
      </w:r>
      <w:r w:rsidRPr="00C54EED">
        <w:rPr>
          <w:rFonts w:ascii="ArialNarrow" w:hAnsi="ArialNarrow" w:cs="ArialNarrow"/>
          <w:b/>
          <w:color w:val="000000"/>
          <w:sz w:val="20"/>
          <w:szCs w:val="20"/>
        </w:rPr>
        <w:t>bežného účtovného obdobia</w:t>
      </w:r>
      <w:r>
        <w:rPr>
          <w:rFonts w:ascii="ArialNarrow" w:hAnsi="ArialNarrow" w:cs="ArialNarrow"/>
          <w:color w:val="000000"/>
          <w:sz w:val="20"/>
          <w:szCs w:val="20"/>
        </w:rPr>
        <w:t xml:space="preserve">,              </w:t>
      </w:r>
      <w:r w:rsidR="006D714E">
        <w:rPr>
          <w:rFonts w:ascii="ArialNarrow" w:hAnsi="ArialNarrow" w:cs="ArialNarrow"/>
          <w:color w:val="000000"/>
          <w:sz w:val="20"/>
          <w:szCs w:val="20"/>
        </w:rPr>
        <w:t xml:space="preserve">        </w:t>
      </w:r>
      <w:r w:rsidRPr="00C54EED">
        <w:rPr>
          <w:rFonts w:ascii="ArialNarrow" w:hAnsi="ArialNarrow" w:cs="ArialNarrow"/>
          <w:b/>
          <w:color w:val="000000"/>
          <w:sz w:val="20"/>
          <w:szCs w:val="20"/>
        </w:rPr>
        <w:t xml:space="preserve">bezprostredne </w:t>
      </w:r>
      <w:proofErr w:type="spellStart"/>
      <w:r w:rsidRPr="00C54EED">
        <w:rPr>
          <w:rFonts w:ascii="ArialNarrow" w:hAnsi="ArialNarrow" w:cs="ArialNarrow"/>
          <w:b/>
          <w:color w:val="000000"/>
          <w:sz w:val="20"/>
          <w:szCs w:val="20"/>
        </w:rPr>
        <w:t>predchádz</w:t>
      </w:r>
      <w:proofErr w:type="spellEnd"/>
      <w:r w:rsidR="006D714E">
        <w:rPr>
          <w:rFonts w:ascii="ArialNarrow" w:hAnsi="ArialNarrow" w:cs="ArialNarrow"/>
          <w:b/>
          <w:color w:val="000000"/>
          <w:sz w:val="20"/>
          <w:szCs w:val="20"/>
        </w:rPr>
        <w:t>.</w:t>
      </w:r>
      <w:r w:rsidRPr="00C54EED">
        <w:rPr>
          <w:rFonts w:ascii="ArialNarrow" w:hAnsi="ArialNarrow" w:cs="ArialNarrow"/>
          <w:b/>
          <w:color w:val="000000"/>
          <w:sz w:val="20"/>
          <w:szCs w:val="20"/>
        </w:rPr>
        <w:t xml:space="preserve"> účtovného obdobi</w:t>
      </w:r>
      <w:r>
        <w:rPr>
          <w:rFonts w:ascii="ArialNarrow" w:hAnsi="ArialNarrow" w:cs="ArialNarrow"/>
          <w:b/>
          <w:color w:val="000000"/>
          <w:sz w:val="20"/>
          <w:szCs w:val="20"/>
        </w:rPr>
        <w:t>e:</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sidRPr="00C54EED">
        <w:rPr>
          <w:rFonts w:ascii="ArialNarrow" w:hAnsi="ArialNarrow" w:cs="ArialNarrow"/>
          <w:b/>
          <w:color w:val="000000"/>
          <w:sz w:val="20"/>
          <w:szCs w:val="20"/>
        </w:rPr>
        <w:t xml:space="preserve"> </w:t>
      </w:r>
    </w:p>
    <w:p w:rsidR="002D4E53" w:rsidRDefault="002D4E53" w:rsidP="007A1728">
      <w:pPr>
        <w:pBdr>
          <w:top w:val="single" w:sz="4" w:space="0" w:color="auto"/>
          <w:left w:val="single" w:sz="4" w:space="4" w:color="auto"/>
          <w:bottom w:val="single" w:sz="4" w:space="1" w:color="auto"/>
          <w:right w:val="single" w:sz="4" w:space="4" w:color="auto"/>
        </w:pBdr>
      </w:pPr>
      <w:r>
        <w:t xml:space="preserve">  </w:t>
      </w:r>
      <w:r w:rsidRPr="00C54EED">
        <w:t xml:space="preserve"> </w:t>
      </w:r>
      <w:r w:rsidR="001E24EF">
        <w:t>Z</w:t>
      </w:r>
      <w:r w:rsidRPr="00C54EED">
        <w:t xml:space="preserve">áväzky voči zamestnancom </w:t>
      </w:r>
      <w:r w:rsidR="007A1728">
        <w:t xml:space="preserve">  </w:t>
      </w:r>
      <w:r w:rsidR="003C157A">
        <w:t xml:space="preserve">          </w:t>
      </w:r>
      <w:r w:rsidR="007A1728">
        <w:t xml:space="preserve"> </w:t>
      </w:r>
      <w:r w:rsidR="003C157A">
        <w:t>0</w:t>
      </w:r>
      <w:r w:rsidR="007A1728">
        <w:t xml:space="preserve">                                              </w:t>
      </w:r>
      <w:r w:rsidR="003C157A">
        <w:t xml:space="preserve">542,84 </w:t>
      </w:r>
      <w:r w:rsidR="007A1728">
        <w:t xml:space="preserve">eur                                             </w:t>
      </w:r>
    </w:p>
    <w:p w:rsidR="002D4E53" w:rsidRPr="00C54EED" w:rsidRDefault="002D4E53" w:rsidP="007A1728">
      <w:pPr>
        <w:pBdr>
          <w:top w:val="single" w:sz="4" w:space="0" w:color="auto"/>
          <w:left w:val="single" w:sz="4" w:space="4" w:color="auto"/>
          <w:bottom w:val="single" w:sz="4" w:space="1" w:color="auto"/>
          <w:right w:val="single" w:sz="4" w:space="4" w:color="auto"/>
        </w:pBdr>
      </w:pPr>
      <w:r>
        <w:t xml:space="preserve">   </w:t>
      </w:r>
      <w:r w:rsidR="001E24EF">
        <w:t>Z</w:t>
      </w:r>
      <w:r w:rsidR="007A1728">
        <w:t xml:space="preserve">áväzky zo soc. fondu             </w:t>
      </w:r>
      <w:r w:rsidR="001E24EF">
        <w:t xml:space="preserve">     </w:t>
      </w:r>
      <w:r w:rsidR="003C157A">
        <w:t xml:space="preserve">99,37                                                 48,06   </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sidR="001E24EF">
        <w:rPr>
          <w:rFonts w:ascii="ArialNarrow" w:hAnsi="ArialNarrow" w:cs="ArialNarrow"/>
          <w:color w:val="000000"/>
          <w:sz w:val="20"/>
          <w:szCs w:val="20"/>
        </w:rPr>
        <w:t xml:space="preserve">Dodávatelia:                             </w:t>
      </w:r>
      <w:r w:rsidR="003C157A">
        <w:rPr>
          <w:rFonts w:ascii="ArialNarrow" w:hAnsi="ArialNarrow" w:cs="ArialNarrow"/>
          <w:color w:val="000000"/>
          <w:sz w:val="20"/>
          <w:szCs w:val="20"/>
        </w:rPr>
        <w:t>765,98</w:t>
      </w:r>
      <w:r w:rsidR="001E24EF">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1E24EF">
        <w:rPr>
          <w:rFonts w:ascii="ArialNarrow" w:hAnsi="ArialNarrow" w:cs="ArialNarrow"/>
          <w:color w:val="000000"/>
          <w:sz w:val="20"/>
          <w:szCs w:val="20"/>
        </w:rPr>
        <w:t xml:space="preserve">                                       </w:t>
      </w:r>
      <w:r w:rsidR="003C157A">
        <w:rPr>
          <w:rFonts w:ascii="ArialNarrow" w:hAnsi="ArialNarrow" w:cs="ArialNarrow"/>
          <w:color w:val="000000"/>
          <w:sz w:val="20"/>
          <w:szCs w:val="20"/>
        </w:rPr>
        <w:t xml:space="preserve">271,90                                          </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SP, ZP                                     </w:t>
      </w:r>
      <w:r w:rsidR="003C157A">
        <w:rPr>
          <w:rFonts w:ascii="ArialNarrow" w:hAnsi="ArialNarrow" w:cs="ArialNarrow"/>
          <w:color w:val="000000"/>
          <w:sz w:val="20"/>
          <w:szCs w:val="20"/>
        </w:rPr>
        <w:t>357,36</w:t>
      </w:r>
      <w:r>
        <w:rPr>
          <w:rFonts w:ascii="ArialNarrow" w:hAnsi="ArialNarrow" w:cs="ArialNarrow"/>
          <w:color w:val="000000"/>
          <w:sz w:val="20"/>
          <w:szCs w:val="20"/>
        </w:rPr>
        <w:t xml:space="preserve">              </w:t>
      </w:r>
      <w:r w:rsidR="003C157A">
        <w:rPr>
          <w:rFonts w:ascii="ArialNarrow" w:hAnsi="ArialNarrow" w:cs="ArialNarrow"/>
          <w:color w:val="000000"/>
          <w:sz w:val="20"/>
          <w:szCs w:val="20"/>
        </w:rPr>
        <w:t xml:space="preserve">                             346,71              </w:t>
      </w: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Dane a poplatky                 </w:t>
      </w:r>
      <w:r w:rsidR="003C157A">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3C157A">
        <w:rPr>
          <w:rFonts w:ascii="ArialNarrow" w:hAnsi="ArialNarrow" w:cs="ArialNarrow"/>
          <w:color w:val="000000"/>
          <w:sz w:val="20"/>
          <w:szCs w:val="20"/>
        </w:rPr>
        <w:t>56,58</w:t>
      </w:r>
      <w:r>
        <w:rPr>
          <w:rFonts w:ascii="ArialNarrow" w:hAnsi="ArialNarrow" w:cs="ArialNarrow"/>
          <w:color w:val="000000"/>
          <w:sz w:val="20"/>
          <w:szCs w:val="20"/>
        </w:rPr>
        <w:t xml:space="preserve">                                            </w:t>
      </w:r>
      <w:r w:rsidR="003C157A">
        <w:rPr>
          <w:rFonts w:ascii="ArialNarrow" w:hAnsi="ArialNarrow" w:cs="ArialNarrow"/>
          <w:color w:val="000000"/>
          <w:sz w:val="20"/>
          <w:szCs w:val="20"/>
        </w:rPr>
        <w:t>190,96</w:t>
      </w:r>
    </w:p>
    <w:p w:rsidR="003C157A" w:rsidRDefault="003C157A"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3C157A" w:rsidRDefault="003C157A"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Krátkodobé rezervy zák.         350,00                                                0</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(3) Bankové úvery a ostatné prijaté návratné finančné výpomoci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Obec nečerpala úvery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dlhodobé bankové úvery a krátkodobé bankové úvery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charakter bankového úveru, napríklad investičný úver, prevádzkový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bankového úveru podľa splatnosti, napríklad dlhodobý úver, krátkodobý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poskytovateľ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mena, v ktorej bol bankový úver poskytnutý,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druh úrokovej sadzby a výška sadzby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nákladový úrok za bežné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dátum splatnosti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8. výška bankového úveru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9. výška bankového úveru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popis zabezpečenia dlhodobého bankového úveru alebo krátkodobého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dlhodobé emitované dlhopisy a krátkodobé emitované dlhopisy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mena, v ktorej sú cenné papiere vydané,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úroková sadzba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stav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stav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prijaté dlhodobé 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poskytovateľ návratnej finančnej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prijatej návratnej finančnej výpomoci, napríklad krátkodobá návratná finančná výpomoc, dlhodobá návratná finančná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výpomoc,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účel použitia,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výška návratnej finančnej výpomoci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Časové rozlíšenie Nie sú vytvorené položky časového rozl</w:t>
      </w:r>
      <w:r w:rsidR="009E1C17">
        <w:rPr>
          <w:rFonts w:ascii="ArialNarrow,Bold" w:hAnsi="ArialNarrow,Bold" w:cs="ArialNarrow,Bold"/>
          <w:b/>
          <w:bCs/>
          <w:color w:val="000000"/>
          <w:sz w:val="20"/>
          <w:szCs w:val="20"/>
        </w:rPr>
        <w:t>í</w:t>
      </w:r>
      <w:r>
        <w:rPr>
          <w:rFonts w:ascii="ArialNarrow,Bold" w:hAnsi="ArialNarrow,Bold" w:cs="ArialNarrow,Bold"/>
          <w:b/>
          <w:bCs/>
          <w:color w:val="000000"/>
          <w:sz w:val="20"/>
          <w:szCs w:val="20"/>
        </w:rPr>
        <w:t>šenia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popis významných položiek časového rozlíšenia,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b) informácie o prijatých kapitálových transferoch zaúčtovaných na účte 384.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výnosoch a nákladoch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Výnosy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516803" w:rsidRDefault="002D4E53" w:rsidP="002D4E53">
      <w:pPr>
        <w:autoSpaceDE w:val="0"/>
        <w:autoSpaceDN w:val="0"/>
        <w:adjustRightInd w:val="0"/>
        <w:spacing w:after="0" w:line="240" w:lineRule="auto"/>
        <w:rPr>
          <w:rFonts w:ascii="ArialNarrow" w:hAnsi="ArialNarrow" w:cs="ArialNarrow"/>
          <w:b/>
          <w:color w:val="000000"/>
          <w:sz w:val="20"/>
          <w:szCs w:val="20"/>
        </w:rPr>
      </w:pPr>
      <w:r w:rsidRPr="00516803">
        <w:rPr>
          <w:rFonts w:ascii="ArialNarrow" w:hAnsi="ArialNarrow" w:cs="ArialNarrow"/>
          <w:b/>
          <w:color w:val="000000"/>
          <w:sz w:val="20"/>
          <w:szCs w:val="20"/>
        </w:rPr>
        <w:t>Popis a výška významných položiek výnosov</w:t>
      </w:r>
    </w:p>
    <w:p w:rsidR="00BF45FD" w:rsidRDefault="00BF45FD" w:rsidP="00BF45FD">
      <w:pPr>
        <w:numPr>
          <w:ilvl w:val="0"/>
          <w:numId w:val="3"/>
        </w:numPr>
        <w:spacing w:after="0" w:line="240" w:lineRule="auto"/>
        <w:ind w:left="284" w:hanging="284"/>
        <w:rPr>
          <w:b/>
          <w:sz w:val="24"/>
          <w:szCs w:val="24"/>
        </w:rPr>
      </w:pPr>
      <w:r>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BF45FD" w:rsidRPr="00A6137D" w:rsidTr="00AA093C">
        <w:tc>
          <w:tcPr>
            <w:tcW w:w="6096" w:type="dxa"/>
            <w:shd w:val="clear" w:color="auto" w:fill="F2F2F2"/>
          </w:tcPr>
          <w:p w:rsidR="00BF45FD" w:rsidRPr="00074670" w:rsidRDefault="00BF45FD" w:rsidP="00AA093C">
            <w:pPr>
              <w:jc w:val="center"/>
              <w:rPr>
                <w:b/>
              </w:rPr>
            </w:pPr>
            <w:r w:rsidRPr="00074670">
              <w:rPr>
                <w:b/>
              </w:rPr>
              <w:t xml:space="preserve">Popis /číslo účtu a názov/ </w:t>
            </w:r>
          </w:p>
        </w:tc>
        <w:tc>
          <w:tcPr>
            <w:tcW w:w="2268" w:type="dxa"/>
            <w:shd w:val="clear" w:color="auto" w:fill="F2F2F2"/>
          </w:tcPr>
          <w:p w:rsidR="00BF45FD" w:rsidRPr="003D6A70" w:rsidRDefault="00BF45FD" w:rsidP="00225E13">
            <w:pPr>
              <w:jc w:val="center"/>
              <w:rPr>
                <w:b/>
                <w:color w:val="FF0000"/>
              </w:rPr>
            </w:pPr>
            <w:r w:rsidRPr="00BF45FD">
              <w:rPr>
                <w:b/>
                <w:color w:val="000000" w:themeColor="text1"/>
              </w:rPr>
              <w:t>Suma k 31.12.201</w:t>
            </w:r>
            <w:r w:rsidR="00225E13">
              <w:rPr>
                <w:b/>
                <w:color w:val="000000" w:themeColor="text1"/>
              </w:rPr>
              <w:t>7</w:t>
            </w:r>
          </w:p>
        </w:tc>
        <w:tc>
          <w:tcPr>
            <w:tcW w:w="1984" w:type="dxa"/>
            <w:shd w:val="clear" w:color="auto" w:fill="F2F2F2"/>
          </w:tcPr>
          <w:p w:rsidR="00BF45FD" w:rsidRPr="003D6A70" w:rsidRDefault="00BF45FD" w:rsidP="00225E13">
            <w:pPr>
              <w:jc w:val="center"/>
              <w:rPr>
                <w:b/>
                <w:color w:val="FF0000"/>
              </w:rPr>
            </w:pPr>
            <w:r w:rsidRPr="00BF45FD">
              <w:rPr>
                <w:b/>
                <w:color w:val="000000" w:themeColor="text1"/>
              </w:rPr>
              <w:t>Suma k 31.12.201</w:t>
            </w:r>
            <w:r w:rsidR="00225E13">
              <w:rPr>
                <w:b/>
                <w:color w:val="000000" w:themeColor="text1"/>
              </w:rPr>
              <w:t>6</w:t>
            </w: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5"/>
              </w:numPr>
              <w:spacing w:after="0" w:line="240" w:lineRule="auto"/>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BF45FD" w:rsidRPr="00E82064" w:rsidRDefault="00A74369" w:rsidP="00A74369">
            <w:pPr>
              <w:jc w:val="center"/>
              <w:rPr>
                <w:b/>
              </w:rPr>
            </w:pPr>
            <w:r>
              <w:rPr>
                <w:b/>
              </w:rPr>
              <w:t>235,46</w:t>
            </w:r>
          </w:p>
        </w:tc>
        <w:tc>
          <w:tcPr>
            <w:tcW w:w="1984" w:type="dxa"/>
          </w:tcPr>
          <w:p w:rsidR="00BF45FD" w:rsidRPr="00E82064" w:rsidRDefault="00225E13" w:rsidP="00E82064">
            <w:pPr>
              <w:jc w:val="center"/>
              <w:rPr>
                <w:b/>
              </w:rPr>
            </w:pPr>
            <w:r w:rsidRPr="00E82064">
              <w:rPr>
                <w:b/>
              </w:rPr>
              <w:t>135,76</w:t>
            </w:r>
          </w:p>
        </w:tc>
      </w:tr>
      <w:tr w:rsidR="00BF45FD" w:rsidRPr="00A6137D" w:rsidTr="00AA093C">
        <w:tc>
          <w:tcPr>
            <w:tcW w:w="6096" w:type="dxa"/>
            <w:tcBorders>
              <w:left w:val="single" w:sz="4" w:space="0" w:color="auto"/>
            </w:tcBorders>
            <w:shd w:val="clear" w:color="auto" w:fill="F2F2F2"/>
          </w:tcPr>
          <w:p w:rsidR="00BF45FD" w:rsidRPr="00E82064" w:rsidRDefault="00BF45FD" w:rsidP="00E82064">
            <w:pPr>
              <w:spacing w:after="0" w:line="240" w:lineRule="auto"/>
              <w:ind w:left="678"/>
            </w:pPr>
            <w:r>
              <w:rPr>
                <w:b/>
              </w:rPr>
              <w:t xml:space="preserve"> </w:t>
            </w:r>
            <w:r w:rsidR="00E82064" w:rsidRPr="00E82064">
              <w:t>602</w:t>
            </w:r>
            <w:r w:rsidR="00E82064">
              <w:t>-tržby s predaja služieb</w:t>
            </w:r>
          </w:p>
        </w:tc>
        <w:tc>
          <w:tcPr>
            <w:tcW w:w="2268" w:type="dxa"/>
          </w:tcPr>
          <w:p w:rsidR="00BF45FD" w:rsidRPr="00C958C7" w:rsidRDefault="00A74369" w:rsidP="00E82064">
            <w:pPr>
              <w:jc w:val="center"/>
            </w:pPr>
            <w:r>
              <w:t>204,26</w:t>
            </w:r>
          </w:p>
        </w:tc>
        <w:tc>
          <w:tcPr>
            <w:tcW w:w="1984" w:type="dxa"/>
          </w:tcPr>
          <w:p w:rsidR="00BF45FD" w:rsidRPr="00C958C7" w:rsidRDefault="00225E13" w:rsidP="00BF45FD">
            <w:pPr>
              <w:jc w:val="center"/>
            </w:pPr>
            <w:r w:rsidRPr="00E82064">
              <w:rPr>
                <w:b/>
              </w:rPr>
              <w:t>135,76</w:t>
            </w:r>
          </w:p>
        </w:tc>
      </w:tr>
      <w:tr w:rsidR="00A74369" w:rsidRPr="00A6137D" w:rsidTr="00AA093C">
        <w:tc>
          <w:tcPr>
            <w:tcW w:w="6096" w:type="dxa"/>
            <w:tcBorders>
              <w:left w:val="single" w:sz="4" w:space="0" w:color="auto"/>
            </w:tcBorders>
            <w:shd w:val="clear" w:color="auto" w:fill="F2F2F2"/>
          </w:tcPr>
          <w:p w:rsidR="00A74369" w:rsidRDefault="00A74369" w:rsidP="00A74369">
            <w:r>
              <w:t xml:space="preserve">              604 – tržby za tovar</w:t>
            </w:r>
          </w:p>
        </w:tc>
        <w:tc>
          <w:tcPr>
            <w:tcW w:w="2268" w:type="dxa"/>
          </w:tcPr>
          <w:p w:rsidR="00A74369" w:rsidRDefault="00A74369" w:rsidP="00E82064">
            <w:pPr>
              <w:jc w:val="center"/>
            </w:pPr>
            <w:r>
              <w:t>31,20</w:t>
            </w:r>
          </w:p>
        </w:tc>
        <w:tc>
          <w:tcPr>
            <w:tcW w:w="1984" w:type="dxa"/>
          </w:tcPr>
          <w:p w:rsidR="00A74369" w:rsidRPr="00E82064" w:rsidRDefault="00A74369" w:rsidP="00BF45FD">
            <w:pPr>
              <w:jc w:val="center"/>
              <w:rPr>
                <w:b/>
              </w:rPr>
            </w:pPr>
            <w:r>
              <w:rPr>
                <w:b/>
              </w:rPr>
              <w:t>0</w:t>
            </w:r>
          </w:p>
        </w:tc>
      </w:tr>
      <w:tr w:rsidR="00BF45FD" w:rsidRPr="00A6137D" w:rsidTr="00AA093C">
        <w:tc>
          <w:tcPr>
            <w:tcW w:w="6096" w:type="dxa"/>
            <w:tcBorders>
              <w:left w:val="single" w:sz="4" w:space="0" w:color="auto"/>
            </w:tcBorders>
            <w:shd w:val="clear" w:color="auto" w:fill="F2F2F2"/>
          </w:tcPr>
          <w:p w:rsidR="00BF45FD" w:rsidRPr="00DC6FCE" w:rsidRDefault="00BF45FD" w:rsidP="00BF45FD">
            <w:pPr>
              <w:numPr>
                <w:ilvl w:val="0"/>
                <w:numId w:val="5"/>
              </w:numPr>
              <w:spacing w:after="0" w:line="240" w:lineRule="auto"/>
              <w:ind w:left="185" w:hanging="185"/>
              <w:rPr>
                <w:b/>
              </w:rPr>
            </w:pPr>
            <w:r>
              <w:rPr>
                <w:b/>
              </w:rPr>
              <w:t xml:space="preserve"> </w:t>
            </w:r>
            <w:r w:rsidRPr="00DC6FCE">
              <w:rPr>
                <w:b/>
              </w:rPr>
              <w:t>aktivácia</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624 - Aktivácia DHM</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AA093C"/>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Pr="00074670" w:rsidRDefault="00BF45FD" w:rsidP="00AA093C">
            <w:r>
              <w:rPr>
                <w:b/>
              </w:rPr>
              <w:t xml:space="preserve"> </w:t>
            </w:r>
            <w:r w:rsidRPr="00DC6FCE">
              <w:rPr>
                <w:b/>
              </w:rPr>
              <w:t>daňové a colné výnosy a výnosy z poplatkov</w:t>
            </w:r>
          </w:p>
        </w:tc>
        <w:tc>
          <w:tcPr>
            <w:tcW w:w="2268" w:type="dxa"/>
          </w:tcPr>
          <w:p w:rsidR="00BF45FD" w:rsidRPr="00C0483E" w:rsidRDefault="00B803E6" w:rsidP="005C0CDC">
            <w:pPr>
              <w:jc w:val="center"/>
              <w:rPr>
                <w:b/>
              </w:rPr>
            </w:pPr>
            <w:r>
              <w:rPr>
                <w:b/>
              </w:rPr>
              <w:t>3</w:t>
            </w:r>
            <w:r w:rsidR="0062158F">
              <w:rPr>
                <w:b/>
              </w:rPr>
              <w:t>1</w:t>
            </w:r>
            <w:r w:rsidR="005C0CDC">
              <w:rPr>
                <w:b/>
              </w:rPr>
              <w:t> 265,20</w:t>
            </w:r>
          </w:p>
        </w:tc>
        <w:tc>
          <w:tcPr>
            <w:tcW w:w="1984" w:type="dxa"/>
          </w:tcPr>
          <w:p w:rsidR="00BF45FD" w:rsidRPr="00C0483E" w:rsidRDefault="00225E13" w:rsidP="00C40233">
            <w:pPr>
              <w:jc w:val="center"/>
              <w:rPr>
                <w:b/>
              </w:rPr>
            </w:pPr>
            <w:r>
              <w:rPr>
                <w:b/>
              </w:rPr>
              <w:t>30 075,97</w:t>
            </w:r>
          </w:p>
        </w:tc>
      </w:tr>
      <w:tr w:rsidR="00BF45FD" w:rsidRPr="00A6137D" w:rsidTr="00AA093C">
        <w:tc>
          <w:tcPr>
            <w:tcW w:w="6096" w:type="dxa"/>
            <w:tcBorders>
              <w:left w:val="single" w:sz="4" w:space="0" w:color="auto"/>
            </w:tcBorders>
          </w:tcPr>
          <w:p w:rsidR="00BF45FD" w:rsidRDefault="00BF45FD" w:rsidP="00AA093C">
            <w:r>
              <w:t>632 -</w:t>
            </w:r>
            <w:r w:rsidRPr="00074670">
              <w:t xml:space="preserve"> Daňové výnosy samosprávy</w:t>
            </w:r>
          </w:p>
          <w:p w:rsidR="00BF45FD" w:rsidRPr="00DC6FCE" w:rsidRDefault="00BF45FD" w:rsidP="00B9058D">
            <w:pPr>
              <w:spacing w:after="0" w:line="240" w:lineRule="auto"/>
              <w:ind w:left="678"/>
              <w:rPr>
                <w:b/>
              </w:rPr>
            </w:pPr>
          </w:p>
        </w:tc>
        <w:tc>
          <w:tcPr>
            <w:tcW w:w="2268" w:type="dxa"/>
          </w:tcPr>
          <w:p w:rsidR="00BF45FD" w:rsidRPr="00C958C7" w:rsidRDefault="0062158F" w:rsidP="00B9058D">
            <w:pPr>
              <w:jc w:val="center"/>
            </w:pPr>
            <w:r>
              <w:t>30 126,05</w:t>
            </w:r>
          </w:p>
        </w:tc>
        <w:tc>
          <w:tcPr>
            <w:tcW w:w="1984" w:type="dxa"/>
          </w:tcPr>
          <w:p w:rsidR="00BF45FD" w:rsidRPr="00C958C7" w:rsidRDefault="00225E13" w:rsidP="00B9058D">
            <w:pPr>
              <w:jc w:val="center"/>
            </w:pPr>
            <w:r>
              <w:t>28 663,30</w:t>
            </w:r>
          </w:p>
        </w:tc>
      </w:tr>
      <w:tr w:rsidR="0062158F" w:rsidRPr="00A6137D" w:rsidTr="00AA093C">
        <w:tc>
          <w:tcPr>
            <w:tcW w:w="6096" w:type="dxa"/>
            <w:tcBorders>
              <w:left w:val="single" w:sz="4" w:space="0" w:color="auto"/>
            </w:tcBorders>
          </w:tcPr>
          <w:p w:rsidR="0062158F" w:rsidRDefault="0062158F" w:rsidP="0062158F">
            <w:r>
              <w:t>633 -</w:t>
            </w:r>
            <w:r w:rsidRPr="00074670">
              <w:t xml:space="preserve"> Výnosy z poplatkov </w:t>
            </w:r>
          </w:p>
          <w:p w:rsidR="0062158F" w:rsidRDefault="0062158F" w:rsidP="00AA093C"/>
        </w:tc>
        <w:tc>
          <w:tcPr>
            <w:tcW w:w="2268" w:type="dxa"/>
          </w:tcPr>
          <w:p w:rsidR="0062158F" w:rsidRDefault="0062158F" w:rsidP="0062158F">
            <w:pPr>
              <w:jc w:val="center"/>
            </w:pPr>
            <w:r>
              <w:t>1 139,15</w:t>
            </w:r>
          </w:p>
        </w:tc>
        <w:tc>
          <w:tcPr>
            <w:tcW w:w="1984" w:type="dxa"/>
          </w:tcPr>
          <w:p w:rsidR="0062158F" w:rsidRDefault="0062158F" w:rsidP="00B9058D">
            <w:pPr>
              <w:jc w:val="center"/>
            </w:pPr>
            <w:r>
              <w:t>1 412,67</w:t>
            </w:r>
          </w:p>
        </w:tc>
      </w:tr>
      <w:tr w:rsidR="00BF45FD" w:rsidRPr="00A6137D" w:rsidTr="00AA093C">
        <w:tc>
          <w:tcPr>
            <w:tcW w:w="6096" w:type="dxa"/>
            <w:tcBorders>
              <w:left w:val="single" w:sz="4" w:space="0" w:color="auto"/>
            </w:tcBorders>
          </w:tcPr>
          <w:p w:rsidR="00BF45FD" w:rsidRDefault="00BF45FD" w:rsidP="00AA093C">
            <w:r>
              <w:t>6</w:t>
            </w:r>
            <w:r w:rsidR="0062158F">
              <w:t>48</w:t>
            </w:r>
            <w:r>
              <w:t xml:space="preserve"> </w:t>
            </w:r>
            <w:r w:rsidR="0062158F">
              <w:t>– Ostatné výnosy  z  </w:t>
            </w:r>
            <w:proofErr w:type="spellStart"/>
            <w:r w:rsidR="0062158F">
              <w:t>prev</w:t>
            </w:r>
            <w:proofErr w:type="spellEnd"/>
            <w:r w:rsidR="0062158F">
              <w:t>. činnosti</w:t>
            </w:r>
            <w:r w:rsidRPr="00074670">
              <w:t xml:space="preserve"> </w:t>
            </w:r>
          </w:p>
          <w:p w:rsidR="00BF45FD" w:rsidRPr="00074670" w:rsidRDefault="00BF45FD" w:rsidP="00B9058D">
            <w:pPr>
              <w:spacing w:after="0" w:line="240" w:lineRule="auto"/>
            </w:pPr>
          </w:p>
        </w:tc>
        <w:tc>
          <w:tcPr>
            <w:tcW w:w="2268" w:type="dxa"/>
          </w:tcPr>
          <w:p w:rsidR="00BF45FD" w:rsidRPr="00C958C7" w:rsidRDefault="005C0CDC" w:rsidP="0062158F">
            <w:pPr>
              <w:jc w:val="center"/>
            </w:pPr>
            <w:r>
              <w:t>0</w:t>
            </w:r>
          </w:p>
        </w:tc>
        <w:tc>
          <w:tcPr>
            <w:tcW w:w="1984" w:type="dxa"/>
          </w:tcPr>
          <w:p w:rsidR="00BF45FD" w:rsidRPr="00C958C7" w:rsidRDefault="0062158F" w:rsidP="00B9058D">
            <w:pPr>
              <w:jc w:val="center"/>
            </w:pPr>
            <w:r>
              <w:t>0</w:t>
            </w:r>
          </w:p>
        </w:tc>
      </w:tr>
      <w:tr w:rsidR="00BF45FD" w:rsidRPr="00A6137D" w:rsidTr="00AA093C">
        <w:tc>
          <w:tcPr>
            <w:tcW w:w="6096" w:type="dxa"/>
            <w:shd w:val="clear" w:color="auto" w:fill="F2F2F2"/>
          </w:tcPr>
          <w:p w:rsidR="00BF45FD" w:rsidRPr="00074670" w:rsidRDefault="00BF45FD" w:rsidP="00BF45FD">
            <w:pPr>
              <w:numPr>
                <w:ilvl w:val="0"/>
                <w:numId w:val="4"/>
              </w:numPr>
              <w:spacing w:after="0" w:line="240" w:lineRule="auto"/>
            </w:pPr>
            <w:r>
              <w:rPr>
                <w:b/>
              </w:rPr>
              <w:t xml:space="preserve"> </w:t>
            </w:r>
            <w:r w:rsidRPr="00DC6FCE">
              <w:rPr>
                <w:b/>
              </w:rPr>
              <w:t>finančné výnosy</w:t>
            </w:r>
          </w:p>
        </w:tc>
        <w:tc>
          <w:tcPr>
            <w:tcW w:w="2268" w:type="dxa"/>
          </w:tcPr>
          <w:p w:rsidR="00BF45FD" w:rsidRPr="00C0483E" w:rsidRDefault="0062158F" w:rsidP="00C40233">
            <w:pPr>
              <w:jc w:val="center"/>
              <w:rPr>
                <w:b/>
              </w:rPr>
            </w:pPr>
            <w:r>
              <w:rPr>
                <w:b/>
              </w:rPr>
              <w:t>0</w:t>
            </w:r>
          </w:p>
        </w:tc>
        <w:tc>
          <w:tcPr>
            <w:tcW w:w="1984" w:type="dxa"/>
          </w:tcPr>
          <w:p w:rsidR="00BF45FD" w:rsidRPr="0074747C" w:rsidRDefault="0062158F" w:rsidP="00B803E6">
            <w:pPr>
              <w:jc w:val="center"/>
              <w:rPr>
                <w:b/>
              </w:rPr>
            </w:pPr>
            <w:r>
              <w:rPr>
                <w:b/>
              </w:rPr>
              <w:t>0,59</w:t>
            </w:r>
          </w:p>
        </w:tc>
      </w:tr>
      <w:tr w:rsidR="00BF45FD" w:rsidRPr="00A6137D" w:rsidTr="00AA093C">
        <w:tc>
          <w:tcPr>
            <w:tcW w:w="6096" w:type="dxa"/>
          </w:tcPr>
          <w:p w:rsidR="00BF45FD" w:rsidRDefault="00BF45FD" w:rsidP="00AA093C">
            <w:r>
              <w:t>661 - Tržby z predaja CP</w:t>
            </w:r>
          </w:p>
          <w:p w:rsidR="00BF45FD" w:rsidRPr="00DC6FCE" w:rsidRDefault="00BF45FD" w:rsidP="00BF45FD">
            <w:pPr>
              <w:numPr>
                <w:ilvl w:val="0"/>
                <w:numId w:val="5"/>
              </w:numPr>
              <w:spacing w:after="0" w:line="240" w:lineRule="auto"/>
              <w:ind w:left="185" w:hanging="185"/>
              <w:rPr>
                <w:b/>
              </w:rPr>
            </w:pPr>
            <w:r>
              <w:t xml:space="preserve">predaj akcií </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BF45FD">
            <w:pPr>
              <w:numPr>
                <w:ilvl w:val="0"/>
                <w:numId w:val="4"/>
              </w:numPr>
              <w:spacing w:after="0" w:line="240" w:lineRule="auto"/>
            </w:pPr>
            <w:r>
              <w:t>662 - Úroky</w:t>
            </w:r>
          </w:p>
        </w:tc>
        <w:tc>
          <w:tcPr>
            <w:tcW w:w="2268" w:type="dxa"/>
          </w:tcPr>
          <w:p w:rsidR="00BF45FD" w:rsidRPr="00C958C7" w:rsidRDefault="0062158F" w:rsidP="00C40233">
            <w:pPr>
              <w:jc w:val="center"/>
            </w:pPr>
            <w:r>
              <w:t>0</w:t>
            </w:r>
          </w:p>
        </w:tc>
        <w:tc>
          <w:tcPr>
            <w:tcW w:w="1984" w:type="dxa"/>
          </w:tcPr>
          <w:p w:rsidR="00BF45FD" w:rsidRPr="00C958C7" w:rsidRDefault="00225E13" w:rsidP="00C40233">
            <w:r>
              <w:t xml:space="preserve">              0,59</w:t>
            </w:r>
          </w:p>
        </w:tc>
      </w:tr>
      <w:tr w:rsidR="00BF45FD" w:rsidRPr="00A6137D" w:rsidTr="00AA093C">
        <w:tc>
          <w:tcPr>
            <w:tcW w:w="6096" w:type="dxa"/>
            <w:tcBorders>
              <w:left w:val="single" w:sz="4" w:space="0" w:color="auto"/>
            </w:tcBorders>
          </w:tcPr>
          <w:p w:rsidR="00BF45FD" w:rsidRPr="00074670" w:rsidRDefault="00B803E6" w:rsidP="00AA093C">
            <w:r>
              <w:t>668 - Ostatné finančné výnosy</w:t>
            </w:r>
          </w:p>
        </w:tc>
        <w:tc>
          <w:tcPr>
            <w:tcW w:w="2268" w:type="dxa"/>
          </w:tcPr>
          <w:p w:rsidR="00BF45FD" w:rsidRPr="00C958C7" w:rsidRDefault="00BF45FD" w:rsidP="00AA093C">
            <w:pPr>
              <w:jc w:val="right"/>
            </w:pPr>
          </w:p>
        </w:tc>
        <w:tc>
          <w:tcPr>
            <w:tcW w:w="1984" w:type="dxa"/>
          </w:tcPr>
          <w:p w:rsidR="00BF45FD" w:rsidRPr="00C958C7" w:rsidRDefault="00BF45FD" w:rsidP="00B803E6">
            <w:pPr>
              <w:jc w:val="center"/>
            </w:pP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sidRPr="00DC6FCE">
              <w:rPr>
                <w:b/>
              </w:rPr>
              <w:t>mimoriadne výnosy</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672 - Náhrady škôd</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Pr="00074670" w:rsidRDefault="00BF45FD" w:rsidP="00AA093C">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BF45FD" w:rsidRPr="00C0483E" w:rsidRDefault="0062158F" w:rsidP="00C40233">
            <w:pPr>
              <w:jc w:val="center"/>
              <w:rPr>
                <w:b/>
              </w:rPr>
            </w:pPr>
            <w:r>
              <w:rPr>
                <w:b/>
              </w:rPr>
              <w:t>825,21</w:t>
            </w:r>
          </w:p>
        </w:tc>
        <w:tc>
          <w:tcPr>
            <w:tcW w:w="1984" w:type="dxa"/>
          </w:tcPr>
          <w:p w:rsidR="00BF45FD" w:rsidRPr="00C0483E" w:rsidRDefault="00225E13" w:rsidP="00C40233">
            <w:pPr>
              <w:jc w:val="center"/>
              <w:rPr>
                <w:b/>
              </w:rPr>
            </w:pPr>
            <w:r>
              <w:rPr>
                <w:b/>
              </w:rPr>
              <w:t>1 141,05</w:t>
            </w:r>
          </w:p>
        </w:tc>
      </w:tr>
      <w:tr w:rsidR="00BF45FD" w:rsidRPr="00A6137D" w:rsidTr="00AA093C">
        <w:tc>
          <w:tcPr>
            <w:tcW w:w="6096" w:type="dxa"/>
            <w:tcBorders>
              <w:left w:val="single" w:sz="4" w:space="0" w:color="auto"/>
            </w:tcBorders>
          </w:tcPr>
          <w:p w:rsidR="00BF45FD" w:rsidRDefault="00BF45FD" w:rsidP="00AA093C">
            <w:r w:rsidRPr="00915134">
              <w:t>691 - Výnosy z bežných transferov z rozpočtu obce, VÚC</w:t>
            </w:r>
          </w:p>
          <w:p w:rsidR="00BF45FD" w:rsidRPr="00DC6FCE" w:rsidRDefault="00BF45FD" w:rsidP="00C40233">
            <w:pPr>
              <w:spacing w:after="0" w:line="240" w:lineRule="auto"/>
              <w:rPr>
                <w:b/>
              </w:rPr>
            </w:pP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lastRenderedPageBreak/>
              <w:t>692 -</w:t>
            </w:r>
            <w:r w:rsidRPr="00915134">
              <w:t xml:space="preserve"> Výnosy z</w:t>
            </w:r>
            <w:r>
              <w:t> kapitálových</w:t>
            </w:r>
            <w:r w:rsidRPr="00915134">
              <w:t xml:space="preserve"> transferov z rozpočtu obce, VÚC</w:t>
            </w:r>
          </w:p>
          <w:p w:rsidR="00BF45FD" w:rsidRPr="00915134" w:rsidRDefault="00BF45FD" w:rsidP="00BF45FD">
            <w:pPr>
              <w:numPr>
                <w:ilvl w:val="0"/>
                <w:numId w:val="4"/>
              </w:numPr>
              <w:spacing w:after="0" w:line="240" w:lineRule="auto"/>
            </w:pPr>
            <w:r>
              <w:t xml:space="preserve">zúčtovanie kapitálového transferu zriaďovateľa                                            </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693 -</w:t>
            </w:r>
            <w:r w:rsidRPr="00915134">
              <w:t xml:space="preserve"> Výnosy </w:t>
            </w:r>
            <w:r>
              <w:t xml:space="preserve">samosprávy </w:t>
            </w:r>
            <w:r w:rsidRPr="00915134">
              <w:t xml:space="preserve">z bežných transferov </w:t>
            </w:r>
            <w:r>
              <w:t>zo ŠR</w:t>
            </w:r>
          </w:p>
          <w:p w:rsidR="00BF45FD" w:rsidRPr="00074670" w:rsidRDefault="00BF45FD" w:rsidP="00C40233">
            <w:pPr>
              <w:spacing w:after="0" w:line="240" w:lineRule="auto"/>
              <w:ind w:left="678"/>
            </w:pPr>
          </w:p>
        </w:tc>
        <w:tc>
          <w:tcPr>
            <w:tcW w:w="2268" w:type="dxa"/>
          </w:tcPr>
          <w:p w:rsidR="00BF45FD" w:rsidRPr="00074670" w:rsidRDefault="0062158F" w:rsidP="00C40233">
            <w:pPr>
              <w:jc w:val="center"/>
            </w:pPr>
            <w:r>
              <w:t>825,21</w:t>
            </w:r>
          </w:p>
        </w:tc>
        <w:tc>
          <w:tcPr>
            <w:tcW w:w="1984" w:type="dxa"/>
          </w:tcPr>
          <w:p w:rsidR="00BF45FD" w:rsidRPr="00074670" w:rsidRDefault="00225E13" w:rsidP="00C40233">
            <w:pPr>
              <w:jc w:val="center"/>
            </w:pPr>
            <w:r>
              <w:t>1141,05</w:t>
            </w:r>
          </w:p>
        </w:tc>
      </w:tr>
      <w:tr w:rsidR="00BF45FD" w:rsidRPr="00A6137D" w:rsidTr="00AA093C">
        <w:tc>
          <w:tcPr>
            <w:tcW w:w="6096" w:type="dxa"/>
            <w:tcBorders>
              <w:left w:val="single" w:sz="4" w:space="0" w:color="auto"/>
            </w:tcBorders>
          </w:tcPr>
          <w:p w:rsidR="00BF45FD" w:rsidRDefault="00BF45FD" w:rsidP="00AA093C">
            <w:r>
              <w:t>694 -</w:t>
            </w:r>
            <w:r w:rsidRPr="00915134">
              <w:t xml:space="preserve"> Výnosy </w:t>
            </w:r>
            <w:r>
              <w:t>samosprávy</w:t>
            </w:r>
            <w:r w:rsidRPr="00915134">
              <w:t xml:space="preserve"> z</w:t>
            </w:r>
            <w:r>
              <w:t xml:space="preserve"> kapitálových </w:t>
            </w:r>
            <w:r w:rsidRPr="00915134">
              <w:t xml:space="preserve">transferov </w:t>
            </w:r>
            <w:r>
              <w:t>zo ŠR</w:t>
            </w:r>
          </w:p>
          <w:p w:rsidR="00BF45FD" w:rsidRPr="00074670" w:rsidRDefault="00BF45FD" w:rsidP="00BF45FD">
            <w:pPr>
              <w:numPr>
                <w:ilvl w:val="0"/>
                <w:numId w:val="4"/>
              </w:numPr>
              <w:spacing w:after="0" w:line="240" w:lineRule="auto"/>
            </w:pPr>
            <w:r>
              <w:t>zúčtovanie kapitálového transferu zo ŠR</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C0483E">
            <w:r>
              <w:t xml:space="preserve">695 - </w:t>
            </w:r>
            <w:r w:rsidRPr="00915134">
              <w:t xml:space="preserve">Výnosy </w:t>
            </w:r>
            <w:r>
              <w:t xml:space="preserve">samosprávy </w:t>
            </w:r>
            <w:r w:rsidRPr="00915134">
              <w:t xml:space="preserve">z bežných transferov </w:t>
            </w:r>
            <w:r w:rsidR="00C0483E">
              <w:t>od EÚ</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BF45FD" w:rsidRPr="00074670" w:rsidRDefault="00BF45FD" w:rsidP="00C0483E">
            <w:pPr>
              <w:spacing w:after="0" w:line="240" w:lineRule="auto"/>
              <w:ind w:left="678"/>
            </w:pPr>
            <w:r>
              <w:t>zúčtovanie kapitálového transferu od EÚ</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C0483E">
            <w:r>
              <w:t xml:space="preserve">697 - </w:t>
            </w:r>
            <w:r w:rsidRPr="00915134">
              <w:t xml:space="preserve">Výnosy </w:t>
            </w:r>
            <w:r>
              <w:t xml:space="preserve">samosprávy </w:t>
            </w:r>
            <w:r w:rsidRPr="00915134">
              <w:t xml:space="preserve">z bežných transferov </w:t>
            </w:r>
            <w:r>
              <w:t>od ostatných</w:t>
            </w:r>
            <w:r w:rsidR="00C0483E">
              <w:t xml:space="preserve"> subjektov mimo verejnej správy</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BF45FD" w:rsidRPr="00074670" w:rsidRDefault="00BF45FD" w:rsidP="00BF45FD">
            <w:pPr>
              <w:numPr>
                <w:ilvl w:val="0"/>
                <w:numId w:val="4"/>
              </w:numPr>
              <w:spacing w:after="0" w:line="240" w:lineRule="auto"/>
            </w:pPr>
            <w:r>
              <w:t>zúčtovanie kapitálového transferu od ostatných subjektov mimo verejnej správy</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699 - Výnosy samosprávy  z odvodu rozpočtových príjmov</w:t>
            </w:r>
          </w:p>
          <w:p w:rsidR="00BF45FD" w:rsidRPr="00074670" w:rsidRDefault="00BF45FD" w:rsidP="00BF45FD">
            <w:pPr>
              <w:numPr>
                <w:ilvl w:val="0"/>
                <w:numId w:val="4"/>
              </w:numPr>
              <w:spacing w:after="0" w:line="240" w:lineRule="auto"/>
            </w:pPr>
            <w:r>
              <w:t>zinkasované príjmy RO</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Pr>
                <w:b/>
              </w:rPr>
              <w:t xml:space="preserve"> </w:t>
            </w:r>
            <w:r w:rsidRPr="00DC6FCE">
              <w:rPr>
                <w:b/>
              </w:rPr>
              <w:t>ostatné výnosy</w:t>
            </w:r>
          </w:p>
        </w:tc>
        <w:tc>
          <w:tcPr>
            <w:tcW w:w="2268" w:type="dxa"/>
          </w:tcPr>
          <w:p w:rsidR="00BF45FD" w:rsidRPr="00C0483E" w:rsidRDefault="005C0CDC" w:rsidP="00C40233">
            <w:pPr>
              <w:jc w:val="center"/>
              <w:rPr>
                <w:b/>
              </w:rPr>
            </w:pPr>
            <w:r>
              <w:rPr>
                <w:b/>
              </w:rPr>
              <w:t>354,54</w:t>
            </w:r>
          </w:p>
        </w:tc>
        <w:tc>
          <w:tcPr>
            <w:tcW w:w="1984" w:type="dxa"/>
          </w:tcPr>
          <w:p w:rsidR="00BF45FD" w:rsidRPr="00C0483E" w:rsidRDefault="005C0CDC" w:rsidP="00C40233">
            <w:pPr>
              <w:jc w:val="center"/>
              <w:rPr>
                <w:b/>
              </w:rPr>
            </w:pPr>
            <w:r>
              <w:rPr>
                <w:b/>
              </w:rPr>
              <w:t>332,71</w:t>
            </w: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644 - Zmluvné pokuty, penále a úroky z omeškania</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AA093C">
            <w:r>
              <w:t>645 - Ostatné pokuty, penále a úroky z omeškania</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074670" w:rsidRDefault="00C0483E" w:rsidP="00AA093C">
            <w:r>
              <w:t>648 - Ostatné výnosy</w:t>
            </w:r>
          </w:p>
        </w:tc>
        <w:tc>
          <w:tcPr>
            <w:tcW w:w="2268" w:type="dxa"/>
          </w:tcPr>
          <w:p w:rsidR="00BF45FD" w:rsidRPr="00074670" w:rsidRDefault="005C0CDC" w:rsidP="00C40233">
            <w:pPr>
              <w:jc w:val="center"/>
            </w:pPr>
            <w:r>
              <w:t>354,54</w:t>
            </w:r>
          </w:p>
        </w:tc>
        <w:tc>
          <w:tcPr>
            <w:tcW w:w="1984" w:type="dxa"/>
          </w:tcPr>
          <w:p w:rsidR="00BF45FD" w:rsidRPr="00074670" w:rsidRDefault="005C0CDC" w:rsidP="00C40233">
            <w:pPr>
              <w:jc w:val="center"/>
            </w:pPr>
            <w:r>
              <w:t>332,71</w:t>
            </w: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Pr>
                <w:b/>
              </w:rPr>
              <w:t xml:space="preserve"> </w:t>
            </w:r>
            <w:r w:rsidRPr="00C66F5A">
              <w:rPr>
                <w:b/>
              </w:rPr>
              <w:t>zúčtovanie rezerv, opravných položiek, časového rozlíšenia</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C40233">
            <w:r w:rsidRPr="00C66F5A">
              <w:t xml:space="preserve">653 </w:t>
            </w:r>
            <w:r>
              <w:t>-</w:t>
            </w:r>
            <w:r w:rsidRPr="00C66F5A">
              <w:t xml:space="preserve"> </w:t>
            </w:r>
            <w:r>
              <w:t xml:space="preserve">Zúčtovanie ostatných </w:t>
            </w:r>
            <w:r w:rsidR="00C40233">
              <w:t xml:space="preserve">rezerv z prevádzkovej činnosti </w:t>
            </w:r>
          </w:p>
          <w:p w:rsidR="00BF45FD" w:rsidRDefault="00BF45FD" w:rsidP="00C0483E">
            <w:r>
              <w:t xml:space="preserve">658 - Zúčtovanie ostatných opravných </w:t>
            </w:r>
            <w:r w:rsidR="00C40233">
              <w:t>položiek z prevádzkovej činnosti</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C40233" w:rsidRDefault="00C40233" w:rsidP="00C40233">
            <w:pPr>
              <w:spacing w:after="0" w:line="240" w:lineRule="auto"/>
              <w:ind w:left="678"/>
              <w:rPr>
                <w:b/>
              </w:rPr>
            </w:pPr>
            <w:r w:rsidRPr="00C40233">
              <w:rPr>
                <w:b/>
              </w:rPr>
              <w:t>Spolu:</w:t>
            </w:r>
          </w:p>
        </w:tc>
        <w:tc>
          <w:tcPr>
            <w:tcW w:w="2268" w:type="dxa"/>
          </w:tcPr>
          <w:p w:rsidR="00BF45FD" w:rsidRPr="00C40233" w:rsidRDefault="006F69E3" w:rsidP="00C40233">
            <w:pPr>
              <w:jc w:val="center"/>
              <w:rPr>
                <w:b/>
              </w:rPr>
            </w:pPr>
            <w:r>
              <w:rPr>
                <w:b/>
              </w:rPr>
              <w:t>32 680,41</w:t>
            </w:r>
          </w:p>
        </w:tc>
        <w:tc>
          <w:tcPr>
            <w:tcW w:w="1984" w:type="dxa"/>
          </w:tcPr>
          <w:p w:rsidR="00BF45FD" w:rsidRPr="00C40233" w:rsidRDefault="00021622" w:rsidP="009E1C17">
            <w:pPr>
              <w:jc w:val="center"/>
              <w:rPr>
                <w:b/>
              </w:rPr>
            </w:pPr>
            <w:r>
              <w:rPr>
                <w:b/>
              </w:rPr>
              <w:t>31 685,49</w:t>
            </w: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tržby za vlastné výkony a tovar,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zmena stavu vnútroorganizačných zásob,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aktivácia,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d) daňové výnosy a colné výnosy a výnosy z poplatkov) finančné výnosy,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výnosy</w:t>
      </w:r>
      <w:r w:rsidR="006D714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g) výnosy z transferov, h) ostatné výnosy, napríklad pokuty, penále, úroky z omeškania a výnosy z poplatkov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2) Náklady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C0483E">
      <w:pPr>
        <w:spacing w:after="0" w:line="240" w:lineRule="auto"/>
        <w:rPr>
          <w:b/>
          <w:sz w:val="24"/>
          <w:szCs w:val="24"/>
        </w:rPr>
      </w:pPr>
      <w:r>
        <w:rPr>
          <w:b/>
          <w:sz w:val="24"/>
          <w:szCs w:val="24"/>
        </w:rPr>
        <w:t xml:space="preserve"> Náklady - popis a výška významných položiek 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C0483E" w:rsidRPr="00895DF0" w:rsidTr="00AA093C">
        <w:tc>
          <w:tcPr>
            <w:tcW w:w="6096" w:type="dxa"/>
            <w:tcBorders>
              <w:bottom w:val="single" w:sz="4" w:space="0" w:color="auto"/>
            </w:tcBorders>
            <w:shd w:val="clear" w:color="auto" w:fill="F2F2F2"/>
          </w:tcPr>
          <w:p w:rsidR="00C0483E" w:rsidRPr="00074670" w:rsidRDefault="00C0483E" w:rsidP="00AA093C">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C0483E" w:rsidRPr="00074670" w:rsidRDefault="00C0483E" w:rsidP="00B7749B">
            <w:pPr>
              <w:jc w:val="center"/>
              <w:rPr>
                <w:b/>
              </w:rPr>
            </w:pPr>
            <w:r w:rsidRPr="00C0483E">
              <w:rPr>
                <w:b/>
              </w:rPr>
              <w:t>Suma k 31.12.201</w:t>
            </w:r>
            <w:r w:rsidR="00B7749B">
              <w:rPr>
                <w:b/>
              </w:rPr>
              <w:t>7</w:t>
            </w:r>
          </w:p>
        </w:tc>
        <w:tc>
          <w:tcPr>
            <w:tcW w:w="2268" w:type="dxa"/>
            <w:tcBorders>
              <w:bottom w:val="single" w:sz="4" w:space="0" w:color="auto"/>
            </w:tcBorders>
            <w:shd w:val="clear" w:color="auto" w:fill="F2F2F2"/>
          </w:tcPr>
          <w:p w:rsidR="00C0483E" w:rsidRDefault="00C0483E" w:rsidP="00B7749B">
            <w:pPr>
              <w:jc w:val="center"/>
              <w:rPr>
                <w:b/>
              </w:rPr>
            </w:pPr>
            <w:r w:rsidRPr="00C0483E">
              <w:rPr>
                <w:b/>
              </w:rPr>
              <w:t>Suma k 31.12.201</w:t>
            </w:r>
            <w:r w:rsidR="00B7749B">
              <w:rPr>
                <w:b/>
              </w:rPr>
              <w:t>6</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spotrebované nákupy</w:t>
            </w:r>
          </w:p>
        </w:tc>
        <w:tc>
          <w:tcPr>
            <w:tcW w:w="2268" w:type="dxa"/>
            <w:tcBorders>
              <w:bottom w:val="single" w:sz="4" w:space="0" w:color="auto"/>
            </w:tcBorders>
          </w:tcPr>
          <w:p w:rsidR="00C0483E" w:rsidRPr="00C0483E" w:rsidRDefault="00F006EB" w:rsidP="00C0483E">
            <w:pPr>
              <w:jc w:val="center"/>
              <w:rPr>
                <w:b/>
              </w:rPr>
            </w:pPr>
            <w:r>
              <w:rPr>
                <w:b/>
              </w:rPr>
              <w:t>5 388,49</w:t>
            </w:r>
          </w:p>
        </w:tc>
        <w:tc>
          <w:tcPr>
            <w:tcW w:w="2268" w:type="dxa"/>
            <w:tcBorders>
              <w:bottom w:val="single" w:sz="4" w:space="0" w:color="auto"/>
            </w:tcBorders>
          </w:tcPr>
          <w:p w:rsidR="00C0483E" w:rsidRPr="00C0483E" w:rsidRDefault="0074747C" w:rsidP="00C0483E">
            <w:pPr>
              <w:jc w:val="center"/>
              <w:rPr>
                <w:b/>
              </w:rPr>
            </w:pPr>
            <w:r>
              <w:rPr>
                <w:b/>
              </w:rPr>
              <w:t>6 200,27</w:t>
            </w:r>
          </w:p>
        </w:tc>
      </w:tr>
      <w:tr w:rsidR="00C0483E" w:rsidRPr="00A6137D" w:rsidTr="00AA093C">
        <w:tc>
          <w:tcPr>
            <w:tcW w:w="6096" w:type="dxa"/>
            <w:tcBorders>
              <w:left w:val="single" w:sz="4" w:space="0" w:color="auto"/>
              <w:bottom w:val="single" w:sz="4" w:space="0" w:color="auto"/>
            </w:tcBorders>
          </w:tcPr>
          <w:p w:rsidR="00C0483E" w:rsidRPr="00074670" w:rsidRDefault="00C0483E" w:rsidP="00AA093C">
            <w:r>
              <w:t>501 -</w:t>
            </w:r>
            <w:r w:rsidRPr="00074670">
              <w:t xml:space="preserve"> Spotreba materiálu </w:t>
            </w:r>
          </w:p>
        </w:tc>
        <w:tc>
          <w:tcPr>
            <w:tcW w:w="2268" w:type="dxa"/>
            <w:tcBorders>
              <w:bottom w:val="single" w:sz="4" w:space="0" w:color="auto"/>
            </w:tcBorders>
          </w:tcPr>
          <w:p w:rsidR="00C0483E" w:rsidRPr="008A784C" w:rsidRDefault="004A1E27" w:rsidP="00C0483E">
            <w:pPr>
              <w:jc w:val="center"/>
            </w:pPr>
            <w:r>
              <w:t>3 138,35</w:t>
            </w:r>
          </w:p>
        </w:tc>
        <w:tc>
          <w:tcPr>
            <w:tcW w:w="2268" w:type="dxa"/>
            <w:tcBorders>
              <w:bottom w:val="single" w:sz="4" w:space="0" w:color="auto"/>
            </w:tcBorders>
          </w:tcPr>
          <w:p w:rsidR="00C0483E" w:rsidRPr="008A784C" w:rsidRDefault="0036640F" w:rsidP="00C0483E">
            <w:pPr>
              <w:jc w:val="center"/>
            </w:pPr>
            <w:r>
              <w:t>2 518,39</w:t>
            </w:r>
          </w:p>
        </w:tc>
      </w:tr>
      <w:tr w:rsidR="00C0483E" w:rsidRPr="00A6137D" w:rsidTr="00AA093C">
        <w:tc>
          <w:tcPr>
            <w:tcW w:w="6096" w:type="dxa"/>
            <w:tcBorders>
              <w:top w:val="single" w:sz="4" w:space="0" w:color="auto"/>
              <w:left w:val="single" w:sz="4" w:space="0" w:color="auto"/>
            </w:tcBorders>
          </w:tcPr>
          <w:p w:rsidR="0074747C" w:rsidRDefault="00C0483E" w:rsidP="0074747C">
            <w:r>
              <w:t>502 -</w:t>
            </w:r>
            <w:r w:rsidR="0074747C">
              <w:t xml:space="preserve"> Spotreba energie</w:t>
            </w:r>
          </w:p>
          <w:p w:rsidR="00C0483E" w:rsidRPr="00074670" w:rsidRDefault="00C0483E" w:rsidP="00C0483E">
            <w:pPr>
              <w:spacing w:after="0" w:line="240" w:lineRule="auto"/>
              <w:ind w:left="318"/>
            </w:pPr>
          </w:p>
        </w:tc>
        <w:tc>
          <w:tcPr>
            <w:tcW w:w="2268" w:type="dxa"/>
            <w:tcBorders>
              <w:top w:val="single" w:sz="4" w:space="0" w:color="auto"/>
            </w:tcBorders>
          </w:tcPr>
          <w:p w:rsidR="00C0483E" w:rsidRPr="008A784C" w:rsidRDefault="004A1E27" w:rsidP="00C0483E">
            <w:pPr>
              <w:jc w:val="center"/>
            </w:pPr>
            <w:r>
              <w:t>2 218,94</w:t>
            </w:r>
          </w:p>
        </w:tc>
        <w:tc>
          <w:tcPr>
            <w:tcW w:w="2268" w:type="dxa"/>
            <w:tcBorders>
              <w:top w:val="single" w:sz="4" w:space="0" w:color="auto"/>
            </w:tcBorders>
          </w:tcPr>
          <w:p w:rsidR="00C0483E" w:rsidRPr="008A784C" w:rsidRDefault="0036640F" w:rsidP="00C0483E">
            <w:pPr>
              <w:jc w:val="center"/>
            </w:pPr>
            <w:r>
              <w:t>2 710,50</w:t>
            </w:r>
          </w:p>
        </w:tc>
      </w:tr>
      <w:tr w:rsidR="0074747C" w:rsidRPr="00A6137D" w:rsidTr="00AA093C">
        <w:tc>
          <w:tcPr>
            <w:tcW w:w="6096" w:type="dxa"/>
            <w:tcBorders>
              <w:top w:val="single" w:sz="4" w:space="0" w:color="auto"/>
              <w:left w:val="single" w:sz="4" w:space="0" w:color="auto"/>
            </w:tcBorders>
          </w:tcPr>
          <w:p w:rsidR="0074747C" w:rsidRDefault="0074747C" w:rsidP="0074747C">
            <w:r>
              <w:t>504 - Predaný tovar</w:t>
            </w:r>
          </w:p>
        </w:tc>
        <w:tc>
          <w:tcPr>
            <w:tcW w:w="2268" w:type="dxa"/>
            <w:tcBorders>
              <w:top w:val="single" w:sz="4" w:space="0" w:color="auto"/>
            </w:tcBorders>
          </w:tcPr>
          <w:p w:rsidR="0074747C" w:rsidRDefault="004A1E27" w:rsidP="00C0483E">
            <w:pPr>
              <w:jc w:val="center"/>
            </w:pPr>
            <w:r>
              <w:t>31,20</w:t>
            </w:r>
          </w:p>
        </w:tc>
        <w:tc>
          <w:tcPr>
            <w:tcW w:w="2268" w:type="dxa"/>
            <w:tcBorders>
              <w:top w:val="single" w:sz="4" w:space="0" w:color="auto"/>
            </w:tcBorders>
          </w:tcPr>
          <w:p w:rsidR="0074747C" w:rsidRDefault="0036640F" w:rsidP="00C0483E">
            <w:pPr>
              <w:jc w:val="center"/>
            </w:pPr>
            <w:r>
              <w:t>93,60</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služby</w:t>
            </w:r>
          </w:p>
        </w:tc>
        <w:tc>
          <w:tcPr>
            <w:tcW w:w="2268" w:type="dxa"/>
            <w:tcBorders>
              <w:bottom w:val="single" w:sz="4" w:space="0" w:color="auto"/>
            </w:tcBorders>
          </w:tcPr>
          <w:p w:rsidR="00C0483E" w:rsidRPr="00C0483E" w:rsidRDefault="00F006EB" w:rsidP="00C0483E">
            <w:pPr>
              <w:jc w:val="center"/>
              <w:rPr>
                <w:b/>
              </w:rPr>
            </w:pPr>
            <w:r>
              <w:rPr>
                <w:b/>
              </w:rPr>
              <w:t>5 709,16</w:t>
            </w:r>
          </w:p>
        </w:tc>
        <w:tc>
          <w:tcPr>
            <w:tcW w:w="2268" w:type="dxa"/>
            <w:tcBorders>
              <w:bottom w:val="single" w:sz="4" w:space="0" w:color="auto"/>
            </w:tcBorders>
          </w:tcPr>
          <w:p w:rsidR="00C0483E" w:rsidRPr="00C0483E" w:rsidRDefault="0036640F" w:rsidP="00C0483E">
            <w:pPr>
              <w:jc w:val="center"/>
              <w:rPr>
                <w:b/>
              </w:rPr>
            </w:pPr>
            <w:r>
              <w:rPr>
                <w:b/>
              </w:rPr>
              <w:t>6 312,53</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511 -</w:t>
            </w:r>
            <w:r w:rsidRPr="00074670">
              <w:t xml:space="preserve"> Opravy a</w:t>
            </w:r>
            <w:r>
              <w:t> </w:t>
            </w:r>
            <w:r w:rsidRPr="00074670">
              <w:t>udržiavanie</w:t>
            </w:r>
          </w:p>
        </w:tc>
        <w:tc>
          <w:tcPr>
            <w:tcW w:w="2268" w:type="dxa"/>
            <w:tcBorders>
              <w:bottom w:val="single" w:sz="4" w:space="0" w:color="auto"/>
            </w:tcBorders>
          </w:tcPr>
          <w:p w:rsidR="00C0483E" w:rsidRPr="008A784C" w:rsidRDefault="004A1E27" w:rsidP="00760533">
            <w:pPr>
              <w:jc w:val="center"/>
            </w:pPr>
            <w:r>
              <w:t>217,72</w:t>
            </w:r>
          </w:p>
        </w:tc>
        <w:tc>
          <w:tcPr>
            <w:tcW w:w="2268" w:type="dxa"/>
            <w:tcBorders>
              <w:bottom w:val="single" w:sz="4" w:space="0" w:color="auto"/>
            </w:tcBorders>
          </w:tcPr>
          <w:p w:rsidR="00C0483E" w:rsidRPr="008A784C" w:rsidRDefault="0036640F" w:rsidP="00760533">
            <w:pPr>
              <w:jc w:val="center"/>
            </w:pPr>
            <w:r>
              <w:t>421,43</w:t>
            </w:r>
          </w:p>
        </w:tc>
      </w:tr>
      <w:tr w:rsidR="00C0483E" w:rsidRPr="00A6137D" w:rsidTr="00AA093C">
        <w:tc>
          <w:tcPr>
            <w:tcW w:w="6096" w:type="dxa"/>
            <w:tcBorders>
              <w:top w:val="single" w:sz="4" w:space="0" w:color="auto"/>
              <w:left w:val="single" w:sz="4" w:space="0" w:color="auto"/>
            </w:tcBorders>
          </w:tcPr>
          <w:p w:rsidR="00C0483E" w:rsidRPr="00074670" w:rsidRDefault="00C0483E" w:rsidP="00AA093C">
            <w:r w:rsidRPr="00074670">
              <w:t xml:space="preserve">512 </w:t>
            </w:r>
            <w:r>
              <w:t>-</w:t>
            </w:r>
            <w:r w:rsidRPr="00074670">
              <w:t xml:space="preserve"> Cestovné</w:t>
            </w:r>
          </w:p>
        </w:tc>
        <w:tc>
          <w:tcPr>
            <w:tcW w:w="2268" w:type="dxa"/>
            <w:tcBorders>
              <w:top w:val="single" w:sz="4" w:space="0" w:color="auto"/>
            </w:tcBorders>
          </w:tcPr>
          <w:p w:rsidR="00C0483E" w:rsidRPr="008A784C" w:rsidRDefault="004A1E27" w:rsidP="00760533">
            <w:pPr>
              <w:jc w:val="center"/>
            </w:pPr>
            <w:r>
              <w:t>13,50</w:t>
            </w:r>
          </w:p>
        </w:tc>
        <w:tc>
          <w:tcPr>
            <w:tcW w:w="2268" w:type="dxa"/>
            <w:tcBorders>
              <w:top w:val="single" w:sz="4" w:space="0" w:color="auto"/>
            </w:tcBorders>
          </w:tcPr>
          <w:p w:rsidR="00C0483E" w:rsidRPr="008A784C" w:rsidRDefault="0036640F" w:rsidP="00760533">
            <w:pPr>
              <w:jc w:val="center"/>
            </w:pPr>
            <w:r>
              <w:t>211,74</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513 -</w:t>
            </w:r>
            <w:r w:rsidRPr="00074670">
              <w:t xml:space="preserve"> Náklady na reprezentáciu </w:t>
            </w:r>
          </w:p>
        </w:tc>
        <w:tc>
          <w:tcPr>
            <w:tcW w:w="2268" w:type="dxa"/>
            <w:tcBorders>
              <w:bottom w:val="single" w:sz="4" w:space="0" w:color="auto"/>
            </w:tcBorders>
          </w:tcPr>
          <w:p w:rsidR="00C0483E" w:rsidRPr="008A784C" w:rsidRDefault="004A1E27" w:rsidP="00760533">
            <w:pPr>
              <w:jc w:val="center"/>
            </w:pPr>
            <w:r>
              <w:t>241,55</w:t>
            </w:r>
          </w:p>
        </w:tc>
        <w:tc>
          <w:tcPr>
            <w:tcW w:w="2268" w:type="dxa"/>
            <w:tcBorders>
              <w:bottom w:val="single" w:sz="4" w:space="0" w:color="auto"/>
            </w:tcBorders>
          </w:tcPr>
          <w:p w:rsidR="00C0483E" w:rsidRPr="008A784C" w:rsidRDefault="0036640F" w:rsidP="00760533">
            <w:pPr>
              <w:jc w:val="center"/>
            </w:pPr>
            <w:r>
              <w:t>378,98</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518 -</w:t>
            </w:r>
            <w:r w:rsidRPr="00074670">
              <w:t xml:space="preserve"> Ostatné služby </w:t>
            </w:r>
          </w:p>
        </w:tc>
        <w:tc>
          <w:tcPr>
            <w:tcW w:w="2268" w:type="dxa"/>
            <w:tcBorders>
              <w:bottom w:val="single" w:sz="4" w:space="0" w:color="auto"/>
            </w:tcBorders>
          </w:tcPr>
          <w:p w:rsidR="00C0483E" w:rsidRPr="008A784C" w:rsidRDefault="0074747C" w:rsidP="004A1E27">
            <w:pPr>
              <w:jc w:val="center"/>
            </w:pPr>
            <w:r>
              <w:t>5</w:t>
            </w:r>
            <w:r w:rsidR="004A1E27">
              <w:t> 236,39</w:t>
            </w:r>
          </w:p>
        </w:tc>
        <w:tc>
          <w:tcPr>
            <w:tcW w:w="2268" w:type="dxa"/>
            <w:tcBorders>
              <w:bottom w:val="single" w:sz="4" w:space="0" w:color="auto"/>
            </w:tcBorders>
          </w:tcPr>
          <w:p w:rsidR="00C0483E" w:rsidRPr="008A784C" w:rsidRDefault="0036640F" w:rsidP="00760533">
            <w:pPr>
              <w:jc w:val="center"/>
            </w:pPr>
            <w:r>
              <w:t>5 300,38</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C0483E" w:rsidRPr="00760533" w:rsidRDefault="00F006EB" w:rsidP="00760533">
            <w:pPr>
              <w:jc w:val="center"/>
              <w:rPr>
                <w:b/>
              </w:rPr>
            </w:pPr>
            <w:r>
              <w:rPr>
                <w:b/>
              </w:rPr>
              <w:t>12 204,34</w:t>
            </w:r>
          </w:p>
        </w:tc>
        <w:tc>
          <w:tcPr>
            <w:tcW w:w="2268" w:type="dxa"/>
            <w:tcBorders>
              <w:top w:val="single" w:sz="4" w:space="0" w:color="auto"/>
              <w:bottom w:val="single" w:sz="4" w:space="0" w:color="auto"/>
            </w:tcBorders>
          </w:tcPr>
          <w:p w:rsidR="00C0483E" w:rsidRPr="00760533" w:rsidRDefault="0036640F" w:rsidP="00760533">
            <w:pPr>
              <w:jc w:val="center"/>
              <w:rPr>
                <w:b/>
              </w:rPr>
            </w:pPr>
            <w:r>
              <w:rPr>
                <w:b/>
              </w:rPr>
              <w:t>11 044,22</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521 -</w:t>
            </w:r>
            <w:r w:rsidRPr="00074670">
              <w:t xml:space="preserve"> Mzdové náklady </w:t>
            </w:r>
          </w:p>
        </w:tc>
        <w:tc>
          <w:tcPr>
            <w:tcW w:w="2268" w:type="dxa"/>
            <w:tcBorders>
              <w:top w:val="single" w:sz="4" w:space="0" w:color="auto"/>
              <w:bottom w:val="single" w:sz="4" w:space="0" w:color="auto"/>
            </w:tcBorders>
          </w:tcPr>
          <w:p w:rsidR="00C0483E" w:rsidRPr="008A784C" w:rsidRDefault="004A1E27" w:rsidP="00760533">
            <w:pPr>
              <w:jc w:val="center"/>
            </w:pPr>
            <w:r>
              <w:t>9 064,40</w:t>
            </w:r>
          </w:p>
        </w:tc>
        <w:tc>
          <w:tcPr>
            <w:tcW w:w="2268" w:type="dxa"/>
            <w:tcBorders>
              <w:top w:val="single" w:sz="4" w:space="0" w:color="auto"/>
              <w:bottom w:val="single" w:sz="4" w:space="0" w:color="auto"/>
            </w:tcBorders>
          </w:tcPr>
          <w:p w:rsidR="00C0483E" w:rsidRPr="008A784C" w:rsidRDefault="0036640F" w:rsidP="00760533">
            <w:pPr>
              <w:jc w:val="center"/>
            </w:pPr>
            <w:r>
              <w:t>8 023,32</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524 - Zákonné sociálne náklady</w:t>
            </w:r>
          </w:p>
        </w:tc>
        <w:tc>
          <w:tcPr>
            <w:tcW w:w="2268" w:type="dxa"/>
            <w:tcBorders>
              <w:top w:val="single" w:sz="4" w:space="0" w:color="auto"/>
              <w:bottom w:val="single" w:sz="4" w:space="0" w:color="auto"/>
            </w:tcBorders>
          </w:tcPr>
          <w:p w:rsidR="00C0483E" w:rsidRPr="008A784C" w:rsidRDefault="004A1E27" w:rsidP="00760533">
            <w:pPr>
              <w:jc w:val="center"/>
            </w:pPr>
            <w:r>
              <w:t>3 088,63</w:t>
            </w:r>
          </w:p>
        </w:tc>
        <w:tc>
          <w:tcPr>
            <w:tcW w:w="2268" w:type="dxa"/>
            <w:tcBorders>
              <w:top w:val="single" w:sz="4" w:space="0" w:color="auto"/>
              <w:bottom w:val="single" w:sz="4" w:space="0" w:color="auto"/>
            </w:tcBorders>
          </w:tcPr>
          <w:p w:rsidR="00C0483E" w:rsidRPr="008A784C" w:rsidRDefault="0036640F" w:rsidP="00760533">
            <w:pPr>
              <w:jc w:val="center"/>
            </w:pPr>
            <w:r>
              <w:t>2 972,84</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 xml:space="preserve">527 - Zákonné sociálne náklady </w:t>
            </w:r>
          </w:p>
        </w:tc>
        <w:tc>
          <w:tcPr>
            <w:tcW w:w="2268" w:type="dxa"/>
            <w:tcBorders>
              <w:top w:val="single" w:sz="4" w:space="0" w:color="auto"/>
              <w:bottom w:val="single" w:sz="4" w:space="0" w:color="auto"/>
            </w:tcBorders>
          </w:tcPr>
          <w:p w:rsidR="00C0483E" w:rsidRPr="008A784C" w:rsidRDefault="006E4B2B" w:rsidP="004A1E27">
            <w:pPr>
              <w:jc w:val="center"/>
            </w:pPr>
            <w:r>
              <w:t xml:space="preserve">     </w:t>
            </w:r>
            <w:r w:rsidR="004A1E27">
              <w:t>51,31</w:t>
            </w:r>
          </w:p>
        </w:tc>
        <w:tc>
          <w:tcPr>
            <w:tcW w:w="2268" w:type="dxa"/>
            <w:tcBorders>
              <w:top w:val="single" w:sz="4" w:space="0" w:color="auto"/>
              <w:bottom w:val="single" w:sz="4" w:space="0" w:color="auto"/>
            </w:tcBorders>
          </w:tcPr>
          <w:p w:rsidR="00C0483E" w:rsidRPr="008A784C" w:rsidRDefault="0036640F" w:rsidP="00760533">
            <w:pPr>
              <w:jc w:val="center"/>
            </w:pPr>
            <w:r>
              <w:t xml:space="preserve">     48,06</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dane a poplatky</w:t>
            </w:r>
          </w:p>
        </w:tc>
        <w:tc>
          <w:tcPr>
            <w:tcW w:w="2268" w:type="dxa"/>
            <w:tcBorders>
              <w:bottom w:val="single" w:sz="4" w:space="0" w:color="auto"/>
            </w:tcBorders>
          </w:tcPr>
          <w:p w:rsidR="00C0483E" w:rsidRPr="00760533" w:rsidRDefault="00F006EB" w:rsidP="00760533">
            <w:pPr>
              <w:jc w:val="center"/>
              <w:rPr>
                <w:b/>
              </w:rPr>
            </w:pPr>
            <w:r>
              <w:rPr>
                <w:b/>
              </w:rPr>
              <w:t>106,80</w:t>
            </w:r>
          </w:p>
        </w:tc>
        <w:tc>
          <w:tcPr>
            <w:tcW w:w="2268" w:type="dxa"/>
            <w:tcBorders>
              <w:bottom w:val="single" w:sz="4" w:space="0" w:color="auto"/>
            </w:tcBorders>
          </w:tcPr>
          <w:p w:rsidR="00C0483E" w:rsidRPr="006E4B2B" w:rsidRDefault="0036640F" w:rsidP="006E4B2B">
            <w:pPr>
              <w:jc w:val="center"/>
              <w:rPr>
                <w:b/>
              </w:rPr>
            </w:pPr>
            <w:r>
              <w:rPr>
                <w:b/>
              </w:rPr>
              <w:t>312,66</w:t>
            </w:r>
          </w:p>
        </w:tc>
      </w:tr>
      <w:tr w:rsidR="00C0483E" w:rsidRPr="00A6137D" w:rsidTr="00AA093C">
        <w:tc>
          <w:tcPr>
            <w:tcW w:w="6096" w:type="dxa"/>
            <w:tcBorders>
              <w:left w:val="single" w:sz="4" w:space="0" w:color="auto"/>
              <w:bottom w:val="single" w:sz="4" w:space="0" w:color="auto"/>
            </w:tcBorders>
          </w:tcPr>
          <w:p w:rsidR="00C0483E" w:rsidRPr="00074670" w:rsidRDefault="00C0483E" w:rsidP="006E4B2B">
            <w:r>
              <w:t>53</w:t>
            </w:r>
            <w:r w:rsidR="006E4B2B">
              <w:t>1</w:t>
            </w:r>
            <w:r>
              <w:t xml:space="preserve"> - Daň z</w:t>
            </w:r>
            <w:r w:rsidR="006E4B2B">
              <w:t> motorových vozidiel</w:t>
            </w:r>
          </w:p>
        </w:tc>
        <w:tc>
          <w:tcPr>
            <w:tcW w:w="2268" w:type="dxa"/>
            <w:tcBorders>
              <w:bottom w:val="single" w:sz="4" w:space="0" w:color="auto"/>
            </w:tcBorders>
          </w:tcPr>
          <w:p w:rsidR="00C0483E" w:rsidRPr="006E4B2B" w:rsidRDefault="00C0483E" w:rsidP="006E4B2B">
            <w:pPr>
              <w:jc w:val="center"/>
            </w:pPr>
          </w:p>
        </w:tc>
        <w:tc>
          <w:tcPr>
            <w:tcW w:w="2268" w:type="dxa"/>
            <w:tcBorders>
              <w:bottom w:val="single" w:sz="4" w:space="0" w:color="auto"/>
            </w:tcBorders>
          </w:tcPr>
          <w:p w:rsidR="00C0483E" w:rsidRPr="008A784C" w:rsidRDefault="0036640F" w:rsidP="006E4B2B">
            <w:pPr>
              <w:jc w:val="center"/>
            </w:pPr>
            <w:r w:rsidRPr="006E4B2B">
              <w:t>276,-</w:t>
            </w:r>
            <w:r w:rsidR="006E4B2B">
              <w:t>-</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6E4B2B" w:rsidP="006E4B2B">
            <w:r>
              <w:t>538 - Ostatné dane a poplatky</w:t>
            </w:r>
          </w:p>
        </w:tc>
        <w:tc>
          <w:tcPr>
            <w:tcW w:w="2268" w:type="dxa"/>
            <w:tcBorders>
              <w:top w:val="single" w:sz="4" w:space="0" w:color="auto"/>
              <w:bottom w:val="single" w:sz="4" w:space="0" w:color="auto"/>
            </w:tcBorders>
          </w:tcPr>
          <w:p w:rsidR="00C0483E" w:rsidRPr="008A784C" w:rsidRDefault="004A1E27" w:rsidP="004A1E27">
            <w:pPr>
              <w:jc w:val="center"/>
            </w:pPr>
            <w:r>
              <w:t xml:space="preserve">    46,80</w:t>
            </w:r>
          </w:p>
        </w:tc>
        <w:tc>
          <w:tcPr>
            <w:tcW w:w="2268" w:type="dxa"/>
            <w:tcBorders>
              <w:top w:val="single" w:sz="4" w:space="0" w:color="auto"/>
              <w:bottom w:val="single" w:sz="4" w:space="0" w:color="auto"/>
            </w:tcBorders>
          </w:tcPr>
          <w:p w:rsidR="00C0483E" w:rsidRPr="008A784C" w:rsidRDefault="006E4B2B" w:rsidP="006E4B2B">
            <w:pPr>
              <w:jc w:val="center"/>
            </w:pPr>
            <w:r>
              <w:t xml:space="preserve">     </w:t>
            </w:r>
            <w:r w:rsidR="0036640F">
              <w:t>36,66</w:t>
            </w:r>
          </w:p>
        </w:tc>
      </w:tr>
      <w:tr w:rsidR="00F006EB" w:rsidRPr="00A6137D" w:rsidTr="00AA093C">
        <w:tc>
          <w:tcPr>
            <w:tcW w:w="6096" w:type="dxa"/>
            <w:tcBorders>
              <w:top w:val="single" w:sz="4" w:space="0" w:color="auto"/>
              <w:left w:val="single" w:sz="4" w:space="0" w:color="auto"/>
              <w:bottom w:val="single" w:sz="4" w:space="0" w:color="auto"/>
            </w:tcBorders>
          </w:tcPr>
          <w:p w:rsidR="00F006EB" w:rsidRDefault="00F006EB" w:rsidP="00F006EB">
            <w:r>
              <w:t xml:space="preserve">545 – Pokuta a penále </w:t>
            </w:r>
          </w:p>
        </w:tc>
        <w:tc>
          <w:tcPr>
            <w:tcW w:w="2268" w:type="dxa"/>
            <w:tcBorders>
              <w:top w:val="single" w:sz="4" w:space="0" w:color="auto"/>
              <w:bottom w:val="single" w:sz="4" w:space="0" w:color="auto"/>
            </w:tcBorders>
          </w:tcPr>
          <w:p w:rsidR="00F006EB" w:rsidRDefault="00F006EB" w:rsidP="004A1E27">
            <w:pPr>
              <w:jc w:val="center"/>
            </w:pPr>
            <w:r>
              <w:t xml:space="preserve">    60,00</w:t>
            </w:r>
          </w:p>
        </w:tc>
        <w:tc>
          <w:tcPr>
            <w:tcW w:w="2268" w:type="dxa"/>
            <w:tcBorders>
              <w:top w:val="single" w:sz="4" w:space="0" w:color="auto"/>
              <w:bottom w:val="single" w:sz="4" w:space="0" w:color="auto"/>
            </w:tcBorders>
          </w:tcPr>
          <w:p w:rsidR="00F006EB" w:rsidRDefault="00F006EB" w:rsidP="006E4B2B">
            <w:pPr>
              <w:jc w:val="center"/>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C0483E" w:rsidRPr="00F006EB" w:rsidRDefault="00F006EB" w:rsidP="00F006EB">
            <w:pPr>
              <w:jc w:val="center"/>
              <w:rPr>
                <w:b/>
              </w:rPr>
            </w:pPr>
            <w:r w:rsidRPr="00F006EB">
              <w:rPr>
                <w:b/>
              </w:rPr>
              <w:t>350,00</w:t>
            </w:r>
          </w:p>
        </w:tc>
        <w:tc>
          <w:tcPr>
            <w:tcW w:w="2268" w:type="dxa"/>
            <w:tcBorders>
              <w:top w:val="single" w:sz="4" w:space="0" w:color="auto"/>
              <w:bottom w:val="single" w:sz="4" w:space="0" w:color="auto"/>
            </w:tcBorders>
          </w:tcPr>
          <w:p w:rsidR="00C0483E" w:rsidRPr="008A784C"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551 - Odpisy  DNM a DHM</w:t>
            </w:r>
          </w:p>
          <w:p w:rsidR="00C0483E" w:rsidRDefault="00C0483E" w:rsidP="00C0483E">
            <w:pPr>
              <w:numPr>
                <w:ilvl w:val="0"/>
                <w:numId w:val="4"/>
              </w:numPr>
              <w:spacing w:after="0" w:line="240" w:lineRule="auto"/>
            </w:pPr>
            <w:r>
              <w:t>odpisy z vlastných zdrojov</w:t>
            </w:r>
          </w:p>
          <w:p w:rsidR="00C0483E" w:rsidRPr="00074670" w:rsidRDefault="00C0483E" w:rsidP="00C0483E">
            <w:pPr>
              <w:numPr>
                <w:ilvl w:val="0"/>
                <w:numId w:val="4"/>
              </w:numPr>
              <w:spacing w:after="0" w:line="240" w:lineRule="auto"/>
            </w:pPr>
            <w:r>
              <w:t xml:space="preserve">odpisy z cudzích zdrojov </w:t>
            </w:r>
          </w:p>
        </w:tc>
        <w:tc>
          <w:tcPr>
            <w:tcW w:w="2268" w:type="dxa"/>
            <w:tcBorders>
              <w:top w:val="single" w:sz="4" w:space="0" w:color="auto"/>
              <w:bottom w:val="single" w:sz="4" w:space="0" w:color="auto"/>
            </w:tcBorders>
          </w:tcPr>
          <w:p w:rsidR="00C0483E" w:rsidRDefault="00C0483E" w:rsidP="00AA093C">
            <w:pPr>
              <w:jc w:val="right"/>
            </w:pPr>
          </w:p>
          <w:p w:rsidR="00C0483E" w:rsidRDefault="00C0483E" w:rsidP="00AA093C">
            <w:pPr>
              <w:jc w:val="right"/>
            </w:pPr>
          </w:p>
          <w:p w:rsidR="00C0483E" w:rsidRPr="008A784C" w:rsidRDefault="00C0483E" w:rsidP="00AA093C">
            <w:pPr>
              <w:jc w:val="right"/>
            </w:pPr>
          </w:p>
        </w:tc>
        <w:tc>
          <w:tcPr>
            <w:tcW w:w="2268" w:type="dxa"/>
            <w:tcBorders>
              <w:top w:val="single" w:sz="4" w:space="0" w:color="auto"/>
              <w:bottom w:val="single" w:sz="4" w:space="0" w:color="auto"/>
            </w:tcBorders>
          </w:tcPr>
          <w:p w:rsidR="00C0483E"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lastRenderedPageBreak/>
              <w:t>553 - Tvorba ostatných rezerv</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F006EB" w:rsidP="00F006EB">
            <w:pPr>
              <w:jc w:val="center"/>
            </w:pPr>
            <w:r>
              <w:t>350,-</w:t>
            </w:r>
          </w:p>
        </w:tc>
        <w:tc>
          <w:tcPr>
            <w:tcW w:w="2268" w:type="dxa"/>
            <w:tcBorders>
              <w:top w:val="single" w:sz="4" w:space="0" w:color="auto"/>
              <w:bottom w:val="single" w:sz="4" w:space="0" w:color="auto"/>
            </w:tcBorders>
          </w:tcPr>
          <w:p w:rsidR="00C0483E" w:rsidRPr="008A784C"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sidRPr="00DC6FCE">
              <w:rPr>
                <w:b/>
              </w:rPr>
              <w:t>finančné náklady</w:t>
            </w:r>
          </w:p>
        </w:tc>
        <w:tc>
          <w:tcPr>
            <w:tcW w:w="2268" w:type="dxa"/>
            <w:tcBorders>
              <w:top w:val="single" w:sz="4" w:space="0" w:color="auto"/>
              <w:bottom w:val="single" w:sz="4" w:space="0" w:color="auto"/>
            </w:tcBorders>
          </w:tcPr>
          <w:p w:rsidR="00C0483E" w:rsidRPr="00760533" w:rsidRDefault="00F006EB" w:rsidP="00760533">
            <w:pPr>
              <w:jc w:val="center"/>
              <w:rPr>
                <w:b/>
              </w:rPr>
            </w:pPr>
            <w:r>
              <w:rPr>
                <w:b/>
              </w:rPr>
              <w:t>156,30</w:t>
            </w:r>
          </w:p>
        </w:tc>
        <w:tc>
          <w:tcPr>
            <w:tcW w:w="2268" w:type="dxa"/>
            <w:tcBorders>
              <w:top w:val="single" w:sz="4" w:space="0" w:color="auto"/>
              <w:bottom w:val="single" w:sz="4" w:space="0" w:color="auto"/>
            </w:tcBorders>
          </w:tcPr>
          <w:p w:rsidR="00C0483E" w:rsidRPr="00760533" w:rsidRDefault="0036640F" w:rsidP="00760533">
            <w:pPr>
              <w:jc w:val="center"/>
              <w:rPr>
                <w:b/>
              </w:rPr>
            </w:pPr>
            <w:r>
              <w:rPr>
                <w:b/>
              </w:rPr>
              <w:t>507,10</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561 - Predané CP a podiely</w:t>
            </w:r>
          </w:p>
        </w:tc>
        <w:tc>
          <w:tcPr>
            <w:tcW w:w="2268" w:type="dxa"/>
            <w:tcBorders>
              <w:top w:val="single" w:sz="4" w:space="0" w:color="auto"/>
              <w:bottom w:val="single" w:sz="4" w:space="0" w:color="auto"/>
            </w:tcBorders>
          </w:tcPr>
          <w:p w:rsidR="00C0483E" w:rsidRPr="008A784C" w:rsidRDefault="00C0483E" w:rsidP="00AA093C">
            <w:pPr>
              <w:jc w:val="right"/>
            </w:pPr>
          </w:p>
        </w:tc>
        <w:tc>
          <w:tcPr>
            <w:tcW w:w="2268" w:type="dxa"/>
            <w:tcBorders>
              <w:top w:val="single" w:sz="4" w:space="0" w:color="auto"/>
              <w:bottom w:val="single" w:sz="4" w:space="0" w:color="auto"/>
            </w:tcBorders>
          </w:tcPr>
          <w:p w:rsidR="00C0483E" w:rsidRPr="008A784C" w:rsidRDefault="00C0483E" w:rsidP="00AA093C">
            <w:pPr>
              <w:jc w:val="right"/>
            </w:pPr>
          </w:p>
        </w:tc>
      </w:tr>
      <w:tr w:rsidR="00C0483E" w:rsidRPr="00A6137D" w:rsidTr="00AA093C">
        <w:tc>
          <w:tcPr>
            <w:tcW w:w="6096" w:type="dxa"/>
            <w:tcBorders>
              <w:top w:val="single" w:sz="4" w:space="0" w:color="auto"/>
              <w:left w:val="single" w:sz="4" w:space="0" w:color="auto"/>
            </w:tcBorders>
          </w:tcPr>
          <w:p w:rsidR="00C0483E" w:rsidRPr="00074670" w:rsidRDefault="00C0483E" w:rsidP="00AA093C">
            <w:r>
              <w:t>562 - Úroky</w:t>
            </w:r>
          </w:p>
        </w:tc>
        <w:tc>
          <w:tcPr>
            <w:tcW w:w="2268" w:type="dxa"/>
            <w:tcBorders>
              <w:top w:val="single" w:sz="4" w:space="0" w:color="auto"/>
            </w:tcBorders>
          </w:tcPr>
          <w:p w:rsidR="00C0483E" w:rsidRPr="00074670" w:rsidRDefault="00C0483E" w:rsidP="00AA093C">
            <w:pPr>
              <w:jc w:val="right"/>
            </w:pPr>
          </w:p>
        </w:tc>
        <w:tc>
          <w:tcPr>
            <w:tcW w:w="2268" w:type="dxa"/>
            <w:tcBorders>
              <w:top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568 - Ostatné finančné náklady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074670" w:rsidRDefault="00F006EB" w:rsidP="00760533">
            <w:pPr>
              <w:jc w:val="center"/>
            </w:pPr>
            <w:r>
              <w:t>156,30</w:t>
            </w:r>
          </w:p>
        </w:tc>
        <w:tc>
          <w:tcPr>
            <w:tcW w:w="2268" w:type="dxa"/>
            <w:tcBorders>
              <w:top w:val="single" w:sz="4" w:space="0" w:color="auto"/>
              <w:bottom w:val="single" w:sz="4" w:space="0" w:color="auto"/>
            </w:tcBorders>
          </w:tcPr>
          <w:p w:rsidR="00C0483E" w:rsidRPr="00074670" w:rsidRDefault="0036640F" w:rsidP="00760533">
            <w:pPr>
              <w:jc w:val="center"/>
            </w:pPr>
            <w:r>
              <w:t>507,1</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mimoriadne náklady</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572 - Škody</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C0483E" w:rsidRPr="006E4B2B" w:rsidRDefault="00F006EB" w:rsidP="006E4B2B">
            <w:pPr>
              <w:jc w:val="center"/>
              <w:rPr>
                <w:b/>
              </w:rPr>
            </w:pPr>
            <w:r>
              <w:rPr>
                <w:b/>
              </w:rPr>
              <w:t>137,67</w:t>
            </w:r>
          </w:p>
        </w:tc>
        <w:tc>
          <w:tcPr>
            <w:tcW w:w="2268" w:type="dxa"/>
            <w:tcBorders>
              <w:top w:val="single" w:sz="4" w:space="0" w:color="auto"/>
              <w:bottom w:val="single" w:sz="4" w:space="0" w:color="auto"/>
            </w:tcBorders>
          </w:tcPr>
          <w:p w:rsidR="00C0483E" w:rsidRPr="00074670" w:rsidRDefault="006E4B2B" w:rsidP="006E4B2B">
            <w:pPr>
              <w:jc w:val="center"/>
            </w:pPr>
            <w:r>
              <w:t>-</w:t>
            </w:r>
            <w:r w:rsidR="0036640F" w:rsidRPr="006E4B2B">
              <w:rPr>
                <w:b/>
              </w:rPr>
              <w:t>93,33</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584 - Náklady na transfery z rozpočtu obce, VÚC do RO, PO zriadených obcou alebo VÚC</w:t>
            </w:r>
          </w:p>
          <w:p w:rsidR="00C0483E" w:rsidRDefault="00C0483E" w:rsidP="00C0483E">
            <w:pPr>
              <w:numPr>
                <w:ilvl w:val="0"/>
                <w:numId w:val="4"/>
              </w:numPr>
              <w:spacing w:after="0" w:line="240" w:lineRule="auto"/>
            </w:pPr>
            <w:r>
              <w:t>bežný transfer xxx</w:t>
            </w:r>
          </w:p>
          <w:p w:rsidR="00C0483E" w:rsidRPr="00074670" w:rsidRDefault="00C0483E" w:rsidP="00C0483E">
            <w:pPr>
              <w:numPr>
                <w:ilvl w:val="0"/>
                <w:numId w:val="4"/>
              </w:numPr>
              <w:spacing w:after="0" w:line="240" w:lineRule="auto"/>
            </w:pPr>
            <w:r>
              <w:t>zúčtovanie kapitálového transferu u zriaďovateľa</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tcBorders>
          </w:tcPr>
          <w:p w:rsidR="00C0483E" w:rsidRDefault="00C0483E" w:rsidP="00AA093C">
            <w:r>
              <w:t>585 - Náklady na transfery z rozpočtu obce, VÚC ostatným subjektov verejnej správy</w:t>
            </w:r>
          </w:p>
          <w:p w:rsidR="00C0483E" w:rsidRPr="00074670" w:rsidRDefault="00C0483E" w:rsidP="006E4B2B">
            <w:pPr>
              <w:numPr>
                <w:ilvl w:val="0"/>
                <w:numId w:val="4"/>
              </w:numPr>
              <w:spacing w:after="0" w:line="240" w:lineRule="auto"/>
            </w:pPr>
            <w:r>
              <w:t xml:space="preserve">bežný transfer </w:t>
            </w:r>
          </w:p>
        </w:tc>
        <w:tc>
          <w:tcPr>
            <w:tcW w:w="2268" w:type="dxa"/>
            <w:tcBorders>
              <w:top w:val="single" w:sz="4" w:space="0" w:color="auto"/>
            </w:tcBorders>
          </w:tcPr>
          <w:p w:rsidR="006E4B2B" w:rsidRDefault="006E4B2B" w:rsidP="00AA093C">
            <w:pPr>
              <w:jc w:val="right"/>
            </w:pPr>
          </w:p>
          <w:p w:rsidR="00C0483E" w:rsidRPr="00074670" w:rsidRDefault="00F006EB" w:rsidP="006E4B2B">
            <w:pPr>
              <w:jc w:val="center"/>
            </w:pPr>
            <w:r>
              <w:t>137,67</w:t>
            </w:r>
          </w:p>
        </w:tc>
        <w:tc>
          <w:tcPr>
            <w:tcW w:w="2268" w:type="dxa"/>
            <w:tcBorders>
              <w:top w:val="single" w:sz="4" w:space="0" w:color="auto"/>
            </w:tcBorders>
          </w:tcPr>
          <w:p w:rsidR="006E4B2B" w:rsidRDefault="006E4B2B" w:rsidP="006E4B2B">
            <w:pPr>
              <w:jc w:val="center"/>
            </w:pPr>
          </w:p>
          <w:p w:rsidR="00C0483E" w:rsidRPr="00074670" w:rsidRDefault="0036640F" w:rsidP="006E4B2B">
            <w:pPr>
              <w:jc w:val="center"/>
            </w:pPr>
            <w:r>
              <w:t>93,33</w:t>
            </w:r>
          </w:p>
        </w:tc>
      </w:tr>
      <w:tr w:rsidR="00C0483E" w:rsidRPr="00A6137D" w:rsidTr="00AA093C">
        <w:tc>
          <w:tcPr>
            <w:tcW w:w="6096" w:type="dxa"/>
            <w:tcBorders>
              <w:left w:val="single" w:sz="4" w:space="0" w:color="auto"/>
              <w:bottom w:val="single" w:sz="4" w:space="0" w:color="auto"/>
            </w:tcBorders>
          </w:tcPr>
          <w:p w:rsidR="00C0483E" w:rsidRDefault="00C0483E" w:rsidP="00AA093C">
            <w:r>
              <w:t>586 - Náklady na transfery z rozpočtu obce, VÚC subjektov mimo verejnej správy</w:t>
            </w:r>
          </w:p>
          <w:p w:rsidR="00C0483E" w:rsidRPr="00074670" w:rsidRDefault="00C0483E" w:rsidP="00C0483E">
            <w:pPr>
              <w:numPr>
                <w:ilvl w:val="0"/>
                <w:numId w:val="4"/>
              </w:numPr>
              <w:spacing w:after="0" w:line="240" w:lineRule="auto"/>
            </w:pPr>
            <w:r>
              <w:t>bežný transfer xxx</w:t>
            </w:r>
          </w:p>
        </w:tc>
        <w:tc>
          <w:tcPr>
            <w:tcW w:w="2268" w:type="dxa"/>
            <w:tcBorders>
              <w:bottom w:val="single" w:sz="4" w:space="0" w:color="auto"/>
            </w:tcBorders>
          </w:tcPr>
          <w:p w:rsidR="00C0483E" w:rsidRPr="00074670" w:rsidRDefault="00C0483E" w:rsidP="00AA093C">
            <w:pPr>
              <w:jc w:val="right"/>
            </w:pPr>
          </w:p>
        </w:tc>
        <w:tc>
          <w:tcPr>
            <w:tcW w:w="2268" w:type="dxa"/>
            <w:tcBorders>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587 - Náklady na ostatné transfery</w:t>
            </w:r>
          </w:p>
          <w:p w:rsidR="00C0483E" w:rsidRPr="009C0DB4" w:rsidRDefault="00C0483E" w:rsidP="00C0483E">
            <w:pPr>
              <w:numPr>
                <w:ilvl w:val="0"/>
                <w:numId w:val="4"/>
              </w:numPr>
              <w:spacing w:after="0" w:line="240" w:lineRule="auto"/>
              <w:rPr>
                <w:b/>
              </w:rPr>
            </w:pPr>
            <w:r>
              <w:t>bežný transfer xxx</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588 - Náklady z odvodu príjmov</w:t>
            </w:r>
          </w:p>
          <w:p w:rsidR="00C0483E" w:rsidRPr="00074670" w:rsidRDefault="00C0483E" w:rsidP="00C0483E">
            <w:pPr>
              <w:numPr>
                <w:ilvl w:val="0"/>
                <w:numId w:val="4"/>
              </w:numPr>
              <w:spacing w:after="0" w:line="240" w:lineRule="auto"/>
            </w:pPr>
            <w:r>
              <w:t>predpis odvodu príjmov RO</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589 - Náklady z budúceho odvodu príjmov</w:t>
            </w:r>
          </w:p>
          <w:p w:rsidR="00C0483E" w:rsidRDefault="00C0483E" w:rsidP="00C0483E">
            <w:pPr>
              <w:numPr>
                <w:ilvl w:val="0"/>
                <w:numId w:val="4"/>
              </w:numPr>
              <w:spacing w:after="0" w:line="240" w:lineRule="auto"/>
            </w:pPr>
            <w:r>
              <w:t>predpis budúceho odvodu príjmov RO</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644DA" w:rsidRDefault="00C0483E" w:rsidP="00C0483E">
            <w:pPr>
              <w:numPr>
                <w:ilvl w:val="0"/>
                <w:numId w:val="6"/>
              </w:numPr>
              <w:spacing w:after="0" w:line="240" w:lineRule="auto"/>
              <w:ind w:left="185" w:hanging="185"/>
              <w:rPr>
                <w:b/>
              </w:rPr>
            </w:pPr>
            <w:r w:rsidRPr="00D644DA">
              <w:rPr>
                <w:b/>
              </w:rPr>
              <w:t>ostatné náklady</w:t>
            </w:r>
          </w:p>
        </w:tc>
        <w:tc>
          <w:tcPr>
            <w:tcW w:w="2268" w:type="dxa"/>
            <w:tcBorders>
              <w:top w:val="single" w:sz="4" w:space="0" w:color="auto"/>
              <w:bottom w:val="single" w:sz="4" w:space="0" w:color="auto"/>
            </w:tcBorders>
          </w:tcPr>
          <w:p w:rsidR="00C0483E" w:rsidRPr="00760533" w:rsidRDefault="00F006EB" w:rsidP="006E4B2B">
            <w:pPr>
              <w:jc w:val="center"/>
              <w:rPr>
                <w:b/>
              </w:rPr>
            </w:pPr>
            <w:r>
              <w:rPr>
                <w:b/>
              </w:rPr>
              <w:t>938,92</w:t>
            </w:r>
          </w:p>
        </w:tc>
        <w:tc>
          <w:tcPr>
            <w:tcW w:w="2268" w:type="dxa"/>
            <w:tcBorders>
              <w:top w:val="single" w:sz="4" w:space="0" w:color="auto"/>
              <w:bottom w:val="single" w:sz="4" w:space="0" w:color="auto"/>
            </w:tcBorders>
          </w:tcPr>
          <w:p w:rsidR="00C0483E" w:rsidRPr="00760533" w:rsidRDefault="0036640F" w:rsidP="00760533">
            <w:pPr>
              <w:jc w:val="center"/>
              <w:rPr>
                <w:b/>
              </w:rPr>
            </w:pPr>
            <w:r>
              <w:rPr>
                <w:b/>
              </w:rPr>
              <w:t>2 294,37</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541 - ZC predaného DNM a DHM</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544 - Zmluvné pokuty, penále a úroky z omeškania</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545 - Ostatné pokuty, penále a úroky z omeškania</w:t>
            </w:r>
          </w:p>
        </w:tc>
        <w:tc>
          <w:tcPr>
            <w:tcW w:w="2268" w:type="dxa"/>
            <w:tcBorders>
              <w:top w:val="single" w:sz="4" w:space="0" w:color="auto"/>
              <w:bottom w:val="single" w:sz="4" w:space="0" w:color="auto"/>
            </w:tcBorders>
          </w:tcPr>
          <w:p w:rsidR="00C0483E" w:rsidRPr="008A784C" w:rsidRDefault="00C0483E" w:rsidP="00AA093C">
            <w:pPr>
              <w:jc w:val="right"/>
            </w:pPr>
          </w:p>
        </w:tc>
        <w:tc>
          <w:tcPr>
            <w:tcW w:w="2268" w:type="dxa"/>
            <w:tcBorders>
              <w:top w:val="single" w:sz="4" w:space="0" w:color="auto"/>
              <w:bottom w:val="single" w:sz="4" w:space="0" w:color="auto"/>
            </w:tcBorders>
          </w:tcPr>
          <w:p w:rsidR="00C0483E" w:rsidRPr="008A784C" w:rsidRDefault="00C0483E" w:rsidP="006E4B2B">
            <w:pPr>
              <w:jc w:val="center"/>
            </w:pPr>
          </w:p>
        </w:tc>
      </w:tr>
      <w:tr w:rsidR="00C0483E" w:rsidRPr="00A6137D" w:rsidTr="00AA093C">
        <w:tc>
          <w:tcPr>
            <w:tcW w:w="6096" w:type="dxa"/>
            <w:tcBorders>
              <w:top w:val="single" w:sz="4" w:space="0" w:color="auto"/>
              <w:left w:val="single" w:sz="4" w:space="0" w:color="auto"/>
            </w:tcBorders>
          </w:tcPr>
          <w:p w:rsidR="00C0483E" w:rsidRDefault="00C0483E" w:rsidP="00AA093C">
            <w:r>
              <w:t>546 - Odpis pohľadávky</w:t>
            </w:r>
          </w:p>
          <w:p w:rsidR="00C0483E" w:rsidRPr="00074670" w:rsidRDefault="00C0483E" w:rsidP="00C0483E">
            <w:pPr>
              <w:numPr>
                <w:ilvl w:val="0"/>
                <w:numId w:val="4"/>
              </w:numPr>
              <w:spacing w:after="0" w:line="240" w:lineRule="auto"/>
            </w:pPr>
          </w:p>
        </w:tc>
        <w:tc>
          <w:tcPr>
            <w:tcW w:w="2268" w:type="dxa"/>
            <w:tcBorders>
              <w:top w:val="single" w:sz="4" w:space="0" w:color="auto"/>
            </w:tcBorders>
          </w:tcPr>
          <w:p w:rsidR="00C0483E" w:rsidRPr="008A784C" w:rsidRDefault="00C0483E" w:rsidP="00AA093C">
            <w:pPr>
              <w:jc w:val="right"/>
            </w:pPr>
          </w:p>
        </w:tc>
        <w:tc>
          <w:tcPr>
            <w:tcW w:w="2268" w:type="dxa"/>
            <w:tcBorders>
              <w:top w:val="single" w:sz="4" w:space="0" w:color="auto"/>
            </w:tcBorders>
          </w:tcPr>
          <w:p w:rsidR="00C0483E" w:rsidRPr="008A784C" w:rsidRDefault="00C0483E" w:rsidP="00AA093C">
            <w:pPr>
              <w:jc w:val="right"/>
            </w:pPr>
          </w:p>
        </w:tc>
      </w:tr>
      <w:tr w:rsidR="00C0483E" w:rsidRPr="00A6137D" w:rsidTr="00760533">
        <w:tc>
          <w:tcPr>
            <w:tcW w:w="6096" w:type="dxa"/>
            <w:tcBorders>
              <w:top w:val="single" w:sz="4" w:space="0" w:color="auto"/>
              <w:left w:val="single" w:sz="4" w:space="0" w:color="auto"/>
              <w:bottom w:val="single" w:sz="4" w:space="0" w:color="auto"/>
            </w:tcBorders>
          </w:tcPr>
          <w:p w:rsidR="00C0483E" w:rsidRPr="00074670" w:rsidRDefault="00C0483E" w:rsidP="00760533">
            <w:r>
              <w:t>548 - Ostatné</w:t>
            </w:r>
            <w:r w:rsidR="00760533">
              <w:t xml:space="preserve"> náklady na prevádzkovú činnosť</w:t>
            </w:r>
          </w:p>
        </w:tc>
        <w:tc>
          <w:tcPr>
            <w:tcW w:w="2268" w:type="dxa"/>
            <w:tcBorders>
              <w:top w:val="single" w:sz="4" w:space="0" w:color="auto"/>
              <w:bottom w:val="single" w:sz="4" w:space="0" w:color="auto"/>
            </w:tcBorders>
          </w:tcPr>
          <w:p w:rsidR="00C0483E" w:rsidRPr="008A784C" w:rsidRDefault="00F006EB" w:rsidP="006E4B2B">
            <w:pPr>
              <w:jc w:val="center"/>
            </w:pPr>
            <w:r>
              <w:t>938,92</w:t>
            </w:r>
          </w:p>
        </w:tc>
        <w:tc>
          <w:tcPr>
            <w:tcW w:w="2268" w:type="dxa"/>
            <w:tcBorders>
              <w:top w:val="single" w:sz="4" w:space="0" w:color="auto"/>
              <w:bottom w:val="single" w:sz="4" w:space="0" w:color="auto"/>
            </w:tcBorders>
          </w:tcPr>
          <w:p w:rsidR="00C0483E" w:rsidRPr="008A784C" w:rsidRDefault="0036640F" w:rsidP="00760533">
            <w:pPr>
              <w:jc w:val="center"/>
            </w:pPr>
            <w:r>
              <w:t>2 294,37</w:t>
            </w:r>
          </w:p>
        </w:tc>
      </w:tr>
      <w:tr w:rsidR="00760533" w:rsidRPr="00A6137D" w:rsidTr="00AA093C">
        <w:tc>
          <w:tcPr>
            <w:tcW w:w="6096" w:type="dxa"/>
            <w:tcBorders>
              <w:top w:val="single" w:sz="4" w:space="0" w:color="auto"/>
              <w:left w:val="single" w:sz="4" w:space="0" w:color="auto"/>
            </w:tcBorders>
          </w:tcPr>
          <w:p w:rsidR="00760533" w:rsidRPr="006E4B2B" w:rsidRDefault="00760533" w:rsidP="00760533">
            <w:pPr>
              <w:rPr>
                <w:b/>
              </w:rPr>
            </w:pPr>
            <w:r>
              <w:t xml:space="preserve">      </w:t>
            </w:r>
            <w:r w:rsidRPr="006E4B2B">
              <w:rPr>
                <w:b/>
              </w:rPr>
              <w:t xml:space="preserve">SPOLU: </w:t>
            </w:r>
          </w:p>
        </w:tc>
        <w:tc>
          <w:tcPr>
            <w:tcW w:w="2268" w:type="dxa"/>
            <w:tcBorders>
              <w:top w:val="single" w:sz="4" w:space="0" w:color="auto"/>
            </w:tcBorders>
          </w:tcPr>
          <w:p w:rsidR="00760533" w:rsidRPr="00760533" w:rsidRDefault="00F006EB" w:rsidP="00760533">
            <w:pPr>
              <w:jc w:val="center"/>
              <w:rPr>
                <w:b/>
              </w:rPr>
            </w:pPr>
            <w:r>
              <w:rPr>
                <w:b/>
              </w:rPr>
              <w:t>24 991,68</w:t>
            </w:r>
          </w:p>
        </w:tc>
        <w:tc>
          <w:tcPr>
            <w:tcW w:w="2268" w:type="dxa"/>
            <w:tcBorders>
              <w:top w:val="single" w:sz="4" w:space="0" w:color="auto"/>
            </w:tcBorders>
          </w:tcPr>
          <w:p w:rsidR="00760533" w:rsidRPr="00760533" w:rsidRDefault="0036640F" w:rsidP="00760533">
            <w:pPr>
              <w:jc w:val="center"/>
              <w:rPr>
                <w:b/>
              </w:rPr>
            </w:pPr>
            <w:r>
              <w:rPr>
                <w:b/>
              </w:rPr>
              <w:t>25 886,70</w:t>
            </w:r>
          </w:p>
        </w:tc>
      </w:tr>
    </w:tbl>
    <w:p w:rsidR="002D4E53" w:rsidRPr="0051680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76053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 Náklady voči audítorovi alebo audítorskej spoločnosti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overenie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audítorské služby s výnimkou overenia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súvisiace audítorské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poradenstvo,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ostatné neaudítorské služby.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w:t>
      </w:r>
      <w:r w:rsidRPr="005E3E9A">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Tržby a výrobné náklady príspevkových organizácií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tržieb v členení na tržby za vlastné výrobky, tržby z predaja služieb a tržby za tovar znížené o náklady na predaný tovar.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výrobných nákladov v členení 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spotreba materiálu,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spotreba energie,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spotreba ostatných neskladovateľných dodávok,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opravy a udržiavanie,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cestovné,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ostatné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mzdové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zákonné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ostatné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zákonné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ostatné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daň z motorových vozidiel,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daň z nehnuteľností,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ostatné dane a poplatky,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odpisy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podsúvahových účtoch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5D1CF4">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Majetok a záväzky zabezpečené derivátmi Nie 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významných položiek majetku a záväzkov zabezpečených derivátmi a popis tohto zabezpečenia.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Ďalšie informácie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Informácie o významných položkách prenajatého majetku, majetku prijatého do úschovy a o odpísaných pohľadávkach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ČI. VII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iných aktívach a iných pasívach</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Iné aktíva a iné pasíva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a hodnota iných aktív, ktorými sa rozumie možný majetok, ktorý vznikol v dôsledku minulých udalostí a ktorého existencia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alebo vlastníctvo závisí od toho, či nastane alebo nenastane jedna alebo viac neistých udalostí v budúcnosti, ktorých vznik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nezávisí od účtovnej jednotky; týmito inými aktívami sú napríklad práva zo servisných zmlúv, poistných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b) opis a hodnota iných pasív vyplývajúcich zo súdnych rozhodnutí, z poskytnutých záruk, zo všeobecne záväzných právnych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predpisov, z ručenia podľa jednotlivých druhov ručenia; takýmito inými pasívami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možná povinnosť, ktorá vznikla ako dôsledok minulej udalosti a ktorej existencia závisí od toho, či nastane alebo nenastane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jedna alebo viac neistých udalostí v budúcnosti, ktorých vznik nezávisí od účtovnej jednotky, alebo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povinnosť, ktorá vznikla ako dôsledok minulej udalosti, ale ktorá sa nevykazuje v súvahe, pretože nie je pravdepodobné, že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na splnenie tejto povinnosti bude potrebný úbytok ekonomických úžitkov, alebo výška tejto povinnosti sa nedá spoľahlivo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oceniť,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zoznam nehnuteľných kultúrnych pamiatok v správe alebo vo vlastníctve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informácia, či sú iné aktíva a iné pasíva vykázané voči účtovnej jednotke súhrnného celku.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CC0A36">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Ostatné finančné povinnosti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Významné položky ostatných finančných povinností, ktoré sa nevykazujú v účtovných výkazoch; pri každej položke sa uvádza jej popis, výška a údaj, či sa netýka spriaznených osôb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povinnosti z devízových termínovaných obchodov a iných finančných derivátov,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povinnosti z opčných obchodov,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zákonná alebo zmluvná povinnosť odobrať určité produkty, napríklad z dodávateľských zmlúv alebo odberateľských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povinnosti z nájomných zmlúv, servisných zmlúv, poistných zmlúv, 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podobných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iné povinnosti.</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spriaznených osobách a o ekonomických vzťahoch účtovnej jednotky a spriaznených osôb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(1)</w:t>
      </w:r>
      <w:r w:rsidRPr="00CC0A36">
        <w:rPr>
          <w:rFonts w:ascii="ArialNarrow" w:hAnsi="ArialNarrow" w:cs="ArialNarrow"/>
          <w:color w:val="000000"/>
          <w:sz w:val="20"/>
          <w:szCs w:val="20"/>
        </w:rPr>
        <w:t xml:space="preserve"> </w:t>
      </w:r>
      <w:r>
        <w:rPr>
          <w:rFonts w:ascii="ArialNarrow" w:hAnsi="ArialNarrow" w:cs="ArialNarrow"/>
          <w:color w:val="000000"/>
          <w:sz w:val="20"/>
          <w:szCs w:val="20"/>
        </w:rPr>
        <w:t>Informácie o spriaznených osobách a o ekonomických vzťahoch účtovnej jednotky a spriaznených osôb. Nie sú evidované spriaznené osoby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zoznam obchodov, ktoré sa uskutočnili medzi účtovnou jednotkou a spriaznenými osobami, a to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obchodu, napríklad kúpa alebo predaj, poskytnutie služby, obchodné zastúpenie, licencie, transfery, know-how, úver, pôžička, výpomoc a záruka,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informácia o cenách realizovaných obchodov medzi účtovnou jednotkou a spriaznenými osobami,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obchodoch podľa písmena a), ktoré sú rovnakého druhu a uvádzajú sa kumulovane,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opis a hodnota podmienených záväzkov voči spriazneným osobám.</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 (2) </w:t>
      </w:r>
      <w:r>
        <w:rPr>
          <w:rFonts w:ascii="ArialNarrow" w:hAnsi="ArialNarrow" w:cs="ArialNarrow"/>
          <w:color w:val="000000"/>
          <w:sz w:val="20"/>
          <w:szCs w:val="20"/>
        </w:rPr>
        <w:t>Informácie podľa odseku 1 sa vykazujú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právnické osoby, ktoré sú vo vzťahu k účtovnej jednotke dcérskou účtovnou jednotkou alebo materskou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zamestnancov zodpovedných za riadenie a kontrolu činnosti účtovnej jednotky a ich blízke osoby a za osoby zodpovedné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riadenie a kontrolu činnosti účtovnej jednotky, ktoré nie sú zamestnancami a ich blízke osoby,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právnické osoby, v ktorých fyzické osoby uvedené v písmene b) vykonávajú podstatný vplyv a to aj sprostredkovane,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osoby, ktoré poskytli účtovnej jednotke úver, a z tohto dôvodu sú schopné ovplyvniť ekonomické vzťahy s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osoby, s ktorými účtovná jednotka realizuje taký objem obchodov, že je od týchto osôb hospodársky závislá.</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IX</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Pr="00332305" w:rsidRDefault="002D4E53" w:rsidP="00332305">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rozpočte a hodnotenie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rozpočte a hodnotenie plnenia rozpočtu v tejto štruktúre: viď ročný výkaz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príjmy bežného rozpočtu s uvedením názvu príjmu, výšky príjmu podľa schváleného rozpočtu, rozpočtu po zmenách 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príjmy kapitálového rozpočtu s uvedením názvu príjmu, výšky príjmu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výdavky bežného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výdavky kapitálového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finančné operácie s finančnými aktívami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dlhu podľa § 17 ods. 7 zákona č. 583/2004 Z. z. o rozpočtových pravidlách územnej samosprávy a o zmene a doplnení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niektorých zákonov v znení neskorších predpisov za bežné účtovné obdobie a bezprostredne predchádzajúce účtovné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X</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skutočnostiach, ktoré nastali po dni, ku ktorému sa zostavuje účtovná závierka do dňa zostavenia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pokles alebo zvýšenie trhovej ceny finančného majetku ako dôsledku okolností, ktoré nastali po dni, ku ktorému sa zostavuje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účtovná závierka do dňa zostavenia účtovnej závierky s uvedením dôvodu týchto zmien,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dôvody pre zmenu výšky rezerv a opravných položiek,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zmeny významných položiek dlhodobého finančného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d) vydané dlhopisy a iné cenné papiere,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zmena právnej formy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skutočnosti, ktoré majú vplyv na hospodárenie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iné mimoriadne skutočnosti.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DB7B45" w:rsidRDefault="002D4E53" w:rsidP="002D4E53">
      <w:pP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Obec </w:t>
      </w:r>
      <w:r w:rsidR="00DB7B45" w:rsidRPr="00DB7B45">
        <w:rPr>
          <w:rFonts w:ascii="ArialNarrow" w:hAnsi="ArialNarrow" w:cs="ArialNarrow"/>
          <w:b/>
          <w:color w:val="000000"/>
          <w:sz w:val="20"/>
          <w:szCs w:val="20"/>
        </w:rPr>
        <w:t>Rovné</w:t>
      </w:r>
    </w:p>
    <w:p w:rsidR="009E1C17" w:rsidRDefault="009E1C17"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Starost</w:t>
      </w:r>
      <w:r w:rsidR="00C01467">
        <w:rPr>
          <w:rFonts w:ascii="ArialNarrow" w:hAnsi="ArialNarrow" w:cs="ArialNarrow"/>
          <w:color w:val="000000"/>
          <w:sz w:val="20"/>
          <w:szCs w:val="20"/>
        </w:rPr>
        <w:t>a</w:t>
      </w:r>
      <w:r>
        <w:rPr>
          <w:rFonts w:ascii="ArialNarrow" w:hAnsi="ArialNarrow" w:cs="ArialNarrow"/>
          <w:color w:val="000000"/>
          <w:sz w:val="20"/>
          <w:szCs w:val="20"/>
        </w:rPr>
        <w:t xml:space="preserve">  </w:t>
      </w:r>
      <w:r w:rsidR="00DB7B45">
        <w:rPr>
          <w:rFonts w:ascii="ArialNarrow" w:hAnsi="ArialNarrow" w:cs="ArialNarrow"/>
          <w:color w:val="000000"/>
          <w:sz w:val="20"/>
          <w:szCs w:val="20"/>
        </w:rPr>
        <w:t>Jaroslava Ďurove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946AE4"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31.3.201</w:t>
      </w:r>
      <w:r w:rsidR="00EB5472">
        <w:rPr>
          <w:rFonts w:ascii="ArialNarrow" w:hAnsi="ArialNarrow" w:cs="ArialNarrow"/>
          <w:color w:val="000000"/>
          <w:sz w:val="20"/>
          <w:szCs w:val="20"/>
        </w:rPr>
        <w:t>8</w:t>
      </w:r>
    </w:p>
    <w:p w:rsidR="00110754" w:rsidRDefault="00110754"/>
    <w:sectPr w:rsidR="0011075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Narrow,Bold">
    <w:panose1 w:val="00000000000000000000"/>
    <w:charset w:val="EE"/>
    <w:family w:val="auto"/>
    <w:notTrueType/>
    <w:pitch w:val="default"/>
    <w:sig w:usb0="00000005" w:usb1="00000000" w:usb2="00000000" w:usb3="00000000" w:csb0="00000002" w:csb1="00000000"/>
  </w:font>
  <w:font w:name="ArialNarrow">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E53"/>
    <w:rsid w:val="00021622"/>
    <w:rsid w:val="000C1C47"/>
    <w:rsid w:val="000D04E3"/>
    <w:rsid w:val="00110754"/>
    <w:rsid w:val="001D086D"/>
    <w:rsid w:val="001E24EF"/>
    <w:rsid w:val="00225E13"/>
    <w:rsid w:val="002C58C2"/>
    <w:rsid w:val="002D4E53"/>
    <w:rsid w:val="00316BEF"/>
    <w:rsid w:val="00332305"/>
    <w:rsid w:val="0036640F"/>
    <w:rsid w:val="003C157A"/>
    <w:rsid w:val="003C5CBF"/>
    <w:rsid w:val="003F0812"/>
    <w:rsid w:val="004A1E27"/>
    <w:rsid w:val="00543095"/>
    <w:rsid w:val="00564F25"/>
    <w:rsid w:val="005C0CDC"/>
    <w:rsid w:val="0062158F"/>
    <w:rsid w:val="006428E0"/>
    <w:rsid w:val="00665925"/>
    <w:rsid w:val="006748DB"/>
    <w:rsid w:val="006A3BCF"/>
    <w:rsid w:val="006D714E"/>
    <w:rsid w:val="006E4B2B"/>
    <w:rsid w:val="006F69E3"/>
    <w:rsid w:val="0074747C"/>
    <w:rsid w:val="00752B61"/>
    <w:rsid w:val="00760533"/>
    <w:rsid w:val="0077076F"/>
    <w:rsid w:val="007A1728"/>
    <w:rsid w:val="008E249C"/>
    <w:rsid w:val="00946AE4"/>
    <w:rsid w:val="009E1C17"/>
    <w:rsid w:val="009F5D7B"/>
    <w:rsid w:val="00A74369"/>
    <w:rsid w:val="00AA093C"/>
    <w:rsid w:val="00B7749B"/>
    <w:rsid w:val="00B803E6"/>
    <w:rsid w:val="00B9058D"/>
    <w:rsid w:val="00BF45FD"/>
    <w:rsid w:val="00C01467"/>
    <w:rsid w:val="00C0483E"/>
    <w:rsid w:val="00C052F0"/>
    <w:rsid w:val="00C068F0"/>
    <w:rsid w:val="00C40233"/>
    <w:rsid w:val="00C44855"/>
    <w:rsid w:val="00C7230E"/>
    <w:rsid w:val="00C9366A"/>
    <w:rsid w:val="00CC147A"/>
    <w:rsid w:val="00CC2774"/>
    <w:rsid w:val="00CF483F"/>
    <w:rsid w:val="00D01EA0"/>
    <w:rsid w:val="00D3365F"/>
    <w:rsid w:val="00DB27E0"/>
    <w:rsid w:val="00DB7B45"/>
    <w:rsid w:val="00E01792"/>
    <w:rsid w:val="00E82064"/>
    <w:rsid w:val="00EB5472"/>
    <w:rsid w:val="00F006E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BD1A415-EB1C-4D00-845B-1A67B9B3F5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D4E5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Pismenka">
    <w:name w:val="Pismenka"/>
    <w:basedOn w:val="Zkladntext"/>
    <w:rsid w:val="00CF483F"/>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CF483F"/>
    <w:pPr>
      <w:spacing w:after="120"/>
    </w:pPr>
  </w:style>
  <w:style w:type="character" w:customStyle="1" w:styleId="ZkladntextChar">
    <w:name w:val="Základný text Char"/>
    <w:basedOn w:val="Predvolenpsmoodseku"/>
    <w:link w:val="Zkladntext"/>
    <w:uiPriority w:val="99"/>
    <w:semiHidden/>
    <w:rsid w:val="00CF48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679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047F59-A1D9-4AB2-9BF7-F4A9B2866C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378</TotalTime>
  <Pages>15</Pages>
  <Words>4155</Words>
  <Characters>23688</Characters>
  <Application>Microsoft Office Word</Application>
  <DocSecurity>0</DocSecurity>
  <Lines>197</Lines>
  <Paragraphs>55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27788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enestejza</dc:creator>
  <cp:keywords/>
  <dc:description/>
  <cp:lastModifiedBy>enestejza</cp:lastModifiedBy>
  <cp:revision>35</cp:revision>
  <dcterms:created xsi:type="dcterms:W3CDTF">2016-03-31T08:20:00Z</dcterms:created>
  <dcterms:modified xsi:type="dcterms:W3CDTF">2018-04-30T17:06:00Z</dcterms:modified>
</cp:coreProperties>
</file>