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pPr w:leftFromText="141" w:rightFromText="141" w:vertAnchor="text" w:tblpY="-33"/>
        <w:tblW w:w="0" w:type="auto"/>
        <w:tblLook w:val="04A0" w:firstRow="1" w:lastRow="0" w:firstColumn="1" w:lastColumn="0" w:noHBand="0" w:noVBand="1"/>
      </w:tblPr>
      <w:tblGrid>
        <w:gridCol w:w="2211"/>
      </w:tblGrid>
      <w:tr w:rsidR="00F22DF7" w:rsidTr="00554D29">
        <w:trPr>
          <w:trHeight w:val="113"/>
        </w:trPr>
        <w:tc>
          <w:tcPr>
            <w:tcW w:w="0" w:type="auto"/>
            <w:vAlign w:val="center"/>
          </w:tcPr>
          <w:p w:rsidR="00F22DF7" w:rsidRPr="0026318D" w:rsidRDefault="00857A6E" w:rsidP="004A0C4B">
            <w:pPr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Poznámky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Úč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MÚJ 3</w:t>
            </w:r>
            <w:r w:rsidR="00F22DF7">
              <w:rPr>
                <w:rFonts w:ascii="Times New Roman" w:hAnsi="Times New Roman"/>
                <w:sz w:val="20"/>
                <w:szCs w:val="20"/>
              </w:rPr>
              <w:t>-01</w:t>
            </w:r>
          </w:p>
        </w:tc>
      </w:tr>
    </w:tbl>
    <w:tbl>
      <w:tblPr>
        <w:tblStyle w:val="Mriekatabuky"/>
        <w:tblpPr w:leftFromText="141" w:rightFromText="141" w:vertAnchor="text" w:horzAnchor="page" w:tblpX="4405" w:tblpYSpec="top"/>
        <w:tblW w:w="0" w:type="auto"/>
        <w:tblLook w:val="04A0" w:firstRow="1" w:lastRow="0" w:firstColumn="1" w:lastColumn="0" w:noHBand="0" w:noVBand="1"/>
      </w:tblPr>
      <w:tblGrid>
        <w:gridCol w:w="316"/>
        <w:gridCol w:w="316"/>
        <w:gridCol w:w="316"/>
        <w:gridCol w:w="316"/>
        <w:gridCol w:w="316"/>
        <w:gridCol w:w="316"/>
        <w:gridCol w:w="316"/>
        <w:gridCol w:w="316"/>
      </w:tblGrid>
      <w:tr w:rsidR="004A0C4B" w:rsidTr="00554D29">
        <w:tc>
          <w:tcPr>
            <w:tcW w:w="283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</w:tr>
    </w:tbl>
    <w:tbl>
      <w:tblPr>
        <w:tblStyle w:val="Mriekatabuky"/>
        <w:tblpPr w:leftFromText="141" w:rightFromText="141" w:vertAnchor="text" w:horzAnchor="margin" w:tblpXSpec="right" w:tblpY="8"/>
        <w:tblW w:w="0" w:type="auto"/>
        <w:tblLayout w:type="fixed"/>
        <w:tblLook w:val="04A0" w:firstRow="1" w:lastRow="0" w:firstColumn="1" w:lastColumn="0" w:noHBand="0" w:noVBand="1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4A0C4B" w:rsidTr="004A0C4B">
        <w:tc>
          <w:tcPr>
            <w:tcW w:w="284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54D29" w:rsidRDefault="004A0C4B" w:rsidP="004A0C4B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</w:tr>
    </w:tbl>
    <w:p w:rsidR="00554D29" w:rsidRDefault="00554D29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IČO  DIČ  </w:t>
      </w:r>
    </w:p>
    <w:p w:rsidR="004A0C4B" w:rsidRDefault="004A0C4B" w:rsidP="00215202">
      <w:pPr>
        <w:pStyle w:val="Nadpis1"/>
        <w:numPr>
          <w:ilvl w:val="0"/>
          <w:numId w:val="0"/>
        </w:numPr>
        <w:ind w:left="360" w:hanging="360"/>
        <w:rPr>
          <w:sz w:val="20"/>
        </w:rPr>
      </w:pPr>
      <w:bookmarkStart w:id="0" w:name="_Toc530739894"/>
    </w:p>
    <w:p w:rsidR="00215202" w:rsidRDefault="00215202" w:rsidP="000C46C5">
      <w:pPr>
        <w:pStyle w:val="Nadpis1"/>
        <w:numPr>
          <w:ilvl w:val="0"/>
          <w:numId w:val="0"/>
        </w:numPr>
        <w:spacing w:before="0" w:after="0"/>
        <w:ind w:hanging="360"/>
        <w:rPr>
          <w:sz w:val="20"/>
        </w:rPr>
      </w:pPr>
      <w:r w:rsidRPr="00C41212">
        <w:rPr>
          <w:sz w:val="20"/>
        </w:rPr>
        <w:t>Čl. I</w:t>
      </w:r>
      <w:r w:rsidRPr="00C41212">
        <w:rPr>
          <w:sz w:val="20"/>
        </w:rPr>
        <w:tab/>
      </w:r>
      <w:bookmarkEnd w:id="0"/>
      <w:r w:rsidRPr="00C41212">
        <w:rPr>
          <w:sz w:val="20"/>
        </w:rPr>
        <w:t>Všeobecné údaje</w:t>
      </w:r>
    </w:p>
    <w:p w:rsidR="00BF37AF" w:rsidRPr="00BF37AF" w:rsidRDefault="00BF37AF" w:rsidP="000C46C5">
      <w:pPr>
        <w:spacing w:after="0"/>
      </w:pPr>
    </w:p>
    <w:p w:rsidR="00215202" w:rsidRPr="00C41212" w:rsidRDefault="00215202" w:rsidP="000C46C5">
      <w:pPr>
        <w:pStyle w:val="Nadpis2"/>
        <w:numPr>
          <w:ilvl w:val="0"/>
          <w:numId w:val="2"/>
        </w:numPr>
        <w:ind w:left="0"/>
        <w:rPr>
          <w:sz w:val="20"/>
        </w:rPr>
      </w:pPr>
      <w:bookmarkStart w:id="1" w:name="_Toc530739895"/>
      <w:r w:rsidRPr="00C41212">
        <w:rPr>
          <w:sz w:val="20"/>
        </w:rPr>
        <w:t>Obchodné meno a sídlo spoločnosti:</w:t>
      </w:r>
      <w:bookmarkEnd w:id="1"/>
    </w:p>
    <w:p w:rsidR="00215202" w:rsidRPr="00C41212" w:rsidRDefault="00215202" w:rsidP="000C46C5">
      <w:pPr>
        <w:pStyle w:val="Zkladntext"/>
        <w:ind w:left="0" w:firstLine="360"/>
        <w:rPr>
          <w:sz w:val="20"/>
        </w:rPr>
      </w:pPr>
      <w:r w:rsidRPr="00C41212">
        <w:rPr>
          <w:sz w:val="20"/>
        </w:rPr>
        <w:t>Mellitus, s. r. o.</w:t>
      </w:r>
    </w:p>
    <w:p w:rsidR="00215202" w:rsidRPr="00C41212" w:rsidRDefault="00215202" w:rsidP="000C46C5">
      <w:pPr>
        <w:pStyle w:val="Zkladntext"/>
        <w:ind w:left="0"/>
        <w:rPr>
          <w:sz w:val="20"/>
        </w:rPr>
      </w:pPr>
      <w:r w:rsidRPr="00C41212">
        <w:rPr>
          <w:sz w:val="20"/>
        </w:rPr>
        <w:t xml:space="preserve">       </w:t>
      </w:r>
      <w:proofErr w:type="spellStart"/>
      <w:r w:rsidR="00565FBF">
        <w:rPr>
          <w:sz w:val="20"/>
        </w:rPr>
        <w:t>P</w:t>
      </w:r>
      <w:r w:rsidRPr="00C41212">
        <w:rPr>
          <w:sz w:val="20"/>
        </w:rPr>
        <w:t>erečínska</w:t>
      </w:r>
      <w:proofErr w:type="spellEnd"/>
      <w:r w:rsidRPr="00C41212">
        <w:rPr>
          <w:sz w:val="20"/>
        </w:rPr>
        <w:t xml:space="preserve"> 2407/1</w:t>
      </w:r>
    </w:p>
    <w:p w:rsidR="0026318D" w:rsidRPr="00C41212" w:rsidRDefault="00215202" w:rsidP="000C46C5">
      <w:pPr>
        <w:pStyle w:val="Zkladntext"/>
        <w:ind w:left="0"/>
        <w:rPr>
          <w:sz w:val="20"/>
        </w:rPr>
      </w:pPr>
      <w:r w:rsidRPr="00C41212">
        <w:rPr>
          <w:sz w:val="20"/>
        </w:rPr>
        <w:t xml:space="preserve">       069 01  Snina</w:t>
      </w:r>
    </w:p>
    <w:p w:rsidR="00215202" w:rsidRPr="00C41212" w:rsidRDefault="00215202" w:rsidP="000C46C5">
      <w:pPr>
        <w:pStyle w:val="Zkladntext"/>
        <w:ind w:left="0"/>
        <w:rPr>
          <w:sz w:val="20"/>
        </w:rPr>
      </w:pPr>
    </w:p>
    <w:p w:rsidR="00C8073A" w:rsidRPr="00C41212" w:rsidRDefault="00215202" w:rsidP="000C46C5">
      <w:pPr>
        <w:pStyle w:val="Zkladntext"/>
        <w:ind w:left="0"/>
        <w:rPr>
          <w:sz w:val="20"/>
        </w:rPr>
      </w:pPr>
      <w:r w:rsidRPr="00C41212">
        <w:rPr>
          <w:sz w:val="20"/>
        </w:rPr>
        <w:t xml:space="preserve">Spoločnosť Mellitus, s. r. o. (ďalej len Spoločnosť), bola založená zakladateľskou listinou 2. augusta </w:t>
      </w:r>
      <w:smartTag w:uri="urn:schemas-microsoft-com:office:smarttags" w:element="metricconverter">
        <w:smartTagPr>
          <w:attr w:name="ProductID" w:val="2010 a"/>
        </w:smartTagPr>
        <w:r w:rsidRPr="00C41212">
          <w:rPr>
            <w:sz w:val="20"/>
          </w:rPr>
          <w:t>2010 a</w:t>
        </w:r>
      </w:smartTag>
      <w:r w:rsidRPr="00C41212">
        <w:rPr>
          <w:sz w:val="20"/>
        </w:rPr>
        <w:t xml:space="preserve"> do obchodného registra bola zapísaná 18. augusta  2010 (Obchodný register Okresného súdu Prešov, oddiel: </w:t>
      </w:r>
      <w:proofErr w:type="spellStart"/>
      <w:r w:rsidRPr="00C41212">
        <w:rPr>
          <w:sz w:val="20"/>
        </w:rPr>
        <w:t>Sro</w:t>
      </w:r>
      <w:proofErr w:type="spellEnd"/>
      <w:r w:rsidRPr="00C41212">
        <w:rPr>
          <w:sz w:val="20"/>
        </w:rPr>
        <w:t>., vložka č. 23399/P).</w:t>
      </w:r>
    </w:p>
    <w:p w:rsidR="00215202" w:rsidRPr="00C41212" w:rsidRDefault="00215202" w:rsidP="000C46C5">
      <w:pPr>
        <w:pStyle w:val="Zkladntext"/>
        <w:ind w:left="0"/>
        <w:rPr>
          <w:sz w:val="20"/>
        </w:rPr>
      </w:pPr>
      <w:r w:rsidRPr="00C41212">
        <w:rPr>
          <w:sz w:val="20"/>
        </w:rPr>
        <w:t xml:space="preserve"> </w:t>
      </w:r>
    </w:p>
    <w:p w:rsidR="00215202" w:rsidRPr="00C41212" w:rsidRDefault="00215202" w:rsidP="000C46C5">
      <w:pPr>
        <w:pStyle w:val="Nadpis2"/>
        <w:numPr>
          <w:ilvl w:val="0"/>
          <w:numId w:val="2"/>
        </w:numPr>
        <w:ind w:left="0"/>
        <w:rPr>
          <w:sz w:val="20"/>
        </w:rPr>
      </w:pPr>
      <w:bookmarkStart w:id="2" w:name="_Toc530739896"/>
      <w:r w:rsidRPr="00C41212">
        <w:rPr>
          <w:sz w:val="20"/>
        </w:rPr>
        <w:t>Hlavná činnosť Spoločnosti :</w:t>
      </w:r>
      <w:bookmarkEnd w:id="2"/>
    </w:p>
    <w:p w:rsidR="009F5994" w:rsidRDefault="00215202" w:rsidP="00920E6A">
      <w:pPr>
        <w:spacing w:after="0"/>
        <w:rPr>
          <w:rFonts w:ascii="Times New Roman" w:hAnsi="Times New Roman"/>
          <w:sz w:val="20"/>
          <w:szCs w:val="20"/>
        </w:rPr>
      </w:pPr>
      <w:r w:rsidRPr="009F5994">
        <w:rPr>
          <w:rFonts w:ascii="Times New Roman" w:hAnsi="Times New Roman"/>
          <w:sz w:val="20"/>
          <w:szCs w:val="20"/>
        </w:rPr>
        <w:t xml:space="preserve">- prevádzkovanie zdravotníckeho zariadenia – špecializovanej ambulancie v odboroch vnútorné lekárstvo, </w:t>
      </w:r>
    </w:p>
    <w:p w:rsidR="00215202" w:rsidRPr="009F5994" w:rsidRDefault="009F5994" w:rsidP="00920E6A"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</w:t>
      </w:r>
      <w:r w:rsidR="00215202" w:rsidRPr="009F5994">
        <w:rPr>
          <w:rFonts w:ascii="Times New Roman" w:hAnsi="Times New Roman"/>
          <w:sz w:val="20"/>
          <w:szCs w:val="20"/>
        </w:rPr>
        <w:t>diabetológia</w:t>
      </w:r>
      <w:r w:rsidR="004A0C4B" w:rsidRPr="009F5994">
        <w:rPr>
          <w:rFonts w:ascii="Times New Roman" w:hAnsi="Times New Roman"/>
          <w:sz w:val="20"/>
          <w:szCs w:val="20"/>
        </w:rPr>
        <w:t>,</w:t>
      </w:r>
      <w:r>
        <w:rPr>
          <w:rFonts w:ascii="Times New Roman" w:hAnsi="Times New Roman"/>
          <w:sz w:val="20"/>
          <w:szCs w:val="20"/>
        </w:rPr>
        <w:t xml:space="preserve"> </w:t>
      </w:r>
      <w:bookmarkStart w:id="3" w:name="_GoBack"/>
      <w:bookmarkEnd w:id="3"/>
      <w:r w:rsidR="00215202" w:rsidRPr="009F5994">
        <w:rPr>
          <w:rFonts w:ascii="Times New Roman" w:hAnsi="Times New Roman"/>
          <w:sz w:val="20"/>
          <w:szCs w:val="20"/>
        </w:rPr>
        <w:t xml:space="preserve">poruchy látkovej premeny a výživy </w:t>
      </w:r>
    </w:p>
    <w:p w:rsidR="00215202" w:rsidRPr="00C41212" w:rsidRDefault="00215202" w:rsidP="000C46C5">
      <w:pPr>
        <w:pStyle w:val="Zkladntext"/>
        <w:ind w:left="0"/>
        <w:rPr>
          <w:sz w:val="20"/>
        </w:rPr>
      </w:pPr>
    </w:p>
    <w:p w:rsidR="00215202" w:rsidRPr="00C41212" w:rsidRDefault="00215202" w:rsidP="000C46C5">
      <w:pPr>
        <w:pStyle w:val="Nadpis2"/>
        <w:numPr>
          <w:ilvl w:val="0"/>
          <w:numId w:val="2"/>
        </w:numPr>
        <w:ind w:left="0"/>
        <w:rPr>
          <w:sz w:val="20"/>
        </w:rPr>
      </w:pPr>
      <w:bookmarkStart w:id="4" w:name="OLE_LINK3"/>
      <w:bookmarkStart w:id="5" w:name="OLE_LINK4"/>
      <w:r w:rsidRPr="00C41212">
        <w:rPr>
          <w:sz w:val="20"/>
        </w:rPr>
        <w:t xml:space="preserve">Priemerný počet zamestnancov </w:t>
      </w:r>
    </w:p>
    <w:bookmarkEnd w:id="4"/>
    <w:bookmarkEnd w:id="5"/>
    <w:p w:rsidR="00215202" w:rsidRPr="00C41212" w:rsidRDefault="00215202" w:rsidP="00920E6A">
      <w:pPr>
        <w:pStyle w:val="Zkladntext"/>
        <w:ind w:left="0"/>
        <w:rPr>
          <w:sz w:val="20"/>
        </w:rPr>
      </w:pPr>
      <w:r w:rsidRPr="00C41212">
        <w:rPr>
          <w:sz w:val="20"/>
        </w:rPr>
        <w:t>Priemerný počet zamestnancov Spoločnosti v roku 201</w:t>
      </w:r>
      <w:r w:rsidR="009F5994">
        <w:rPr>
          <w:sz w:val="20"/>
        </w:rPr>
        <w:t>7</w:t>
      </w:r>
      <w:r w:rsidRPr="00C41212">
        <w:rPr>
          <w:sz w:val="20"/>
        </w:rPr>
        <w:t xml:space="preserve"> bol 2.</w:t>
      </w:r>
    </w:p>
    <w:p w:rsidR="00215202" w:rsidRPr="00C41212" w:rsidRDefault="00215202" w:rsidP="000C46C5">
      <w:pPr>
        <w:pStyle w:val="Zkladntext"/>
        <w:ind w:left="0"/>
        <w:rPr>
          <w:sz w:val="20"/>
        </w:rPr>
      </w:pPr>
    </w:p>
    <w:p w:rsidR="00215202" w:rsidRPr="00C41212" w:rsidRDefault="00215202" w:rsidP="000C46C5">
      <w:pPr>
        <w:pStyle w:val="Nadpis2"/>
        <w:numPr>
          <w:ilvl w:val="0"/>
          <w:numId w:val="2"/>
        </w:numPr>
        <w:ind w:left="0"/>
        <w:rPr>
          <w:sz w:val="20"/>
        </w:rPr>
      </w:pPr>
      <w:r w:rsidRPr="00C41212">
        <w:rPr>
          <w:sz w:val="20"/>
        </w:rPr>
        <w:t>Právny dôvod na zostavenie účtovnej závierky</w:t>
      </w:r>
    </w:p>
    <w:p w:rsidR="000C537E" w:rsidRDefault="00920E6A" w:rsidP="000C46C5">
      <w:pPr>
        <w:pStyle w:val="Zkladntext"/>
        <w:ind w:left="0" w:hanging="66"/>
        <w:rPr>
          <w:sz w:val="20"/>
        </w:rPr>
      </w:pPr>
      <w:r>
        <w:rPr>
          <w:sz w:val="20"/>
        </w:rPr>
        <w:t xml:space="preserve"> </w:t>
      </w:r>
      <w:r w:rsidR="00215202" w:rsidRPr="00C41212">
        <w:rPr>
          <w:sz w:val="20"/>
        </w:rPr>
        <w:t>Účtovná závierka Spoločnosti k 31. 12. 201</w:t>
      </w:r>
      <w:r w:rsidR="009F5994">
        <w:rPr>
          <w:sz w:val="20"/>
        </w:rPr>
        <w:t>7</w:t>
      </w:r>
      <w:r w:rsidR="00215202" w:rsidRPr="00C41212">
        <w:rPr>
          <w:sz w:val="20"/>
        </w:rPr>
        <w:t xml:space="preserve"> je zostavená ako riadna účt</w:t>
      </w:r>
      <w:r w:rsidR="000C537E">
        <w:rPr>
          <w:sz w:val="20"/>
        </w:rPr>
        <w:t>ovná závierka podľa § 17 ods. 6</w:t>
      </w:r>
    </w:p>
    <w:p w:rsidR="00215202" w:rsidRPr="00C41212" w:rsidRDefault="00920E6A" w:rsidP="000C46C5">
      <w:pPr>
        <w:pStyle w:val="Zkladntext"/>
        <w:ind w:left="0" w:hanging="66"/>
        <w:rPr>
          <w:sz w:val="20"/>
        </w:rPr>
      </w:pPr>
      <w:r>
        <w:rPr>
          <w:sz w:val="20"/>
        </w:rPr>
        <w:t xml:space="preserve"> z</w:t>
      </w:r>
      <w:r w:rsidR="00215202" w:rsidRPr="00C41212">
        <w:rPr>
          <w:sz w:val="20"/>
        </w:rPr>
        <w:t>ákona</w:t>
      </w:r>
      <w:r w:rsidR="000C537E">
        <w:rPr>
          <w:sz w:val="20"/>
        </w:rPr>
        <w:t xml:space="preserve"> </w:t>
      </w:r>
      <w:r w:rsidR="00215202" w:rsidRPr="00C41212">
        <w:rPr>
          <w:sz w:val="20"/>
        </w:rPr>
        <w:t>č. 431/2002 Z. z. o účtovníctve, za účtovné obdobie od 1. januára 201</w:t>
      </w:r>
      <w:r w:rsidR="009F5994">
        <w:rPr>
          <w:sz w:val="20"/>
        </w:rPr>
        <w:t>7</w:t>
      </w:r>
      <w:r w:rsidR="0049053F">
        <w:rPr>
          <w:sz w:val="20"/>
        </w:rPr>
        <w:t xml:space="preserve"> do 31. decembra 201</w:t>
      </w:r>
      <w:r w:rsidR="009F5994">
        <w:rPr>
          <w:sz w:val="20"/>
        </w:rPr>
        <w:t>7</w:t>
      </w:r>
      <w:r w:rsidR="00215202" w:rsidRPr="00C41212">
        <w:rPr>
          <w:sz w:val="20"/>
        </w:rPr>
        <w:t>.</w:t>
      </w:r>
    </w:p>
    <w:p w:rsidR="00215202" w:rsidRPr="00C41212" w:rsidRDefault="00215202" w:rsidP="000C46C5">
      <w:pPr>
        <w:pStyle w:val="Zkladntext"/>
        <w:ind w:left="0" w:hanging="426"/>
        <w:rPr>
          <w:sz w:val="20"/>
        </w:rPr>
      </w:pPr>
    </w:p>
    <w:p w:rsidR="00215202" w:rsidRPr="00C41212" w:rsidRDefault="00215202" w:rsidP="000C46C5">
      <w:pPr>
        <w:pStyle w:val="Nadpis2"/>
        <w:numPr>
          <w:ilvl w:val="0"/>
          <w:numId w:val="2"/>
        </w:numPr>
        <w:ind w:left="0"/>
        <w:rPr>
          <w:sz w:val="20"/>
        </w:rPr>
      </w:pPr>
      <w:r w:rsidRPr="00C41212">
        <w:rPr>
          <w:sz w:val="20"/>
        </w:rPr>
        <w:t>Schválenie audítora</w:t>
      </w:r>
    </w:p>
    <w:p w:rsidR="00215202" w:rsidRPr="00C41212" w:rsidRDefault="00215202" w:rsidP="000C46C5">
      <w:pPr>
        <w:pStyle w:val="Zkladntext"/>
        <w:ind w:left="0"/>
        <w:rPr>
          <w:sz w:val="20"/>
        </w:rPr>
      </w:pPr>
      <w:r w:rsidRPr="00C41212">
        <w:rPr>
          <w:sz w:val="20"/>
        </w:rPr>
        <w:t>Spoločnosti nevznikla v roku 201</w:t>
      </w:r>
      <w:r w:rsidR="009F5994">
        <w:rPr>
          <w:sz w:val="20"/>
        </w:rPr>
        <w:t>7</w:t>
      </w:r>
      <w:r w:rsidRPr="00C41212">
        <w:rPr>
          <w:sz w:val="20"/>
        </w:rPr>
        <w:t xml:space="preserve"> povinnosť overovať účtovnú závierku audítorom</w:t>
      </w:r>
      <w:r w:rsidR="00DF717C" w:rsidRPr="00C41212">
        <w:rPr>
          <w:sz w:val="20"/>
        </w:rPr>
        <w:t>.</w:t>
      </w:r>
    </w:p>
    <w:p w:rsidR="00215202" w:rsidRPr="00C41212" w:rsidRDefault="00215202" w:rsidP="000C46C5">
      <w:pPr>
        <w:pStyle w:val="Nadpis2"/>
        <w:ind w:left="0"/>
        <w:rPr>
          <w:sz w:val="20"/>
        </w:rPr>
      </w:pPr>
    </w:p>
    <w:p w:rsidR="00215202" w:rsidRPr="00C41212" w:rsidRDefault="00215202" w:rsidP="000C46C5">
      <w:pPr>
        <w:pStyle w:val="Nadpis2"/>
        <w:ind w:left="0"/>
        <w:rPr>
          <w:sz w:val="20"/>
        </w:rPr>
      </w:pPr>
      <w:r w:rsidRPr="00C41212">
        <w:rPr>
          <w:sz w:val="20"/>
        </w:rPr>
        <w:t>6.</w:t>
      </w:r>
      <w:r w:rsidR="00C8073A" w:rsidRPr="00C41212">
        <w:rPr>
          <w:sz w:val="20"/>
        </w:rPr>
        <w:t xml:space="preserve"> </w:t>
      </w:r>
      <w:bookmarkStart w:id="6" w:name="_Toc530739897"/>
      <w:r w:rsidRPr="00C41212">
        <w:rPr>
          <w:sz w:val="20"/>
        </w:rPr>
        <w:tab/>
        <w:t>Informácie o orgánoch účtovnej jednotky</w:t>
      </w:r>
      <w:bookmarkEnd w:id="6"/>
    </w:p>
    <w:p w:rsidR="00215202" w:rsidRPr="00C41212" w:rsidRDefault="00215202" w:rsidP="000C46C5">
      <w:pPr>
        <w:pStyle w:val="Zkladntext"/>
        <w:ind w:left="0"/>
        <w:rPr>
          <w:sz w:val="20"/>
        </w:rPr>
      </w:pPr>
      <w:r w:rsidRPr="00C41212">
        <w:rPr>
          <w:sz w:val="20"/>
        </w:rPr>
        <w:t>Konateľ</w:t>
      </w:r>
      <w:r w:rsidRPr="00C41212">
        <w:rPr>
          <w:sz w:val="20"/>
        </w:rPr>
        <w:tab/>
      </w:r>
      <w:r w:rsidRPr="00C41212">
        <w:rPr>
          <w:sz w:val="20"/>
        </w:rPr>
        <w:tab/>
        <w:t xml:space="preserve">MUDr. Mária </w:t>
      </w:r>
      <w:proofErr w:type="spellStart"/>
      <w:r w:rsidRPr="00C41212">
        <w:rPr>
          <w:sz w:val="20"/>
        </w:rPr>
        <w:t>Škovranová</w:t>
      </w:r>
      <w:proofErr w:type="spellEnd"/>
    </w:p>
    <w:p w:rsidR="00C8073A" w:rsidRPr="008913F5" w:rsidRDefault="00215202" w:rsidP="00920E6A">
      <w:pPr>
        <w:rPr>
          <w:rFonts w:ascii="Times New Roman" w:hAnsi="Times New Roman"/>
          <w:sz w:val="20"/>
          <w:szCs w:val="20"/>
        </w:rPr>
      </w:pPr>
      <w:r w:rsidRPr="008913F5">
        <w:rPr>
          <w:rFonts w:ascii="Times New Roman" w:hAnsi="Times New Roman"/>
          <w:sz w:val="20"/>
          <w:szCs w:val="20"/>
        </w:rPr>
        <w:t>Dozorná rada</w:t>
      </w:r>
      <w:r w:rsidRPr="008913F5">
        <w:rPr>
          <w:rFonts w:ascii="Times New Roman" w:hAnsi="Times New Roman"/>
          <w:sz w:val="20"/>
          <w:szCs w:val="20"/>
        </w:rPr>
        <w:tab/>
        <w:t>nebola zriadená</w:t>
      </w:r>
    </w:p>
    <w:p w:rsidR="00215202" w:rsidRPr="00C41212" w:rsidRDefault="00C8073A" w:rsidP="000C46C5">
      <w:pPr>
        <w:pStyle w:val="Nadpis2"/>
        <w:ind w:left="0"/>
        <w:rPr>
          <w:sz w:val="20"/>
        </w:rPr>
      </w:pPr>
      <w:r w:rsidRPr="00C41212">
        <w:rPr>
          <w:sz w:val="20"/>
        </w:rPr>
        <w:t>7.</w:t>
      </w:r>
      <w:r w:rsidRPr="00C41212">
        <w:rPr>
          <w:sz w:val="20"/>
        </w:rPr>
        <w:tab/>
        <w:t>I</w:t>
      </w:r>
      <w:r w:rsidR="00215202" w:rsidRPr="00C41212">
        <w:rPr>
          <w:sz w:val="20"/>
        </w:rPr>
        <w:t>nformácie o konsolidovanom celku</w:t>
      </w:r>
    </w:p>
    <w:p w:rsidR="00215202" w:rsidRPr="00C41212" w:rsidRDefault="00DF717C" w:rsidP="000C46C5">
      <w:pPr>
        <w:pStyle w:val="Zkladntext"/>
        <w:ind w:left="0" w:hanging="426"/>
        <w:rPr>
          <w:sz w:val="20"/>
        </w:rPr>
      </w:pPr>
      <w:r w:rsidRPr="00C41212">
        <w:rPr>
          <w:b/>
          <w:sz w:val="20"/>
        </w:rPr>
        <w:t xml:space="preserve">       </w:t>
      </w:r>
      <w:r w:rsidR="00920E6A">
        <w:rPr>
          <w:b/>
          <w:sz w:val="20"/>
        </w:rPr>
        <w:t xml:space="preserve">  </w:t>
      </w:r>
      <w:r w:rsidR="00215202" w:rsidRPr="00C41212">
        <w:rPr>
          <w:sz w:val="20"/>
        </w:rPr>
        <w:t>Spoločnosť v roku 201</w:t>
      </w:r>
      <w:r w:rsidR="009F5994">
        <w:rPr>
          <w:sz w:val="20"/>
        </w:rPr>
        <w:t>7</w:t>
      </w:r>
      <w:r w:rsidR="00215202" w:rsidRPr="00C41212">
        <w:rPr>
          <w:sz w:val="20"/>
        </w:rPr>
        <w:t xml:space="preserve"> nebola súčasťou nijakého konsolidovaného celku.</w:t>
      </w:r>
    </w:p>
    <w:p w:rsidR="00215202" w:rsidRPr="00C41212" w:rsidRDefault="00215202" w:rsidP="000C46C5">
      <w:pPr>
        <w:pStyle w:val="Zkladntext"/>
        <w:ind w:left="0" w:hanging="426"/>
        <w:rPr>
          <w:sz w:val="20"/>
        </w:rPr>
      </w:pPr>
    </w:p>
    <w:p w:rsidR="00215202" w:rsidRDefault="00C8073A" w:rsidP="000C46C5">
      <w:pPr>
        <w:pStyle w:val="Nadpis1"/>
        <w:numPr>
          <w:ilvl w:val="0"/>
          <w:numId w:val="0"/>
        </w:numPr>
        <w:ind w:hanging="360"/>
        <w:rPr>
          <w:sz w:val="20"/>
        </w:rPr>
      </w:pPr>
      <w:bookmarkStart w:id="7" w:name="_Toc530739899"/>
      <w:r w:rsidRPr="00C41212">
        <w:rPr>
          <w:sz w:val="20"/>
        </w:rPr>
        <w:t>Čl. II</w:t>
      </w:r>
      <w:r w:rsidRPr="00C41212">
        <w:rPr>
          <w:sz w:val="20"/>
        </w:rPr>
        <w:tab/>
      </w:r>
      <w:r w:rsidR="00215202" w:rsidRPr="00C41212">
        <w:rPr>
          <w:sz w:val="20"/>
        </w:rPr>
        <w:t>Informácie o</w:t>
      </w:r>
      <w:r w:rsidRPr="00C41212">
        <w:rPr>
          <w:sz w:val="20"/>
        </w:rPr>
        <w:t> </w:t>
      </w:r>
      <w:bookmarkEnd w:id="7"/>
      <w:r w:rsidRPr="00C41212">
        <w:rPr>
          <w:sz w:val="20"/>
        </w:rPr>
        <w:t>PRIJATÝCH POSTUPOCH</w:t>
      </w:r>
    </w:p>
    <w:p w:rsidR="004A0C4B" w:rsidRDefault="004A0C4B" w:rsidP="000C46C5">
      <w:pPr>
        <w:pStyle w:val="Pismenka"/>
        <w:ind w:left="0"/>
        <w:rPr>
          <w:sz w:val="20"/>
        </w:rPr>
      </w:pPr>
    </w:p>
    <w:p w:rsidR="00215202" w:rsidRPr="00C41212" w:rsidRDefault="00C8073A" w:rsidP="000C46C5">
      <w:pPr>
        <w:pStyle w:val="Pismenka"/>
        <w:ind w:left="0"/>
        <w:rPr>
          <w:sz w:val="20"/>
        </w:rPr>
      </w:pPr>
      <w:r w:rsidRPr="00C41212">
        <w:rPr>
          <w:sz w:val="20"/>
        </w:rPr>
        <w:t>1.</w:t>
      </w:r>
      <w:r w:rsidR="00215202" w:rsidRPr="00C41212">
        <w:rPr>
          <w:sz w:val="20"/>
        </w:rPr>
        <w:tab/>
        <w:t>Východiská pre zostavenie účtovnej závierky</w:t>
      </w:r>
    </w:p>
    <w:p w:rsidR="00215202" w:rsidRPr="00C41212" w:rsidRDefault="00215202" w:rsidP="000C46C5">
      <w:pPr>
        <w:pStyle w:val="Zkladntext"/>
        <w:ind w:left="0"/>
        <w:rPr>
          <w:sz w:val="20"/>
        </w:rPr>
      </w:pPr>
      <w:r w:rsidRPr="00C41212">
        <w:rPr>
          <w:sz w:val="20"/>
        </w:rPr>
        <w:t>Účtovná závierka bola zostavená za predpokladu nepretržitého trvania Spoločnosti .</w:t>
      </w:r>
    </w:p>
    <w:p w:rsidR="00215202" w:rsidRPr="00C41212" w:rsidRDefault="00215202" w:rsidP="000C46C5">
      <w:pPr>
        <w:pStyle w:val="Zkladntext"/>
        <w:ind w:left="0"/>
        <w:rPr>
          <w:sz w:val="20"/>
        </w:rPr>
      </w:pPr>
      <w:r w:rsidRPr="00C41212">
        <w:rPr>
          <w:sz w:val="20"/>
        </w:rPr>
        <w:t>Účtovné metódy a všeobecné účtovné zásady boli účtovnou jednotkou konzistentne aplikované.</w:t>
      </w:r>
    </w:p>
    <w:p w:rsidR="00215202" w:rsidRPr="00C41212" w:rsidRDefault="00215202" w:rsidP="000C46C5">
      <w:pPr>
        <w:pStyle w:val="Pismenka"/>
        <w:ind w:left="0"/>
        <w:rPr>
          <w:sz w:val="20"/>
        </w:rPr>
      </w:pPr>
    </w:p>
    <w:p w:rsidR="00215202" w:rsidRPr="00C41212" w:rsidRDefault="00C8073A" w:rsidP="000C46C5">
      <w:pPr>
        <w:pStyle w:val="Pismenka"/>
        <w:ind w:left="0"/>
        <w:rPr>
          <w:sz w:val="20"/>
        </w:rPr>
      </w:pPr>
      <w:r w:rsidRPr="00C41212">
        <w:rPr>
          <w:sz w:val="20"/>
        </w:rPr>
        <w:t>2.</w:t>
      </w:r>
      <w:r w:rsidR="00215202" w:rsidRPr="00C41212">
        <w:rPr>
          <w:sz w:val="20"/>
        </w:rPr>
        <w:tab/>
        <w:t>Dlhodobý hmotný majetok</w:t>
      </w:r>
    </w:p>
    <w:p w:rsidR="00215202" w:rsidRPr="00C41212" w:rsidRDefault="00215202" w:rsidP="000C46C5">
      <w:pPr>
        <w:pStyle w:val="Zkladntext"/>
        <w:ind w:left="0"/>
        <w:rPr>
          <w:sz w:val="20"/>
        </w:rPr>
      </w:pPr>
      <w:r w:rsidRPr="00C41212"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15202" w:rsidRPr="00C41212" w:rsidRDefault="00215202" w:rsidP="000C46C5">
      <w:pPr>
        <w:pStyle w:val="Zkladntext"/>
        <w:ind w:left="0"/>
        <w:rPr>
          <w:sz w:val="20"/>
        </w:rPr>
      </w:pPr>
      <w:r w:rsidRPr="00C41212">
        <w:rPr>
          <w:sz w:val="20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 sa odpisuje jednorazovo pri uvedení do používania. </w:t>
      </w:r>
    </w:p>
    <w:p w:rsidR="00215202" w:rsidRPr="00C41212" w:rsidRDefault="00215202" w:rsidP="000C46C5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215202" w:rsidRPr="00C41212" w:rsidRDefault="00C8073A" w:rsidP="000C46C5">
      <w:pPr>
        <w:pStyle w:val="Pismenka"/>
        <w:ind w:left="0"/>
        <w:rPr>
          <w:sz w:val="20"/>
        </w:rPr>
      </w:pPr>
      <w:r w:rsidRPr="00C41212">
        <w:rPr>
          <w:sz w:val="20"/>
        </w:rPr>
        <w:t>3.</w:t>
      </w:r>
      <w:r w:rsidR="00215202" w:rsidRPr="00C41212">
        <w:rPr>
          <w:sz w:val="20"/>
        </w:rPr>
        <w:tab/>
        <w:t>Pohľadávky</w:t>
      </w:r>
    </w:p>
    <w:p w:rsidR="00215202" w:rsidRPr="00C41212" w:rsidRDefault="00215202" w:rsidP="000C46C5">
      <w:pPr>
        <w:pStyle w:val="Zkladntext"/>
        <w:ind w:left="0"/>
        <w:rPr>
          <w:sz w:val="20"/>
        </w:rPr>
      </w:pPr>
      <w:r w:rsidRPr="00C41212">
        <w:rPr>
          <w:sz w:val="20"/>
        </w:rPr>
        <w:t>Pohľadávky pri ich vzniku sa oceňujú ich menovitou hodnotou.</w:t>
      </w:r>
    </w:p>
    <w:p w:rsidR="00215202" w:rsidRPr="00C41212" w:rsidRDefault="00215202" w:rsidP="000C46C5">
      <w:pPr>
        <w:pStyle w:val="Zkladntext"/>
        <w:ind w:left="0"/>
        <w:rPr>
          <w:sz w:val="20"/>
        </w:rPr>
      </w:pPr>
    </w:p>
    <w:p w:rsidR="00215202" w:rsidRPr="00C41212" w:rsidRDefault="00C8073A" w:rsidP="000C46C5">
      <w:pPr>
        <w:pStyle w:val="Pismenka"/>
        <w:ind w:left="0"/>
        <w:rPr>
          <w:sz w:val="20"/>
        </w:rPr>
      </w:pPr>
      <w:r w:rsidRPr="00C41212">
        <w:rPr>
          <w:sz w:val="20"/>
        </w:rPr>
        <w:t>4.</w:t>
      </w:r>
      <w:r w:rsidR="00215202" w:rsidRPr="00C41212">
        <w:rPr>
          <w:sz w:val="20"/>
        </w:rPr>
        <w:tab/>
        <w:t>Peňažné prostriedky a ceniny</w:t>
      </w:r>
    </w:p>
    <w:p w:rsidR="00215202" w:rsidRPr="00C41212" w:rsidRDefault="00215202" w:rsidP="000C46C5">
      <w:pPr>
        <w:pStyle w:val="Zkladntext"/>
        <w:ind w:left="0"/>
        <w:rPr>
          <w:sz w:val="20"/>
        </w:rPr>
      </w:pPr>
      <w:r w:rsidRPr="00C41212">
        <w:rPr>
          <w:sz w:val="20"/>
        </w:rPr>
        <w:t xml:space="preserve">Peňažné prostriedky a ceniny sa oceňujú ich menovitou hodnotou. </w:t>
      </w:r>
    </w:p>
    <w:p w:rsidR="00215202" w:rsidRPr="00C41212" w:rsidRDefault="00215202" w:rsidP="000C46C5">
      <w:pPr>
        <w:pStyle w:val="Zkladntext"/>
        <w:ind w:left="0"/>
        <w:rPr>
          <w:sz w:val="20"/>
        </w:rPr>
      </w:pPr>
    </w:p>
    <w:p w:rsidR="00215202" w:rsidRDefault="00A41CD3" w:rsidP="000C46C5">
      <w:pPr>
        <w:pStyle w:val="Pismenka"/>
        <w:tabs>
          <w:tab w:val="clear" w:pos="426"/>
        </w:tabs>
        <w:ind w:left="0"/>
        <w:rPr>
          <w:sz w:val="20"/>
        </w:rPr>
      </w:pPr>
      <w:r>
        <w:rPr>
          <w:sz w:val="20"/>
        </w:rPr>
        <w:t xml:space="preserve">5. </w:t>
      </w:r>
      <w:r>
        <w:rPr>
          <w:sz w:val="20"/>
        </w:rPr>
        <w:tab/>
      </w:r>
      <w:r w:rsidR="00215202" w:rsidRPr="00C41212">
        <w:rPr>
          <w:sz w:val="20"/>
        </w:rPr>
        <w:t>Záväzky</w:t>
      </w:r>
    </w:p>
    <w:p w:rsidR="004A0C4B" w:rsidRDefault="00215202" w:rsidP="000C46C5">
      <w:pPr>
        <w:pStyle w:val="Zkladntext"/>
        <w:ind w:left="0"/>
        <w:rPr>
          <w:sz w:val="20"/>
        </w:rPr>
      </w:pPr>
      <w:r w:rsidRPr="00C41212">
        <w:rPr>
          <w:sz w:val="20"/>
        </w:rPr>
        <w:t>Záväzky pri ich vzniku sa oceňujú menovitou hodnotou. Záväzky pri ich prevzatí sa oceňujú obstarávacou</w:t>
      </w:r>
    </w:p>
    <w:p w:rsidR="004A0C4B" w:rsidRDefault="00215202" w:rsidP="000C46C5">
      <w:pPr>
        <w:pStyle w:val="Zkladntext"/>
        <w:ind w:left="0"/>
        <w:rPr>
          <w:sz w:val="20"/>
        </w:rPr>
      </w:pPr>
      <w:r w:rsidRPr="00C41212">
        <w:rPr>
          <w:sz w:val="20"/>
        </w:rPr>
        <w:t>cenou. Ak sa pri inventarizácii zistí, že suma záväzkov je iná ako ich výška v účtovníctve, uvedú sa záväzky</w:t>
      </w:r>
    </w:p>
    <w:p w:rsidR="00215202" w:rsidRDefault="00215202" w:rsidP="000C46C5">
      <w:pPr>
        <w:pStyle w:val="Zkladntext"/>
        <w:ind w:left="0"/>
        <w:rPr>
          <w:sz w:val="20"/>
        </w:rPr>
      </w:pPr>
      <w:r w:rsidRPr="00C41212">
        <w:rPr>
          <w:sz w:val="20"/>
        </w:rPr>
        <w:t xml:space="preserve">v účtovníctve a v účtovnej závierke v tomto zistenom ocenení. </w:t>
      </w:r>
    </w:p>
    <w:sectPr w:rsidR="00215202" w:rsidSect="00F22DF7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AE05DA"/>
    <w:multiLevelType w:val="hybridMultilevel"/>
    <w:tmpl w:val="8312C796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BE61C3"/>
    <w:multiLevelType w:val="multilevel"/>
    <w:tmpl w:val="368C0556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38FE2187"/>
    <w:multiLevelType w:val="hybridMultilevel"/>
    <w:tmpl w:val="145EE210"/>
    <w:lvl w:ilvl="0" w:tplc="0F2A2EBA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C01876"/>
    <w:multiLevelType w:val="hybridMultilevel"/>
    <w:tmpl w:val="762A8AD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7BD71CD"/>
    <w:multiLevelType w:val="hybridMultilevel"/>
    <w:tmpl w:val="AFFA9F5A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4D3"/>
    <w:rsid w:val="000C46C5"/>
    <w:rsid w:val="000C537E"/>
    <w:rsid w:val="001E34D3"/>
    <w:rsid w:val="00215202"/>
    <w:rsid w:val="0026318D"/>
    <w:rsid w:val="0044564F"/>
    <w:rsid w:val="0049053F"/>
    <w:rsid w:val="004A0C4B"/>
    <w:rsid w:val="005030F0"/>
    <w:rsid w:val="00554D29"/>
    <w:rsid w:val="00565FBF"/>
    <w:rsid w:val="005E4173"/>
    <w:rsid w:val="00663EBC"/>
    <w:rsid w:val="006E37A4"/>
    <w:rsid w:val="00857A6E"/>
    <w:rsid w:val="008913F5"/>
    <w:rsid w:val="008B3E4C"/>
    <w:rsid w:val="00920E6A"/>
    <w:rsid w:val="00934979"/>
    <w:rsid w:val="009C1882"/>
    <w:rsid w:val="009F5994"/>
    <w:rsid w:val="00A41CD3"/>
    <w:rsid w:val="00A91355"/>
    <w:rsid w:val="00B11440"/>
    <w:rsid w:val="00B80222"/>
    <w:rsid w:val="00BF37AF"/>
    <w:rsid w:val="00BF4739"/>
    <w:rsid w:val="00C41212"/>
    <w:rsid w:val="00C6496D"/>
    <w:rsid w:val="00C8073A"/>
    <w:rsid w:val="00DF717C"/>
    <w:rsid w:val="00F22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FADBFA-4F17-4218-BC37-42E11818B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34D3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qFormat/>
    <w:rsid w:val="00215202"/>
    <w:pPr>
      <w:keepNext/>
      <w:numPr>
        <w:numId w:val="1"/>
      </w:numPr>
      <w:spacing w:before="120" w:after="60" w:line="240" w:lineRule="auto"/>
      <w:outlineLvl w:val="0"/>
    </w:pPr>
    <w:rPr>
      <w:rFonts w:ascii="Times New Roman" w:hAnsi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"/>
    <w:qFormat/>
    <w:rsid w:val="00215202"/>
    <w:pPr>
      <w:keepNext/>
      <w:tabs>
        <w:tab w:val="num" w:pos="360"/>
      </w:tabs>
      <w:spacing w:after="0" w:line="240" w:lineRule="auto"/>
      <w:ind w:left="360" w:hanging="360"/>
      <w:outlineLvl w:val="1"/>
    </w:pPr>
    <w:rPr>
      <w:rFonts w:ascii="Times New Roman" w:hAnsi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15202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215202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21520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215202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215202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215202"/>
    <w:pPr>
      <w:ind w:left="720"/>
      <w:contextualSpacing/>
    </w:pPr>
  </w:style>
  <w:style w:type="table" w:styleId="Mriekatabuky">
    <w:name w:val="Table Grid"/>
    <w:basedOn w:val="Normlnatabuka"/>
    <w:uiPriority w:val="39"/>
    <w:rsid w:val="005030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41C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1CD3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19CA29-DEEB-4C49-B593-4EAB66E0E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377</Words>
  <Characters>2153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17</cp:revision>
  <cp:lastPrinted>2015-06-07T14:06:00Z</cp:lastPrinted>
  <dcterms:created xsi:type="dcterms:W3CDTF">2015-05-29T12:02:00Z</dcterms:created>
  <dcterms:modified xsi:type="dcterms:W3CDTF">2018-04-30T17:26:00Z</dcterms:modified>
</cp:coreProperties>
</file>