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404F" w:rsidRDefault="00323603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Poznámky k individuálnej účtovnej závierke  </w:t>
      </w:r>
    </w:p>
    <w:p w:rsidR="0057404F" w:rsidRDefault="00323603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Poznámky k 31.12.2017</w:t>
      </w:r>
    </w:p>
    <w:p w:rsidR="0057404F" w:rsidRDefault="00323603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Všeobecné údaje</w:t>
      </w:r>
    </w:p>
    <w:p w:rsidR="0057404F" w:rsidRDefault="0032360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360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Identifikačné údaje účtovnej jednotky a informácie o činnosti účtovnej jednotky</w:t>
      </w:r>
    </w:p>
    <w:p w:rsidR="0057404F" w:rsidRDefault="0057404F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"/>
        <w:tblW w:w="920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0"/>
      </w:tblGrid>
      <w:tr w:rsidR="0057404F">
        <w:trPr>
          <w:trHeight w:val="340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Názov účtovnej jednotky</w:t>
            </w:r>
          </w:p>
        </w:tc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04F" w:rsidRDefault="00444AF3" w:rsidP="00444A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Obec Lišov</w:t>
            </w:r>
          </w:p>
        </w:tc>
      </w:tr>
      <w:tr w:rsidR="0057404F">
        <w:trPr>
          <w:trHeight w:val="340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Sídlo účtovnej jednotky</w:t>
            </w:r>
          </w:p>
        </w:tc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04F" w:rsidRDefault="00444A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42</w:t>
            </w:r>
          </w:p>
        </w:tc>
      </w:tr>
      <w:tr w:rsidR="0057404F">
        <w:trPr>
          <w:trHeight w:val="340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Názov zriaďovateľa</w:t>
            </w:r>
          </w:p>
        </w:tc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04F" w:rsidRDefault="0057404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57404F">
        <w:trPr>
          <w:trHeight w:val="340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Sídlo zriaďovateľa</w:t>
            </w:r>
          </w:p>
        </w:tc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04F" w:rsidRDefault="0057404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57404F">
        <w:trPr>
          <w:trHeight w:val="340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IČO</w:t>
            </w:r>
          </w:p>
        </w:tc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04F" w:rsidRDefault="00444A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00320099</w:t>
            </w:r>
          </w:p>
        </w:tc>
      </w:tr>
      <w:tr w:rsidR="0057404F">
        <w:trPr>
          <w:trHeight w:val="340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DIČ</w:t>
            </w:r>
          </w:p>
        </w:tc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04F" w:rsidRDefault="00444A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2021152562</w:t>
            </w:r>
          </w:p>
        </w:tc>
      </w:tr>
      <w:tr w:rsidR="0057404F">
        <w:trPr>
          <w:trHeight w:val="340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Právny dôvod na zostavenie účtovnej závierky</w:t>
            </w:r>
          </w:p>
        </w:tc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☒    riadna</w:t>
            </w:r>
          </w:p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☐    mimoriadna </w:t>
            </w:r>
          </w:p>
        </w:tc>
      </w:tr>
      <w:tr w:rsidR="0057404F">
        <w:trPr>
          <w:trHeight w:val="340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7404F" w:rsidRDefault="00323603" w:rsidP="00444A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všeobecné údaje napr. obec uvedie počet obyvateľov; ZŠ uvedie počet žiakov</w:t>
            </w:r>
          </w:p>
        </w:tc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04F" w:rsidRDefault="00AE6269" w:rsidP="00AE626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obyvateľov:  247</w:t>
            </w:r>
          </w:p>
          <w:p w:rsidR="00AE6269" w:rsidRDefault="00AE6269" w:rsidP="00AE626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Bez ZŠ</w:t>
            </w:r>
          </w:p>
        </w:tc>
      </w:tr>
    </w:tbl>
    <w:p w:rsidR="0057404F" w:rsidRDefault="0057404F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ascii="Arial" w:eastAsia="Arial" w:hAnsi="Arial" w:cs="Arial"/>
          <w:color w:val="000000"/>
        </w:rPr>
      </w:pPr>
    </w:p>
    <w:p w:rsidR="0057404F" w:rsidRDefault="0032360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360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Informácie o vedúcich predstaviteľoch a o organizačnej štruktúre účtovnej jednotky </w:t>
      </w:r>
    </w:p>
    <w:p w:rsidR="0057404F" w:rsidRDefault="0057404F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0"/>
        <w:tblW w:w="914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468"/>
      </w:tblGrid>
      <w:tr w:rsidR="0057404F">
        <w:trPr>
          <w:trHeight w:val="620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Štatutárny orgán /meno a priezvisko/</w:t>
            </w:r>
          </w:p>
        </w:tc>
        <w:tc>
          <w:tcPr>
            <w:tcW w:w="4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04F" w:rsidRDefault="00AE626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Emília Takáčová, starostka obce</w:t>
            </w:r>
          </w:p>
        </w:tc>
      </w:tr>
      <w:tr w:rsidR="0057404F">
        <w:trPr>
          <w:trHeight w:val="300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Zástupca štatutárneho orgánu /meno a priezvisko/</w:t>
            </w:r>
          </w:p>
        </w:tc>
        <w:tc>
          <w:tcPr>
            <w:tcW w:w="4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04F" w:rsidRDefault="00AE6269" w:rsidP="00AE626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Martin Hámorský</w:t>
            </w:r>
          </w:p>
        </w:tc>
      </w:tr>
      <w:tr w:rsidR="0057404F">
        <w:trPr>
          <w:trHeight w:val="300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Priemerný počet zamestnancov počas účtovného obdobia</w:t>
            </w:r>
          </w:p>
        </w:tc>
        <w:tc>
          <w:tcPr>
            <w:tcW w:w="4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04F" w:rsidRDefault="00AE626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</w:tr>
      <w:tr w:rsidR="0057404F">
        <w:trPr>
          <w:trHeight w:val="300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Počet riadiacich zamestnancov </w:t>
            </w:r>
          </w:p>
        </w:tc>
        <w:tc>
          <w:tcPr>
            <w:tcW w:w="4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</w:tr>
      <w:tr w:rsidR="0057404F">
        <w:trPr>
          <w:trHeight w:val="300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Organizačné členenie účtovnej jednotky </w:t>
            </w:r>
          </w:p>
        </w:tc>
        <w:tc>
          <w:tcPr>
            <w:tcW w:w="4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04F" w:rsidRDefault="0057404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</w:tbl>
    <w:p w:rsidR="0057404F" w:rsidRDefault="0057404F" w:rsidP="00AE6269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ascii="Arial" w:eastAsia="Arial" w:hAnsi="Arial" w:cs="Arial"/>
          <w:color w:val="000000"/>
        </w:rPr>
      </w:pPr>
    </w:p>
    <w:p w:rsidR="0057404F" w:rsidRDefault="0057404F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left="360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1"/>
        <w:tblW w:w="912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443"/>
      </w:tblGrid>
      <w:tr w:rsidR="0057404F">
        <w:trPr>
          <w:trHeight w:val="420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04F" w:rsidRDefault="0057404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4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</w:t>
            </w:r>
          </w:p>
        </w:tc>
      </w:tr>
      <w:tr w:rsidR="0057404F">
        <w:trPr>
          <w:trHeight w:val="420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Rozpočtové organizácie zriadené účtovnou jednotkou </w:t>
            </w:r>
          </w:p>
        </w:tc>
        <w:tc>
          <w:tcPr>
            <w:tcW w:w="4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04F" w:rsidRDefault="00AE626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Obec nemá rozpočtové organizácie</w:t>
            </w:r>
          </w:p>
        </w:tc>
      </w:tr>
      <w:tr w:rsidR="0057404F">
        <w:trPr>
          <w:trHeight w:val="420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7404F" w:rsidRDefault="0057404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4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04F" w:rsidRDefault="0057404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57404F">
        <w:trPr>
          <w:trHeight w:val="420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Iné právnické osoby založené účtovnou jednotkou </w:t>
            </w:r>
          </w:p>
        </w:tc>
        <w:tc>
          <w:tcPr>
            <w:tcW w:w="4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404F" w:rsidRDefault="00A1793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Nie sú</w:t>
            </w:r>
          </w:p>
        </w:tc>
      </w:tr>
    </w:tbl>
    <w:p w:rsidR="0057404F" w:rsidRDefault="0057404F">
      <w:pPr>
        <w:keepNext/>
        <w:pBdr>
          <w:top w:val="nil"/>
          <w:left w:val="nil"/>
          <w:bottom w:val="nil"/>
          <w:right w:val="nil"/>
          <w:between w:val="nil"/>
        </w:pBdr>
        <w:ind w:left="360"/>
        <w:rPr>
          <w:b/>
          <w:color w:val="000000"/>
          <w:sz w:val="22"/>
          <w:szCs w:val="22"/>
        </w:rPr>
      </w:pPr>
    </w:p>
    <w:p w:rsidR="0057404F" w:rsidRDefault="00323603">
      <w:pPr>
        <w:keepNext/>
        <w:pBdr>
          <w:top w:val="nil"/>
          <w:left w:val="nil"/>
          <w:bottom w:val="nil"/>
          <w:right w:val="nil"/>
          <w:between w:val="nil"/>
        </w:pBdr>
        <w:ind w:left="360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 Informácie k prílohe č. 3 časti A. písm. c) o počte zamestnancov</w:t>
      </w:r>
    </w:p>
    <w:tbl>
      <w:tblPr>
        <w:tblStyle w:val="a2"/>
        <w:tblW w:w="9212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57404F">
        <w:trPr>
          <w:jc w:val="center"/>
        </w:trPr>
        <w:tc>
          <w:tcPr>
            <w:tcW w:w="3693" w:type="dxa"/>
            <w:tcBorders>
              <w:top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000000"/>
              <w:left w:val="single" w:sz="12" w:space="0" w:color="000000"/>
              <w:bottom w:val="nil"/>
            </w:tcBorders>
            <w:vAlign w:val="center"/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57404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57404F" w:rsidRDefault="0057404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000000"/>
              <w:left w:val="single" w:sz="12" w:space="0" w:color="000000"/>
            </w:tcBorders>
          </w:tcPr>
          <w:p w:rsidR="0057404F" w:rsidRDefault="0057404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7404F">
        <w:trPr>
          <w:trHeight w:val="280"/>
          <w:jc w:val="center"/>
        </w:trPr>
        <w:tc>
          <w:tcPr>
            <w:tcW w:w="3693" w:type="dxa"/>
            <w:tcBorders>
              <w:right w:val="single" w:sz="12" w:space="0" w:color="000000"/>
            </w:tcBorders>
            <w:vAlign w:val="center"/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000000"/>
              <w:right w:val="single" w:sz="12" w:space="0" w:color="000000"/>
            </w:tcBorders>
          </w:tcPr>
          <w:p w:rsidR="0057404F" w:rsidRDefault="00A1793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000000"/>
            </w:tcBorders>
          </w:tcPr>
          <w:p w:rsidR="0057404F" w:rsidRDefault="00A1793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</w:tr>
      <w:tr w:rsidR="0057404F">
        <w:trPr>
          <w:trHeight w:val="380"/>
          <w:jc w:val="center"/>
        </w:trPr>
        <w:tc>
          <w:tcPr>
            <w:tcW w:w="369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  <w:highlight w:val="green"/>
              </w:rPr>
            </w:pPr>
            <w:r>
              <w:rPr>
                <w:color w:val="000000"/>
                <w:sz w:val="22"/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  <w:highlight w:val="green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000000"/>
              <w:bottom w:val="single" w:sz="12" w:space="0" w:color="000000"/>
            </w:tcBorders>
          </w:tcPr>
          <w:p w:rsidR="0057404F" w:rsidRDefault="003236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</w:p>
        </w:tc>
      </w:tr>
    </w:tbl>
    <w:p w:rsidR="0057404F" w:rsidRDefault="0057404F">
      <w:pPr>
        <w:keepNext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2"/>
          <w:szCs w:val="22"/>
        </w:rPr>
      </w:pPr>
    </w:p>
    <w:p w:rsidR="0057404F" w:rsidRDefault="0057404F" w:rsidP="00C85CEE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bookmarkStart w:id="0" w:name="_GoBack"/>
      <w:bookmarkEnd w:id="0"/>
    </w:p>
    <w:sectPr w:rsidR="0057404F">
      <w:headerReference w:type="default" r:id="rId7"/>
      <w:footerReference w:type="default" r:id="rId8"/>
      <w:type w:val="continuous"/>
      <w:pgSz w:w="11906" w:h="16838"/>
      <w:pgMar w:top="1417" w:right="1417" w:bottom="1417" w:left="1417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48B9" w:rsidRDefault="00D348B9">
      <w:r>
        <w:separator/>
      </w:r>
    </w:p>
  </w:endnote>
  <w:endnote w:type="continuationSeparator" w:id="0">
    <w:p w:rsidR="00D348B9" w:rsidRDefault="00D348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7931" w:rsidRDefault="00A17931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  <w:sz w:val="22"/>
        <w:szCs w:val="22"/>
      </w:rPr>
    </w:pPr>
    <w:r>
      <w:rPr>
        <w:color w:val="000000"/>
        <w:sz w:val="22"/>
        <w:szCs w:val="22"/>
      </w:rPr>
      <w:t xml:space="preserve"> </w:t>
    </w:r>
    <w:r>
      <w:rPr>
        <w:color w:val="000000"/>
        <w:sz w:val="22"/>
        <w:szCs w:val="22"/>
      </w:rPr>
      <w:t xml:space="preserve">Strana </w:t>
    </w:r>
    <w:r>
      <w:rPr>
        <w:color w:val="000000"/>
        <w:sz w:val="22"/>
        <w:szCs w:val="22"/>
      </w:rPr>
      <w:fldChar w:fldCharType="begin"/>
    </w:r>
    <w:r>
      <w:rPr>
        <w:color w:val="000000"/>
        <w:sz w:val="22"/>
        <w:szCs w:val="22"/>
      </w:rPr>
      <w:instrText>PAGE</w:instrText>
    </w:r>
    <w:r>
      <w:rPr>
        <w:color w:val="000000"/>
        <w:sz w:val="22"/>
        <w:szCs w:val="22"/>
      </w:rPr>
      <w:fldChar w:fldCharType="separate"/>
    </w:r>
    <w:r w:rsidR="00C85CEE">
      <w:rPr>
        <w:noProof/>
        <w:color w:val="000000"/>
        <w:sz w:val="22"/>
        <w:szCs w:val="22"/>
      </w:rPr>
      <w:t>2</w:t>
    </w:r>
    <w:r>
      <w:rPr>
        <w:color w:val="000000"/>
        <w:sz w:val="22"/>
        <w:szCs w:val="22"/>
      </w:rPr>
      <w:fldChar w:fldCharType="end"/>
    </w:r>
  </w:p>
  <w:p w:rsidR="00A17931" w:rsidRDefault="00A17931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48B9" w:rsidRDefault="00D348B9">
      <w:r>
        <w:separator/>
      </w:r>
    </w:p>
  </w:footnote>
  <w:footnote w:type="continuationSeparator" w:id="0">
    <w:p w:rsidR="00D348B9" w:rsidRDefault="00D348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7931" w:rsidRDefault="00A17931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22"/>
        <w:szCs w:val="22"/>
      </w:rPr>
    </w:pPr>
  </w:p>
  <w:tbl>
    <w:tblPr>
      <w:tblStyle w:val="af"/>
      <w:tblW w:w="8729" w:type="dxa"/>
      <w:tblInd w:w="55" w:type="dxa"/>
      <w:tblLayout w:type="fixed"/>
      <w:tblLook w:val="0000" w:firstRow="0" w:lastRow="0" w:firstColumn="0" w:lastColumn="0" w:noHBand="0" w:noVBand="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619"/>
    </w:tblGrid>
    <w:tr w:rsidR="00A17931" w:rsidTr="00AE6269">
      <w:trPr>
        <w:trHeight w:val="320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931" w:rsidRDefault="00A17931">
          <w:pPr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22"/>
              <w:szCs w:val="22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</w:tcPr>
        <w:p w:rsidR="00A17931" w:rsidRDefault="00A17931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22"/>
              <w:szCs w:val="22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</w:tcPr>
        <w:p w:rsidR="00A17931" w:rsidRDefault="00A17931">
          <w:pPr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22"/>
              <w:szCs w:val="22"/>
            </w:rPr>
          </w:pP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A17931" w:rsidRDefault="00A17931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22"/>
              <w:szCs w:val="22"/>
            </w:rPr>
          </w:pPr>
        </w:p>
      </w:tc>
      <w:tc>
        <w:tcPr>
          <w:tcW w:w="291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A17931" w:rsidRDefault="00A17931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22"/>
              <w:szCs w:val="22"/>
            </w:rPr>
          </w:pPr>
        </w:p>
      </w:tc>
      <w:tc>
        <w:tcPr>
          <w:tcW w:w="291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A17931" w:rsidRDefault="00A17931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22"/>
              <w:szCs w:val="22"/>
            </w:rPr>
          </w:pPr>
        </w:p>
      </w:tc>
      <w:tc>
        <w:tcPr>
          <w:tcW w:w="291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A17931" w:rsidRDefault="00A17931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22"/>
              <w:szCs w:val="22"/>
            </w:rPr>
          </w:pPr>
        </w:p>
      </w:tc>
      <w:tc>
        <w:tcPr>
          <w:tcW w:w="291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A17931" w:rsidRDefault="00A17931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22"/>
              <w:szCs w:val="22"/>
            </w:rPr>
          </w:pPr>
        </w:p>
      </w:tc>
      <w:tc>
        <w:tcPr>
          <w:tcW w:w="291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A17931" w:rsidRDefault="00A17931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22"/>
              <w:szCs w:val="22"/>
            </w:rPr>
          </w:pPr>
        </w:p>
      </w:tc>
      <w:tc>
        <w:tcPr>
          <w:tcW w:w="291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A17931" w:rsidRDefault="00A17931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22"/>
              <w:szCs w:val="22"/>
            </w:rPr>
          </w:pPr>
        </w:p>
      </w:tc>
      <w:tc>
        <w:tcPr>
          <w:tcW w:w="291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A17931" w:rsidRDefault="00A17931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22"/>
              <w:szCs w:val="22"/>
            </w:rPr>
          </w:pPr>
        </w:p>
      </w:tc>
      <w:tc>
        <w:tcPr>
          <w:tcW w:w="291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A17931" w:rsidRDefault="00A17931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22"/>
              <w:szCs w:val="22"/>
            </w:rPr>
          </w:pPr>
        </w:p>
      </w:tc>
      <w:tc>
        <w:tcPr>
          <w:tcW w:w="619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A17931" w:rsidRDefault="00A17931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22"/>
              <w:szCs w:val="22"/>
            </w:rPr>
          </w:pPr>
        </w:p>
      </w:tc>
    </w:tr>
  </w:tbl>
  <w:p w:rsidR="00A17931" w:rsidRDefault="00A17931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15550D1"/>
    <w:multiLevelType w:val="multilevel"/>
    <w:tmpl w:val="4A1CA65C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66D257B1"/>
    <w:multiLevelType w:val="multilevel"/>
    <w:tmpl w:val="D9506D18"/>
    <w:lvl w:ilvl="0">
      <w:start w:val="1"/>
      <w:numFmt w:val="decimal"/>
      <w:lvlText w:val="%1."/>
      <w:lvlJc w:val="left"/>
      <w:pPr>
        <w:ind w:left="36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04F"/>
    <w:rsid w:val="00041D56"/>
    <w:rsid w:val="00323603"/>
    <w:rsid w:val="00444AF3"/>
    <w:rsid w:val="00492C81"/>
    <w:rsid w:val="0057404F"/>
    <w:rsid w:val="009B147B"/>
    <w:rsid w:val="00A17931"/>
    <w:rsid w:val="00AE6269"/>
    <w:rsid w:val="00C85CEE"/>
    <w:rsid w:val="00D34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3B8AA70-7D0A-4D89-8B1B-5AA2F2169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Arial Narrow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30" w:type="dxa"/>
        <w:right w:w="3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30" w:type="dxa"/>
        <w:right w:w="3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styleId="Mriekatabuky">
    <w:name w:val="Table Grid"/>
    <w:basedOn w:val="Normlnatabuka"/>
    <w:uiPriority w:val="39"/>
    <w:rsid w:val="00444A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AE626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E6269"/>
  </w:style>
  <w:style w:type="paragraph" w:styleId="Pta">
    <w:name w:val="footer"/>
    <w:basedOn w:val="Normlny"/>
    <w:link w:val="PtaChar"/>
    <w:uiPriority w:val="99"/>
    <w:unhideWhenUsed/>
    <w:rsid w:val="00AE626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E62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194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TAKÁČOVÁ Emília</dc:creator>
  <cp:lastModifiedBy>TAKÁČOVÁ Emília</cp:lastModifiedBy>
  <cp:revision>7</cp:revision>
  <dcterms:created xsi:type="dcterms:W3CDTF">2018-05-02T14:03:00Z</dcterms:created>
  <dcterms:modified xsi:type="dcterms:W3CDTF">2018-05-02T14:40:00Z</dcterms:modified>
</cp:coreProperties>
</file>