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DL CARS s.r.o.</w:t>
      </w:r>
      <w:r/>
    </w:p>
    <w:p>
      <w:pPr>
        <w:pStyle w:val="ListParagraph"/>
        <w:spacing w:lineRule="auto" w:line="240" w:before="60" w:after="16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Sídlo:    Teplička 151,  052 01  Teplička</w:t>
      </w:r>
      <w:r/>
    </w:p>
    <w:p>
      <w:pPr>
        <w:pStyle w:val="ListParagraph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1" distT="0" distB="0" distL="114300" distR="114300" simplePos="0" locked="0" layoutInCell="1" allowOverlap="1" relativeHeight="116">
                <wp:simplePos x="0" y="0"/>
                <wp:positionH relativeFrom="column">
                  <wp:posOffset>433705</wp:posOffset>
                </wp:positionH>
                <wp:positionV relativeFrom="paragraph">
                  <wp:posOffset>182245</wp:posOffset>
                </wp:positionV>
                <wp:extent cx="3750310" cy="1460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1pt" to="454.85pt,14.8pt" ID="Rovná spojnica 1" stroked="t" style="position:absolute">
                <v:stroke color="black" weight="12600" dashstyle="dash" joinstyle="miter" endcap="flat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:id w:val="1783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mc:AlternateContent>
          <mc:Choice Requires="wps">
            <w:drawing>
              <wp:anchor behindDoc="1" distT="0" distB="0" distL="114300" distR="114300" simplePos="0" locked="0" layoutInCell="1" allowOverlap="1" relativeHeight="117">
                <wp:simplePos x="0" y="0"/>
                <wp:positionH relativeFrom="column">
                  <wp:posOffset>438150</wp:posOffset>
                </wp:positionH>
                <wp:positionV relativeFrom="paragraph">
                  <wp:posOffset>164465</wp:posOffset>
                </wp:positionV>
                <wp:extent cx="3750310" cy="1460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2.7pt" to="455.2pt,13.4pt" ID="Rovná spojnica 5" stroked="t" style="position:absolute">
                <v:stroke color="black" weight="12600" dashstyle="dash" joinstyle="miter" endcap="flat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:id w:val="18552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tbl>
      <w:tblPr>
        <w:tblStyle w:val="Mkatabulky"/>
        <w:tblpPr w:bottomFromText="0" w:horzAnchor="margin" w:leftFromText="141" w:rightFromText="141" w:tblpX="-30" w:tblpXSpec="" w:tblpY="73" w:tblpYSpec="" w:topFromText="0" w:vertAnchor="text"/>
        <w:tblW w:w="9072" w:type="dxa"/>
        <w:jc w:val="left"/>
        <w:tblInd w:w="108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094"/>
        <w:gridCol w:w="3977"/>
      </w:tblGrid>
      <w:tr>
        <w:trPr/>
        <w:tc>
          <w:tcPr>
            <w:tcW w:w="50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  <w:r/>
          </w:p>
        </w:tc>
        <w:tc>
          <w:tcPr>
            <w:tcW w:w="397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  <w:r/>
          </w:p>
        </w:tc>
      </w:tr>
      <w:tr>
        <w:trPr>
          <w:trHeight w:val="454" w:hRule="atLeast"/>
        </w:trPr>
        <w:tc>
          <w:tcPr>
            <w:tcW w:w="509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977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509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977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509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977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509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977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509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97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  <w:r/>
    </w:p>
    <w:tbl>
      <w:tblPr>
        <w:tblStyle w:val="Mkatabulky"/>
        <w:tblpPr w:bottomFromText="0" w:horzAnchor="margin" w:leftFromText="141" w:rightFromText="141" w:tblpX="-45" w:tblpXSpec="" w:tblpY="73" w:tblpYSpec="" w:topFromText="0" w:vertAnchor="text"/>
        <w:tblW w:w="9072" w:type="dxa"/>
        <w:jc w:val="left"/>
        <w:tblInd w:w="108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117"/>
        <w:gridCol w:w="2406"/>
        <w:gridCol w:w="2549"/>
      </w:tblGrid>
      <w:tr>
        <w:trPr/>
        <w:tc>
          <w:tcPr>
            <w:tcW w:w="4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  <w:r/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  <w:r/>
          </w:p>
        </w:tc>
      </w:tr>
      <w:tr>
        <w:trPr>
          <w:trHeight w:val="454" w:hRule="atLeast"/>
        </w:trPr>
        <w:tc>
          <w:tcPr>
            <w:tcW w:w="4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  <w:r/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  <w:r/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  <w:r/>
          </w:p>
        </w:tc>
      </w:tr>
    </w:tbl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5467"/>
        </w:sdtPr>
        <w:sdtContent>
          <w:r>
            <w:rPr>
              <w:rFonts w:eastAsia="MS Gothic" w:cs="Times New Roman" w:ascii="Times New Roman" w:hAnsi="Times New Roman"/>
              <w:b/>
              <w:sz w:val="32"/>
              <w:szCs w:val="24"/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áno</w:t>
        <w:tab/>
      </w:r>
      <w:sdt>
        <w:sdtPr>
          <w:id w:val="1390"/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</w:rPr>
            <w:t>☐</w:t>
          </w:r>
        </w:sdtContent>
      </w:sdt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</w:rPr>
        <w:t>nie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</w:t>
        <w:tab/>
        <w:t>Spôsob oceňovania jednotlivých zložiek majetku a záväzkov:</w:t>
      </w:r>
      <w:r/>
    </w:p>
    <w:tbl>
      <w:tblPr>
        <w:tblStyle w:val="Mkatabulky"/>
        <w:tblW w:w="9057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827"/>
        <w:gridCol w:w="2547"/>
        <w:gridCol w:w="2683"/>
      </w:tblGrid>
      <w:tr>
        <w:trPr/>
        <w:tc>
          <w:tcPr>
            <w:tcW w:w="3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8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  <w:r/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  <w:r/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  <w:r/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  <w:r/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7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katabulky"/>
        <w:tblW w:w="9057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838"/>
        <w:gridCol w:w="2123"/>
        <w:gridCol w:w="1979"/>
        <w:gridCol w:w="2116"/>
      </w:tblGrid>
      <w:tr>
        <w:trPr/>
        <w:tc>
          <w:tcPr>
            <w:tcW w:w="28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340" w:hRule="atLeast"/>
        </w:trPr>
        <w:tc>
          <w:tcPr>
            <w:tcW w:w="28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340" w:hRule="atLeast"/>
        </w:trPr>
        <w:tc>
          <w:tcPr>
            <w:tcW w:w="28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340" w:hRule="atLeast"/>
        </w:trPr>
        <w:tc>
          <w:tcPr>
            <w:tcW w:w="28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340" w:hRule="atLeast"/>
        </w:trPr>
        <w:tc>
          <w:tcPr>
            <w:tcW w:w="283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sdt>
        <w:sdtPr>
          <w:id w:val="20523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sdt>
        <w:sdtPr>
          <w:id w:val="388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>Odpisový plán bol ovplyvnený týmito rozhodnutiami:</w:t>
        <mc:AlternateContent>
          <mc:Choice Requires="wps">
            <w:drawing>
              <wp:anchor behindDoc="1" distT="0" distB="0" distL="114300" distR="114300" simplePos="0" locked="0" layoutInCell="1" allowOverlap="1" relativeHeight="118">
                <wp:simplePos x="0" y="0"/>
                <wp:positionH relativeFrom="column">
                  <wp:posOffset>428625</wp:posOffset>
                </wp:positionH>
                <wp:positionV relativeFrom="paragraph">
                  <wp:posOffset>554990</wp:posOffset>
                </wp:positionV>
                <wp:extent cx="3750310" cy="14605"/>
                <wp:effectExtent l="0" t="0" r="0" b="0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45pt" to="454.45pt,44.15pt" ID="Rovná spojnica 10" stroked="t" style="position:absolute">
                <v:stroke color="black" weight="12600" dashstyle="dash" joinstyle="miter" endcap="flat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sz w:val="24"/>
          <w:szCs w:val="24"/>
        </w:rPr>
        <mc:AlternateContent>
          <mc:Choice Requires="wps">
            <w:drawing>
              <wp:anchor behindDoc="1" distT="0" distB="0" distL="114300" distR="114300" simplePos="0" locked="0" layoutInCell="1" allowOverlap="1" relativeHeight="119">
                <wp:simplePos x="0" y="0"/>
                <wp:positionH relativeFrom="column">
                  <wp:posOffset>428625</wp:posOffset>
                </wp:positionH>
                <wp:positionV relativeFrom="paragraph">
                  <wp:posOffset>229235</wp:posOffset>
                </wp:positionV>
                <wp:extent cx="3750310" cy="14605"/>
                <wp:effectExtent l="0" t="0" r="0" b="0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7.8pt" to="454.45pt,18.5pt" ID="Rovná spojnica 11" stroked="t" style="position:absolute">
                <v:stroke color="black" weight="12600" dashstyle="dash" joinstyle="miter" endcap="flat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 w:before="240" w:after="16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sdt>
        <w:sdtPr>
          <w:id w:val="20861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sdt>
        <w:sdtPr>
          <w:id w:val="11125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katabulky"/>
        <w:tblW w:w="9057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543"/>
        <w:gridCol w:w="2410"/>
        <w:gridCol w:w="3104"/>
      </w:tblGrid>
      <w:tr>
        <w:trPr/>
        <w:tc>
          <w:tcPr>
            <w:tcW w:w="35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zmeny účtovnej zásady  alebo účtovnej metódy</w:t>
            </w:r>
            <w:r/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zmeny</w:t>
            </w:r>
            <w:r/>
          </w:p>
        </w:tc>
        <w:tc>
          <w:tcPr>
            <w:tcW w:w="3104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4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310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  <w:tr>
        <w:trPr/>
        <w:tc>
          <w:tcPr>
            <w:tcW w:w="3543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41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310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  <w:tr>
        <w:trPr/>
        <w:tc>
          <w:tcPr>
            <w:tcW w:w="3543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41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310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  <w:tr>
        <w:trPr/>
        <w:tc>
          <w:tcPr>
            <w:tcW w:w="3543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410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310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katabulky"/>
        <w:tblW w:w="9062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020"/>
        <w:gridCol w:w="3019"/>
        <w:gridCol w:w="3023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2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19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19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katabulky"/>
        <w:tblW w:w="9062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020"/>
        <w:gridCol w:w="3019"/>
        <w:gridCol w:w="3023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opravy</w:t>
            </w:r>
            <w:r/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Suma</w:t>
            </w:r>
            <w:r/>
          </w:p>
        </w:tc>
        <w:tc>
          <w:tcPr>
            <w:tcW w:w="302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  <w:r/>
          </w:p>
        </w:tc>
        <w:tc>
          <w:tcPr>
            <w:tcW w:w="3019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302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  <w:r/>
          </w:p>
        </w:tc>
        <w:tc>
          <w:tcPr>
            <w:tcW w:w="30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302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katabulky"/>
        <w:tblW w:w="9042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671"/>
        <w:gridCol w:w="2970"/>
        <w:gridCol w:w="2401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Udalosť</w:t>
            </w:r>
            <w:r/>
          </w:p>
        </w:tc>
        <w:tc>
          <w:tcPr>
            <w:tcW w:w="297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</w:t>
            </w:r>
            <w:r/>
          </w:p>
        </w:tc>
        <w:tc>
          <w:tcPr>
            <w:tcW w:w="240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</w:t>
            </w:r>
            <w:r/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970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401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97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401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97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401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97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401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97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401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  <w:tr>
        <w:trPr/>
        <w:tc>
          <w:tcPr>
            <w:tcW w:w="3671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970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  <w:tc>
          <w:tcPr>
            <w:tcW w:w="2401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2.a)</w:t>
        <w:tab/>
        <w:t>Informácie o záväzkoch:</w:t>
      </w:r>
      <w:r/>
    </w:p>
    <w:tbl>
      <w:tblPr>
        <w:tblStyle w:val="Mkatabulky"/>
        <w:tblW w:w="9042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386"/>
        <w:gridCol w:w="2834"/>
        <w:gridCol w:w="2822"/>
      </w:tblGrid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  <w:tc>
          <w:tcPr>
            <w:tcW w:w="282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  <w:r/>
          </w:p>
        </w:tc>
      </w:tr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Dlhodobé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14</w:t>
            </w:r>
            <w:r/>
          </w:p>
        </w:tc>
        <w:tc>
          <w:tcPr>
            <w:tcW w:w="282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14</w:t>
            </w:r>
            <w:r/>
          </w:p>
        </w:tc>
      </w:tr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nad päť rokov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38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jeden rok až päť rokov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14</w:t>
            </w:r>
            <w:r/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14</w:t>
            </w:r>
            <w:r/>
          </w:p>
        </w:tc>
      </w:tr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Krátkodobé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</w:t>
            </w:r>
            <w:r/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do jedného roka vrátane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527" w:hRule="atLeast"/>
        </w:trPr>
        <w:tc>
          <w:tcPr>
            <w:tcW w:w="338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>Záväzky po lehote splatnosti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2.b)</w:t>
        <w:tab/>
        <w:t>Hodnota záväzkov zabezpečená záložným právom:</w:t>
      </w:r>
      <w:r/>
    </w:p>
    <w:tbl>
      <w:tblPr>
        <w:tblStyle w:val="Mkatabulky"/>
        <w:tblW w:w="9042" w:type="dxa"/>
        <w:jc w:val="left"/>
        <w:tblInd w:w="0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386"/>
        <w:gridCol w:w="3118"/>
        <w:gridCol w:w="2538"/>
      </w:tblGrid>
      <w:tr>
        <w:trPr/>
        <w:tc>
          <w:tcPr>
            <w:tcW w:w="3386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  <w:r/>
          </w:p>
        </w:tc>
        <w:tc>
          <w:tcPr>
            <w:tcW w:w="5656" w:type="dxa"/>
            <w:gridSpan w:val="2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  <w:r/>
          </w:p>
        </w:tc>
      </w:tr>
      <w:tr>
        <w:trPr/>
        <w:tc>
          <w:tcPr>
            <w:tcW w:w="3386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118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Záložným právom</w:t>
            </w:r>
            <w:r/>
          </w:p>
        </w:tc>
        <w:tc>
          <w:tcPr>
            <w:tcW w:w="2538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Inou formou zabezpečenia</w:t>
            </w:r>
            <w:r/>
          </w:p>
        </w:tc>
      </w:tr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538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386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538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386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538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386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538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236" w:hRule="atLeast"/>
        </w:trPr>
        <w:tc>
          <w:tcPr>
            <w:tcW w:w="3386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118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538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>
        <w:br w:type="page"/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3. </w:t>
        <w:tab/>
        <w:t>Informácie o vlastných akciách:</w:t>
      </w:r>
      <w:r/>
    </w:p>
    <w:tbl>
      <w:tblPr>
        <w:tblStyle w:val="Mkatabulky"/>
        <w:tblW w:w="9042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1810"/>
        <w:gridCol w:w="1581"/>
        <w:gridCol w:w="2120"/>
        <w:gridCol w:w="1976"/>
        <w:gridCol w:w="1555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  <w:r/>
          </w:p>
        </w:tc>
        <w:tc>
          <w:tcPr>
            <w:tcW w:w="7232" w:type="dxa"/>
            <w:gridSpan w:val="4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restart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  <w:r/>
          </w:p>
        </w:tc>
        <w:tc>
          <w:tcPr>
            <w:tcW w:w="212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Prírastky</w:t>
            </w:r>
            <w:r/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Úbytky</w:t>
            </w:r>
            <w:r/>
          </w:p>
        </w:tc>
        <w:tc>
          <w:tcPr>
            <w:tcW w:w="1555" w:type="dxa"/>
            <w:vMerge w:val="restart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  <w:r/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  <w:r/>
          </w:p>
        </w:tc>
        <w:tc>
          <w:tcPr>
            <w:tcW w:w="1555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  <w:r/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  <w:r/>
          </w:p>
        </w:tc>
        <w:tc>
          <w:tcPr>
            <w:tcW w:w="1555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  <w:r/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  <w:r/>
          </w:p>
        </w:tc>
        <w:tc>
          <w:tcPr>
            <w:tcW w:w="1555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nadobudnutia</w:t>
            </w:r>
            <w:r/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za prevod</w:t>
            </w:r>
            <w:r/>
          </w:p>
        </w:tc>
        <w:tc>
          <w:tcPr>
            <w:tcW w:w="1555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81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120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555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 </w:t>
        <w:tab/>
        <w:t>Informácie o orgánoch účtovnej jednotky:</w:t>
      </w:r>
      <w:r/>
    </w:p>
    <w:tbl>
      <w:tblPr>
        <w:tblStyle w:val="Mkatabulky"/>
        <w:tblW w:w="9173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1814"/>
        <w:gridCol w:w="1304"/>
        <w:gridCol w:w="1132"/>
        <w:gridCol w:w="1113"/>
        <w:gridCol w:w="1"/>
        <w:gridCol w:w="1303"/>
        <w:gridCol w:w="1276"/>
        <w:gridCol w:w="1229"/>
      </w:tblGrid>
      <w:tr>
        <w:trPr>
          <w:trHeight w:val="828" w:hRule="atLeast"/>
        </w:trPr>
        <w:tc>
          <w:tcPr>
            <w:tcW w:w="18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príjmu, výhody</w:t>
            </w:r>
            <w:r/>
          </w:p>
        </w:tc>
        <w:tc>
          <w:tcPr>
            <w:tcW w:w="3550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  <w:r/>
          </w:p>
        </w:tc>
        <w:tc>
          <w:tcPr>
            <w:tcW w:w="380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  <w:r/>
          </w:p>
        </w:tc>
      </w:tr>
      <w:tr>
        <w:trPr/>
        <w:tc>
          <w:tcPr>
            <w:tcW w:w="18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  <w:r/>
          </w:p>
        </w:tc>
        <w:tc>
          <w:tcPr>
            <w:tcW w:w="113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  <w:r/>
          </w:p>
        </w:tc>
        <w:tc>
          <w:tcPr>
            <w:tcW w:w="111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  <w:r/>
          </w:p>
        </w:tc>
        <w:tc>
          <w:tcPr>
            <w:tcW w:w="1304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  <w:r/>
          </w:p>
        </w:tc>
        <w:tc>
          <w:tcPr>
            <w:tcW w:w="12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  <w:r/>
          </w:p>
        </w:tc>
        <w:tc>
          <w:tcPr>
            <w:tcW w:w="122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8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záruky alebo zabezpečenia</w:t>
            </w:r>
            <w:r/>
          </w:p>
        </w:tc>
        <w:tc>
          <w:tcPr>
            <w:tcW w:w="130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11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229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pôžičky (ku dňu ÚZ)</w:t>
            </w:r>
            <w:r/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11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304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22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699" w:hRule="atLeast"/>
        </w:trPr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Splatené pôžičky (ku dňu ÚZ)</w:t>
            </w:r>
            <w:r/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11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304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22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694" w:hRule="atLeast"/>
        </w:trPr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Odpustené alebo odpísané pôžičky</w:t>
            </w:r>
            <w:r/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11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304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22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Finančné prostriedky a iné plnenie použité na súkr. účely na vyúčtovanie</w:t>
            </w:r>
            <w:r/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13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11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304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22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katabulky"/>
        <w:tblW w:w="9062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822"/>
        <w:gridCol w:w="2551"/>
        <w:gridCol w:w="2689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  <w:r/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nájomcu z operatívneho prenájmu</w:t>
            </w:r>
            <w:r/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8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uzatvorených úverov.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8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licenčných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8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koncesionárskych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70" w:hRule="atLeast"/>
        </w:trPr>
        <w:tc>
          <w:tcPr>
            <w:tcW w:w="382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Ostatné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6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5.b) </w:t>
        <w:tab/>
        <w:t>Informácie o významných podmienených záväzkoch</w:t>
      </w:r>
      <w:r/>
    </w:p>
    <w:tbl>
      <w:tblPr>
        <w:tblStyle w:val="Mkatabulky"/>
        <w:tblW w:w="9062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020"/>
        <w:gridCol w:w="3019"/>
        <w:gridCol w:w="3023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súdnych rozhodnutí</w:t>
            </w:r>
            <w:r/>
          </w:p>
        </w:tc>
        <w:tc>
          <w:tcPr>
            <w:tcW w:w="301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poskytnutých záruk</w:t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všeob. záväzn. právn. predpis.</w:t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zmluvy o podriadenom záväzku</w:t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ručenia</w:t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Iné podmienené záväzky</w:t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rPr/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020" cy="173355"/>
                <wp:effectExtent l="0" t="0" r="0" b="0"/>
                <wp:wrapSquare wrapText="bothSides"/>
                <wp:docPr id="5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17335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222.6pt;height:13.65pt;mso-wrap-distance-left:7.05pt;mso-wrap-distance-right:7.05pt;mso-wrap-distance-top:0pt;mso-wrap-distance-bottom:0pt;margin-top:24.8pt;mso-position-vertical-relative:text;margin-left:347.55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</w:pPr>
    <w:r>
      <w:rPr/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szCs w:val="24"/>
        <w:rFonts w:ascii="Times New Roman" w:hAnsi="Times New Roman" w:cs="Times New Roman"/>
      </w:rPr>
    </w:pPr>
    <w:r>
      <w:rPr>
        <w:rFonts w:cs="Times New Roman" w:ascii="Times New Roman" w:hAnsi="Times New Roman"/>
        <w:sz w:val="20"/>
        <w:szCs w:val="24"/>
      </w:rPr>
      <w:t xml:space="preserve">Poznámky Úč MÚJ 3 – 01      </w:t>
    </w:r>
    <w:r>
      <w:rPr>
        <w:rFonts w:cs="Times New Roman" w:ascii="Times New Roman" w:hAnsi="Times New Roman"/>
        <w:szCs w:val="24"/>
      </w:rPr>
      <w:t>IČO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rPr>
                              <w:szCs w:val="20"/>
                            </w:rPr>
                          </w:pPr>
                          <w:r>
                            <w:rPr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65.4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rPr>
                        <w:szCs w:val="20"/>
                      </w:rPr>
                    </w:pPr>
                    <w:r>
                      <w:rPr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78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92.4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05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19.4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32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246.1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59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5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42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56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69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83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96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10.2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9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23.7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9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37.2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3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15.4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28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45720" distB="45720" distL="114300" distR="114300" simplePos="0" locked="0" layoutInCell="1" allowOverlap="1" relativeHeight="115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19050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width:28.5pt;height:15pt;mso-wrap-distance-left:9pt;mso-wrap-distance-right:9pt;mso-wrap-distance-top:3.6pt;mso-wrap-distance-bottom:3.6pt;margin-top:-0.9pt;mso-position-vertical-relative:text;margin-left:283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/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pacing w:lineRule="auto" w:line="25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3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4b1db7"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ZhlavChar" w:customStyle="1">
    <w:name w:val="Záhlaví Char"/>
    <w:basedOn w:val="DefaultParagraphFont"/>
    <w:link w:val="Zhlav"/>
    <w:uiPriority w:val="99"/>
    <w:rsid w:val="00ce03ec"/>
    <w:rPr/>
  </w:style>
  <w:style w:type="character" w:styleId="ZpatChar" w:customStyle="1">
    <w:name w:val="Zápatí Char"/>
    <w:basedOn w:val="DefaultParagraphFont"/>
    <w:link w:val="Zpat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Zhlav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090eec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LibreOffice/4.3.5.2$Windows_x86 LibreOffice_project/3a87456aaa6a95c63eea1c1b3201acedf0751bd5</Application>
  <Paragraphs>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2017-04-20T18:34:00Z</dcterms:created>
  <dc:creator>Martin T</dc:creator>
  <dc:language>sk-SK</dc:language>
  <cp:lastPrinted>2016-01-13T16:38:00Z</cp:lastPrinted>
  <dcterms:modified xsi:type="dcterms:W3CDTF">2018-05-01T14:39:32Z</dcterms:modified>
  <cp:revision>5</cp:revision>
</cp:coreProperties>
</file>