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85F" w:rsidRDefault="0042185F" w:rsidP="00BB13B5">
      <w:pPr>
        <w:pStyle w:val="Nadpis2"/>
        <w:tabs>
          <w:tab w:val="num" w:pos="644"/>
        </w:tabs>
        <w:spacing w:before="0" w:after="0"/>
        <w:ind w:left="284" w:hanging="360"/>
        <w:jc w:val="center"/>
        <w:rPr>
          <w:rFonts w:ascii="Arial Narrow" w:hAnsi="Arial Narrow"/>
          <w:i w:val="0"/>
          <w:sz w:val="20"/>
          <w:szCs w:val="20"/>
        </w:rPr>
      </w:pPr>
      <w:bookmarkStart w:id="0" w:name="_Toc530739895"/>
    </w:p>
    <w:p w:rsidR="00E07B64" w:rsidRPr="00DF4ABE" w:rsidRDefault="00BB13B5" w:rsidP="00BB13B5">
      <w:pPr>
        <w:pStyle w:val="Nadpis2"/>
        <w:tabs>
          <w:tab w:val="num" w:pos="644"/>
        </w:tabs>
        <w:spacing w:before="0" w:after="0"/>
        <w:ind w:left="284" w:hanging="360"/>
        <w:jc w:val="center"/>
        <w:rPr>
          <w:rFonts w:ascii="Arial Narrow" w:hAnsi="Arial Narrow"/>
          <w:i w:val="0"/>
          <w:sz w:val="20"/>
          <w:szCs w:val="20"/>
        </w:rPr>
      </w:pPr>
      <w:r w:rsidRPr="00DF4ABE">
        <w:rPr>
          <w:rFonts w:ascii="Arial Narrow" w:hAnsi="Arial Narrow"/>
          <w:i w:val="0"/>
          <w:sz w:val="20"/>
          <w:szCs w:val="20"/>
        </w:rPr>
        <w:t>Čl. I</w:t>
      </w:r>
    </w:p>
    <w:p w:rsidR="00BB13B5" w:rsidRPr="00DF4ABE" w:rsidRDefault="00BB13B5" w:rsidP="00BB13B5">
      <w:pPr>
        <w:jc w:val="center"/>
        <w:rPr>
          <w:b/>
          <w:sz w:val="20"/>
          <w:szCs w:val="20"/>
        </w:rPr>
      </w:pPr>
      <w:r w:rsidRPr="00DF4ABE">
        <w:rPr>
          <w:b/>
          <w:sz w:val="20"/>
          <w:szCs w:val="20"/>
        </w:rPr>
        <w:t>Všeobecné informácie</w:t>
      </w:r>
    </w:p>
    <w:p w:rsidR="00BB13B5" w:rsidRPr="00035C8B" w:rsidRDefault="00BB13B5" w:rsidP="00BB13B5">
      <w:pPr>
        <w:rPr>
          <w:sz w:val="18"/>
          <w:szCs w:val="18"/>
        </w:rPr>
      </w:pPr>
    </w:p>
    <w:p w:rsidR="005F5787" w:rsidRPr="00035C8B" w:rsidRDefault="005F5787" w:rsidP="00E07B64">
      <w:pPr>
        <w:pStyle w:val="Nadpis2"/>
        <w:numPr>
          <w:ilvl w:val="0"/>
          <w:numId w:val="8"/>
        </w:numPr>
        <w:spacing w:before="0" w:after="0"/>
        <w:ind w:left="284"/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Obchodné meno a sídlo spoločnosti:</w:t>
      </w:r>
      <w:bookmarkEnd w:id="0"/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MEDEKO CAST, spol. s r. o.</w:t>
      </w: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Orlové 255</w:t>
      </w: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017 01 Považská Bystrica</w:t>
      </w: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Spoločnosť MEDEKO CAST spol. s r.o. (ďalej len Spoločnosť) bola založená 12.9.1994 a do obchodného registra bola zapísaná 22.9.1994 (Obchodný register Okresného súdu Trenčín, oddiel s.r.o., vložka č. 2794/R). </w:t>
      </w:r>
    </w:p>
    <w:p w:rsidR="005F5787" w:rsidRPr="00035C8B" w:rsidRDefault="005F5787" w:rsidP="00E07B64">
      <w:pPr>
        <w:rPr>
          <w:sz w:val="18"/>
          <w:szCs w:val="18"/>
        </w:rPr>
      </w:pPr>
    </w:p>
    <w:p w:rsidR="005F5787" w:rsidRPr="00035C8B" w:rsidRDefault="005F5787" w:rsidP="00434071">
      <w:pPr>
        <w:pStyle w:val="Nadpis2"/>
        <w:numPr>
          <w:ilvl w:val="0"/>
          <w:numId w:val="8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bookmarkStart w:id="1" w:name="_Toc530739896"/>
      <w:r w:rsidRPr="00035C8B">
        <w:rPr>
          <w:rFonts w:ascii="Arial Narrow" w:hAnsi="Arial Narrow"/>
          <w:i w:val="0"/>
          <w:sz w:val="18"/>
          <w:szCs w:val="18"/>
        </w:rPr>
        <w:t>Hlavnými činnosťami Spoločnosti sú:</w:t>
      </w:r>
      <w:bookmarkEnd w:id="1"/>
    </w:p>
    <w:p w:rsidR="00434071" w:rsidRPr="00035C8B" w:rsidRDefault="00434071" w:rsidP="00434071">
      <w:pPr>
        <w:rPr>
          <w:sz w:val="18"/>
          <w:szCs w:val="18"/>
        </w:rPr>
      </w:pPr>
    </w:p>
    <w:p w:rsidR="005F5787" w:rsidRPr="00035C8B" w:rsidRDefault="005F5787" w:rsidP="00E07B64">
      <w:pPr>
        <w:pStyle w:val="Zkladntext"/>
        <w:numPr>
          <w:ilvl w:val="0"/>
          <w:numId w:val="2"/>
        </w:numPr>
        <w:tabs>
          <w:tab w:val="clear" w:pos="786"/>
          <w:tab w:val="num" w:pos="426"/>
        </w:tabs>
        <w:ind w:left="426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zlievanie železných a neželezných kovov</w:t>
      </w:r>
    </w:p>
    <w:p w:rsidR="005F5787" w:rsidRPr="00035C8B" w:rsidRDefault="005F5787" w:rsidP="00E07B64">
      <w:pPr>
        <w:pStyle w:val="Zkladntext"/>
        <w:numPr>
          <w:ilvl w:val="0"/>
          <w:numId w:val="2"/>
        </w:numPr>
        <w:tabs>
          <w:tab w:val="clear" w:pos="786"/>
          <w:tab w:val="num" w:pos="426"/>
        </w:tabs>
        <w:ind w:left="426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nákup, predaj a spracovanie odpadov.</w:t>
      </w:r>
    </w:p>
    <w:p w:rsidR="005F5787" w:rsidRPr="00035C8B" w:rsidRDefault="005F5787" w:rsidP="00E07B64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</w:p>
    <w:p w:rsidR="005F5787" w:rsidRPr="00035C8B" w:rsidRDefault="005F5787" w:rsidP="00A25073">
      <w:pPr>
        <w:pStyle w:val="Nadpis2"/>
        <w:numPr>
          <w:ilvl w:val="0"/>
          <w:numId w:val="8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Priemerný počet zamestnancov</w:t>
      </w:r>
    </w:p>
    <w:p w:rsidR="005F5787" w:rsidRPr="00035C8B" w:rsidRDefault="005F5787" w:rsidP="00E07B64">
      <w:pPr>
        <w:pStyle w:val="Nzov"/>
        <w:spacing w:before="0" w:beforeAutospacing="0" w:after="60"/>
        <w:jc w:val="left"/>
        <w:rPr>
          <w:sz w:val="18"/>
          <w:szCs w:val="18"/>
        </w:rPr>
      </w:pP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32"/>
        <w:gridCol w:w="2936"/>
        <w:gridCol w:w="2709"/>
      </w:tblGrid>
      <w:tr w:rsidR="00517A7A" w:rsidRPr="00035C8B" w:rsidTr="00DB40DB">
        <w:trPr>
          <w:jc w:val="center"/>
        </w:trPr>
        <w:tc>
          <w:tcPr>
            <w:tcW w:w="38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35C8B" w:rsidRDefault="00517A7A" w:rsidP="00A96741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35C8B" w:rsidRDefault="00517A7A" w:rsidP="00A96741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35C8B" w:rsidRDefault="00517A7A" w:rsidP="00A96741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Bezprostredne predchádzajúce účto</w:t>
            </w:r>
            <w:r w:rsidRPr="00035C8B">
              <w:rPr>
                <w:b w:val="0"/>
                <w:sz w:val="18"/>
                <w:szCs w:val="18"/>
              </w:rPr>
              <w:t>v</w:t>
            </w:r>
            <w:r w:rsidRPr="00035C8B">
              <w:rPr>
                <w:b w:val="0"/>
                <w:sz w:val="18"/>
                <w:szCs w:val="18"/>
              </w:rPr>
              <w:t>né obdobie</w:t>
            </w:r>
          </w:p>
        </w:tc>
      </w:tr>
      <w:tr w:rsidR="00E72D6E" w:rsidRPr="00035C8B" w:rsidTr="00DB40DB">
        <w:trPr>
          <w:jc w:val="center"/>
        </w:trPr>
        <w:tc>
          <w:tcPr>
            <w:tcW w:w="3838" w:type="dxa"/>
            <w:tcBorders>
              <w:top w:val="single" w:sz="12" w:space="0" w:color="auto"/>
              <w:right w:val="single" w:sz="12" w:space="0" w:color="auto"/>
            </w:tcBorders>
          </w:tcPr>
          <w:p w:rsidR="00E72D6E" w:rsidRPr="00035C8B" w:rsidRDefault="00E72D6E" w:rsidP="00517A7A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Priemerný prepočítaný počet z</w:t>
            </w:r>
            <w:r w:rsidRPr="00035C8B">
              <w:rPr>
                <w:rFonts w:cs="Arial"/>
                <w:sz w:val="18"/>
                <w:szCs w:val="18"/>
              </w:rPr>
              <w:t>a</w:t>
            </w:r>
            <w:r w:rsidRPr="00035C8B">
              <w:rPr>
                <w:rFonts w:cs="Arial"/>
                <w:sz w:val="18"/>
                <w:szCs w:val="18"/>
              </w:rPr>
              <w:t>mestnancov</w:t>
            </w:r>
          </w:p>
        </w:tc>
        <w:tc>
          <w:tcPr>
            <w:tcW w:w="28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72D6E" w:rsidRPr="00035C8B" w:rsidRDefault="0035521E" w:rsidP="00564C33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200,7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</w:tcBorders>
          </w:tcPr>
          <w:p w:rsidR="00E72D6E" w:rsidRPr="00035C8B" w:rsidRDefault="00E72D6E" w:rsidP="00564C33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186</w:t>
            </w:r>
          </w:p>
        </w:tc>
      </w:tr>
      <w:tr w:rsidR="00E72D6E" w:rsidRPr="00035C8B" w:rsidTr="00DB40DB">
        <w:trPr>
          <w:trHeight w:val="285"/>
          <w:jc w:val="center"/>
        </w:trPr>
        <w:tc>
          <w:tcPr>
            <w:tcW w:w="3838" w:type="dxa"/>
            <w:tcBorders>
              <w:right w:val="single" w:sz="12" w:space="0" w:color="auto"/>
            </w:tcBorders>
          </w:tcPr>
          <w:p w:rsidR="00E72D6E" w:rsidRPr="00035C8B" w:rsidRDefault="00E72D6E" w:rsidP="00517A7A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Stav zamestnancov ku dňu, ku ktorému sa zostavuje účtovná z</w:t>
            </w:r>
            <w:r w:rsidRPr="00035C8B">
              <w:rPr>
                <w:rFonts w:cs="Arial"/>
                <w:sz w:val="18"/>
                <w:szCs w:val="18"/>
              </w:rPr>
              <w:t>á</w:t>
            </w:r>
            <w:r w:rsidRPr="00035C8B">
              <w:rPr>
                <w:rFonts w:cs="Arial"/>
                <w:sz w:val="18"/>
                <w:szCs w:val="18"/>
              </w:rPr>
              <w:t>vierka, z toho:</w:t>
            </w:r>
          </w:p>
        </w:tc>
        <w:tc>
          <w:tcPr>
            <w:tcW w:w="2866" w:type="dxa"/>
            <w:tcBorders>
              <w:left w:val="single" w:sz="12" w:space="0" w:color="auto"/>
              <w:right w:val="single" w:sz="12" w:space="0" w:color="auto"/>
            </w:tcBorders>
          </w:tcPr>
          <w:p w:rsidR="00E72D6E" w:rsidRPr="00035C8B" w:rsidRDefault="0035521E" w:rsidP="00564C33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215</w:t>
            </w:r>
          </w:p>
        </w:tc>
        <w:tc>
          <w:tcPr>
            <w:tcW w:w="2644" w:type="dxa"/>
            <w:tcBorders>
              <w:left w:val="single" w:sz="12" w:space="0" w:color="auto"/>
            </w:tcBorders>
          </w:tcPr>
          <w:p w:rsidR="00E72D6E" w:rsidRPr="00035C8B" w:rsidRDefault="00E72D6E" w:rsidP="00564C33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188</w:t>
            </w:r>
          </w:p>
        </w:tc>
      </w:tr>
      <w:tr w:rsidR="00E72D6E" w:rsidRPr="00035C8B" w:rsidTr="00DB40DB">
        <w:trPr>
          <w:trHeight w:val="285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</w:tcPr>
          <w:p w:rsidR="00E72D6E" w:rsidRPr="00035C8B" w:rsidRDefault="00E72D6E" w:rsidP="00CD3B27">
            <w:pPr>
              <w:rPr>
                <w:rFonts w:cs="Arial"/>
                <w:sz w:val="18"/>
                <w:szCs w:val="18"/>
                <w:highlight w:val="green"/>
              </w:rPr>
            </w:pPr>
            <w:r w:rsidRPr="00035C8B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2D6E" w:rsidRPr="00035C8B" w:rsidRDefault="00564C33" w:rsidP="00564C33">
            <w:pPr>
              <w:spacing w:line="36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</w:tcBorders>
          </w:tcPr>
          <w:p w:rsidR="00E72D6E" w:rsidRPr="00035C8B" w:rsidRDefault="00E72D6E" w:rsidP="00564C33">
            <w:pPr>
              <w:spacing w:line="360" w:lineRule="auto"/>
              <w:jc w:val="center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6</w:t>
            </w:r>
          </w:p>
        </w:tc>
      </w:tr>
    </w:tbl>
    <w:p w:rsidR="00517A7A" w:rsidRPr="00035C8B" w:rsidRDefault="00517A7A" w:rsidP="00517A7A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741A2A" w:rsidRPr="00035C8B" w:rsidRDefault="005F5787" w:rsidP="00A25073">
      <w:pPr>
        <w:pStyle w:val="Nadpis2"/>
        <w:numPr>
          <w:ilvl w:val="0"/>
          <w:numId w:val="8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Údaje o neobmedzenom ručení</w:t>
      </w:r>
    </w:p>
    <w:p w:rsidR="005F5787" w:rsidRPr="00035C8B" w:rsidRDefault="005F5787" w:rsidP="00741A2A">
      <w:pPr>
        <w:pStyle w:val="Nadpis2"/>
        <w:rPr>
          <w:rFonts w:ascii="Arial Narrow" w:hAnsi="Arial Narrow"/>
          <w:b w:val="0"/>
          <w:i w:val="0"/>
          <w:sz w:val="18"/>
          <w:szCs w:val="18"/>
        </w:rPr>
      </w:pPr>
      <w:r w:rsidRPr="00035C8B">
        <w:rPr>
          <w:rFonts w:ascii="Arial Narrow" w:hAnsi="Arial Narrow"/>
          <w:b w:val="0"/>
          <w:i w:val="0"/>
          <w:sz w:val="18"/>
          <w:szCs w:val="18"/>
        </w:rPr>
        <w:t>Spoločnosť nie je neobmedzene ručiacim spoločníkom v iných spoločnostiach podľa § 56 ods. 5 Obchodného zákonníka</w:t>
      </w:r>
    </w:p>
    <w:p w:rsidR="005F5787" w:rsidRPr="00035C8B" w:rsidRDefault="005F5787" w:rsidP="00A25073">
      <w:pPr>
        <w:pStyle w:val="Nadpis2"/>
        <w:numPr>
          <w:ilvl w:val="0"/>
          <w:numId w:val="8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Právny dôvod na zostavenie účtovnej závierky</w:t>
      </w:r>
    </w:p>
    <w:p w:rsidR="005F5787" w:rsidRPr="00035C8B" w:rsidRDefault="005F5787" w:rsidP="005F5787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ab/>
        <w:t>Účtovná závierka Spoločnosti k 31. decembru 201</w:t>
      </w:r>
      <w:r w:rsidR="0056547D">
        <w:rPr>
          <w:rFonts w:ascii="Arial Narrow" w:hAnsi="Arial Narrow"/>
          <w:b w:val="0"/>
          <w:sz w:val="18"/>
          <w:szCs w:val="18"/>
        </w:rPr>
        <w:t xml:space="preserve">7 </w:t>
      </w:r>
      <w:r w:rsidRPr="00035C8B">
        <w:rPr>
          <w:rFonts w:ascii="Arial Narrow" w:hAnsi="Arial Narrow"/>
          <w:b w:val="0"/>
          <w:sz w:val="18"/>
          <w:szCs w:val="18"/>
        </w:rPr>
        <w:t>je zostavená ako riadna účtovná závierka podľa § 17 ods. 6 zákona NR SR č. 431/2002 Z. z. o účtovníctve, za účtovné obdobie od 1. jan</w:t>
      </w:r>
      <w:r w:rsidRPr="00035C8B">
        <w:rPr>
          <w:rFonts w:ascii="Arial Narrow" w:hAnsi="Arial Narrow"/>
          <w:b w:val="0"/>
          <w:sz w:val="18"/>
          <w:szCs w:val="18"/>
        </w:rPr>
        <w:t>u</w:t>
      </w:r>
      <w:r w:rsidRPr="00035C8B">
        <w:rPr>
          <w:rFonts w:ascii="Arial Narrow" w:hAnsi="Arial Narrow"/>
          <w:b w:val="0"/>
          <w:sz w:val="18"/>
          <w:szCs w:val="18"/>
        </w:rPr>
        <w:t>ára 201</w:t>
      </w:r>
      <w:r w:rsidR="0056547D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 xml:space="preserve"> do 31. decembra 201</w:t>
      </w:r>
      <w:r w:rsidR="0056547D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>.</w:t>
      </w:r>
    </w:p>
    <w:p w:rsidR="005F5787" w:rsidRPr="00035C8B" w:rsidRDefault="005F5787" w:rsidP="00A25073">
      <w:pPr>
        <w:pStyle w:val="Nadpis2"/>
        <w:numPr>
          <w:ilvl w:val="0"/>
          <w:numId w:val="8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Dátum schválenia účtovnej závierky za predchádzajúce účtovné obdobie</w:t>
      </w:r>
    </w:p>
    <w:p w:rsidR="005F5787" w:rsidRPr="00035C8B" w:rsidRDefault="005F5787" w:rsidP="005F5787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ab/>
        <w:t>Účtovná závierka Spoločnosti k 31. decembru 201</w:t>
      </w:r>
      <w:r w:rsidR="00564C33">
        <w:rPr>
          <w:rFonts w:ascii="Arial Narrow" w:hAnsi="Arial Narrow"/>
          <w:b w:val="0"/>
          <w:sz w:val="18"/>
          <w:szCs w:val="18"/>
        </w:rPr>
        <w:t>6</w:t>
      </w:r>
      <w:r w:rsidRPr="00035C8B">
        <w:rPr>
          <w:rFonts w:ascii="Arial Narrow" w:hAnsi="Arial Narrow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782234">
        <w:rPr>
          <w:rFonts w:ascii="Arial Narrow" w:hAnsi="Arial Narrow"/>
          <w:b w:val="0"/>
          <w:sz w:val="18"/>
          <w:szCs w:val="18"/>
        </w:rPr>
        <w:t>9</w:t>
      </w:r>
      <w:r w:rsidR="00110688" w:rsidRPr="00035C8B">
        <w:rPr>
          <w:rFonts w:ascii="Arial Narrow" w:hAnsi="Arial Narrow"/>
          <w:b w:val="0"/>
          <w:sz w:val="18"/>
          <w:szCs w:val="18"/>
        </w:rPr>
        <w:t>.</w:t>
      </w:r>
      <w:r w:rsidR="00782234">
        <w:rPr>
          <w:rFonts w:ascii="Arial Narrow" w:hAnsi="Arial Narrow"/>
          <w:b w:val="0"/>
          <w:sz w:val="18"/>
          <w:szCs w:val="18"/>
        </w:rPr>
        <w:t>5</w:t>
      </w:r>
      <w:r w:rsidR="00110688" w:rsidRPr="00035C8B">
        <w:rPr>
          <w:rFonts w:ascii="Arial Narrow" w:hAnsi="Arial Narrow"/>
          <w:b w:val="0"/>
          <w:sz w:val="18"/>
          <w:szCs w:val="18"/>
        </w:rPr>
        <w:t>.201</w:t>
      </w:r>
      <w:r w:rsidR="00782234">
        <w:rPr>
          <w:rFonts w:ascii="Arial Narrow" w:hAnsi="Arial Narrow"/>
          <w:b w:val="0"/>
          <w:sz w:val="18"/>
          <w:szCs w:val="18"/>
        </w:rPr>
        <w:t>7</w:t>
      </w:r>
      <w:r w:rsidR="00110688" w:rsidRPr="00035C8B">
        <w:rPr>
          <w:rFonts w:ascii="Arial Narrow" w:hAnsi="Arial Narrow"/>
          <w:b w:val="0"/>
          <w:sz w:val="18"/>
          <w:szCs w:val="18"/>
        </w:rPr>
        <w:t>.</w:t>
      </w:r>
    </w:p>
    <w:p w:rsidR="005F5787" w:rsidRPr="00035C8B" w:rsidRDefault="005F5787" w:rsidP="00A25073">
      <w:pPr>
        <w:pStyle w:val="Nadpis2"/>
        <w:numPr>
          <w:ilvl w:val="0"/>
          <w:numId w:val="8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Zverejnenie účtovnej závierky za predchádzajúce účtovné obdobie</w:t>
      </w:r>
    </w:p>
    <w:p w:rsidR="008373B9" w:rsidRPr="00035C8B" w:rsidRDefault="005F5787" w:rsidP="0021087C">
      <w:pPr>
        <w:pStyle w:val="Zkladntext"/>
        <w:jc w:val="left"/>
        <w:rPr>
          <w:rFonts w:ascii="Arial Narrow" w:hAnsi="Arial Narrow"/>
          <w:b w:val="0"/>
          <w:color w:val="FF000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Účtovná závierka</w:t>
      </w:r>
      <w:r w:rsidR="00047541" w:rsidRPr="00035C8B">
        <w:rPr>
          <w:rFonts w:ascii="Arial Narrow" w:hAnsi="Arial Narrow"/>
          <w:b w:val="0"/>
          <w:sz w:val="18"/>
          <w:szCs w:val="18"/>
        </w:rPr>
        <w:t xml:space="preserve"> Spoločnosti k 31. decembru 201</w:t>
      </w:r>
      <w:r w:rsidR="0056547D">
        <w:rPr>
          <w:rFonts w:ascii="Arial Narrow" w:hAnsi="Arial Narrow"/>
          <w:b w:val="0"/>
          <w:sz w:val="18"/>
          <w:szCs w:val="18"/>
        </w:rPr>
        <w:t xml:space="preserve">6 </w:t>
      </w:r>
      <w:r w:rsidRPr="00035C8B">
        <w:rPr>
          <w:rFonts w:ascii="Arial Narrow" w:hAnsi="Arial Narrow"/>
          <w:b w:val="0"/>
          <w:sz w:val="18"/>
          <w:szCs w:val="18"/>
        </w:rPr>
        <w:t>spolu s výročnou správou a správou audítora o overení účtov</w:t>
      </w:r>
      <w:r w:rsidR="00047541" w:rsidRPr="00035C8B">
        <w:rPr>
          <w:rFonts w:ascii="Arial Narrow" w:hAnsi="Arial Narrow"/>
          <w:b w:val="0"/>
          <w:sz w:val="18"/>
          <w:szCs w:val="18"/>
        </w:rPr>
        <w:t>nej závierky k 31. decembru 201</w:t>
      </w:r>
      <w:r w:rsidR="0056547D">
        <w:rPr>
          <w:rFonts w:ascii="Arial Narrow" w:hAnsi="Arial Narrow"/>
          <w:b w:val="0"/>
          <w:sz w:val="18"/>
          <w:szCs w:val="18"/>
        </w:rPr>
        <w:t>6</w:t>
      </w:r>
      <w:r w:rsidRPr="00035C8B">
        <w:rPr>
          <w:rFonts w:ascii="Arial Narrow" w:hAnsi="Arial Narrow"/>
          <w:b w:val="0"/>
          <w:sz w:val="18"/>
          <w:szCs w:val="18"/>
        </w:rPr>
        <w:t xml:space="preserve"> bola </w:t>
      </w:r>
      <w:r w:rsidR="00B353BD" w:rsidRPr="00035C8B">
        <w:rPr>
          <w:rFonts w:ascii="Arial Narrow" w:hAnsi="Arial Narrow"/>
          <w:b w:val="0"/>
          <w:sz w:val="18"/>
          <w:szCs w:val="18"/>
        </w:rPr>
        <w:t xml:space="preserve">zverejnená v Registri </w:t>
      </w:r>
      <w:r w:rsidR="009A680D" w:rsidRPr="00035C8B">
        <w:rPr>
          <w:rFonts w:ascii="Arial Narrow" w:hAnsi="Arial Narrow"/>
          <w:b w:val="0"/>
          <w:sz w:val="18"/>
          <w:szCs w:val="18"/>
        </w:rPr>
        <w:t xml:space="preserve">účtovných závierok dňa </w:t>
      </w:r>
      <w:r w:rsidR="00110688" w:rsidRPr="00035C8B">
        <w:rPr>
          <w:rFonts w:ascii="Arial Narrow" w:hAnsi="Arial Narrow"/>
          <w:b w:val="0"/>
          <w:sz w:val="18"/>
          <w:szCs w:val="18"/>
        </w:rPr>
        <w:t>2</w:t>
      </w:r>
      <w:r w:rsidR="00782234">
        <w:rPr>
          <w:rFonts w:ascii="Arial Narrow" w:hAnsi="Arial Narrow"/>
          <w:b w:val="0"/>
          <w:sz w:val="18"/>
          <w:szCs w:val="18"/>
        </w:rPr>
        <w:t>5</w:t>
      </w:r>
      <w:r w:rsidR="00110688" w:rsidRPr="00035C8B">
        <w:rPr>
          <w:rFonts w:ascii="Arial Narrow" w:hAnsi="Arial Narrow"/>
          <w:b w:val="0"/>
          <w:sz w:val="18"/>
          <w:szCs w:val="18"/>
        </w:rPr>
        <w:t>.</w:t>
      </w:r>
      <w:r w:rsidR="003B5D14">
        <w:rPr>
          <w:rFonts w:ascii="Arial Narrow" w:hAnsi="Arial Narrow"/>
          <w:b w:val="0"/>
          <w:sz w:val="18"/>
          <w:szCs w:val="18"/>
        </w:rPr>
        <w:t>0</w:t>
      </w:r>
      <w:r w:rsidR="00782234">
        <w:rPr>
          <w:rFonts w:ascii="Arial Narrow" w:hAnsi="Arial Narrow"/>
          <w:b w:val="0"/>
          <w:sz w:val="18"/>
          <w:szCs w:val="18"/>
        </w:rPr>
        <w:t>5</w:t>
      </w:r>
      <w:r w:rsidR="00110688" w:rsidRPr="00035C8B">
        <w:rPr>
          <w:rFonts w:ascii="Arial Narrow" w:hAnsi="Arial Narrow"/>
          <w:b w:val="0"/>
          <w:sz w:val="18"/>
          <w:szCs w:val="18"/>
        </w:rPr>
        <w:t>.201</w:t>
      </w:r>
      <w:r w:rsidR="0056547D">
        <w:rPr>
          <w:rFonts w:ascii="Arial Narrow" w:hAnsi="Arial Narrow"/>
          <w:b w:val="0"/>
          <w:sz w:val="18"/>
          <w:szCs w:val="18"/>
        </w:rPr>
        <w:t>7</w:t>
      </w:r>
      <w:r w:rsidR="00782234">
        <w:rPr>
          <w:rFonts w:ascii="Arial Narrow" w:hAnsi="Arial Narrow"/>
          <w:b w:val="0"/>
          <w:sz w:val="18"/>
          <w:szCs w:val="18"/>
        </w:rPr>
        <w:t>.</w:t>
      </w:r>
      <w:r w:rsidR="003B5D14">
        <w:rPr>
          <w:rFonts w:ascii="Arial Narrow" w:hAnsi="Arial Narrow"/>
          <w:b w:val="0"/>
          <w:sz w:val="18"/>
          <w:szCs w:val="18"/>
        </w:rPr>
        <w:t xml:space="preserve"> </w:t>
      </w:r>
    </w:p>
    <w:p w:rsidR="005F5787" w:rsidRPr="00035C8B" w:rsidRDefault="008373B9" w:rsidP="00A25073">
      <w:pPr>
        <w:pStyle w:val="Nadpis2"/>
        <w:numPr>
          <w:ilvl w:val="0"/>
          <w:numId w:val="8"/>
        </w:numPr>
        <w:ind w:left="796"/>
        <w:jc w:val="both"/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Schválenie audítora</w:t>
      </w:r>
    </w:p>
    <w:p w:rsidR="005F5787" w:rsidRPr="00035C8B" w:rsidRDefault="005F5787" w:rsidP="00A25073">
      <w:pPr>
        <w:pStyle w:val="Zkladntext"/>
        <w:ind w:left="152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Valné zhromaždenie </w:t>
      </w:r>
      <w:r w:rsidR="00EA1095" w:rsidRPr="00035C8B">
        <w:rPr>
          <w:rFonts w:ascii="Arial Narrow" w:hAnsi="Arial Narrow"/>
          <w:b w:val="0"/>
          <w:sz w:val="18"/>
          <w:szCs w:val="18"/>
        </w:rPr>
        <w:t xml:space="preserve">dňa </w:t>
      </w:r>
      <w:r w:rsidRPr="00035C8B">
        <w:rPr>
          <w:rFonts w:ascii="Arial Narrow" w:hAnsi="Arial Narrow"/>
          <w:b w:val="0"/>
          <w:sz w:val="18"/>
          <w:szCs w:val="18"/>
        </w:rPr>
        <w:t>30.7.2009 schválilo spoločnosť Audit consults s.r.o. ako audítora na overenie účtovnej závie</w:t>
      </w:r>
      <w:r w:rsidRPr="00035C8B">
        <w:rPr>
          <w:rFonts w:ascii="Arial Narrow" w:hAnsi="Arial Narrow"/>
          <w:b w:val="0"/>
          <w:sz w:val="18"/>
          <w:szCs w:val="18"/>
        </w:rPr>
        <w:t>r</w:t>
      </w:r>
      <w:r w:rsidRPr="00035C8B">
        <w:rPr>
          <w:rFonts w:ascii="Arial Narrow" w:hAnsi="Arial Narrow"/>
          <w:b w:val="0"/>
          <w:sz w:val="18"/>
          <w:szCs w:val="18"/>
        </w:rPr>
        <w:t>ky</w:t>
      </w:r>
      <w:r w:rsidR="003064C3" w:rsidRPr="00035C8B">
        <w:rPr>
          <w:rFonts w:ascii="Arial Narrow" w:hAnsi="Arial Narrow"/>
          <w:b w:val="0"/>
          <w:sz w:val="18"/>
          <w:szCs w:val="18"/>
        </w:rPr>
        <w:t xml:space="preserve"> na dobu neurčitú</w:t>
      </w:r>
      <w:r w:rsidRPr="00035C8B">
        <w:rPr>
          <w:rFonts w:ascii="Arial Narrow" w:hAnsi="Arial Narrow"/>
          <w:b w:val="0"/>
          <w:sz w:val="18"/>
          <w:szCs w:val="18"/>
        </w:rPr>
        <w:t>.</w:t>
      </w:r>
    </w:p>
    <w:p w:rsidR="006C2BCB" w:rsidRPr="00035C8B" w:rsidRDefault="006C2BCB" w:rsidP="006C2BCB">
      <w:pPr>
        <w:rPr>
          <w:sz w:val="18"/>
          <w:szCs w:val="18"/>
        </w:rPr>
      </w:pPr>
    </w:p>
    <w:p w:rsidR="00F164A4" w:rsidRPr="00035C8B" w:rsidRDefault="00F164A4" w:rsidP="006C2BCB">
      <w:pPr>
        <w:rPr>
          <w:sz w:val="18"/>
          <w:szCs w:val="18"/>
        </w:rPr>
      </w:pPr>
    </w:p>
    <w:p w:rsidR="001947B6" w:rsidRPr="00DF4ABE" w:rsidRDefault="00BB13B5" w:rsidP="00BB13B5">
      <w:pPr>
        <w:jc w:val="center"/>
        <w:rPr>
          <w:b/>
          <w:sz w:val="20"/>
          <w:szCs w:val="20"/>
        </w:rPr>
      </w:pPr>
      <w:r w:rsidRPr="00DF4ABE">
        <w:rPr>
          <w:b/>
          <w:sz w:val="20"/>
          <w:szCs w:val="20"/>
        </w:rPr>
        <w:t>Čl. II</w:t>
      </w:r>
    </w:p>
    <w:p w:rsidR="00BB13B5" w:rsidRPr="00DF4ABE" w:rsidRDefault="00BB13B5" w:rsidP="00BB13B5">
      <w:pPr>
        <w:jc w:val="center"/>
        <w:rPr>
          <w:b/>
          <w:sz w:val="20"/>
          <w:szCs w:val="20"/>
        </w:rPr>
      </w:pPr>
      <w:r w:rsidRPr="00DF4ABE">
        <w:rPr>
          <w:b/>
          <w:sz w:val="20"/>
          <w:szCs w:val="20"/>
        </w:rPr>
        <w:t>Informácie o prijatých postupoch</w:t>
      </w:r>
    </w:p>
    <w:p w:rsidR="00AB3804" w:rsidRPr="00035C8B" w:rsidRDefault="00AB3804" w:rsidP="00BB13B5">
      <w:pPr>
        <w:jc w:val="center"/>
        <w:rPr>
          <w:b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50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 xml:space="preserve">Východiská pre zostavenie účtovnej závierky  </w:t>
      </w:r>
    </w:p>
    <w:p w:rsidR="00EB7A28" w:rsidRPr="00A34F8C" w:rsidRDefault="00EB7A28" w:rsidP="00C438F7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sz w:val="18"/>
          <w:szCs w:val="18"/>
        </w:rPr>
      </w:pPr>
      <w:r w:rsidRPr="00A34F8C">
        <w:rPr>
          <w:rFonts w:ascii="Arial Narrow" w:hAnsi="Arial Narrow"/>
          <w:sz w:val="18"/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947B6" w:rsidRPr="00A34F8C" w:rsidRDefault="001947B6" w:rsidP="00C438F7">
      <w:pPr>
        <w:pStyle w:val="Pismenka"/>
        <w:numPr>
          <w:ilvl w:val="0"/>
          <w:numId w:val="0"/>
        </w:numPr>
        <w:tabs>
          <w:tab w:val="left" w:pos="0"/>
        </w:tabs>
        <w:rPr>
          <w:rFonts w:ascii="Arial Narrow" w:hAnsi="Arial Narrow"/>
          <w:b w:val="0"/>
          <w:szCs w:val="18"/>
        </w:rPr>
      </w:pPr>
    </w:p>
    <w:p w:rsidR="00EB7A28" w:rsidRPr="00A34F8C" w:rsidRDefault="00EB7A28" w:rsidP="00C438F7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sz w:val="18"/>
          <w:szCs w:val="18"/>
        </w:rPr>
      </w:pPr>
      <w:r w:rsidRPr="00A34F8C">
        <w:rPr>
          <w:rFonts w:ascii="Arial Narrow" w:hAnsi="Arial Narrow"/>
          <w:sz w:val="18"/>
          <w:szCs w:val="18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EB7A28" w:rsidRPr="00A34F8C" w:rsidRDefault="00EB7A28" w:rsidP="00C438F7">
      <w:pPr>
        <w:pStyle w:val="Pismenka"/>
        <w:numPr>
          <w:ilvl w:val="0"/>
          <w:numId w:val="0"/>
        </w:numPr>
        <w:tabs>
          <w:tab w:val="left" w:pos="0"/>
        </w:tabs>
        <w:rPr>
          <w:rFonts w:ascii="Arial Narrow" w:hAnsi="Arial Narrow"/>
          <w:b w:val="0"/>
          <w:szCs w:val="18"/>
        </w:rPr>
      </w:pPr>
    </w:p>
    <w:p w:rsidR="008373B9" w:rsidRPr="00A34F8C" w:rsidRDefault="00EB7A28" w:rsidP="00C438F7">
      <w:pPr>
        <w:pStyle w:val="odstavec"/>
        <w:tabs>
          <w:tab w:val="clear" w:pos="426"/>
          <w:tab w:val="left" w:pos="0"/>
        </w:tabs>
        <w:ind w:left="0"/>
        <w:rPr>
          <w:rFonts w:ascii="Arial Narrow" w:hAnsi="Arial Narrow"/>
          <w:b/>
          <w:sz w:val="18"/>
          <w:szCs w:val="18"/>
        </w:rPr>
      </w:pPr>
      <w:r w:rsidRPr="00A34F8C">
        <w:rPr>
          <w:rFonts w:ascii="Arial Narrow" w:hAnsi="Arial Narrow"/>
          <w:sz w:val="18"/>
          <w:szCs w:val="18"/>
        </w:rPr>
        <w:t>Peňažné údaje v účtovnej závierke sú uvedené v celých EUR</w:t>
      </w:r>
    </w:p>
    <w:p w:rsidR="001947B6" w:rsidRPr="00A34F8C" w:rsidRDefault="001947B6" w:rsidP="00C438F7">
      <w:pPr>
        <w:pStyle w:val="Zkladntext"/>
        <w:tabs>
          <w:tab w:val="left" w:pos="0"/>
        </w:tabs>
        <w:rPr>
          <w:rFonts w:ascii="Arial Narrow" w:hAnsi="Arial Narrow"/>
          <w:b w:val="0"/>
          <w:sz w:val="18"/>
          <w:szCs w:val="18"/>
        </w:rPr>
      </w:pPr>
    </w:p>
    <w:p w:rsidR="001947B6" w:rsidRPr="00A34F8C" w:rsidRDefault="001947B6" w:rsidP="00C438F7">
      <w:pPr>
        <w:pStyle w:val="Zkladntext"/>
        <w:tabs>
          <w:tab w:val="left" w:pos="0"/>
        </w:tabs>
        <w:rPr>
          <w:rFonts w:ascii="Arial Narrow" w:hAnsi="Arial Narrow" w:cs="Arial"/>
          <w:b w:val="0"/>
          <w:sz w:val="18"/>
          <w:szCs w:val="18"/>
        </w:rPr>
      </w:pPr>
      <w:r w:rsidRPr="00A34F8C">
        <w:rPr>
          <w:rFonts w:ascii="Arial Narrow" w:hAnsi="Arial Narrow" w:cs="Arial"/>
          <w:b w:val="0"/>
          <w:sz w:val="18"/>
          <w:szCs w:val="18"/>
        </w:rPr>
        <w:t>Účtovné metódy a všeobecné účtovné zásady boli účtovnou jednotkou konzistentne aplikované.</w:t>
      </w:r>
    </w:p>
    <w:p w:rsidR="001947B6" w:rsidRPr="00035C8B" w:rsidRDefault="001947B6" w:rsidP="001947B6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Dlhodobý nehmotný a dlhodobý hmotný majetok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Dlhodobý majetok  nakupovaný sa oceňuje obstarávacou cenou, ktorá zahrnuje cenu obstarania a náklady súvisiace s obstaraním (clo, pr</w:t>
      </w:r>
      <w:r w:rsidRPr="00035C8B">
        <w:rPr>
          <w:rFonts w:ascii="Arial Narrow" w:hAnsi="Arial Narrow"/>
          <w:b w:val="0"/>
          <w:sz w:val="18"/>
          <w:szCs w:val="18"/>
        </w:rPr>
        <w:t>e</w:t>
      </w:r>
      <w:r w:rsidRPr="00035C8B">
        <w:rPr>
          <w:rFonts w:ascii="Arial Narrow" w:hAnsi="Arial Narrow"/>
          <w:b w:val="0"/>
          <w:sz w:val="18"/>
          <w:szCs w:val="18"/>
        </w:rPr>
        <w:t>pravu, montáž, poistné a</w:t>
      </w:r>
      <w:r w:rsidR="00EC5DF1" w:rsidRPr="00035C8B">
        <w:rPr>
          <w:rFonts w:ascii="Arial Narrow" w:hAnsi="Arial Narrow"/>
          <w:b w:val="0"/>
          <w:sz w:val="18"/>
          <w:szCs w:val="18"/>
        </w:rPr>
        <w:t> </w:t>
      </w:r>
      <w:r w:rsidRPr="00035C8B">
        <w:rPr>
          <w:rFonts w:ascii="Arial Narrow" w:hAnsi="Arial Narrow"/>
          <w:b w:val="0"/>
          <w:sz w:val="18"/>
          <w:szCs w:val="18"/>
        </w:rPr>
        <w:t>pod</w:t>
      </w:r>
      <w:r w:rsidR="00EC5DF1" w:rsidRPr="00035C8B">
        <w:rPr>
          <w:rFonts w:ascii="Arial Narrow" w:hAnsi="Arial Narrow"/>
          <w:b w:val="0"/>
          <w:sz w:val="18"/>
          <w:szCs w:val="18"/>
        </w:rPr>
        <w:t>)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Odpisy ostatného dlhodobého nehmotného majetku sú stanovené vychádzajúc z predpokladanej doby jeho používania a predpokladaného priebehu jeho opotrebenia. Odpisovať sa začína v mesiaci, v ktorom bol dlhodobý majetok zaradený do používania. Drobný dlhodobý nehmo</w:t>
      </w:r>
      <w:r w:rsidRPr="00035C8B">
        <w:rPr>
          <w:rFonts w:ascii="Arial Narrow" w:hAnsi="Arial Narrow"/>
          <w:b w:val="0"/>
          <w:sz w:val="18"/>
          <w:szCs w:val="18"/>
        </w:rPr>
        <w:t>t</w:t>
      </w:r>
      <w:r w:rsidRPr="00035C8B">
        <w:rPr>
          <w:rFonts w:ascii="Arial Narrow" w:hAnsi="Arial Narrow"/>
          <w:b w:val="0"/>
          <w:sz w:val="18"/>
          <w:szCs w:val="18"/>
        </w:rPr>
        <w:t>ný majetok, ktorého obstarávacia cena (resp. vlastné náklady) je  400 €  a nižšia, sa účtuje do nákladov.</w:t>
      </w:r>
    </w:p>
    <w:p w:rsidR="00B92E51" w:rsidRPr="00035C8B" w:rsidRDefault="00B92E51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6FF7" w:rsidRPr="00035C8B" w:rsidRDefault="001947B6" w:rsidP="001947B6">
      <w:pPr>
        <w:pStyle w:val="Zkladntext"/>
        <w:ind w:firstLine="426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Predpokladaná doba používania, metóda odpisovania a odpisová sadzba sú uvedené v nasledujúcej tabuľke:</w:t>
      </w: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br w:type="page"/>
            </w:r>
            <w:r w:rsidRPr="00035C8B">
              <w:rPr>
                <w:rFonts w:ascii="Arial Narrow" w:hAnsi="Arial Narrow"/>
                <w:szCs w:val="18"/>
              </w:rPr>
              <w:br w:type="page"/>
            </w:r>
          </w:p>
        </w:tc>
        <w:tc>
          <w:tcPr>
            <w:tcW w:w="1559" w:type="dxa"/>
          </w:tcPr>
          <w:p w:rsidR="001947B6" w:rsidRPr="00035C8B" w:rsidRDefault="00BD0E34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P</w:t>
            </w:r>
            <w:r w:rsidR="001947B6" w:rsidRPr="00035C8B">
              <w:rPr>
                <w:rFonts w:ascii="Arial Narrow" w:hAnsi="Arial Narrow"/>
                <w:szCs w:val="18"/>
              </w:rPr>
              <w:t>redpokladaná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1947B6" w:rsidRPr="00035C8B" w:rsidTr="00423D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7A6358" w:rsidRDefault="00A670C4" w:rsidP="00423DFF">
            <w:pPr>
              <w:pStyle w:val="Tabulka"/>
              <w:rPr>
                <w:rFonts w:ascii="Arial Narrow" w:hAnsi="Arial Narrow"/>
                <w:color w:val="auto"/>
                <w:szCs w:val="18"/>
              </w:rPr>
            </w:pPr>
            <w:r w:rsidRPr="007A6358">
              <w:rPr>
                <w:rFonts w:ascii="Arial Narrow" w:hAnsi="Arial Narrow"/>
                <w:color w:val="auto"/>
                <w:szCs w:val="18"/>
              </w:rPr>
              <w:t xml:space="preserve">drobný dlhodobý nehmotný majetok  </w:t>
            </w:r>
          </w:p>
        </w:tc>
        <w:tc>
          <w:tcPr>
            <w:tcW w:w="1559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3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33,3</w:t>
            </w:r>
          </w:p>
        </w:tc>
      </w:tr>
      <w:tr w:rsidR="00A34F8C" w:rsidRPr="00035C8B" w:rsidTr="00423DFF">
        <w:trPr>
          <w:trHeight w:val="250"/>
        </w:trPr>
        <w:tc>
          <w:tcPr>
            <w:tcW w:w="3402" w:type="dxa"/>
            <w:gridSpan w:val="2"/>
          </w:tcPr>
          <w:p w:rsidR="00A34F8C" w:rsidRPr="00A34F8C" w:rsidRDefault="00A34F8C" w:rsidP="00423DFF">
            <w:pPr>
              <w:pStyle w:val="Tabulka"/>
              <w:rPr>
                <w:rFonts w:ascii="Arial Narrow" w:hAnsi="Arial Narrow"/>
                <w:color w:val="FF0000"/>
                <w:szCs w:val="18"/>
              </w:rPr>
            </w:pPr>
          </w:p>
        </w:tc>
        <w:tc>
          <w:tcPr>
            <w:tcW w:w="1559" w:type="dxa"/>
          </w:tcPr>
          <w:p w:rsidR="00A34F8C" w:rsidRPr="00035C8B" w:rsidRDefault="00A34F8C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A34F8C" w:rsidRPr="00035C8B" w:rsidRDefault="00A34F8C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A34F8C" w:rsidRPr="00035C8B" w:rsidRDefault="00A34F8C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A34F8C" w:rsidRPr="00035C8B" w:rsidRDefault="00A34F8C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A34F8C" w:rsidRPr="00035C8B" w:rsidRDefault="00A34F8C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v mesiaci, v ktorom bol dlhodobý majetok zarad</w:t>
      </w:r>
      <w:r w:rsidRPr="00035C8B">
        <w:rPr>
          <w:rFonts w:ascii="Arial Narrow" w:hAnsi="Arial Narrow"/>
          <w:b w:val="0"/>
          <w:sz w:val="18"/>
          <w:szCs w:val="18"/>
        </w:rPr>
        <w:t>e</w:t>
      </w:r>
      <w:r w:rsidRPr="00035C8B">
        <w:rPr>
          <w:rFonts w:ascii="Arial Narrow" w:hAnsi="Arial Narrow"/>
          <w:b w:val="0"/>
          <w:sz w:val="18"/>
          <w:szCs w:val="18"/>
        </w:rPr>
        <w:t>ný do používania. Drobný dlhodobý hmotný majetok, ktorého obstarávacia cena (resp. vlastné náklady) je v rozmedzí  od 200 € do 1 700 € a doba použiteľnosti dlhšia ako 1 rok, sa odpisuje podľa odpisového plánu pri uvedení do používania. Pozemky sa neodpisujú. Predpokladaná doba používania, metóda odpisovania a odpisová sad</w:t>
      </w:r>
      <w:r w:rsidRPr="00035C8B">
        <w:rPr>
          <w:rFonts w:ascii="Arial Narrow" w:hAnsi="Arial Narrow"/>
          <w:b w:val="0"/>
          <w:sz w:val="18"/>
          <w:szCs w:val="18"/>
        </w:rPr>
        <w:t>z</w:t>
      </w:r>
      <w:r w:rsidRPr="00035C8B">
        <w:rPr>
          <w:rFonts w:ascii="Arial Narrow" w:hAnsi="Arial Narrow"/>
          <w:b w:val="0"/>
          <w:sz w:val="18"/>
          <w:szCs w:val="18"/>
        </w:rPr>
        <w:t>ba sú uvedené v nasled</w:t>
      </w:r>
      <w:r w:rsidRPr="00035C8B">
        <w:rPr>
          <w:rFonts w:ascii="Arial Narrow" w:hAnsi="Arial Narrow"/>
          <w:b w:val="0"/>
          <w:sz w:val="18"/>
          <w:szCs w:val="18"/>
        </w:rPr>
        <w:t>u</w:t>
      </w:r>
      <w:r w:rsidRPr="00035C8B">
        <w:rPr>
          <w:rFonts w:ascii="Arial Narrow" w:hAnsi="Arial Narrow"/>
          <w:b w:val="0"/>
          <w:sz w:val="18"/>
          <w:szCs w:val="18"/>
        </w:rPr>
        <w:t>júcej tabuľke: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1947B6" w:rsidRPr="00035C8B" w:rsidTr="00423D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stroje, prístroje a</w:t>
            </w:r>
            <w:r w:rsidR="009A680D" w:rsidRPr="00035C8B">
              <w:rPr>
                <w:rFonts w:ascii="Arial Narrow" w:hAnsi="Arial Narrow"/>
                <w:szCs w:val="18"/>
              </w:rPr>
              <w:t> </w:t>
            </w:r>
            <w:r w:rsidRPr="00035C8B">
              <w:rPr>
                <w:rFonts w:ascii="Arial Narrow" w:hAnsi="Arial Narrow"/>
                <w:szCs w:val="18"/>
              </w:rPr>
              <w:t>zariadenia</w:t>
            </w: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4 až 12 rokov</w:t>
            </w:r>
          </w:p>
        </w:tc>
        <w:tc>
          <w:tcPr>
            <w:tcW w:w="14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8,5 až 25</w:t>
            </w:r>
          </w:p>
        </w:tc>
      </w:tr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4 až 8 rokov</w:t>
            </w:r>
          </w:p>
        </w:tc>
        <w:tc>
          <w:tcPr>
            <w:tcW w:w="14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12,5 až 25</w:t>
            </w:r>
          </w:p>
        </w:tc>
      </w:tr>
      <w:tr w:rsidR="001947B6" w:rsidRPr="00035C8B" w:rsidTr="00423DFF">
        <w:trPr>
          <w:trHeight w:val="250"/>
        </w:trPr>
        <w:tc>
          <w:tcPr>
            <w:tcW w:w="3402" w:type="dxa"/>
            <w:gridSpan w:val="2"/>
          </w:tcPr>
          <w:p w:rsidR="001947B6" w:rsidRPr="00035C8B" w:rsidRDefault="001947B6" w:rsidP="00423DFF">
            <w:pPr>
              <w:pStyle w:val="Tabulka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1 až 5 rokov</w:t>
            </w:r>
          </w:p>
        </w:tc>
        <w:tc>
          <w:tcPr>
            <w:tcW w:w="14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1947B6" w:rsidRPr="00035C8B" w:rsidRDefault="001947B6" w:rsidP="00423DFF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035C8B">
              <w:rPr>
                <w:rFonts w:ascii="Arial Narrow" w:hAnsi="Arial Narrow"/>
                <w:szCs w:val="18"/>
              </w:rPr>
              <w:t>20 až  99</w:t>
            </w:r>
          </w:p>
        </w:tc>
      </w:tr>
    </w:tbl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 xml:space="preserve">Zásoby 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Zásoby nakupované sa oceňujú obstarávacou cenou, ktorá zahrnuje cenu obstarania a náklady súvisiace s obstaraním (clo, prepravu, poistné, provízie, skonto a pod.)</w:t>
      </w:r>
      <w:r w:rsidR="00F1076D" w:rsidRPr="00035C8B">
        <w:rPr>
          <w:rFonts w:ascii="Arial Narrow" w:hAnsi="Arial Narrow"/>
          <w:b w:val="0"/>
          <w:sz w:val="18"/>
          <w:szCs w:val="18"/>
        </w:rPr>
        <w:t xml:space="preserve"> znížené o zľavy z ceny.</w:t>
      </w:r>
      <w:r w:rsidRPr="00035C8B">
        <w:rPr>
          <w:rFonts w:ascii="Arial Narrow" w:hAnsi="Arial Narrow"/>
          <w:b w:val="0"/>
          <w:sz w:val="18"/>
          <w:szCs w:val="18"/>
        </w:rPr>
        <w:t xml:space="preserve"> Úroky z cudzích zdrojov nie sú súčasťou obstar</w:t>
      </w:r>
      <w:r w:rsidRPr="00035C8B">
        <w:rPr>
          <w:rFonts w:ascii="Arial Narrow" w:hAnsi="Arial Narrow"/>
          <w:b w:val="0"/>
          <w:sz w:val="18"/>
          <w:szCs w:val="18"/>
        </w:rPr>
        <w:t>á</w:t>
      </w:r>
      <w:r w:rsidRPr="00035C8B">
        <w:rPr>
          <w:rFonts w:ascii="Arial Narrow" w:hAnsi="Arial Narrow"/>
          <w:b w:val="0"/>
          <w:sz w:val="18"/>
          <w:szCs w:val="18"/>
        </w:rPr>
        <w:t>vacej ceny.</w:t>
      </w:r>
      <w:r w:rsidR="00F1076D" w:rsidRPr="00035C8B">
        <w:rPr>
          <w:rFonts w:ascii="Arial Narrow" w:hAnsi="Arial Narrow"/>
          <w:b w:val="0"/>
          <w:sz w:val="18"/>
          <w:szCs w:val="18"/>
        </w:rPr>
        <w:t xml:space="preserve">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</w:t>
      </w:r>
      <w:r w:rsidRPr="00035C8B">
        <w:rPr>
          <w:rFonts w:ascii="Arial Narrow" w:hAnsi="Arial Narrow"/>
          <w:b w:val="0"/>
          <w:sz w:val="18"/>
          <w:szCs w:val="18"/>
        </w:rPr>
        <w:t xml:space="preserve"> vážen</w:t>
      </w:r>
      <w:r w:rsidR="00F1076D" w:rsidRPr="00035C8B">
        <w:rPr>
          <w:rFonts w:ascii="Arial Narrow" w:hAnsi="Arial Narrow"/>
          <w:b w:val="0"/>
          <w:sz w:val="18"/>
          <w:szCs w:val="18"/>
        </w:rPr>
        <w:t>ého</w:t>
      </w:r>
      <w:r w:rsidRPr="00035C8B">
        <w:rPr>
          <w:rFonts w:ascii="Arial Narrow" w:hAnsi="Arial Narrow"/>
          <w:b w:val="0"/>
          <w:sz w:val="18"/>
          <w:szCs w:val="18"/>
        </w:rPr>
        <w:t xml:space="preserve"> aritmetick</w:t>
      </w:r>
      <w:r w:rsidR="00F1076D" w:rsidRPr="00035C8B">
        <w:rPr>
          <w:rFonts w:ascii="Arial Narrow" w:hAnsi="Arial Narrow"/>
          <w:b w:val="0"/>
          <w:sz w:val="18"/>
          <w:szCs w:val="18"/>
        </w:rPr>
        <w:t>ého</w:t>
      </w:r>
      <w:r w:rsidRPr="00035C8B">
        <w:rPr>
          <w:rFonts w:ascii="Arial Narrow" w:hAnsi="Arial Narrow"/>
          <w:b w:val="0"/>
          <w:sz w:val="18"/>
          <w:szCs w:val="18"/>
        </w:rPr>
        <w:t xml:space="preserve"> pri</w:t>
      </w:r>
      <w:r w:rsidRPr="00035C8B">
        <w:rPr>
          <w:rFonts w:ascii="Arial Narrow" w:hAnsi="Arial Narrow"/>
          <w:b w:val="0"/>
          <w:sz w:val="18"/>
          <w:szCs w:val="18"/>
        </w:rPr>
        <w:t>e</w:t>
      </w:r>
      <w:r w:rsidRPr="00035C8B">
        <w:rPr>
          <w:rFonts w:ascii="Arial Narrow" w:hAnsi="Arial Narrow"/>
          <w:b w:val="0"/>
          <w:sz w:val="18"/>
          <w:szCs w:val="18"/>
        </w:rPr>
        <w:t>mer</w:t>
      </w:r>
      <w:r w:rsidR="00F1076D" w:rsidRPr="00035C8B">
        <w:rPr>
          <w:rFonts w:ascii="Arial Narrow" w:hAnsi="Arial Narrow"/>
          <w:b w:val="0"/>
          <w:sz w:val="18"/>
          <w:szCs w:val="18"/>
        </w:rPr>
        <w:t>u</w:t>
      </w:r>
      <w:r w:rsidRPr="00035C8B">
        <w:rPr>
          <w:rFonts w:ascii="Arial Narrow" w:hAnsi="Arial Narrow"/>
          <w:b w:val="0"/>
          <w:sz w:val="18"/>
          <w:szCs w:val="18"/>
        </w:rPr>
        <w:t xml:space="preserve"> z obstarávacích cien.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</w:t>
      </w:r>
      <w:r w:rsidRPr="00035C8B">
        <w:rPr>
          <w:rFonts w:ascii="Arial Narrow" w:hAnsi="Arial Narrow"/>
          <w:b w:val="0"/>
          <w:sz w:val="18"/>
          <w:szCs w:val="18"/>
        </w:rPr>
        <w:t>ý</w:t>
      </w:r>
      <w:r w:rsidRPr="00035C8B">
        <w:rPr>
          <w:rFonts w:ascii="Arial Narrow" w:hAnsi="Arial Narrow"/>
          <w:b w:val="0"/>
          <w:sz w:val="18"/>
          <w:szCs w:val="18"/>
        </w:rPr>
        <w:t>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:rsidR="001947B6" w:rsidRPr="00035C8B" w:rsidRDefault="008373B9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Ak sú obstarávacia cena alebo vlastné náklady zásob vyššie než ich čistá realizačná hodnota ku dňu, ku ktorému sa zostavuje účtovná závie</w:t>
      </w:r>
      <w:r w:rsidRPr="00035C8B">
        <w:rPr>
          <w:rFonts w:ascii="Arial Narrow" w:hAnsi="Arial Narrow"/>
          <w:b w:val="0"/>
          <w:sz w:val="18"/>
          <w:szCs w:val="18"/>
        </w:rPr>
        <w:t>r</w:t>
      </w:r>
      <w:r w:rsidRPr="00035C8B">
        <w:rPr>
          <w:rFonts w:ascii="Arial Narrow" w:hAnsi="Arial Narrow"/>
          <w:b w:val="0"/>
          <w:sz w:val="18"/>
          <w:szCs w:val="18"/>
        </w:rPr>
        <w:t>ka, vytvára sa opravná položka k zásobám vo výške rozdielu medzi ich ocenením v účtovníctve a ich čistou realizačnou hodnotou</w:t>
      </w:r>
      <w:r w:rsidR="00B40256" w:rsidRPr="00035C8B">
        <w:rPr>
          <w:rFonts w:ascii="Arial Narrow" w:hAnsi="Arial Narrow"/>
          <w:b w:val="0"/>
          <w:sz w:val="18"/>
          <w:szCs w:val="18"/>
        </w:rPr>
        <w:t xml:space="preserve">. </w:t>
      </w:r>
      <w:r w:rsidR="002F71C8" w:rsidRPr="00035C8B">
        <w:rPr>
          <w:rFonts w:ascii="Arial Narrow" w:hAnsi="Arial Narrow"/>
          <w:b w:val="0"/>
          <w:sz w:val="18"/>
          <w:szCs w:val="18"/>
        </w:rPr>
        <w:t>Čistá real</w:t>
      </w:r>
      <w:r w:rsidR="002F71C8" w:rsidRPr="00035C8B">
        <w:rPr>
          <w:rFonts w:ascii="Arial Narrow" w:hAnsi="Arial Narrow"/>
          <w:b w:val="0"/>
          <w:sz w:val="18"/>
          <w:szCs w:val="18"/>
        </w:rPr>
        <w:t>i</w:t>
      </w:r>
      <w:r w:rsidR="002F71C8" w:rsidRPr="00035C8B">
        <w:rPr>
          <w:rFonts w:ascii="Arial Narrow" w:hAnsi="Arial Narrow"/>
          <w:b w:val="0"/>
          <w:sz w:val="18"/>
          <w:szCs w:val="18"/>
        </w:rPr>
        <w:t>začná hodnota je predpokladaná predajná cena znížená o predpokladané náklady na ich dokončenie</w:t>
      </w:r>
      <w:r w:rsidR="001947B6" w:rsidRPr="00035C8B">
        <w:rPr>
          <w:rFonts w:ascii="Arial Narrow" w:hAnsi="Arial Narrow"/>
          <w:b w:val="0"/>
          <w:sz w:val="18"/>
          <w:szCs w:val="18"/>
        </w:rPr>
        <w:t xml:space="preserve"> a o predpokladané náklady súvisiace s ich predajom.  </w:t>
      </w:r>
    </w:p>
    <w:p w:rsidR="001947B6" w:rsidRPr="00035C8B" w:rsidRDefault="001947B6" w:rsidP="001947B6">
      <w:pPr>
        <w:pStyle w:val="Pismenka"/>
        <w:numPr>
          <w:ilvl w:val="0"/>
          <w:numId w:val="0"/>
        </w:numPr>
        <w:ind w:left="-90"/>
        <w:rPr>
          <w:rFonts w:ascii="Arial Narrow" w:hAnsi="Arial Narrow"/>
          <w:b w:val="0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Pohľadávky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Pohľadávky sa pri ich vzniku oceňujú ich menovitou hodnotou; postúpené pohľadávky a pohľadávky nadobudnuté vkl</w:t>
      </w:r>
      <w:r w:rsidRPr="00035C8B">
        <w:rPr>
          <w:rFonts w:ascii="Arial Narrow" w:hAnsi="Arial Narrow"/>
          <w:b w:val="0"/>
          <w:sz w:val="18"/>
          <w:szCs w:val="18"/>
        </w:rPr>
        <w:t>a</w:t>
      </w:r>
      <w:r w:rsidRPr="00035C8B">
        <w:rPr>
          <w:rFonts w:ascii="Arial Narrow" w:hAnsi="Arial Narrow"/>
          <w:b w:val="0"/>
          <w:sz w:val="18"/>
          <w:szCs w:val="18"/>
        </w:rPr>
        <w:t>dom do základného imania sa oceňujú obstarávacou cenou, vrátane nákladov súvisiacich s obstaraním.</w:t>
      </w:r>
      <w:r w:rsidR="00B40256" w:rsidRPr="00035C8B">
        <w:rPr>
          <w:rFonts w:ascii="Arial Narrow" w:hAnsi="Arial Narrow"/>
          <w:b w:val="0"/>
          <w:sz w:val="18"/>
          <w:szCs w:val="18"/>
        </w:rPr>
        <w:t xml:space="preserve"> Opravná položka sa vytvára k pochybným a nedobytným pohľadávkam, kde existuje riziko nevymožiteľnosti pohľadávok.</w:t>
      </w:r>
    </w:p>
    <w:p w:rsidR="00B40256" w:rsidRPr="00035C8B" w:rsidRDefault="00B4025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B40256" w:rsidRPr="00035C8B" w:rsidRDefault="008373B9" w:rsidP="00B4025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51F26">
        <w:rPr>
          <w:rFonts w:ascii="Arial Narrow" w:hAnsi="Arial Narrow"/>
          <w:b w:val="0"/>
          <w:iCs/>
          <w:sz w:val="18"/>
          <w:szCs w:val="18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Peňažné prostriedky a ceniny</w:t>
      </w:r>
    </w:p>
    <w:p w:rsidR="00B92E51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Peňažné prostriedky a ceniny sa oceňujú ich menovitou hodnotou. 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Náklady budúcich období a príjmy budúcich období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1947B6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051F26" w:rsidRDefault="00051F2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051F26" w:rsidRPr="00035C8B" w:rsidRDefault="00051F2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Rezervy</w:t>
      </w:r>
    </w:p>
    <w:p w:rsidR="00B40256" w:rsidRPr="00035C8B" w:rsidRDefault="001947B6" w:rsidP="00B4025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Rezervy sú záväzky s neurčitým časovým vymedzením alebo výškou</w:t>
      </w:r>
      <w:r w:rsidR="002F71C8" w:rsidRPr="00035C8B">
        <w:rPr>
          <w:rFonts w:ascii="Arial Narrow" w:hAnsi="Arial Narrow"/>
          <w:b w:val="0"/>
          <w:sz w:val="18"/>
          <w:szCs w:val="18"/>
        </w:rPr>
        <w:t xml:space="preserve">, </w:t>
      </w:r>
      <w:r w:rsidR="008373B9" w:rsidRPr="00035C8B">
        <w:rPr>
          <w:rFonts w:ascii="Arial Narrow" w:hAnsi="Arial Narrow"/>
          <w:b w:val="0"/>
          <w:iCs/>
          <w:sz w:val="18"/>
          <w:szCs w:val="18"/>
        </w:rPr>
        <w:t>a oceňujú sa odhadom v sume potrebnej na splnenie existujúcej povi</w:t>
      </w:r>
      <w:r w:rsidR="008373B9" w:rsidRPr="00035C8B">
        <w:rPr>
          <w:rFonts w:ascii="Arial Narrow" w:hAnsi="Arial Narrow"/>
          <w:b w:val="0"/>
          <w:iCs/>
          <w:sz w:val="18"/>
          <w:szCs w:val="18"/>
        </w:rPr>
        <w:t>n</w:t>
      </w:r>
      <w:r w:rsidR="008373B9" w:rsidRPr="00035C8B">
        <w:rPr>
          <w:rFonts w:ascii="Arial Narrow" w:hAnsi="Arial Narrow"/>
          <w:b w:val="0"/>
          <w:iCs/>
          <w:sz w:val="18"/>
          <w:szCs w:val="18"/>
        </w:rPr>
        <w:t>nosti ku dňu, ku ktorému sa zostavuje účtovná závierka.</w:t>
      </w:r>
    </w:p>
    <w:p w:rsidR="00B4025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B40256" w:rsidRPr="00035C8B" w:rsidRDefault="008373B9" w:rsidP="00B4025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35C8B">
        <w:rPr>
          <w:rFonts w:ascii="Arial Narrow" w:hAnsi="Arial Narrow"/>
          <w:b w:val="0"/>
          <w:iCs/>
          <w:sz w:val="18"/>
          <w:szCs w:val="18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B40256" w:rsidRPr="00035C8B" w:rsidRDefault="00B40256" w:rsidP="00B4025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</w:p>
    <w:p w:rsidR="00B40256" w:rsidRPr="00035C8B" w:rsidRDefault="008373B9" w:rsidP="001947B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35C8B">
        <w:rPr>
          <w:rFonts w:ascii="Arial Narrow" w:hAnsi="Arial Narrow"/>
          <w:b w:val="0"/>
          <w:iCs/>
          <w:sz w:val="18"/>
          <w:szCs w:val="18"/>
        </w:rPr>
        <w:t>Rezerva na bonusy, rabaty, skontá a vrátenie kúpnej ceny pri reklamácii sa tvorí ako zníženie pôvodne dosiahnutých výnosov so súvzťažným zápisom v prospech účtu rezerv.</w:t>
      </w:r>
    </w:p>
    <w:p w:rsidR="00750EF8" w:rsidRPr="00035C8B" w:rsidRDefault="00750EF8" w:rsidP="001947B6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b w:val="0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Záväzky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</w:t>
      </w:r>
      <w:r w:rsidRPr="00035C8B">
        <w:rPr>
          <w:rFonts w:ascii="Arial Narrow" w:hAnsi="Arial Narrow"/>
          <w:b w:val="0"/>
          <w:sz w:val="18"/>
          <w:szCs w:val="18"/>
        </w:rPr>
        <w:t>á</w:t>
      </w:r>
      <w:r w:rsidRPr="00035C8B">
        <w:rPr>
          <w:rFonts w:ascii="Arial Narrow" w:hAnsi="Arial Narrow"/>
          <w:b w:val="0"/>
          <w:sz w:val="18"/>
          <w:szCs w:val="18"/>
        </w:rPr>
        <w:t xml:space="preserve">vierke v tomto zistenom ocenení. 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Odložené dane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Odložené dane (odložená daňová pohľadávka a odložený daňový záväzok) sa vzťahujú na: </w:t>
      </w:r>
    </w:p>
    <w:p w:rsidR="001947B6" w:rsidRPr="00035C8B" w:rsidRDefault="001947B6" w:rsidP="001947B6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dočasné rozdiely medzi účtovnou hodnotou majetku a účtovnou hodnotou záväzkov vykázanou v súvahe a ich daňovou z</w:t>
      </w:r>
      <w:r w:rsidRPr="00035C8B">
        <w:rPr>
          <w:rFonts w:ascii="Arial Narrow" w:hAnsi="Arial Narrow"/>
          <w:b w:val="0"/>
          <w:sz w:val="18"/>
          <w:szCs w:val="18"/>
        </w:rPr>
        <w:t>á</w:t>
      </w:r>
      <w:r w:rsidRPr="00035C8B">
        <w:rPr>
          <w:rFonts w:ascii="Arial Narrow" w:hAnsi="Arial Narrow"/>
          <w:b w:val="0"/>
          <w:sz w:val="18"/>
          <w:szCs w:val="18"/>
        </w:rPr>
        <w:t>kladňou,</w:t>
      </w:r>
    </w:p>
    <w:p w:rsidR="001947B6" w:rsidRPr="00035C8B" w:rsidRDefault="001947B6" w:rsidP="001947B6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možnosti umorovať daňovú stratu v budúcnosti, pod ktorou sa rozumie možnosť odpočítať daňovú stratu od základu dane v budúcnosti,</w:t>
      </w:r>
    </w:p>
    <w:p w:rsidR="001947B6" w:rsidRPr="00035C8B" w:rsidRDefault="001947B6" w:rsidP="001947B6">
      <w:pPr>
        <w:pStyle w:val="Zkladntext"/>
        <w:numPr>
          <w:ilvl w:val="0"/>
          <w:numId w:val="4"/>
        </w:numPr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možnosti previesť nevyužité daňové odpočty a iné daňové nároky do budúcich období.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1076D" w:rsidRPr="00035C8B" w:rsidRDefault="008373B9" w:rsidP="00F1076D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35C8B">
        <w:rPr>
          <w:rFonts w:ascii="Arial Narrow" w:hAnsi="Arial Narrow"/>
          <w:b w:val="0"/>
          <w:iCs/>
          <w:sz w:val="18"/>
          <w:szCs w:val="18"/>
        </w:rPr>
        <w:t>Odložená daňová pohľadávka sa účtuje iba do takej výšky, do akej je pravdepodobné, že bude možné dočasné rozdiely vyrovnať voči bud</w:t>
      </w:r>
      <w:r w:rsidRPr="00035C8B">
        <w:rPr>
          <w:rFonts w:ascii="Arial Narrow" w:hAnsi="Arial Narrow"/>
          <w:b w:val="0"/>
          <w:iCs/>
          <w:sz w:val="18"/>
          <w:szCs w:val="18"/>
        </w:rPr>
        <w:t>ú</w:t>
      </w:r>
      <w:r w:rsidRPr="00035C8B">
        <w:rPr>
          <w:rFonts w:ascii="Arial Narrow" w:hAnsi="Arial Narrow"/>
          <w:b w:val="0"/>
          <w:iCs/>
          <w:sz w:val="18"/>
          <w:szCs w:val="18"/>
        </w:rPr>
        <w:t>cemu základu dane.</w:t>
      </w:r>
    </w:p>
    <w:p w:rsidR="00F1076D" w:rsidRPr="00035C8B" w:rsidRDefault="00F1076D" w:rsidP="00F1076D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</w:p>
    <w:p w:rsidR="00F1076D" w:rsidRPr="00035C8B" w:rsidRDefault="008373B9" w:rsidP="001947B6">
      <w:pPr>
        <w:pStyle w:val="Zkladntext"/>
        <w:rPr>
          <w:rFonts w:ascii="Arial Narrow" w:hAnsi="Arial Narrow"/>
          <w:b w:val="0"/>
          <w:iCs/>
          <w:sz w:val="18"/>
          <w:szCs w:val="18"/>
        </w:rPr>
      </w:pPr>
      <w:r w:rsidRPr="00035C8B">
        <w:rPr>
          <w:rFonts w:ascii="Arial Narrow" w:hAnsi="Arial Narrow"/>
          <w:b w:val="0"/>
          <w:iCs/>
          <w:sz w:val="18"/>
          <w:szCs w:val="18"/>
        </w:rPr>
        <w:t>Pri výpočte odloženej dane sa použije sadzba dane z príjmov, o ktorej sa predpokladá, že bude platiť v čase vyrovnania odloženej dane.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8373B9" w:rsidRPr="00035C8B" w:rsidRDefault="008373B9" w:rsidP="008373B9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Dotácie zo štátneho rozpočtu</w:t>
      </w:r>
    </w:p>
    <w:p w:rsidR="00F1076D" w:rsidRPr="00035C8B" w:rsidRDefault="008373B9" w:rsidP="00F1076D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>O nároku na dotáciu, podporu alebo príspevok sa účtuje, ak je takmer isté, že na základe splnených podmienok na poskytnutie dotácie, podpory alebo príspevku budú tieto finančné prostriedky Spoločnosti poskytnuté.</w:t>
      </w:r>
    </w:p>
    <w:p w:rsidR="00F1076D" w:rsidRPr="00035C8B" w:rsidRDefault="00F1076D" w:rsidP="00F1076D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</w:p>
    <w:p w:rsidR="008373B9" w:rsidRPr="00035C8B" w:rsidRDefault="008373B9" w:rsidP="00C438F7">
      <w:pPr>
        <w:pStyle w:val="odstavec"/>
        <w:tabs>
          <w:tab w:val="clear" w:pos="426"/>
          <w:tab w:val="left" w:pos="142"/>
        </w:tabs>
        <w:ind w:left="0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 a následne sa vykážu ako ostatné výnosy z hospodárskej činnosti  v časovej a vecnej súvislosti so zaúčtovaním odpisov obstaraného dlhodobého majetku. </w:t>
      </w:r>
    </w:p>
    <w:p w:rsidR="008373B9" w:rsidRPr="00035C8B" w:rsidRDefault="008373B9" w:rsidP="008373B9">
      <w:pPr>
        <w:pStyle w:val="Pismenka"/>
        <w:numPr>
          <w:ilvl w:val="0"/>
          <w:numId w:val="0"/>
        </w:numPr>
        <w:ind w:left="426" w:hanging="426"/>
        <w:rPr>
          <w:rFonts w:ascii="Arial Narrow" w:hAnsi="Arial Narrow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Výdavky budúcich období a výnosy budúcich období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Leasing</w:t>
      </w:r>
    </w:p>
    <w:p w:rsidR="006F457D" w:rsidRPr="00035C8B" w:rsidRDefault="001947B6" w:rsidP="001947B6">
      <w:pPr>
        <w:pStyle w:val="Zkladntext"/>
        <w:rPr>
          <w:rFonts w:ascii="Arial Narrow" w:hAnsi="Arial Narrow"/>
          <w:b w:val="0"/>
          <w:color w:val="3366FF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Spoločnosť neeviduje majetok prenajatý na základe finančného leasingu</w:t>
      </w:r>
      <w:r w:rsidRPr="00035C8B">
        <w:rPr>
          <w:rFonts w:ascii="Arial Narrow" w:hAnsi="Arial Narrow"/>
          <w:b w:val="0"/>
          <w:color w:val="FF0000"/>
          <w:sz w:val="18"/>
          <w:szCs w:val="18"/>
        </w:rPr>
        <w:t>.</w:t>
      </w:r>
    </w:p>
    <w:p w:rsidR="006F457D" w:rsidRPr="00035C8B" w:rsidRDefault="006F457D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Cudzia mena</w:t>
      </w:r>
    </w:p>
    <w:p w:rsidR="001947B6" w:rsidRPr="00035C8B" w:rsidRDefault="001947B6" w:rsidP="001947B6">
      <w:pPr>
        <w:pStyle w:val="Zkladntext"/>
        <w:ind w:left="360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Majetok a záväzky vyjadrené v cudzej mene sa ku dňu uskutočnenia účtovného prípadu prepočítavajú na menu euro referenčným v</w:t>
      </w:r>
      <w:r w:rsidRPr="00035C8B">
        <w:rPr>
          <w:rFonts w:ascii="Arial Narrow" w:hAnsi="Arial Narrow"/>
          <w:b w:val="0"/>
          <w:sz w:val="18"/>
          <w:szCs w:val="18"/>
        </w:rPr>
        <w:t>ý</w:t>
      </w:r>
      <w:r w:rsidRPr="00035C8B">
        <w:rPr>
          <w:rFonts w:ascii="Arial Narrow" w:hAnsi="Arial Narrow"/>
          <w:b w:val="0"/>
          <w:sz w:val="18"/>
          <w:szCs w:val="18"/>
        </w:rPr>
        <w:t xml:space="preserve">menným kurzom určeným a vyhláseným Európskou centrálnou bankou alebo Národnou bankou Slovenska v deň predchádzajúci dňu uskutočnenia účtovného prípadu. </w:t>
      </w:r>
    </w:p>
    <w:p w:rsidR="004C07E8" w:rsidRPr="00035C8B" w:rsidRDefault="002F5FDC" w:rsidP="004C07E8">
      <w:pPr>
        <w:pStyle w:val="Zkladntext"/>
        <w:ind w:left="360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Na ocenenie prírastku cudzej meny nakúpenej za euro sa použije kurz, za ktorý bola táto cudzia mena nakúpená</w:t>
      </w:r>
      <w:r w:rsidRPr="00035C8B">
        <w:rPr>
          <w:rFonts w:ascii="Arial Narrow" w:hAnsi="Arial Narrow"/>
          <w:sz w:val="18"/>
          <w:szCs w:val="18"/>
        </w:rPr>
        <w:t>.</w:t>
      </w:r>
    </w:p>
    <w:p w:rsidR="004C07E8" w:rsidRPr="00035C8B" w:rsidRDefault="002F5FDC" w:rsidP="004C07E8">
      <w:pPr>
        <w:pStyle w:val="Zkladntext"/>
        <w:ind w:left="360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</w:t>
      </w:r>
      <w:r w:rsidRPr="00035C8B">
        <w:rPr>
          <w:rFonts w:ascii="Arial Narrow" w:hAnsi="Arial Narrow"/>
          <w:b w:val="0"/>
          <w:sz w:val="18"/>
          <w:szCs w:val="18"/>
        </w:rPr>
        <w:t>č</w:t>
      </w:r>
      <w:r w:rsidRPr="00035C8B">
        <w:rPr>
          <w:rFonts w:ascii="Arial Narrow" w:hAnsi="Arial Narrow"/>
          <w:b w:val="0"/>
          <w:sz w:val="18"/>
          <w:szCs w:val="18"/>
        </w:rPr>
        <w:t>tovného prípadu</w:t>
      </w:r>
    </w:p>
    <w:p w:rsidR="00B27101" w:rsidRPr="00035C8B" w:rsidRDefault="00B27101" w:rsidP="001947B6">
      <w:pPr>
        <w:pStyle w:val="Zkladntext"/>
        <w:ind w:left="360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1947B6" w:rsidP="001947B6">
      <w:pPr>
        <w:pStyle w:val="Zkladntext"/>
        <w:ind w:left="360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</w:t>
      </w:r>
      <w:r w:rsidRPr="00035C8B">
        <w:rPr>
          <w:rFonts w:ascii="Arial Narrow" w:hAnsi="Arial Narrow"/>
          <w:b w:val="0"/>
          <w:sz w:val="18"/>
          <w:szCs w:val="18"/>
        </w:rPr>
        <w:t>á</w:t>
      </w:r>
      <w:r w:rsidRPr="00035C8B">
        <w:rPr>
          <w:rFonts w:ascii="Arial Narrow" w:hAnsi="Arial Narrow"/>
          <w:b w:val="0"/>
          <w:sz w:val="18"/>
          <w:szCs w:val="18"/>
        </w:rPr>
        <w:t xml:space="preserve">rodnou bankou Slovenska v deň, ku ktorému sa zostavuje účtovná závierka, a účtujú sa s vplyvom na výsledok hospodárenia. </w:t>
      </w:r>
    </w:p>
    <w:p w:rsidR="001947B6" w:rsidRPr="00035C8B" w:rsidRDefault="001947B6" w:rsidP="001947B6">
      <w:pPr>
        <w:pStyle w:val="Zkladntext"/>
        <w:ind w:left="360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</w:t>
      </w:r>
      <w:r w:rsidRPr="00035C8B">
        <w:rPr>
          <w:rFonts w:ascii="Arial Narrow" w:hAnsi="Arial Narrow"/>
          <w:b w:val="0"/>
          <w:sz w:val="18"/>
          <w:szCs w:val="18"/>
        </w:rPr>
        <w:t>í</w:t>
      </w:r>
      <w:r w:rsidRPr="00035C8B">
        <w:rPr>
          <w:rFonts w:ascii="Arial Narrow" w:hAnsi="Arial Narrow"/>
          <w:b w:val="0"/>
          <w:sz w:val="18"/>
          <w:szCs w:val="18"/>
        </w:rPr>
        <w:t xml:space="preserve">tavajú. </w:t>
      </w: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8373B9" w:rsidP="001947B6">
      <w:pPr>
        <w:pStyle w:val="Pismenka"/>
        <w:numPr>
          <w:ilvl w:val="0"/>
          <w:numId w:val="3"/>
        </w:numPr>
        <w:tabs>
          <w:tab w:val="clear" w:pos="360"/>
        </w:tabs>
        <w:ind w:left="426" w:hanging="426"/>
        <w:rPr>
          <w:rFonts w:ascii="Arial Narrow" w:hAnsi="Arial Narrow"/>
          <w:szCs w:val="18"/>
        </w:rPr>
      </w:pPr>
      <w:r w:rsidRPr="00035C8B">
        <w:rPr>
          <w:rFonts w:ascii="Arial Narrow" w:hAnsi="Arial Narrow"/>
          <w:szCs w:val="18"/>
        </w:rPr>
        <w:t>Výnosy</w:t>
      </w:r>
    </w:p>
    <w:p w:rsidR="001947B6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517B0" w:rsidRDefault="007517B0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517B0" w:rsidRPr="00BA3B69" w:rsidRDefault="007517B0" w:rsidP="007517B0">
      <w:pPr>
        <w:pStyle w:val="Zkladntext"/>
        <w:numPr>
          <w:ilvl w:val="0"/>
          <w:numId w:val="3"/>
        </w:numPr>
        <w:rPr>
          <w:rFonts w:ascii="Arial Narrow" w:hAnsi="Arial Narrow"/>
          <w:sz w:val="18"/>
          <w:szCs w:val="18"/>
        </w:rPr>
      </w:pPr>
      <w:r w:rsidRPr="00BA3B69">
        <w:rPr>
          <w:rFonts w:ascii="Arial Narrow" w:hAnsi="Arial Narrow"/>
          <w:sz w:val="18"/>
          <w:szCs w:val="18"/>
        </w:rPr>
        <w:t xml:space="preserve"> Opravy významných chýb minulých období</w:t>
      </w:r>
    </w:p>
    <w:p w:rsidR="007517B0" w:rsidRPr="00BA3B69" w:rsidRDefault="007517B0" w:rsidP="007517B0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BA3B69">
        <w:rPr>
          <w:rFonts w:ascii="Arial Narrow" w:hAnsi="Arial Narrow"/>
          <w:b w:val="0"/>
          <w:sz w:val="18"/>
          <w:szCs w:val="18"/>
        </w:rPr>
        <w:t>Spoločnosť v účtovnom období roku 2017 nevykonala opravy významných chýb minulých období.</w:t>
      </w:r>
    </w:p>
    <w:p w:rsidR="007F24A1" w:rsidRPr="007517B0" w:rsidRDefault="007F24A1" w:rsidP="001947B6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:rsidR="00CA60B6" w:rsidRDefault="00CA60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CA60B6" w:rsidRPr="00035C8B" w:rsidRDefault="00CA60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947B6" w:rsidRPr="00035C8B" w:rsidRDefault="001947B6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AB4289" w:rsidRPr="00035C8B" w:rsidRDefault="00EC5C69" w:rsidP="001947B6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</w:p>
    <w:p w:rsidR="00F20B18" w:rsidRPr="00DF4ABE" w:rsidRDefault="00BB13B5" w:rsidP="00BB13B5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</w:rPr>
      </w:pPr>
      <w:r w:rsidRPr="00DF4ABE">
        <w:rPr>
          <w:rFonts w:ascii="Arial Narrow" w:hAnsi="Arial Narrow"/>
          <w:b/>
        </w:rPr>
        <w:t>Čl. III</w:t>
      </w:r>
    </w:p>
    <w:p w:rsidR="00BB13B5" w:rsidRPr="00DF4ABE" w:rsidRDefault="00BB13B5" w:rsidP="00BB13B5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</w:rPr>
      </w:pPr>
      <w:r w:rsidRPr="00DF4ABE">
        <w:rPr>
          <w:rFonts w:ascii="Arial Narrow" w:hAnsi="Arial Narrow"/>
          <w:b/>
        </w:rPr>
        <w:t>Informácie, ktoré vysvetľujú a doplňujú položky súvahy</w:t>
      </w:r>
    </w:p>
    <w:p w:rsidR="00BB13B5" w:rsidRPr="00035C8B" w:rsidRDefault="00BB13B5" w:rsidP="00BB13B5">
      <w:pPr>
        <w:pStyle w:val="Hlavika"/>
        <w:numPr>
          <w:ilvl w:val="12"/>
          <w:numId w:val="0"/>
        </w:numPr>
        <w:jc w:val="center"/>
        <w:rPr>
          <w:rFonts w:ascii="Arial Narrow" w:hAnsi="Arial Narrow"/>
          <w:b/>
          <w:sz w:val="18"/>
          <w:szCs w:val="18"/>
        </w:rPr>
      </w:pPr>
    </w:p>
    <w:p w:rsidR="00B3740F" w:rsidRPr="00035C8B" w:rsidRDefault="008373B9" w:rsidP="000619F3">
      <w:pPr>
        <w:pStyle w:val="Nadpis2"/>
        <w:numPr>
          <w:ilvl w:val="0"/>
          <w:numId w:val="11"/>
        </w:numPr>
        <w:tabs>
          <w:tab w:val="num" w:pos="284"/>
        </w:tabs>
        <w:spacing w:before="0" w:after="0"/>
        <w:rPr>
          <w:rFonts w:ascii="Arial Narrow" w:hAnsi="Arial Narrow"/>
          <w:i w:val="0"/>
          <w:sz w:val="18"/>
          <w:szCs w:val="18"/>
        </w:rPr>
      </w:pPr>
      <w:bookmarkStart w:id="2" w:name="_Toc530739901"/>
      <w:r w:rsidRPr="00035C8B">
        <w:rPr>
          <w:rFonts w:ascii="Arial Narrow" w:hAnsi="Arial Narrow"/>
          <w:i w:val="0"/>
          <w:sz w:val="18"/>
          <w:szCs w:val="18"/>
        </w:rPr>
        <w:t>Dlhodobý nehmotný majetok a dlhodobý hmotný majetok</w:t>
      </w:r>
      <w:bookmarkEnd w:id="2"/>
    </w:p>
    <w:p w:rsidR="00750EF8" w:rsidRPr="00AB3804" w:rsidRDefault="00F20B18" w:rsidP="002B2D47">
      <w:pPr>
        <w:rPr>
          <w:sz w:val="18"/>
          <w:szCs w:val="18"/>
        </w:rPr>
      </w:pPr>
      <w:r w:rsidRPr="00AB3804">
        <w:rPr>
          <w:sz w:val="18"/>
          <w:szCs w:val="18"/>
        </w:rPr>
        <w:t xml:space="preserve">Prehľad o štruktúre dlhodobého nehmotného majetku za bežné účtovné obdobie </w:t>
      </w:r>
    </w:p>
    <w:tbl>
      <w:tblPr>
        <w:tblW w:w="5339" w:type="pct"/>
        <w:jc w:val="center"/>
        <w:tblCellMar>
          <w:left w:w="30" w:type="dxa"/>
          <w:right w:w="30" w:type="dxa"/>
        </w:tblCellMar>
        <w:tblLook w:val="0000"/>
      </w:tblPr>
      <w:tblGrid>
        <w:gridCol w:w="1880"/>
        <w:gridCol w:w="1069"/>
        <w:gridCol w:w="785"/>
        <w:gridCol w:w="1051"/>
        <w:gridCol w:w="901"/>
        <w:gridCol w:w="827"/>
        <w:gridCol w:w="1194"/>
        <w:gridCol w:w="1078"/>
        <w:gridCol w:w="1268"/>
      </w:tblGrid>
      <w:tr w:rsidR="00476BB0" w:rsidRPr="00035C8B" w:rsidTr="00476BB0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Dlhodobý n</w:t>
            </w: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e</w:t>
            </w: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673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476BB0" w:rsidRPr="00035C8B" w:rsidTr="00476BB0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EB676B">
            <w:pPr>
              <w:autoSpaceDE w:val="0"/>
              <w:autoSpaceDN w:val="0"/>
              <w:adjustRightInd w:val="0"/>
              <w:rPr>
                <w:rFonts w:cs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Aktivované náklady na vývoj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Ostatný DNM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Obstarávaný DNM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Poskytnuté preddavky na DNM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  <w:p w:rsidR="00476BB0" w:rsidRPr="00035C8B" w:rsidRDefault="00476BB0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  <w:p w:rsidR="00476BB0" w:rsidRPr="00035C8B" w:rsidRDefault="00476BB0" w:rsidP="00476BB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476BB0" w:rsidRPr="00035C8B" w:rsidTr="00476BB0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0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2E318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7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9A680D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E21F4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BD0E3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11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h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476BB0" w:rsidRPr="00035C8B" w:rsidTr="00476BB0">
        <w:trPr>
          <w:trHeight w:val="266"/>
          <w:jc w:val="center"/>
        </w:trPr>
        <w:tc>
          <w:tcPr>
            <w:tcW w:w="85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BB0" w:rsidRPr="00035C8B" w:rsidRDefault="00476BB0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76BB0" w:rsidRPr="00035C8B" w:rsidRDefault="00476BB0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1F009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A25E96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 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56547D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61 633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56547D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12 323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56547D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56547D" w:rsidP="001F00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73 956</w:t>
            </w:r>
          </w:p>
        </w:tc>
      </w:tr>
      <w:tr w:rsidR="001F009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8626A4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201ECD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 w:rsidRPr="00201ECD">
              <w:rPr>
                <w:rFonts w:cs="Arial Narrow"/>
                <w:color w:val="000000"/>
                <w:sz w:val="18"/>
                <w:szCs w:val="18"/>
              </w:rPr>
              <w:t>13 000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DE673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13 000</w:t>
            </w:r>
          </w:p>
        </w:tc>
      </w:tr>
      <w:tr w:rsidR="001F009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8626A4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094" w:rsidRPr="00035C8B" w:rsidRDefault="00DE673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6 000</w:t>
            </w:r>
          </w:p>
        </w:tc>
      </w:tr>
      <w:tr w:rsidR="001F009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8626A4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DE673E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68 633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DE673E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12 323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1F0094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094" w:rsidRPr="00035C8B" w:rsidRDefault="00DE673E" w:rsidP="001F00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80 956</w:t>
            </w:r>
          </w:p>
        </w:tc>
      </w:tr>
      <w:tr w:rsidR="001F0094" w:rsidRPr="00035C8B" w:rsidTr="00770A0E">
        <w:trPr>
          <w:trHeight w:val="278"/>
          <w:jc w:val="center"/>
        </w:trPr>
        <w:tc>
          <w:tcPr>
            <w:tcW w:w="85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094" w:rsidRPr="00035C8B" w:rsidRDefault="001F0094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7A6AA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8626A4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EC0BE1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56547D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38 066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56547D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5 374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7A6AA4" w:rsidRDefault="007A6AA4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7A6AA4" w:rsidRDefault="0056547D" w:rsidP="008C7D6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43 440</w:t>
            </w:r>
          </w:p>
        </w:tc>
      </w:tr>
      <w:tr w:rsidR="00DE673E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73E" w:rsidRPr="00035C8B" w:rsidRDefault="00DE673E" w:rsidP="008626A4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EC0BE1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7 604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4 755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73E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73E" w:rsidRPr="007A6AA4" w:rsidRDefault="00DE673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12 359</w:t>
            </w:r>
          </w:p>
        </w:tc>
      </w:tr>
      <w:tr w:rsidR="007A6AA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035C8B" w:rsidRDefault="00DE673E" w:rsidP="008626A4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EC0BE1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6 000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6AA4" w:rsidRPr="007A6AA4" w:rsidRDefault="00DE673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6 000</w:t>
            </w:r>
          </w:p>
        </w:tc>
      </w:tr>
      <w:tr w:rsidR="007A6AA4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8626A4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EC0BE1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7A6AA4" w:rsidRDefault="00DE673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39 670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7A6AA4" w:rsidRDefault="00DE673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10 129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7A6AA4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7A6AA4" w:rsidRDefault="00DE673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49 799</w:t>
            </w:r>
          </w:p>
        </w:tc>
      </w:tr>
      <w:tr w:rsidR="007A6AA4" w:rsidRPr="00035C8B" w:rsidTr="00770A0E">
        <w:trPr>
          <w:trHeight w:val="278"/>
          <w:jc w:val="center"/>
        </w:trPr>
        <w:tc>
          <w:tcPr>
            <w:tcW w:w="85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Zostatková hodnota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8C7D6A" w:rsidRPr="00035C8B" w:rsidTr="00770A0E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D6A" w:rsidRPr="00035C8B" w:rsidRDefault="008C7D6A" w:rsidP="008626A4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10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8C7D6A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56547D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23 567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8C7D6A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8C7D6A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56547D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6 949</w:t>
            </w: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7D6A" w:rsidRPr="00035C8B" w:rsidRDefault="008C7D6A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D6A" w:rsidRPr="00035C8B" w:rsidRDefault="008C7D6A" w:rsidP="008C7D6A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7D6A" w:rsidRPr="00035C8B" w:rsidRDefault="0056547D" w:rsidP="008C7D6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30 516</w:t>
            </w:r>
          </w:p>
        </w:tc>
      </w:tr>
      <w:tr w:rsidR="007A6AA4" w:rsidRPr="00035C8B" w:rsidTr="00770A0E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8626A4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10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35521E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28 963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35521E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2 194</w:t>
            </w: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6AA4" w:rsidRPr="00035C8B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10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7A6AA4" w:rsidP="008373B9">
            <w:pPr>
              <w:autoSpaceDE w:val="0"/>
              <w:autoSpaceDN w:val="0"/>
              <w:adjustRightInd w:val="0"/>
              <w:jc w:val="right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6AA4" w:rsidRPr="00035C8B" w:rsidRDefault="0035521E" w:rsidP="00770A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31 157</w:t>
            </w:r>
          </w:p>
        </w:tc>
      </w:tr>
    </w:tbl>
    <w:p w:rsidR="00800D5C" w:rsidRDefault="00800D5C" w:rsidP="00EA2F7A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E873F2" w:rsidRDefault="00320C71" w:rsidP="00EA2F7A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V priebehu roka 201</w:t>
      </w:r>
      <w:r w:rsidR="0056547D">
        <w:rPr>
          <w:b w:val="0"/>
          <w:sz w:val="18"/>
          <w:szCs w:val="18"/>
        </w:rPr>
        <w:t xml:space="preserve">7 </w:t>
      </w:r>
      <w:r>
        <w:rPr>
          <w:b w:val="0"/>
          <w:sz w:val="18"/>
          <w:szCs w:val="18"/>
        </w:rPr>
        <w:t xml:space="preserve">spoločnosť obstarala výrobné softvéry a softvéry pre </w:t>
      </w:r>
      <w:r w:rsidR="00800D5C">
        <w:rPr>
          <w:b w:val="0"/>
          <w:sz w:val="18"/>
          <w:szCs w:val="18"/>
        </w:rPr>
        <w:t xml:space="preserve">programovanie </w:t>
      </w:r>
      <w:r>
        <w:rPr>
          <w:b w:val="0"/>
          <w:sz w:val="18"/>
          <w:szCs w:val="18"/>
        </w:rPr>
        <w:t xml:space="preserve">CNC </w:t>
      </w:r>
      <w:r w:rsidR="003B5D14">
        <w:rPr>
          <w:b w:val="0"/>
          <w:sz w:val="18"/>
          <w:szCs w:val="18"/>
        </w:rPr>
        <w:t>strojov.</w:t>
      </w:r>
    </w:p>
    <w:p w:rsidR="00320C71" w:rsidRDefault="00320C71" w:rsidP="00320C71"/>
    <w:p w:rsidR="00320C71" w:rsidRPr="00320C71" w:rsidRDefault="00320C71" w:rsidP="00320C71"/>
    <w:tbl>
      <w:tblPr>
        <w:tblW w:w="5339" w:type="pct"/>
        <w:jc w:val="center"/>
        <w:tblCellMar>
          <w:left w:w="30" w:type="dxa"/>
          <w:right w:w="30" w:type="dxa"/>
        </w:tblCellMar>
        <w:tblLook w:val="0000"/>
      </w:tblPr>
      <w:tblGrid>
        <w:gridCol w:w="1494"/>
        <w:gridCol w:w="846"/>
        <w:gridCol w:w="761"/>
        <w:gridCol w:w="1147"/>
        <w:gridCol w:w="1087"/>
        <w:gridCol w:w="841"/>
        <w:gridCol w:w="822"/>
        <w:gridCol w:w="923"/>
        <w:gridCol w:w="1105"/>
        <w:gridCol w:w="1027"/>
      </w:tblGrid>
      <w:tr w:rsidR="001B0135" w:rsidRPr="00035C8B" w:rsidTr="00741B91">
        <w:trPr>
          <w:trHeight w:val="145"/>
          <w:tblHeader/>
          <w:jc w:val="center"/>
        </w:trPr>
        <w:tc>
          <w:tcPr>
            <w:tcW w:w="14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F20B18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AB3804">
              <w:rPr>
                <w:sz w:val="18"/>
                <w:szCs w:val="18"/>
              </w:rPr>
              <w:t>Prehľad o štruktúre dlhodobého hmotn</w:t>
            </w:r>
            <w:r w:rsidRPr="00AB3804">
              <w:rPr>
                <w:sz w:val="18"/>
                <w:szCs w:val="18"/>
              </w:rPr>
              <w:t>é</w:t>
            </w:r>
            <w:r w:rsidRPr="00AB3804">
              <w:rPr>
                <w:sz w:val="18"/>
                <w:szCs w:val="18"/>
              </w:rPr>
              <w:t xml:space="preserve">ho majetku za bežné účtovné obdobie </w:t>
            </w:r>
            <w:r w:rsidR="001B0135"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Dlh</w:t>
            </w:r>
            <w:r w:rsidR="001B0135"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</w:t>
            </w:r>
            <w:r w:rsidR="001B0135"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dobý hmotný majetok</w:t>
            </w:r>
          </w:p>
        </w:tc>
        <w:tc>
          <w:tcPr>
            <w:tcW w:w="7351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B0135" w:rsidRPr="00035C8B" w:rsidRDefault="001B013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B0135" w:rsidRPr="00035C8B" w:rsidRDefault="001B013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B0135" w:rsidRPr="00035C8B" w:rsidTr="00741B91">
        <w:trPr>
          <w:trHeight w:val="1537"/>
          <w:tblHeader/>
          <w:jc w:val="center"/>
        </w:trPr>
        <w:tc>
          <w:tcPr>
            <w:tcW w:w="14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Samostatné hnuteľné veci a súbory hn</w:t>
            </w: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u</w:t>
            </w: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teľných vecí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Pestovateľské celky</w:t>
            </w: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Základné stádo a ťažné zvieratá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Ostatný DHM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Obsta-rávaný DHM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Poskytnuté preddavky na DHM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B0135" w:rsidRPr="00035C8B" w:rsidRDefault="001B013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  <w:p w:rsidR="001B0135" w:rsidRPr="00035C8B" w:rsidRDefault="001B013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</w:p>
          <w:p w:rsidR="001B0135" w:rsidRPr="00035C8B" w:rsidRDefault="001B0135" w:rsidP="001B013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1B0135" w:rsidRPr="00035C8B" w:rsidTr="00741B91">
        <w:trPr>
          <w:trHeight w:val="52"/>
          <w:tblHeader/>
          <w:jc w:val="center"/>
        </w:trPr>
        <w:tc>
          <w:tcPr>
            <w:tcW w:w="14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CC64F4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0135" w:rsidRPr="00035C8B" w:rsidRDefault="000A2A50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0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8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g</w:t>
            </w:r>
          </w:p>
        </w:tc>
        <w:tc>
          <w:tcPr>
            <w:tcW w:w="9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D363E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H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i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18"/>
                <w:szCs w:val="18"/>
              </w:rPr>
            </w:pP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880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0135" w:rsidRPr="00035C8B" w:rsidRDefault="001B0135" w:rsidP="003D334A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741B91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B91" w:rsidRPr="00035C8B" w:rsidRDefault="00741B91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741B91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10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741B91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21 469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7 847 037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741B91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741B91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741B91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1B91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234 29</w:t>
            </w:r>
            <w:r w:rsidR="0089330D">
              <w:rPr>
                <w:rFonts w:cs="Arial Narrow"/>
                <w:color w:val="000000"/>
                <w:sz w:val="18"/>
                <w:szCs w:val="18"/>
              </w:rPr>
              <w:t>6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B91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61 173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B91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8 163 986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6D8" w:rsidRPr="00BA3B69" w:rsidRDefault="004726D8" w:rsidP="00A8328F">
            <w:pPr>
              <w:autoSpaceDE w:val="0"/>
              <w:autoSpaceDN w:val="0"/>
              <w:adjustRightInd w:val="0"/>
              <w:jc w:val="center"/>
              <w:rPr>
                <w:rFonts w:cs="Arial Narrow"/>
                <w:strike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1</w:t>
            </w:r>
            <w:r w:rsidR="00A8328F">
              <w:rPr>
                <w:rFonts w:cs="Arial Narrow"/>
                <w:sz w:val="18"/>
                <w:szCs w:val="18"/>
              </w:rPr>
              <w:t> </w:t>
            </w:r>
            <w:r w:rsidRPr="00BA3B69">
              <w:rPr>
                <w:rFonts w:cs="Arial Narrow"/>
                <w:sz w:val="18"/>
                <w:szCs w:val="18"/>
              </w:rPr>
              <w:t>08</w:t>
            </w:r>
            <w:r w:rsidR="00A8328F">
              <w:rPr>
                <w:rFonts w:cs="Arial Narrow"/>
                <w:sz w:val="18"/>
                <w:szCs w:val="18"/>
              </w:rPr>
              <w:t>1 595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5D383F" w:rsidP="006239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  <w:highlight w:val="yellow"/>
              </w:rPr>
            </w:pPr>
            <w:r w:rsidRPr="00BA3B69">
              <w:rPr>
                <w:rFonts w:cs="Arial Narrow"/>
                <w:sz w:val="18"/>
                <w:szCs w:val="18"/>
              </w:rPr>
              <w:t>1 210 06</w:t>
            </w:r>
            <w:r w:rsidR="006239CD" w:rsidRPr="00BA3B69">
              <w:rPr>
                <w:rFonts w:cs="Arial Narrow"/>
                <w:sz w:val="18"/>
                <w:szCs w:val="18"/>
              </w:rPr>
              <w:t>9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BA3B69" w:rsidRDefault="005D383F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931 606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9" w:rsidRPr="00412E61" w:rsidRDefault="0089330D" w:rsidP="006239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3 398 8</w:t>
            </w:r>
            <w:r w:rsidR="006239CD">
              <w:rPr>
                <w:rFonts w:cs="Arial Narrow"/>
                <w:sz w:val="18"/>
                <w:szCs w:val="18"/>
              </w:rPr>
              <w:t>50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5420A4" w:rsidP="006D57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333 376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26D8" w:rsidRPr="00BA3B69" w:rsidRDefault="004726D8" w:rsidP="00A8328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  <w:highlight w:val="yellow"/>
              </w:rPr>
            </w:pPr>
            <w:r w:rsidRPr="00BA3B69">
              <w:rPr>
                <w:rFonts w:cs="Arial Narrow"/>
                <w:sz w:val="18"/>
                <w:szCs w:val="18"/>
              </w:rPr>
              <w:t>1 0</w:t>
            </w:r>
            <w:r w:rsidR="00A8328F">
              <w:rPr>
                <w:rFonts w:cs="Arial Narrow"/>
                <w:sz w:val="18"/>
                <w:szCs w:val="18"/>
              </w:rPr>
              <w:t>88</w:t>
            </w:r>
            <w:r w:rsidRPr="00BA3B69">
              <w:rPr>
                <w:rFonts w:cs="Arial Narrow"/>
                <w:sz w:val="18"/>
                <w:szCs w:val="18"/>
              </w:rPr>
              <w:t xml:space="preserve"> </w:t>
            </w:r>
            <w:r w:rsidR="00A8328F">
              <w:rPr>
                <w:rFonts w:cs="Arial Narrow"/>
                <w:sz w:val="18"/>
                <w:szCs w:val="18"/>
              </w:rPr>
              <w:t>282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BA3B69" w:rsidRDefault="005D383F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795 988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0599" w:rsidRPr="00412E61" w:rsidRDefault="0089330D" w:rsidP="006D57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2 393 226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0BB8" w:rsidRPr="00BA3B69" w:rsidRDefault="00A8328F" w:rsidP="0021152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175 580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0BB8" w:rsidRPr="00BA3B69" w:rsidRDefault="004726D8" w:rsidP="00A8328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-</w:t>
            </w:r>
            <w:r w:rsidR="00A8328F">
              <w:rPr>
                <w:rFonts w:cs="Arial Narrow"/>
                <w:sz w:val="18"/>
                <w:szCs w:val="18"/>
              </w:rPr>
              <w:t>175 580</w:t>
            </w:r>
            <w:r w:rsidRPr="00BA3B69">
              <w:rPr>
                <w:rFonts w:cs="Arial Narrow"/>
                <w:sz w:val="18"/>
                <w:szCs w:val="18"/>
              </w:rPr>
              <w:t xml:space="preserve"> 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412E61" w:rsidRDefault="000C449A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v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10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21 469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8 770 836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BA3B69" w:rsidRDefault="0089330D" w:rsidP="006239C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180 50</w:t>
            </w:r>
            <w:r w:rsidR="006239CD" w:rsidRPr="00BA3B69">
              <w:rPr>
                <w:rFonts w:cs="Arial Narrow"/>
                <w:sz w:val="18"/>
                <w:szCs w:val="18"/>
              </w:rPr>
              <w:t>3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BA3B69" w:rsidRDefault="005D383F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BA3B69">
              <w:rPr>
                <w:rFonts w:cs="Arial Narrow"/>
                <w:sz w:val="18"/>
                <w:szCs w:val="18"/>
              </w:rPr>
              <w:t>196 791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89330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9 169 608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8809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E72D6E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D6E" w:rsidRPr="00035C8B" w:rsidRDefault="00E72D6E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564C3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4</w:t>
            </w:r>
            <w:r w:rsidR="000C3C8C">
              <w:rPr>
                <w:rFonts w:cs="Arial Narrow"/>
                <w:color w:val="000000"/>
                <w:sz w:val="18"/>
                <w:szCs w:val="18"/>
              </w:rPr>
              <w:t xml:space="preserve"> </w:t>
            </w:r>
            <w:r>
              <w:rPr>
                <w:rFonts w:cs="Arial Narrow"/>
                <w:color w:val="000000"/>
                <w:sz w:val="18"/>
                <w:szCs w:val="18"/>
              </w:rPr>
              <w:t>296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564C3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3 724 456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2D6E" w:rsidRPr="00035C8B" w:rsidRDefault="00E72D6E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3 728 752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1 432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746 687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6239C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748 119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333 376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0135" w:rsidRPr="00035C8B" w:rsidRDefault="006239C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333 376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v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5 728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A75CB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4 137 767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6239C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  <w:sz w:val="18"/>
                <w:szCs w:val="18"/>
              </w:rPr>
            </w:pPr>
            <w:r>
              <w:rPr>
                <w:rFonts w:cs="Arial Narrow"/>
                <w:color w:val="000000"/>
                <w:sz w:val="18"/>
                <w:szCs w:val="18"/>
              </w:rPr>
              <w:t>4 143 495</w:t>
            </w:r>
          </w:p>
        </w:tc>
      </w:tr>
      <w:tr w:rsidR="001B0135" w:rsidRPr="00035C8B" w:rsidTr="00741B91">
        <w:trPr>
          <w:trHeight w:val="278"/>
          <w:jc w:val="center"/>
        </w:trPr>
        <w:tc>
          <w:tcPr>
            <w:tcW w:w="8809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rPr>
                <w:rFonts w:cs="Arial Narrow"/>
                <w:color w:val="000000"/>
                <w:sz w:val="18"/>
                <w:szCs w:val="18"/>
              </w:rPr>
            </w:pPr>
          </w:p>
        </w:tc>
      </w:tr>
      <w:tr w:rsidR="005E18D7" w:rsidRPr="00035C8B" w:rsidTr="00741B91">
        <w:trPr>
          <w:trHeight w:val="278"/>
          <w:jc w:val="center"/>
        </w:trPr>
        <w:tc>
          <w:tcPr>
            <w:tcW w:w="14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8D7" w:rsidRPr="00035C8B" w:rsidRDefault="005E18D7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E18D7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/>
                <w:color w:val="000000"/>
                <w:sz w:val="18"/>
                <w:szCs w:val="18"/>
              </w:rPr>
              <w:t>10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17 173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4 122 581</w:t>
            </w:r>
          </w:p>
        </w:tc>
        <w:tc>
          <w:tcPr>
            <w:tcW w:w="10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E18D7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E18D7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E18D7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18D7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234 297</w:t>
            </w:r>
          </w:p>
        </w:tc>
        <w:tc>
          <w:tcPr>
            <w:tcW w:w="10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8D7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61 173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18D7" w:rsidRPr="00035C8B" w:rsidRDefault="0056547D" w:rsidP="00EF4C2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4 435 234</w:t>
            </w:r>
          </w:p>
        </w:tc>
      </w:tr>
      <w:tr w:rsidR="001B0135" w:rsidRPr="00035C8B" w:rsidTr="00741B91">
        <w:trPr>
          <w:trHeight w:val="290"/>
          <w:jc w:val="center"/>
        </w:trPr>
        <w:tc>
          <w:tcPr>
            <w:tcW w:w="14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1B0135" w:rsidP="000923BC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  <w:sz w:val="18"/>
                <w:szCs w:val="18"/>
              </w:rPr>
            </w:pP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Stav na konci účto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v</w:t>
            </w:r>
            <w:r w:rsidRPr="00035C8B">
              <w:rPr>
                <w:rFonts w:cs="Arial Narrow"/>
                <w:bCs/>
                <w:color w:val="000000"/>
                <w:sz w:val="18"/>
                <w:szCs w:val="18"/>
              </w:rPr>
              <w:t>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10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15 741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5420A4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4 633 068</w:t>
            </w:r>
          </w:p>
        </w:tc>
        <w:tc>
          <w:tcPr>
            <w:tcW w:w="10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8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1B0135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0135" w:rsidRPr="00035C8B" w:rsidRDefault="006239C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180 503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3C8C" w:rsidRPr="00C0245E" w:rsidRDefault="000C3C8C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 w:val="18"/>
                <w:szCs w:val="18"/>
              </w:rPr>
            </w:pPr>
            <w:r w:rsidRPr="00C0245E">
              <w:rPr>
                <w:rFonts w:cs="Arial Narrow"/>
                <w:b/>
                <w:sz w:val="18"/>
                <w:szCs w:val="18"/>
              </w:rPr>
              <w:t>196 791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0135" w:rsidRPr="00035C8B" w:rsidRDefault="006239CD" w:rsidP="00B870E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color w:val="000000"/>
                <w:sz w:val="18"/>
                <w:szCs w:val="18"/>
              </w:rPr>
            </w:pPr>
            <w:r>
              <w:rPr>
                <w:rFonts w:cs="Arial Narrow"/>
                <w:b/>
                <w:color w:val="000000"/>
                <w:sz w:val="18"/>
                <w:szCs w:val="18"/>
              </w:rPr>
              <w:t>5 026 113</w:t>
            </w:r>
          </w:p>
        </w:tc>
      </w:tr>
    </w:tbl>
    <w:p w:rsidR="002F7E1C" w:rsidRDefault="002F7E1C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5426D" w:rsidRDefault="00D5426D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Ku nárastu dlhodobého hmotného majetku došlo z dôvodu investovania do nových technológií v oblasti trieskového obrábania kovov a </w:t>
      </w:r>
      <w:r w:rsidR="00110688" w:rsidRPr="00035C8B">
        <w:rPr>
          <w:rFonts w:ascii="Arial Narrow" w:hAnsi="Arial Narrow"/>
          <w:b w:val="0"/>
          <w:sz w:val="18"/>
          <w:szCs w:val="18"/>
        </w:rPr>
        <w:t>zlievarenstva</w:t>
      </w:r>
      <w:r w:rsidRPr="00035C8B">
        <w:rPr>
          <w:rFonts w:ascii="Arial Narrow" w:hAnsi="Arial Narrow"/>
          <w:b w:val="0"/>
          <w:sz w:val="18"/>
          <w:szCs w:val="18"/>
        </w:rPr>
        <w:t xml:space="preserve">. </w:t>
      </w:r>
    </w:p>
    <w:p w:rsidR="0042185F" w:rsidRPr="00035C8B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D385A" w:rsidRPr="00035C8B" w:rsidRDefault="00110688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Poistený je vozový park a CNC stroje. </w:t>
      </w:r>
      <w:r w:rsidR="00FD385A" w:rsidRPr="00035C8B">
        <w:rPr>
          <w:rFonts w:ascii="Arial Narrow" w:hAnsi="Arial Narrow"/>
          <w:b w:val="0"/>
          <w:sz w:val="18"/>
          <w:szCs w:val="18"/>
        </w:rPr>
        <w:t>Prenajaté nehnuteľnosti sú poistené prenajímateľom.</w:t>
      </w:r>
    </w:p>
    <w:p w:rsidR="00FD385A" w:rsidRPr="00035C8B" w:rsidRDefault="00FD385A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Na vozový park je uzatvorené poistenie súboru motorových vozidiel v Komunálnej poisťovni, a.s. Bratislava, poistenie je do výšky 2 500 000 €.</w:t>
      </w:r>
      <w:r w:rsidRPr="00035C8B">
        <w:rPr>
          <w:rFonts w:ascii="Arial Narrow" w:hAnsi="Arial Narrow"/>
          <w:b w:val="0"/>
          <w:color w:val="FF0000"/>
          <w:sz w:val="18"/>
          <w:szCs w:val="18"/>
        </w:rPr>
        <w:t xml:space="preserve"> </w:t>
      </w:r>
      <w:r w:rsidR="00B97CD5" w:rsidRPr="00035C8B">
        <w:rPr>
          <w:rFonts w:ascii="Arial Narrow" w:hAnsi="Arial Narrow"/>
          <w:b w:val="0"/>
          <w:sz w:val="18"/>
          <w:szCs w:val="18"/>
        </w:rPr>
        <w:t xml:space="preserve">Indukčné pece a </w:t>
      </w:r>
      <w:r w:rsidR="00110688" w:rsidRPr="00035C8B">
        <w:rPr>
          <w:rFonts w:ascii="Arial Narrow" w:hAnsi="Arial Narrow"/>
          <w:b w:val="0"/>
          <w:sz w:val="18"/>
          <w:szCs w:val="18"/>
        </w:rPr>
        <w:t>CNC stroje sú poistené</w:t>
      </w:r>
      <w:r w:rsidR="00110688" w:rsidRPr="00035C8B">
        <w:rPr>
          <w:rFonts w:ascii="Arial Narrow" w:hAnsi="Arial Narrow"/>
          <w:b w:val="0"/>
          <w:color w:val="FF0000"/>
          <w:sz w:val="18"/>
          <w:szCs w:val="18"/>
        </w:rPr>
        <w:t xml:space="preserve"> </w:t>
      </w:r>
      <w:r w:rsidR="00B97CD5" w:rsidRPr="00035C8B">
        <w:rPr>
          <w:rFonts w:ascii="Arial Narrow" w:hAnsi="Arial Narrow"/>
          <w:b w:val="0"/>
          <w:sz w:val="18"/>
          <w:szCs w:val="18"/>
        </w:rPr>
        <w:t>v Allianz – Slovenskej poisťovni, a.s.</w:t>
      </w:r>
    </w:p>
    <w:p w:rsidR="000D2EEB" w:rsidRPr="00035C8B" w:rsidRDefault="000D2EEB" w:rsidP="00FD385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tbl>
      <w:tblPr>
        <w:tblW w:w="9073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5245"/>
        <w:gridCol w:w="3828"/>
      </w:tblGrid>
      <w:tr w:rsidR="000D2EEB" w:rsidRPr="00035C8B" w:rsidTr="00AB3804">
        <w:trPr>
          <w:trHeight w:val="306"/>
        </w:trPr>
        <w:tc>
          <w:tcPr>
            <w:tcW w:w="5245" w:type="dxa"/>
            <w:tcBorders>
              <w:top w:val="double" w:sz="6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D2EEB" w:rsidRPr="00035C8B" w:rsidRDefault="000D2EEB" w:rsidP="000D2EEB">
            <w:pPr>
              <w:pStyle w:val="Zkladntext"/>
              <w:rPr>
                <w:rFonts w:ascii="Arial Narrow" w:hAnsi="Arial Narrow" w:cs="Arial"/>
                <w:sz w:val="18"/>
                <w:szCs w:val="18"/>
              </w:rPr>
            </w:pPr>
            <w:r w:rsidRPr="00035C8B">
              <w:rPr>
                <w:rFonts w:ascii="Arial Narrow" w:hAnsi="Arial Narrow" w:cs="Arial"/>
                <w:sz w:val="18"/>
                <w:szCs w:val="18"/>
              </w:rPr>
              <w:t>Dlhodobý hmotný majetok</w:t>
            </w:r>
          </w:p>
        </w:tc>
        <w:tc>
          <w:tcPr>
            <w:tcW w:w="3828" w:type="dxa"/>
            <w:tcBorders>
              <w:top w:val="double" w:sz="6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</w:tcPr>
          <w:p w:rsidR="000D2EEB" w:rsidRPr="00035C8B" w:rsidRDefault="000D2EEB" w:rsidP="000D2EEB">
            <w:pPr>
              <w:pStyle w:val="Zkladntext"/>
              <w:rPr>
                <w:rFonts w:ascii="Arial Narrow" w:hAnsi="Arial Narrow" w:cs="Arial"/>
                <w:sz w:val="18"/>
                <w:szCs w:val="18"/>
              </w:rPr>
            </w:pPr>
            <w:r w:rsidRPr="00035C8B">
              <w:rPr>
                <w:rFonts w:ascii="Arial Narrow" w:hAnsi="Arial Narrow" w:cs="Arial"/>
                <w:sz w:val="18"/>
                <w:szCs w:val="18"/>
              </w:rPr>
              <w:t>Hodnota za bežné účtovné obdobie</w:t>
            </w:r>
          </w:p>
        </w:tc>
      </w:tr>
      <w:tr w:rsidR="000D2EEB" w:rsidRPr="00035C8B" w:rsidTr="00AB3804">
        <w:trPr>
          <w:trHeight w:val="306"/>
        </w:trPr>
        <w:tc>
          <w:tcPr>
            <w:tcW w:w="5245" w:type="dxa"/>
            <w:tcBorders>
              <w:top w:val="double" w:sz="6" w:space="0" w:color="auto"/>
              <w:left w:val="single" w:sz="12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0D2EEB" w:rsidRPr="00035C8B" w:rsidRDefault="000D2EEB" w:rsidP="000D2EEB">
            <w:pPr>
              <w:pStyle w:val="Zkladntext"/>
              <w:rPr>
                <w:rFonts w:ascii="Arial Narrow" w:hAnsi="Arial Narrow" w:cs="Arial"/>
                <w:b w:val="0"/>
                <w:sz w:val="18"/>
                <w:szCs w:val="18"/>
              </w:rPr>
            </w:pPr>
            <w:r w:rsidRPr="00035C8B">
              <w:rPr>
                <w:rFonts w:ascii="Arial Narrow" w:hAnsi="Arial Narrow" w:cs="Arial"/>
                <w:b w:val="0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3828" w:type="dxa"/>
            <w:tcBorders>
              <w:top w:val="double" w:sz="6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</w:tcPr>
          <w:p w:rsidR="000D2EEB" w:rsidRPr="00035C8B" w:rsidRDefault="005978BE" w:rsidP="000D2EEB">
            <w:pPr>
              <w:pStyle w:val="Zkladntext"/>
              <w:rPr>
                <w:rFonts w:ascii="Arial Narrow" w:hAnsi="Arial Narrow" w:cs="Arial"/>
                <w:b w:val="0"/>
                <w:sz w:val="18"/>
                <w:szCs w:val="18"/>
              </w:rPr>
            </w:pPr>
            <w:r w:rsidRPr="00035C8B">
              <w:rPr>
                <w:rFonts w:ascii="Arial Narrow" w:hAnsi="Arial Narrow" w:cs="Arial"/>
                <w:b w:val="0"/>
                <w:sz w:val="18"/>
                <w:szCs w:val="18"/>
              </w:rPr>
              <w:t>550 000</w:t>
            </w:r>
          </w:p>
        </w:tc>
      </w:tr>
    </w:tbl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E44A69" w:rsidRPr="007809B9" w:rsidRDefault="00E44A69" w:rsidP="00FD385A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Na </w:t>
      </w:r>
      <w:r w:rsidR="00D5426D" w:rsidRPr="00035C8B">
        <w:rPr>
          <w:rFonts w:ascii="Arial Narrow" w:hAnsi="Arial Narrow"/>
          <w:b w:val="0"/>
          <w:sz w:val="18"/>
          <w:szCs w:val="18"/>
        </w:rPr>
        <w:t>obstarávané investície</w:t>
      </w:r>
      <w:r w:rsidRPr="00035C8B">
        <w:rPr>
          <w:rFonts w:ascii="Arial Narrow" w:hAnsi="Arial Narrow"/>
          <w:b w:val="0"/>
          <w:sz w:val="18"/>
          <w:szCs w:val="18"/>
        </w:rPr>
        <w:t xml:space="preserve"> má spoločnosť zriadené záložné právo </w:t>
      </w:r>
      <w:r w:rsidR="00D5426D" w:rsidRPr="00035C8B">
        <w:rPr>
          <w:rFonts w:ascii="Arial Narrow" w:hAnsi="Arial Narrow"/>
          <w:b w:val="0"/>
          <w:sz w:val="18"/>
          <w:szCs w:val="18"/>
        </w:rPr>
        <w:t>vo výške 550 000 € vo VÚB a.s.. V tejto výške poskytla banka spoločnosti dlhodobý úver na ich obstaranie.</w:t>
      </w:r>
      <w:r w:rsidR="00A34C75" w:rsidRPr="00035C8B">
        <w:rPr>
          <w:rFonts w:ascii="Arial Narrow" w:hAnsi="Arial Narrow"/>
          <w:b w:val="0"/>
          <w:sz w:val="18"/>
          <w:szCs w:val="18"/>
        </w:rPr>
        <w:t xml:space="preserve"> Bližšie v </w:t>
      </w:r>
      <w:r w:rsidR="0060715D">
        <w:rPr>
          <w:rFonts w:ascii="Arial Narrow" w:hAnsi="Arial Narrow"/>
          <w:b w:val="0"/>
          <w:sz w:val="18"/>
          <w:szCs w:val="18"/>
        </w:rPr>
        <w:t xml:space="preserve"> čl. III. </w:t>
      </w:r>
      <w:r w:rsidR="0060715D" w:rsidRPr="001677AD">
        <w:rPr>
          <w:rFonts w:ascii="Arial Narrow" w:hAnsi="Arial Narrow"/>
          <w:b w:val="0"/>
          <w:sz w:val="18"/>
          <w:szCs w:val="18"/>
        </w:rPr>
        <w:t xml:space="preserve">bod </w:t>
      </w:r>
      <w:r w:rsidR="007809B9" w:rsidRPr="001677AD">
        <w:rPr>
          <w:rFonts w:ascii="Arial Narrow" w:hAnsi="Arial Narrow"/>
          <w:b w:val="0"/>
          <w:sz w:val="18"/>
          <w:szCs w:val="18"/>
        </w:rPr>
        <w:t>12</w:t>
      </w:r>
      <w:r w:rsidR="001677AD">
        <w:rPr>
          <w:rFonts w:ascii="Arial Narrow" w:hAnsi="Arial Narrow"/>
          <w:b w:val="0"/>
          <w:sz w:val="18"/>
          <w:szCs w:val="18"/>
        </w:rPr>
        <w:t>.</w:t>
      </w:r>
      <w:r w:rsidR="00161F12">
        <w:rPr>
          <w:rFonts w:ascii="Arial Narrow" w:hAnsi="Arial Narrow"/>
          <w:b w:val="0"/>
          <w:color w:val="FF0000"/>
          <w:sz w:val="18"/>
          <w:szCs w:val="18"/>
        </w:rPr>
        <w:t xml:space="preserve"> </w:t>
      </w:r>
    </w:p>
    <w:p w:rsidR="006F457D" w:rsidRPr="00035C8B" w:rsidRDefault="006F457D" w:rsidP="006F457D">
      <w:pPr>
        <w:rPr>
          <w:color w:val="FF0000"/>
          <w:sz w:val="18"/>
          <w:szCs w:val="18"/>
        </w:rPr>
      </w:pPr>
    </w:p>
    <w:p w:rsidR="00FD385A" w:rsidRDefault="008373B9" w:rsidP="00AB3804">
      <w:pPr>
        <w:pStyle w:val="Zkladntext"/>
        <w:numPr>
          <w:ilvl w:val="0"/>
          <w:numId w:val="11"/>
        </w:numPr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>Zásoby</w:t>
      </w:r>
    </w:p>
    <w:p w:rsidR="00AB3804" w:rsidRDefault="00AB3804" w:rsidP="00AB3804">
      <w:pPr>
        <w:pStyle w:val="Zkladntext"/>
        <w:ind w:left="644"/>
        <w:rPr>
          <w:rFonts w:ascii="Arial Narrow" w:hAnsi="Arial Narrow"/>
          <w:sz w:val="18"/>
          <w:szCs w:val="18"/>
        </w:rPr>
      </w:pPr>
    </w:p>
    <w:p w:rsidR="00423DFF" w:rsidRPr="00035C8B" w:rsidRDefault="00FD385A" w:rsidP="003A5CA2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035C8B">
        <w:rPr>
          <w:b w:val="0"/>
          <w:sz w:val="18"/>
          <w:szCs w:val="18"/>
        </w:rPr>
        <w:t>Zásoby nie sú poistené.</w:t>
      </w:r>
    </w:p>
    <w:p w:rsidR="00FD385A" w:rsidRDefault="00FD385A" w:rsidP="00FD385A">
      <w:pPr>
        <w:rPr>
          <w:sz w:val="18"/>
          <w:szCs w:val="18"/>
        </w:rPr>
      </w:pPr>
      <w:r w:rsidRPr="00035C8B">
        <w:rPr>
          <w:sz w:val="18"/>
          <w:szCs w:val="18"/>
        </w:rPr>
        <w:t>Inventúrne rozdiely týkajúce sa tovaru, materiálu a hotových výrobkov boli zúčtované ako rozdiely do normy podľa vnútr</w:t>
      </w:r>
      <w:r w:rsidRPr="00035C8B">
        <w:rPr>
          <w:sz w:val="18"/>
          <w:szCs w:val="18"/>
        </w:rPr>
        <w:t>o</w:t>
      </w:r>
      <w:r w:rsidRPr="00035C8B">
        <w:rPr>
          <w:sz w:val="18"/>
          <w:szCs w:val="18"/>
        </w:rPr>
        <w:t>podnikovej smernice.</w:t>
      </w:r>
      <w:r w:rsidR="007752B2" w:rsidRPr="00035C8B">
        <w:rPr>
          <w:sz w:val="18"/>
          <w:szCs w:val="18"/>
        </w:rPr>
        <w:t xml:space="preserve"> Ceny zásob sú v reálnych cenách odvíjajúcich sa z cien na Londýnskej burze kovov LME a nebolo potrebné ku dňu zostavenia účtovnej z</w:t>
      </w:r>
      <w:r w:rsidR="007752B2" w:rsidRPr="00035C8B">
        <w:rPr>
          <w:sz w:val="18"/>
          <w:szCs w:val="18"/>
        </w:rPr>
        <w:t>á</w:t>
      </w:r>
      <w:r w:rsidR="007752B2" w:rsidRPr="00035C8B">
        <w:rPr>
          <w:sz w:val="18"/>
          <w:szCs w:val="18"/>
        </w:rPr>
        <w:t>vierky tvoriť opravné položky k zásobám.</w:t>
      </w:r>
    </w:p>
    <w:p w:rsidR="00BA3B69" w:rsidRPr="00BA3B69" w:rsidRDefault="00BA3B69" w:rsidP="00BA3B69">
      <w:pPr>
        <w:rPr>
          <w:sz w:val="18"/>
          <w:szCs w:val="18"/>
          <w:highlight w:val="yellow"/>
        </w:rPr>
      </w:pPr>
      <w:r>
        <w:rPr>
          <w:sz w:val="18"/>
          <w:szCs w:val="18"/>
        </w:rPr>
        <w:t>Zásoby</w:t>
      </w:r>
      <w:r w:rsidRPr="00035C8B">
        <w:rPr>
          <w:sz w:val="18"/>
          <w:szCs w:val="18"/>
        </w:rPr>
        <w:t xml:space="preserve"> sú predmetom záložného práva ku </w:t>
      </w:r>
      <w:proofErr w:type="spellStart"/>
      <w:r w:rsidRPr="00035C8B">
        <w:rPr>
          <w:sz w:val="18"/>
          <w:szCs w:val="18"/>
        </w:rPr>
        <w:t>kontokorentu</w:t>
      </w:r>
      <w:proofErr w:type="spellEnd"/>
      <w:r w:rsidRPr="00035C8B">
        <w:rPr>
          <w:sz w:val="18"/>
          <w:szCs w:val="18"/>
        </w:rPr>
        <w:t xml:space="preserve"> od VÚB a.s. vo výške </w:t>
      </w:r>
      <w:r>
        <w:rPr>
          <w:sz w:val="18"/>
          <w:szCs w:val="18"/>
        </w:rPr>
        <w:t xml:space="preserve">3 000 000 </w:t>
      </w:r>
      <w:r w:rsidRPr="00035C8B">
        <w:rPr>
          <w:sz w:val="18"/>
          <w:szCs w:val="18"/>
        </w:rPr>
        <w:t>€</w:t>
      </w:r>
      <w:r>
        <w:rPr>
          <w:sz w:val="18"/>
          <w:szCs w:val="18"/>
        </w:rPr>
        <w:t>.</w:t>
      </w:r>
      <w:r w:rsidRPr="007F24A1">
        <w:rPr>
          <w:sz w:val="18"/>
          <w:szCs w:val="18"/>
        </w:rPr>
        <w:t xml:space="preserve"> Záložné právo je registrované v Notárskom ce</w:t>
      </w:r>
      <w:r w:rsidRPr="007F24A1">
        <w:rPr>
          <w:sz w:val="18"/>
          <w:szCs w:val="18"/>
        </w:rPr>
        <w:t>n</w:t>
      </w:r>
      <w:r w:rsidRPr="007F24A1">
        <w:rPr>
          <w:sz w:val="18"/>
          <w:szCs w:val="18"/>
        </w:rPr>
        <w:t xml:space="preserve">trálnom registri záložných práv spisovou značkou </w:t>
      </w:r>
      <w:proofErr w:type="spellStart"/>
      <w:r w:rsidRPr="00BA3B69">
        <w:rPr>
          <w:sz w:val="18"/>
          <w:szCs w:val="18"/>
        </w:rPr>
        <w:t>NCRzp</w:t>
      </w:r>
      <w:proofErr w:type="spellEnd"/>
      <w:r w:rsidRPr="00BA3B69">
        <w:rPr>
          <w:sz w:val="18"/>
          <w:szCs w:val="18"/>
        </w:rPr>
        <w:t>: 897</w:t>
      </w:r>
      <w:r>
        <w:rPr>
          <w:sz w:val="18"/>
          <w:szCs w:val="18"/>
        </w:rPr>
        <w:t>7</w:t>
      </w:r>
      <w:r w:rsidRPr="00BA3B69">
        <w:rPr>
          <w:sz w:val="18"/>
          <w:szCs w:val="18"/>
        </w:rPr>
        <w:t>/2017.</w:t>
      </w:r>
    </w:p>
    <w:p w:rsidR="00BA3B69" w:rsidRPr="00035C8B" w:rsidRDefault="00BA3B69" w:rsidP="00FD385A">
      <w:pPr>
        <w:rPr>
          <w:sz w:val="18"/>
          <w:szCs w:val="18"/>
        </w:rPr>
      </w:pPr>
    </w:p>
    <w:p w:rsidR="00FD385A" w:rsidRDefault="008373B9" w:rsidP="00AB3804">
      <w:pPr>
        <w:pStyle w:val="Nadpis2"/>
        <w:numPr>
          <w:ilvl w:val="0"/>
          <w:numId w:val="11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Pohľadávky</w:t>
      </w:r>
    </w:p>
    <w:p w:rsidR="00AB3804" w:rsidRPr="00AB3804" w:rsidRDefault="00AB3804" w:rsidP="00AB3804"/>
    <w:p w:rsidR="001559BA" w:rsidRDefault="0048400E" w:rsidP="00AB3804">
      <w:pPr>
        <w:numPr>
          <w:ilvl w:val="0"/>
          <w:numId w:val="37"/>
        </w:numPr>
        <w:rPr>
          <w:b/>
          <w:sz w:val="18"/>
          <w:szCs w:val="18"/>
        </w:rPr>
      </w:pPr>
      <w:r w:rsidRPr="00035C8B">
        <w:rPr>
          <w:b/>
          <w:sz w:val="18"/>
          <w:szCs w:val="18"/>
        </w:rPr>
        <w:t>Opravné položky  k</w:t>
      </w:r>
      <w:r w:rsidR="00AB3804">
        <w:rPr>
          <w:b/>
          <w:sz w:val="18"/>
          <w:szCs w:val="18"/>
        </w:rPr>
        <w:t> </w:t>
      </w:r>
      <w:r w:rsidRPr="00035C8B">
        <w:rPr>
          <w:b/>
          <w:sz w:val="18"/>
          <w:szCs w:val="18"/>
        </w:rPr>
        <w:t>pohľadávkam</w:t>
      </w:r>
    </w:p>
    <w:p w:rsidR="00AB3804" w:rsidRPr="00035C8B" w:rsidRDefault="00AB3804" w:rsidP="00AB3804">
      <w:pPr>
        <w:ind w:left="720"/>
        <w:rPr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19"/>
        <w:gridCol w:w="1315"/>
        <w:gridCol w:w="1256"/>
        <w:gridCol w:w="1745"/>
        <w:gridCol w:w="1714"/>
        <w:gridCol w:w="1346"/>
      </w:tblGrid>
      <w:tr w:rsidR="004264A4" w:rsidRPr="00035C8B" w:rsidTr="004264A4">
        <w:trPr>
          <w:jc w:val="center"/>
        </w:trPr>
        <w:tc>
          <w:tcPr>
            <w:tcW w:w="206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Pohľadávky</w:t>
            </w:r>
          </w:p>
        </w:tc>
        <w:tc>
          <w:tcPr>
            <w:tcW w:w="7200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</w:tr>
      <w:tr w:rsidR="004264A4" w:rsidRPr="00035C8B" w:rsidTr="004264A4">
        <w:trPr>
          <w:jc w:val="center"/>
        </w:trPr>
        <w:tc>
          <w:tcPr>
            <w:tcW w:w="206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Tvorba</w:t>
            </w:r>
          </w:p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OP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Zúčtovanie</w:t>
            </w:r>
            <w:r w:rsidRPr="00035C8B">
              <w:rPr>
                <w:sz w:val="18"/>
                <w:szCs w:val="18"/>
              </w:rPr>
              <w:br/>
              <w:t xml:space="preserve"> OP z dôvodu zán</w:t>
            </w:r>
            <w:r w:rsidRPr="00035C8B">
              <w:rPr>
                <w:sz w:val="18"/>
                <w:szCs w:val="18"/>
              </w:rPr>
              <w:t>i</w:t>
            </w:r>
            <w:r w:rsidRPr="00035C8B">
              <w:rPr>
                <w:sz w:val="18"/>
                <w:szCs w:val="18"/>
              </w:rPr>
              <w:t>ku opodstatnenosti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Zúčtovanie </w:t>
            </w:r>
            <w:r w:rsidRPr="00035C8B">
              <w:rPr>
                <w:sz w:val="18"/>
                <w:szCs w:val="18"/>
              </w:rPr>
              <w:br/>
              <w:t>OP z dôvodu vyrad</w:t>
            </w:r>
            <w:r w:rsidRPr="00035C8B">
              <w:rPr>
                <w:sz w:val="18"/>
                <w:szCs w:val="18"/>
              </w:rPr>
              <w:t>e</w:t>
            </w:r>
            <w:r w:rsidRPr="00035C8B">
              <w:rPr>
                <w:sz w:val="18"/>
                <w:szCs w:val="18"/>
              </w:rPr>
              <w:t>nia maje</w:t>
            </w:r>
            <w:r w:rsidRPr="00035C8B">
              <w:rPr>
                <w:sz w:val="18"/>
                <w:szCs w:val="18"/>
              </w:rPr>
              <w:t>t</w:t>
            </w:r>
            <w:r w:rsidRPr="00035C8B">
              <w:rPr>
                <w:sz w:val="18"/>
                <w:szCs w:val="18"/>
              </w:rPr>
              <w:t xml:space="preserve">ku </w:t>
            </w:r>
            <w:r w:rsidRPr="00035C8B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 OP na konci účto</w:t>
            </w:r>
            <w:r w:rsidRPr="00035C8B">
              <w:rPr>
                <w:sz w:val="18"/>
                <w:szCs w:val="18"/>
              </w:rPr>
              <w:t>v</w:t>
            </w:r>
            <w:r w:rsidRPr="00035C8B">
              <w:rPr>
                <w:sz w:val="18"/>
                <w:szCs w:val="18"/>
              </w:rPr>
              <w:t>ného obdobia</w:t>
            </w:r>
          </w:p>
        </w:tc>
      </w:tr>
      <w:tr w:rsidR="004264A4" w:rsidRPr="00035C8B" w:rsidTr="004264A4">
        <w:trPr>
          <w:jc w:val="center"/>
        </w:trPr>
        <w:tc>
          <w:tcPr>
            <w:tcW w:w="20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CC64F4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105EB3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2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E21F45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D363EC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264A4" w:rsidRPr="00035C8B" w:rsidRDefault="00E21F45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F</w:t>
            </w:r>
          </w:p>
        </w:tc>
      </w:tr>
      <w:tr w:rsidR="00EF4C2B" w:rsidRPr="00035C8B" w:rsidTr="004264A4">
        <w:trPr>
          <w:trHeight w:val="397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F4C2B" w:rsidRPr="00035C8B" w:rsidRDefault="00EF4C2B" w:rsidP="00B272EA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F4C2B" w:rsidRPr="00720409" w:rsidRDefault="00230596" w:rsidP="00EF4C2B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69 880</w:t>
            </w:r>
          </w:p>
        </w:tc>
        <w:tc>
          <w:tcPr>
            <w:tcW w:w="12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4C2B" w:rsidRPr="003B5D14" w:rsidRDefault="00230596" w:rsidP="003B5D14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21 012</w:t>
            </w:r>
          </w:p>
        </w:tc>
        <w:tc>
          <w:tcPr>
            <w:tcW w:w="170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4C2B" w:rsidRPr="003B5D14" w:rsidRDefault="00244BAD" w:rsidP="00136F3A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1 000</w:t>
            </w:r>
          </w:p>
        </w:tc>
        <w:tc>
          <w:tcPr>
            <w:tcW w:w="167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4C2B" w:rsidRPr="003B5D14" w:rsidRDefault="00244BAD" w:rsidP="000D2EEB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1 000</w:t>
            </w:r>
          </w:p>
        </w:tc>
        <w:tc>
          <w:tcPr>
            <w:tcW w:w="131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F4C2B" w:rsidRPr="002C033C" w:rsidRDefault="00244BAD" w:rsidP="00136F3A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88 892</w:t>
            </w:r>
          </w:p>
        </w:tc>
      </w:tr>
      <w:tr w:rsidR="00EF4C2B" w:rsidRPr="00035C8B" w:rsidTr="004264A4">
        <w:trPr>
          <w:trHeight w:val="340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4C2B" w:rsidRPr="00035C8B" w:rsidRDefault="00EF4C2B" w:rsidP="000D2EEB">
            <w:pPr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2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4C2B" w:rsidRPr="00720409" w:rsidRDefault="00244BAD" w:rsidP="00EF4C2B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69 880</w:t>
            </w:r>
          </w:p>
        </w:tc>
        <w:tc>
          <w:tcPr>
            <w:tcW w:w="1226" w:type="dxa"/>
            <w:tcBorders>
              <w:bottom w:val="single" w:sz="12" w:space="0" w:color="auto"/>
            </w:tcBorders>
            <w:vAlign w:val="center"/>
          </w:tcPr>
          <w:p w:rsidR="00EF4C2B" w:rsidRPr="003B5D14" w:rsidRDefault="00244BAD" w:rsidP="00655AF0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21 012</w:t>
            </w:r>
          </w:p>
        </w:tc>
        <w:tc>
          <w:tcPr>
            <w:tcW w:w="1703" w:type="dxa"/>
            <w:tcBorders>
              <w:bottom w:val="single" w:sz="12" w:space="0" w:color="auto"/>
            </w:tcBorders>
            <w:vAlign w:val="center"/>
          </w:tcPr>
          <w:p w:rsidR="00EF4C2B" w:rsidRPr="003B5D14" w:rsidRDefault="00244BAD" w:rsidP="000D2EEB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1 000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EF4C2B" w:rsidRPr="003B5D14" w:rsidRDefault="00244BAD" w:rsidP="000D2EEB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1 000</w:t>
            </w:r>
          </w:p>
        </w:tc>
        <w:tc>
          <w:tcPr>
            <w:tcW w:w="1314" w:type="dxa"/>
            <w:tcBorders>
              <w:bottom w:val="single" w:sz="12" w:space="0" w:color="auto"/>
            </w:tcBorders>
            <w:vAlign w:val="center"/>
          </w:tcPr>
          <w:p w:rsidR="00EF4C2B" w:rsidRPr="002C033C" w:rsidRDefault="00244BAD" w:rsidP="00136F3A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88 892</w:t>
            </w:r>
          </w:p>
        </w:tc>
      </w:tr>
    </w:tbl>
    <w:p w:rsidR="00AB3804" w:rsidRDefault="00AB3804" w:rsidP="00297350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244BAD" w:rsidRDefault="00AA1D7D" w:rsidP="00297350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Opravné položky sa tvorili na pohľadávky, ktoré sú viac, ako </w:t>
      </w:r>
      <w:r w:rsidR="00A96899">
        <w:rPr>
          <w:b w:val="0"/>
          <w:sz w:val="18"/>
          <w:szCs w:val="18"/>
        </w:rPr>
        <w:t xml:space="preserve">200 dní po lehote splatnosti. </w:t>
      </w:r>
      <w:r w:rsidR="00110688" w:rsidRPr="00035C8B">
        <w:rPr>
          <w:b w:val="0"/>
          <w:sz w:val="18"/>
          <w:szCs w:val="18"/>
        </w:rPr>
        <w:t xml:space="preserve">Zníženie </w:t>
      </w:r>
      <w:r w:rsidR="007752B2" w:rsidRPr="00035C8B">
        <w:rPr>
          <w:b w:val="0"/>
          <w:sz w:val="18"/>
          <w:szCs w:val="18"/>
        </w:rPr>
        <w:t>opravných položiek bolo z dôvodu</w:t>
      </w:r>
      <w:r w:rsidR="00AC0E87" w:rsidRPr="00035C8B">
        <w:rPr>
          <w:b w:val="0"/>
          <w:sz w:val="18"/>
          <w:szCs w:val="18"/>
        </w:rPr>
        <w:t xml:space="preserve"> </w:t>
      </w:r>
      <w:r w:rsidR="00110688" w:rsidRPr="00035C8B">
        <w:rPr>
          <w:b w:val="0"/>
          <w:sz w:val="18"/>
          <w:szCs w:val="18"/>
        </w:rPr>
        <w:t>odpisu pohľadávk</w:t>
      </w:r>
      <w:r w:rsidR="00244BAD">
        <w:rPr>
          <w:b w:val="0"/>
          <w:sz w:val="18"/>
          <w:szCs w:val="18"/>
        </w:rPr>
        <w:t>y</w:t>
      </w:r>
      <w:r w:rsidR="00110688" w:rsidRPr="00035C8B">
        <w:rPr>
          <w:b w:val="0"/>
          <w:sz w:val="18"/>
          <w:szCs w:val="18"/>
        </w:rPr>
        <w:t xml:space="preserve"> z</w:t>
      </w:r>
      <w:r w:rsidR="00244BAD">
        <w:rPr>
          <w:b w:val="0"/>
          <w:sz w:val="18"/>
          <w:szCs w:val="18"/>
        </w:rPr>
        <w:t> </w:t>
      </w:r>
      <w:r w:rsidR="00110688" w:rsidRPr="00035C8B">
        <w:rPr>
          <w:b w:val="0"/>
          <w:sz w:val="18"/>
          <w:szCs w:val="18"/>
        </w:rPr>
        <w:t>účtovníctva</w:t>
      </w:r>
      <w:r w:rsidR="00244BAD">
        <w:rPr>
          <w:b w:val="0"/>
          <w:sz w:val="18"/>
          <w:szCs w:val="18"/>
        </w:rPr>
        <w:t xml:space="preserve"> a z dôvodu úhrady pohľadávky, na ktorú bola v minulosti vytvorená opravná položka.</w:t>
      </w:r>
    </w:p>
    <w:p w:rsidR="009C7DE1" w:rsidRPr="00035C8B" w:rsidRDefault="00110688" w:rsidP="00297350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035C8B">
        <w:rPr>
          <w:b w:val="0"/>
          <w:sz w:val="18"/>
          <w:szCs w:val="18"/>
        </w:rPr>
        <w:t xml:space="preserve"> </w:t>
      </w:r>
    </w:p>
    <w:p w:rsidR="00AB3804" w:rsidRDefault="00A17381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Všetky pohľadávky, na ktoré sú </w:t>
      </w:r>
      <w:r w:rsidR="00EB0AE7" w:rsidRPr="00035C8B">
        <w:rPr>
          <w:rFonts w:ascii="Arial Narrow" w:hAnsi="Arial Narrow"/>
          <w:b w:val="0"/>
          <w:sz w:val="18"/>
          <w:szCs w:val="18"/>
        </w:rPr>
        <w:t>vy</w:t>
      </w:r>
      <w:r w:rsidRPr="00035C8B">
        <w:rPr>
          <w:rFonts w:ascii="Arial Narrow" w:hAnsi="Arial Narrow"/>
          <w:b w:val="0"/>
          <w:sz w:val="18"/>
          <w:szCs w:val="18"/>
        </w:rPr>
        <w:t>tvorené opravné položky sú v kompetencii právneho zástupcu spolo</w:t>
      </w:r>
      <w:r w:rsidR="0005543E">
        <w:rPr>
          <w:rFonts w:ascii="Arial Narrow" w:hAnsi="Arial Narrow"/>
          <w:b w:val="0"/>
          <w:sz w:val="18"/>
          <w:szCs w:val="18"/>
        </w:rPr>
        <w:t>čnosti a riešené súdnou cestou.</w:t>
      </w:r>
    </w:p>
    <w:p w:rsidR="00AB3804" w:rsidRDefault="00AB3804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Default="0042185F" w:rsidP="00FD385A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1559BA" w:rsidRPr="00035C8B" w:rsidRDefault="0048400E" w:rsidP="00FD385A">
      <w:pPr>
        <w:pStyle w:val="Zkladntext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 xml:space="preserve">b) Veková štruktúra pohľadávok  </w:t>
      </w:r>
    </w:p>
    <w:p w:rsidR="004264A4" w:rsidRPr="00035C8B" w:rsidRDefault="004264A4" w:rsidP="002633B3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16"/>
        <w:gridCol w:w="2046"/>
        <w:gridCol w:w="1899"/>
        <w:gridCol w:w="2010"/>
      </w:tblGrid>
      <w:tr w:rsidR="004264A4" w:rsidRPr="00035C8B" w:rsidTr="005D1C54">
        <w:trPr>
          <w:jc w:val="center"/>
        </w:trPr>
        <w:tc>
          <w:tcPr>
            <w:tcW w:w="35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V lehote splatnosti</w:t>
            </w:r>
          </w:p>
        </w:tc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 lehote splatno</w:t>
            </w:r>
            <w:r w:rsidRPr="00035C8B">
              <w:rPr>
                <w:sz w:val="18"/>
                <w:szCs w:val="18"/>
              </w:rPr>
              <w:t>s</w:t>
            </w:r>
            <w:r w:rsidRPr="00035C8B">
              <w:rPr>
                <w:sz w:val="18"/>
                <w:szCs w:val="18"/>
              </w:rPr>
              <w:t>ti</w:t>
            </w:r>
          </w:p>
        </w:tc>
        <w:tc>
          <w:tcPr>
            <w:tcW w:w="19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Pohľadávky spolu</w:t>
            </w:r>
          </w:p>
        </w:tc>
      </w:tr>
      <w:tr w:rsidR="004264A4" w:rsidRPr="00035C8B" w:rsidTr="005D1C54">
        <w:trPr>
          <w:trHeight w:hRule="exact" w:val="227"/>
          <w:jc w:val="center"/>
        </w:trPr>
        <w:tc>
          <w:tcPr>
            <w:tcW w:w="3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105EB3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BD0E34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264A4" w:rsidRPr="00035C8B" w:rsidRDefault="00E21F45" w:rsidP="00B272EA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D</w:t>
            </w:r>
          </w:p>
        </w:tc>
      </w:tr>
      <w:tr w:rsidR="004264A4" w:rsidRPr="00035C8B" w:rsidTr="005D1C54">
        <w:trPr>
          <w:trHeight w:val="397"/>
          <w:jc w:val="center"/>
        </w:trPr>
        <w:tc>
          <w:tcPr>
            <w:tcW w:w="934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4264A4" w:rsidRPr="00035C8B" w:rsidTr="005D1C54">
        <w:trPr>
          <w:trHeight w:val="425"/>
          <w:jc w:val="center"/>
        </w:trPr>
        <w:tc>
          <w:tcPr>
            <w:tcW w:w="35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64A4" w:rsidRPr="002074EB" w:rsidRDefault="002074EB" w:rsidP="003F62BA">
            <w:pPr>
              <w:jc w:val="right"/>
              <w:rPr>
                <w:sz w:val="18"/>
                <w:szCs w:val="18"/>
              </w:rPr>
            </w:pPr>
            <w:r w:rsidRPr="002074EB">
              <w:rPr>
                <w:sz w:val="18"/>
                <w:szCs w:val="18"/>
              </w:rPr>
              <w:t>1 721 923</w:t>
            </w: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4264A4" w:rsidRPr="002074EB" w:rsidRDefault="002074EB" w:rsidP="009D3BE3">
            <w:pPr>
              <w:jc w:val="right"/>
              <w:rPr>
                <w:sz w:val="18"/>
                <w:szCs w:val="18"/>
              </w:rPr>
            </w:pPr>
            <w:r w:rsidRPr="002074EB">
              <w:rPr>
                <w:sz w:val="18"/>
                <w:szCs w:val="18"/>
              </w:rPr>
              <w:t>586 916</w:t>
            </w:r>
          </w:p>
        </w:tc>
        <w:tc>
          <w:tcPr>
            <w:tcW w:w="1962" w:type="dxa"/>
            <w:tcBorders>
              <w:top w:val="single" w:sz="12" w:space="0" w:color="auto"/>
            </w:tcBorders>
            <w:vAlign w:val="center"/>
          </w:tcPr>
          <w:p w:rsidR="006D7ACA" w:rsidRPr="00A96899" w:rsidRDefault="00244BAD" w:rsidP="006F50F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2 308 839</w:t>
            </w:r>
          </w:p>
        </w:tc>
      </w:tr>
      <w:tr w:rsidR="00244BAD" w:rsidRPr="00035C8B" w:rsidTr="005D1C54">
        <w:trPr>
          <w:trHeight w:val="425"/>
          <w:jc w:val="center"/>
        </w:trPr>
        <w:tc>
          <w:tcPr>
            <w:tcW w:w="353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44BAD" w:rsidRPr="00035C8B" w:rsidRDefault="00244BAD" w:rsidP="00B272E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4BAD" w:rsidRPr="00161F12" w:rsidRDefault="002074EB" w:rsidP="003F62BA">
            <w:pPr>
              <w:jc w:val="right"/>
              <w:rPr>
                <w:sz w:val="18"/>
                <w:szCs w:val="18"/>
                <w:highlight w:val="yellow"/>
              </w:rPr>
            </w:pPr>
            <w:r w:rsidRPr="002074EB">
              <w:rPr>
                <w:sz w:val="18"/>
                <w:szCs w:val="18"/>
              </w:rPr>
              <w:t>20 258</w:t>
            </w:r>
          </w:p>
        </w:tc>
        <w:tc>
          <w:tcPr>
            <w:tcW w:w="1854" w:type="dxa"/>
            <w:tcBorders>
              <w:top w:val="single" w:sz="12" w:space="0" w:color="auto"/>
            </w:tcBorders>
            <w:vAlign w:val="center"/>
          </w:tcPr>
          <w:p w:rsidR="00244BAD" w:rsidRPr="00161F12" w:rsidRDefault="00244BAD" w:rsidP="009D3BE3">
            <w:pPr>
              <w:jc w:val="right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962" w:type="dxa"/>
            <w:tcBorders>
              <w:top w:val="single" w:sz="12" w:space="0" w:color="auto"/>
            </w:tcBorders>
            <w:vAlign w:val="center"/>
          </w:tcPr>
          <w:p w:rsidR="00244BAD" w:rsidRDefault="002074EB" w:rsidP="006F50F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20 258</w:t>
            </w:r>
          </w:p>
        </w:tc>
      </w:tr>
      <w:tr w:rsidR="004264A4" w:rsidRPr="00035C8B" w:rsidTr="005D1C54">
        <w:trPr>
          <w:trHeight w:val="425"/>
          <w:jc w:val="center"/>
        </w:trPr>
        <w:tc>
          <w:tcPr>
            <w:tcW w:w="3531" w:type="dxa"/>
            <w:tcBorders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Iné pohľadávky</w:t>
            </w:r>
          </w:p>
        </w:tc>
        <w:tc>
          <w:tcPr>
            <w:tcW w:w="1997" w:type="dxa"/>
            <w:tcBorders>
              <w:left w:val="single" w:sz="12" w:space="0" w:color="auto"/>
            </w:tcBorders>
            <w:vAlign w:val="center"/>
          </w:tcPr>
          <w:p w:rsidR="004264A4" w:rsidRPr="00035C8B" w:rsidRDefault="002074EB" w:rsidP="001F7A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1 368</w:t>
            </w:r>
          </w:p>
        </w:tc>
        <w:tc>
          <w:tcPr>
            <w:tcW w:w="1854" w:type="dxa"/>
            <w:vAlign w:val="center"/>
          </w:tcPr>
          <w:p w:rsidR="004264A4" w:rsidRPr="00035C8B" w:rsidRDefault="004264A4" w:rsidP="006F50F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962" w:type="dxa"/>
            <w:vAlign w:val="center"/>
          </w:tcPr>
          <w:p w:rsidR="004264A4" w:rsidRPr="00035C8B" w:rsidRDefault="002074EB" w:rsidP="006F50F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1 368</w:t>
            </w:r>
          </w:p>
        </w:tc>
      </w:tr>
      <w:tr w:rsidR="004264A4" w:rsidRPr="00035C8B" w:rsidTr="005D1C54">
        <w:trPr>
          <w:trHeight w:val="425"/>
          <w:jc w:val="center"/>
        </w:trPr>
        <w:tc>
          <w:tcPr>
            <w:tcW w:w="35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264A4" w:rsidRPr="00035C8B" w:rsidRDefault="004264A4" w:rsidP="00B272EA">
            <w:pPr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64A4" w:rsidRPr="00A96899" w:rsidRDefault="002074EB" w:rsidP="003F62B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1 743 549</w:t>
            </w:r>
          </w:p>
        </w:tc>
        <w:tc>
          <w:tcPr>
            <w:tcW w:w="1854" w:type="dxa"/>
            <w:tcBorders>
              <w:bottom w:val="single" w:sz="12" w:space="0" w:color="auto"/>
            </w:tcBorders>
            <w:vAlign w:val="center"/>
          </w:tcPr>
          <w:p w:rsidR="004264A4" w:rsidRPr="00A96899" w:rsidRDefault="002074EB" w:rsidP="006F50F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586 916</w:t>
            </w:r>
          </w:p>
        </w:tc>
        <w:tc>
          <w:tcPr>
            <w:tcW w:w="1962" w:type="dxa"/>
            <w:tcBorders>
              <w:bottom w:val="single" w:sz="12" w:space="0" w:color="auto"/>
            </w:tcBorders>
            <w:vAlign w:val="center"/>
          </w:tcPr>
          <w:p w:rsidR="004264A4" w:rsidRPr="00A96899" w:rsidRDefault="00244BAD" w:rsidP="009D3BE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2 330 465</w:t>
            </w:r>
          </w:p>
        </w:tc>
      </w:tr>
    </w:tbl>
    <w:p w:rsidR="001677AD" w:rsidRDefault="001677AD" w:rsidP="008373B9">
      <w:pPr>
        <w:jc w:val="both"/>
        <w:rPr>
          <w:sz w:val="18"/>
          <w:szCs w:val="18"/>
        </w:rPr>
      </w:pPr>
    </w:p>
    <w:p w:rsidR="008373B9" w:rsidRPr="00035C8B" w:rsidRDefault="00BB2501" w:rsidP="008373B9">
      <w:pPr>
        <w:jc w:val="both"/>
        <w:rPr>
          <w:sz w:val="18"/>
          <w:szCs w:val="18"/>
        </w:rPr>
      </w:pPr>
      <w:r w:rsidRPr="00035C8B">
        <w:rPr>
          <w:sz w:val="18"/>
          <w:szCs w:val="18"/>
        </w:rPr>
        <w:t>Pohľadávky z obchodného styku po lehote splatnosti zaznamenali pokles z dôvodu zavedenia interného monitoringu, v rámci ktorého sú odberatelia priebežne preverovaní prostredníctvom poisťovne Eximbanka</w:t>
      </w:r>
      <w:r w:rsidR="00C471CD" w:rsidRPr="00035C8B">
        <w:rPr>
          <w:color w:val="FF0000"/>
          <w:sz w:val="18"/>
          <w:szCs w:val="18"/>
        </w:rPr>
        <w:t xml:space="preserve"> </w:t>
      </w:r>
      <w:r w:rsidR="00C471CD" w:rsidRPr="00035C8B">
        <w:rPr>
          <w:sz w:val="18"/>
          <w:szCs w:val="18"/>
        </w:rPr>
        <w:t>a faktoringovou spoločnosťou VUB factoring</w:t>
      </w:r>
      <w:r w:rsidR="00E675C4" w:rsidRPr="00035C8B">
        <w:rPr>
          <w:sz w:val="18"/>
          <w:szCs w:val="18"/>
        </w:rPr>
        <w:t xml:space="preserve"> </w:t>
      </w:r>
      <w:r w:rsidR="00AF6A41" w:rsidRPr="00035C8B">
        <w:rPr>
          <w:sz w:val="18"/>
          <w:szCs w:val="18"/>
        </w:rPr>
        <w:t>a.s.</w:t>
      </w:r>
      <w:r w:rsidR="00E675C4" w:rsidRPr="00035C8B">
        <w:rPr>
          <w:sz w:val="18"/>
          <w:szCs w:val="18"/>
        </w:rPr>
        <w:t xml:space="preserve">. </w:t>
      </w:r>
      <w:r w:rsidRPr="00035C8B">
        <w:rPr>
          <w:sz w:val="18"/>
          <w:szCs w:val="18"/>
        </w:rPr>
        <w:t>Zahraničné pohľ</w:t>
      </w:r>
      <w:r w:rsidRPr="00035C8B">
        <w:rPr>
          <w:sz w:val="18"/>
          <w:szCs w:val="18"/>
        </w:rPr>
        <w:t>a</w:t>
      </w:r>
      <w:r w:rsidRPr="00035C8B">
        <w:rPr>
          <w:sz w:val="18"/>
          <w:szCs w:val="18"/>
        </w:rPr>
        <w:t>dávky sú poistené v 100% nej výške, tuzemské pohľadávky sú poistené pri vý</w:t>
      </w:r>
      <w:r w:rsidRPr="00035C8B">
        <w:rPr>
          <w:sz w:val="18"/>
          <w:szCs w:val="18"/>
        </w:rPr>
        <w:t>z</w:t>
      </w:r>
      <w:r w:rsidRPr="00035C8B">
        <w:rPr>
          <w:sz w:val="18"/>
          <w:szCs w:val="18"/>
        </w:rPr>
        <w:t xml:space="preserve">namných objemoch. </w:t>
      </w:r>
    </w:p>
    <w:p w:rsidR="006F50F9" w:rsidRPr="00035C8B" w:rsidRDefault="007752B2" w:rsidP="000619F3">
      <w:pPr>
        <w:jc w:val="both"/>
        <w:rPr>
          <w:sz w:val="18"/>
          <w:szCs w:val="18"/>
        </w:rPr>
      </w:pPr>
      <w:r w:rsidRPr="00035C8B">
        <w:rPr>
          <w:sz w:val="18"/>
          <w:szCs w:val="18"/>
        </w:rPr>
        <w:t xml:space="preserve"> </w:t>
      </w:r>
    </w:p>
    <w:p w:rsidR="00CE5FBF" w:rsidRPr="00035C8B" w:rsidRDefault="0048400E" w:rsidP="000619F3">
      <w:pPr>
        <w:jc w:val="both"/>
        <w:rPr>
          <w:b/>
          <w:sz w:val="18"/>
          <w:szCs w:val="18"/>
        </w:rPr>
      </w:pPr>
      <w:r w:rsidRPr="00035C8B">
        <w:rPr>
          <w:b/>
          <w:sz w:val="18"/>
          <w:szCs w:val="18"/>
        </w:rPr>
        <w:t>c) Hodnota pohľadávok, na ktoré sa zriadilo záložné právo</w:t>
      </w:r>
    </w:p>
    <w:p w:rsidR="006F457D" w:rsidRPr="00035C8B" w:rsidRDefault="00235A9E" w:rsidP="000619F3">
      <w:pPr>
        <w:jc w:val="both"/>
        <w:rPr>
          <w:b/>
          <w:sz w:val="18"/>
          <w:szCs w:val="18"/>
        </w:rPr>
      </w:pPr>
      <w:r w:rsidRPr="00035C8B">
        <w:rPr>
          <w:b/>
          <w:sz w:val="18"/>
          <w:szCs w:val="18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0"/>
        <w:gridCol w:w="2790"/>
        <w:gridCol w:w="2375"/>
      </w:tblGrid>
      <w:tr w:rsidR="00E21EEF" w:rsidRPr="00035C8B" w:rsidTr="005D1C54">
        <w:trPr>
          <w:jc w:val="center"/>
        </w:trPr>
        <w:tc>
          <w:tcPr>
            <w:tcW w:w="4227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035C8B" w:rsidRDefault="008373B9" w:rsidP="0050056D">
            <w:pPr>
              <w:pStyle w:val="TopHeader"/>
              <w:keepNext/>
              <w:spacing w:before="240" w:after="60"/>
              <w:outlineLvl w:val="2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504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035C8B" w:rsidRDefault="008373B9" w:rsidP="0050056D">
            <w:pPr>
              <w:pStyle w:val="TopHeader"/>
              <w:keepNext/>
              <w:spacing w:before="240" w:after="60"/>
              <w:outlineLvl w:val="2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</w:tr>
      <w:tr w:rsidR="00E21EEF" w:rsidRPr="00035C8B" w:rsidTr="005D1C54">
        <w:trPr>
          <w:jc w:val="center"/>
        </w:trPr>
        <w:tc>
          <w:tcPr>
            <w:tcW w:w="4227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035C8B" w:rsidRDefault="00E21EEF" w:rsidP="0050056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035C8B" w:rsidRDefault="008373B9" w:rsidP="0050056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Hodnota predmetu</w:t>
            </w:r>
          </w:p>
        </w:tc>
        <w:tc>
          <w:tcPr>
            <w:tcW w:w="23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035C8B" w:rsidRDefault="008373B9" w:rsidP="0050056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Hodnota pohľadávky</w:t>
            </w:r>
          </w:p>
        </w:tc>
      </w:tr>
      <w:tr w:rsidR="00052F8B" w:rsidRPr="00035C8B" w:rsidTr="005D1C54">
        <w:trPr>
          <w:jc w:val="center"/>
        </w:trPr>
        <w:tc>
          <w:tcPr>
            <w:tcW w:w="4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035C8B" w:rsidRDefault="00052F8B" w:rsidP="00D911D9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Pohľadávky kryté záložným právom alebo inou formou zabe</w:t>
            </w:r>
            <w:r w:rsidRPr="00035C8B">
              <w:rPr>
                <w:rFonts w:cs="Arial"/>
                <w:sz w:val="18"/>
                <w:szCs w:val="18"/>
              </w:rPr>
              <w:t>z</w:t>
            </w:r>
            <w:r w:rsidRPr="00035C8B">
              <w:rPr>
                <w:rFonts w:cs="Arial"/>
                <w:sz w:val="18"/>
                <w:szCs w:val="18"/>
              </w:rPr>
              <w:t>pečenia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035C8B" w:rsidRDefault="009D1080" w:rsidP="00DD79B1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Kontokorent</w:t>
            </w:r>
          </w:p>
        </w:tc>
        <w:tc>
          <w:tcPr>
            <w:tcW w:w="2318" w:type="dxa"/>
            <w:tcBorders>
              <w:top w:val="single" w:sz="12" w:space="0" w:color="auto"/>
            </w:tcBorders>
            <w:vAlign w:val="center"/>
          </w:tcPr>
          <w:p w:rsidR="00A36A0B" w:rsidRPr="00A96899" w:rsidRDefault="002B7D15" w:rsidP="00BA3959">
            <w:pPr>
              <w:spacing w:line="360" w:lineRule="auto"/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3 0</w:t>
            </w:r>
            <w:r w:rsidR="00EB0AE7" w:rsidRPr="00A96899">
              <w:rPr>
                <w:rFonts w:cs="Arial"/>
                <w:sz w:val="18"/>
                <w:szCs w:val="18"/>
              </w:rPr>
              <w:t>00 000</w:t>
            </w:r>
          </w:p>
        </w:tc>
      </w:tr>
      <w:tr w:rsidR="00052F8B" w:rsidRPr="00035C8B" w:rsidTr="005D1C54">
        <w:trPr>
          <w:jc w:val="center"/>
        </w:trPr>
        <w:tc>
          <w:tcPr>
            <w:tcW w:w="4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035C8B" w:rsidRDefault="00052F8B" w:rsidP="00D911D9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Hodnot</w:t>
            </w:r>
            <w:r w:rsidR="00B51558" w:rsidRPr="00035C8B">
              <w:rPr>
                <w:rFonts w:cs="Arial"/>
                <w:sz w:val="18"/>
                <w:szCs w:val="18"/>
              </w:rPr>
              <w:t>a </w:t>
            </w:r>
            <w:r w:rsidRPr="00035C8B">
              <w:rPr>
                <w:rFonts w:cs="Arial"/>
                <w:sz w:val="18"/>
                <w:szCs w:val="18"/>
              </w:rPr>
              <w:t>pohľadávok, n</w:t>
            </w:r>
            <w:r w:rsidR="00B51558" w:rsidRPr="00035C8B">
              <w:rPr>
                <w:rFonts w:cs="Arial"/>
                <w:sz w:val="18"/>
                <w:szCs w:val="18"/>
              </w:rPr>
              <w:t>a </w:t>
            </w:r>
            <w:r w:rsidRPr="00035C8B">
              <w:rPr>
                <w:rFonts w:cs="Arial"/>
                <w:sz w:val="18"/>
                <w:szCs w:val="18"/>
              </w:rPr>
              <w:t>ktoré s</w:t>
            </w:r>
            <w:r w:rsidR="00B51558" w:rsidRPr="00035C8B">
              <w:rPr>
                <w:rFonts w:cs="Arial"/>
                <w:sz w:val="18"/>
                <w:szCs w:val="18"/>
              </w:rPr>
              <w:t>a </w:t>
            </w:r>
            <w:r w:rsidRPr="00035C8B">
              <w:rPr>
                <w:rFonts w:cs="Arial"/>
                <w:sz w:val="18"/>
                <w:szCs w:val="18"/>
              </w:rPr>
              <w:t>zriadilo záložné právo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035C8B" w:rsidRDefault="00A971D1" w:rsidP="00D911D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318" w:type="dxa"/>
            <w:tcBorders>
              <w:bottom w:val="single" w:sz="6" w:space="0" w:color="auto"/>
            </w:tcBorders>
            <w:vAlign w:val="center"/>
          </w:tcPr>
          <w:p w:rsidR="008373B9" w:rsidRPr="00A96899" w:rsidRDefault="00074259" w:rsidP="002B7D15">
            <w:pPr>
              <w:spacing w:line="360" w:lineRule="auto"/>
              <w:jc w:val="right"/>
              <w:rPr>
                <w:rFonts w:cs="Arial"/>
                <w:sz w:val="18"/>
                <w:szCs w:val="18"/>
              </w:rPr>
            </w:pPr>
            <w:r w:rsidRPr="00A96899">
              <w:rPr>
                <w:rFonts w:cs="Arial"/>
                <w:sz w:val="18"/>
                <w:szCs w:val="18"/>
              </w:rPr>
              <w:t xml:space="preserve">  </w:t>
            </w:r>
            <w:r w:rsidR="002B7D15">
              <w:rPr>
                <w:rFonts w:cs="Arial"/>
                <w:sz w:val="18"/>
                <w:szCs w:val="18"/>
              </w:rPr>
              <w:t>3</w:t>
            </w:r>
            <w:r w:rsidR="00962FA4" w:rsidRPr="00A96899">
              <w:rPr>
                <w:rFonts w:cs="Arial"/>
                <w:sz w:val="18"/>
                <w:szCs w:val="18"/>
              </w:rPr>
              <w:t xml:space="preserve"> </w:t>
            </w:r>
            <w:r w:rsidR="002B7D15">
              <w:rPr>
                <w:rFonts w:cs="Arial"/>
                <w:sz w:val="18"/>
                <w:szCs w:val="18"/>
              </w:rPr>
              <w:t>0</w:t>
            </w:r>
            <w:r w:rsidRPr="00A96899">
              <w:rPr>
                <w:rFonts w:cs="Arial"/>
                <w:sz w:val="18"/>
                <w:szCs w:val="18"/>
              </w:rPr>
              <w:t>00 000</w:t>
            </w:r>
          </w:p>
        </w:tc>
      </w:tr>
    </w:tbl>
    <w:p w:rsidR="00BB2501" w:rsidRPr="00035C8B" w:rsidRDefault="00BB2501" w:rsidP="00BB2501">
      <w:pPr>
        <w:rPr>
          <w:sz w:val="18"/>
          <w:szCs w:val="18"/>
        </w:rPr>
      </w:pPr>
    </w:p>
    <w:p w:rsidR="00770AA5" w:rsidRPr="00035C8B" w:rsidRDefault="00BB2501" w:rsidP="00331985">
      <w:pPr>
        <w:rPr>
          <w:sz w:val="18"/>
          <w:szCs w:val="18"/>
        </w:rPr>
      </w:pPr>
      <w:r w:rsidRPr="00035C8B">
        <w:rPr>
          <w:sz w:val="18"/>
          <w:szCs w:val="18"/>
        </w:rPr>
        <w:t xml:space="preserve">Pohľadávky z obchodného styku sú predmetom záložného práva ku kontokorentu od VÚB a.s. vo výške </w:t>
      </w:r>
    </w:p>
    <w:p w:rsidR="008C56B8" w:rsidRPr="00BA3B69" w:rsidRDefault="00BA3B69" w:rsidP="00655AF0">
      <w:pPr>
        <w:jc w:val="both"/>
        <w:rPr>
          <w:sz w:val="18"/>
          <w:szCs w:val="18"/>
          <w:highlight w:val="yellow"/>
        </w:rPr>
      </w:pPr>
      <w:r w:rsidRPr="00BA3B69">
        <w:rPr>
          <w:sz w:val="18"/>
          <w:szCs w:val="18"/>
        </w:rPr>
        <w:t>3 0</w:t>
      </w:r>
      <w:r w:rsidR="00074259" w:rsidRPr="00BA3B69">
        <w:rPr>
          <w:sz w:val="18"/>
          <w:szCs w:val="18"/>
        </w:rPr>
        <w:t xml:space="preserve">00 </w:t>
      </w:r>
      <w:proofErr w:type="spellStart"/>
      <w:r w:rsidR="00074259" w:rsidRPr="00BA3B69">
        <w:rPr>
          <w:sz w:val="18"/>
          <w:szCs w:val="18"/>
        </w:rPr>
        <w:t>000</w:t>
      </w:r>
      <w:proofErr w:type="spellEnd"/>
      <w:r w:rsidR="00BB2501" w:rsidRPr="009F3A39">
        <w:rPr>
          <w:color w:val="0000CC"/>
          <w:sz w:val="18"/>
          <w:szCs w:val="18"/>
        </w:rPr>
        <w:t>.</w:t>
      </w:r>
      <w:r w:rsidR="00BB2501" w:rsidRPr="007F24A1">
        <w:rPr>
          <w:sz w:val="18"/>
          <w:szCs w:val="18"/>
        </w:rPr>
        <w:t xml:space="preserve"> Záložné právo je registrované v Notárskom cen</w:t>
      </w:r>
      <w:r w:rsidR="00BA3959" w:rsidRPr="007F24A1">
        <w:rPr>
          <w:sz w:val="18"/>
          <w:szCs w:val="18"/>
        </w:rPr>
        <w:t xml:space="preserve">trálnom registri záložných práv spisovou značkou </w:t>
      </w:r>
      <w:proofErr w:type="spellStart"/>
      <w:r w:rsidR="005D4078" w:rsidRPr="00BA3B69">
        <w:rPr>
          <w:sz w:val="18"/>
          <w:szCs w:val="18"/>
        </w:rPr>
        <w:t>N</w:t>
      </w:r>
      <w:r w:rsidRPr="00BA3B69">
        <w:rPr>
          <w:sz w:val="18"/>
          <w:szCs w:val="18"/>
        </w:rPr>
        <w:t>CRzp</w:t>
      </w:r>
      <w:proofErr w:type="spellEnd"/>
      <w:r w:rsidRPr="00BA3B69">
        <w:rPr>
          <w:sz w:val="18"/>
          <w:szCs w:val="18"/>
        </w:rPr>
        <w:t>: 8975/2017.</w:t>
      </w:r>
    </w:p>
    <w:p w:rsidR="008C56B8" w:rsidRPr="00035C8B" w:rsidRDefault="008C56B8" w:rsidP="00D8191E">
      <w:pPr>
        <w:rPr>
          <w:sz w:val="18"/>
          <w:szCs w:val="18"/>
        </w:rPr>
      </w:pPr>
    </w:p>
    <w:p w:rsidR="005A307C" w:rsidRPr="00035C8B" w:rsidRDefault="00BB2501" w:rsidP="005A307C">
      <w:pPr>
        <w:pStyle w:val="Nadpis2"/>
        <w:tabs>
          <w:tab w:val="num" w:pos="644"/>
        </w:tabs>
        <w:spacing w:before="0" w:after="0"/>
        <w:ind w:left="644" w:hanging="360"/>
        <w:rPr>
          <w:rFonts w:ascii="Arial Narrow" w:hAnsi="Arial Narrow"/>
          <w:i w:val="0"/>
          <w:sz w:val="18"/>
          <w:szCs w:val="18"/>
        </w:rPr>
      </w:pPr>
      <w:bookmarkStart w:id="3" w:name="_Toc530739905"/>
      <w:r w:rsidRPr="00035C8B">
        <w:rPr>
          <w:rFonts w:ascii="Arial Narrow" w:hAnsi="Arial Narrow"/>
          <w:i w:val="0"/>
          <w:sz w:val="18"/>
          <w:szCs w:val="18"/>
        </w:rPr>
        <w:t xml:space="preserve">4. </w:t>
      </w:r>
      <w:r w:rsidR="005A307C" w:rsidRPr="00035C8B">
        <w:rPr>
          <w:rFonts w:ascii="Arial Narrow" w:hAnsi="Arial Narrow"/>
          <w:i w:val="0"/>
          <w:sz w:val="18"/>
          <w:szCs w:val="18"/>
        </w:rPr>
        <w:t>Finančné účty</w:t>
      </w:r>
      <w:bookmarkEnd w:id="3"/>
    </w:p>
    <w:p w:rsidR="000619F3" w:rsidRPr="00035C8B" w:rsidRDefault="000619F3" w:rsidP="000619F3">
      <w:pPr>
        <w:rPr>
          <w:sz w:val="18"/>
          <w:szCs w:val="18"/>
        </w:rPr>
      </w:pPr>
    </w:p>
    <w:p w:rsidR="00CE5FBF" w:rsidRPr="00035C8B" w:rsidRDefault="005A307C" w:rsidP="005A307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Ako finančné účty sú vykázané peniaze v pokladnici a účty v bankách. Účtami v bankách môže Spoločnosť voľne dispon</w:t>
      </w:r>
      <w:r w:rsidRPr="00035C8B">
        <w:rPr>
          <w:rFonts w:ascii="Arial Narrow" w:hAnsi="Arial Narrow"/>
          <w:b w:val="0"/>
          <w:sz w:val="18"/>
          <w:szCs w:val="18"/>
        </w:rPr>
        <w:t>o</w:t>
      </w:r>
      <w:r w:rsidRPr="00035C8B">
        <w:rPr>
          <w:rFonts w:ascii="Arial Narrow" w:hAnsi="Arial Narrow"/>
          <w:b w:val="0"/>
          <w:sz w:val="18"/>
          <w:szCs w:val="18"/>
        </w:rPr>
        <w:t xml:space="preserve">vať. </w:t>
      </w:r>
    </w:p>
    <w:p w:rsidR="009365B2" w:rsidRPr="00035C8B" w:rsidRDefault="009365B2" w:rsidP="005A307C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0"/>
        <w:gridCol w:w="2788"/>
        <w:gridCol w:w="2413"/>
      </w:tblGrid>
      <w:tr w:rsidR="00DD79B1" w:rsidRPr="00035C8B" w:rsidTr="006D7ACA">
        <w:trPr>
          <w:jc w:val="center"/>
        </w:trPr>
        <w:tc>
          <w:tcPr>
            <w:tcW w:w="42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79B1" w:rsidRPr="00035C8B" w:rsidRDefault="00DD79B1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79B1" w:rsidRPr="00035C8B" w:rsidRDefault="00DD79B1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79B1" w:rsidRPr="00035C8B" w:rsidRDefault="00DD79B1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</w:t>
            </w:r>
            <w:r w:rsidRPr="00035C8B">
              <w:rPr>
                <w:sz w:val="18"/>
                <w:szCs w:val="18"/>
              </w:rPr>
              <w:t>á</w:t>
            </w:r>
            <w:r w:rsidRPr="00035C8B">
              <w:rPr>
                <w:sz w:val="18"/>
                <w:szCs w:val="18"/>
              </w:rPr>
              <w:t>dzajúce účtovné obdobie</w:t>
            </w:r>
          </w:p>
        </w:tc>
      </w:tr>
      <w:tr w:rsidR="0056547D" w:rsidRPr="00035C8B" w:rsidTr="006D7ACA">
        <w:trPr>
          <w:trHeight w:val="340"/>
          <w:jc w:val="center"/>
        </w:trPr>
        <w:tc>
          <w:tcPr>
            <w:tcW w:w="42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Pokladnica, ceniny</w:t>
            </w:r>
          </w:p>
        </w:tc>
        <w:tc>
          <w:tcPr>
            <w:tcW w:w="27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547D" w:rsidRPr="00035C8B" w:rsidRDefault="002B7D15" w:rsidP="00E058E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4 954</w:t>
            </w:r>
          </w:p>
        </w:tc>
        <w:tc>
          <w:tcPr>
            <w:tcW w:w="2356" w:type="dxa"/>
            <w:tcBorders>
              <w:top w:val="single" w:sz="12" w:space="0" w:color="auto"/>
            </w:tcBorders>
            <w:vAlign w:val="center"/>
          </w:tcPr>
          <w:p w:rsidR="0056547D" w:rsidRPr="00035C8B" w:rsidRDefault="0056547D" w:rsidP="0056547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7 180</w:t>
            </w:r>
          </w:p>
        </w:tc>
      </w:tr>
      <w:tr w:rsidR="0056547D" w:rsidRPr="00035C8B" w:rsidTr="006D7ACA">
        <w:trPr>
          <w:trHeight w:val="340"/>
          <w:jc w:val="center"/>
        </w:trPr>
        <w:tc>
          <w:tcPr>
            <w:tcW w:w="4266" w:type="dxa"/>
            <w:tcBorders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rFonts w:cs="Arial"/>
                <w:bCs/>
                <w:sz w:val="18"/>
                <w:szCs w:val="18"/>
              </w:rPr>
            </w:pPr>
            <w:r w:rsidRPr="00035C8B"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722" w:type="dxa"/>
            <w:tcBorders>
              <w:left w:val="single" w:sz="12" w:space="0" w:color="auto"/>
            </w:tcBorders>
            <w:vAlign w:val="center"/>
          </w:tcPr>
          <w:p w:rsidR="0056547D" w:rsidRPr="00035C8B" w:rsidRDefault="002B7D15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11 489</w:t>
            </w:r>
          </w:p>
        </w:tc>
        <w:tc>
          <w:tcPr>
            <w:tcW w:w="2356" w:type="dxa"/>
            <w:vAlign w:val="center"/>
          </w:tcPr>
          <w:p w:rsidR="0056547D" w:rsidRPr="00035C8B" w:rsidRDefault="0056547D" w:rsidP="0056547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11 753</w:t>
            </w:r>
          </w:p>
        </w:tc>
      </w:tr>
      <w:tr w:rsidR="0056547D" w:rsidRPr="00035C8B" w:rsidTr="006D7ACA">
        <w:trPr>
          <w:trHeight w:val="340"/>
          <w:jc w:val="center"/>
        </w:trPr>
        <w:tc>
          <w:tcPr>
            <w:tcW w:w="42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035C8B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7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547D" w:rsidRPr="00035C8B" w:rsidRDefault="002B7D15" w:rsidP="00E058E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16 443</w:t>
            </w:r>
          </w:p>
        </w:tc>
        <w:tc>
          <w:tcPr>
            <w:tcW w:w="2356" w:type="dxa"/>
            <w:tcBorders>
              <w:bottom w:val="single" w:sz="12" w:space="0" w:color="auto"/>
            </w:tcBorders>
            <w:vAlign w:val="center"/>
          </w:tcPr>
          <w:p w:rsidR="0056547D" w:rsidRPr="00035C8B" w:rsidRDefault="0056547D" w:rsidP="0056547D">
            <w:pPr>
              <w:jc w:val="right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18 933</w:t>
            </w:r>
          </w:p>
        </w:tc>
      </w:tr>
    </w:tbl>
    <w:p w:rsidR="00F24428" w:rsidRPr="00035C8B" w:rsidRDefault="00F24428" w:rsidP="00857E56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7521A6" w:rsidRPr="00035C8B" w:rsidRDefault="007521A6" w:rsidP="007521A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K bežnému účtu vo VÚB má spoločnosť zriadený ko</w:t>
      </w:r>
      <w:r w:rsidR="009365B2" w:rsidRPr="00035C8B">
        <w:rPr>
          <w:rFonts w:ascii="Arial Narrow" w:hAnsi="Arial Narrow"/>
          <w:b w:val="0"/>
          <w:sz w:val="18"/>
          <w:szCs w:val="18"/>
        </w:rPr>
        <w:t>ntokorent, ktorý bol k 31.12.20</w:t>
      </w:r>
      <w:r w:rsidR="006C290C" w:rsidRPr="00035C8B">
        <w:rPr>
          <w:rFonts w:ascii="Arial Narrow" w:hAnsi="Arial Narrow"/>
          <w:b w:val="0"/>
          <w:sz w:val="18"/>
          <w:szCs w:val="18"/>
        </w:rPr>
        <w:t>1</w:t>
      </w:r>
      <w:r w:rsidR="002B7D15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 xml:space="preserve"> vyčerpaný do výšky </w:t>
      </w:r>
      <w:r w:rsidR="002B7D15">
        <w:rPr>
          <w:rFonts w:ascii="Arial Narrow" w:hAnsi="Arial Narrow"/>
          <w:b w:val="0"/>
          <w:sz w:val="18"/>
          <w:szCs w:val="18"/>
        </w:rPr>
        <w:t>2 547 438</w:t>
      </w:r>
      <w:r w:rsidRPr="00035C8B">
        <w:rPr>
          <w:rFonts w:ascii="Arial Narrow" w:hAnsi="Arial Narrow"/>
          <w:b w:val="0"/>
          <w:sz w:val="18"/>
          <w:szCs w:val="18"/>
        </w:rPr>
        <w:t xml:space="preserve"> € - viď. </w:t>
      </w:r>
      <w:r w:rsidRPr="00EE2D77">
        <w:rPr>
          <w:rFonts w:ascii="Arial Narrow" w:hAnsi="Arial Narrow"/>
          <w:b w:val="0"/>
          <w:sz w:val="18"/>
          <w:szCs w:val="18"/>
        </w:rPr>
        <w:t xml:space="preserve">bod </w:t>
      </w:r>
      <w:r w:rsidR="009F3A39" w:rsidRPr="00EE2D77">
        <w:rPr>
          <w:rFonts w:ascii="Arial Narrow" w:hAnsi="Arial Narrow"/>
          <w:b w:val="0"/>
          <w:sz w:val="18"/>
          <w:szCs w:val="18"/>
        </w:rPr>
        <w:t>12.</w:t>
      </w:r>
      <w:r w:rsidRPr="00035C8B">
        <w:rPr>
          <w:rFonts w:ascii="Arial Narrow" w:hAnsi="Arial Narrow"/>
          <w:b w:val="0"/>
          <w:sz w:val="18"/>
          <w:szCs w:val="18"/>
        </w:rPr>
        <w:t xml:space="preserve"> Ba</w:t>
      </w:r>
      <w:r w:rsidRPr="00035C8B">
        <w:rPr>
          <w:rFonts w:ascii="Arial Narrow" w:hAnsi="Arial Narrow"/>
          <w:b w:val="0"/>
          <w:sz w:val="18"/>
          <w:szCs w:val="18"/>
        </w:rPr>
        <w:t>n</w:t>
      </w:r>
      <w:r w:rsidRPr="00035C8B">
        <w:rPr>
          <w:rFonts w:ascii="Arial Narrow" w:hAnsi="Arial Narrow"/>
          <w:b w:val="0"/>
          <w:sz w:val="18"/>
          <w:szCs w:val="18"/>
        </w:rPr>
        <w:t>kové úvery a je vykázaný v súvahe na strane pasív.</w:t>
      </w:r>
      <w:r w:rsidR="006F457D"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5A307C" w:rsidRPr="00035C8B" w:rsidRDefault="008373B9" w:rsidP="000619F3">
      <w:pPr>
        <w:pStyle w:val="Nadpis2"/>
        <w:ind w:left="284"/>
        <w:rPr>
          <w:rFonts w:ascii="Arial Narrow" w:hAnsi="Arial Narrow"/>
          <w:i w:val="0"/>
          <w:sz w:val="18"/>
          <w:szCs w:val="18"/>
        </w:rPr>
      </w:pPr>
      <w:bookmarkStart w:id="4" w:name="_Toc530739906"/>
      <w:r w:rsidRPr="00035C8B">
        <w:rPr>
          <w:rFonts w:ascii="Arial Narrow" w:hAnsi="Arial Narrow"/>
          <w:i w:val="0"/>
          <w:sz w:val="18"/>
          <w:szCs w:val="18"/>
        </w:rPr>
        <w:t>5. Časové rozlíšenie</w:t>
      </w:r>
      <w:bookmarkEnd w:id="4"/>
    </w:p>
    <w:p w:rsidR="005A307C" w:rsidRPr="00035C8B" w:rsidRDefault="005A307C" w:rsidP="005A307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Náklady budúcich období zahŕňajú náklady na prenájom</w:t>
      </w:r>
      <w:r w:rsidR="002B7D15">
        <w:rPr>
          <w:rFonts w:ascii="Arial Narrow" w:hAnsi="Arial Narrow"/>
          <w:b w:val="0"/>
          <w:sz w:val="18"/>
          <w:szCs w:val="18"/>
        </w:rPr>
        <w:t xml:space="preserve"> osobného automobilu, </w:t>
      </w:r>
      <w:r w:rsidRPr="00035C8B">
        <w:rPr>
          <w:rFonts w:ascii="Arial Narrow" w:hAnsi="Arial Narrow"/>
          <w:b w:val="0"/>
          <w:sz w:val="18"/>
          <w:szCs w:val="18"/>
        </w:rPr>
        <w:t>reklamy, predplatné časopisov a literatúry, zákonné a havarijné poistenie motorových vozidi</w:t>
      </w:r>
      <w:r w:rsidR="001E0518" w:rsidRPr="00035C8B">
        <w:rPr>
          <w:rFonts w:ascii="Arial Narrow" w:hAnsi="Arial Narrow"/>
          <w:b w:val="0"/>
          <w:sz w:val="18"/>
          <w:szCs w:val="18"/>
        </w:rPr>
        <w:t>el (flotila), telefónne paušály a webhosting.</w:t>
      </w:r>
    </w:p>
    <w:p w:rsidR="00476833" w:rsidRPr="00035C8B" w:rsidRDefault="00476833" w:rsidP="005A307C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37"/>
        <w:gridCol w:w="2790"/>
        <w:gridCol w:w="2668"/>
      </w:tblGrid>
      <w:tr w:rsidR="007A67DC" w:rsidRPr="00035C8B" w:rsidTr="0067198D">
        <w:trPr>
          <w:jc w:val="center"/>
        </w:trPr>
        <w:tc>
          <w:tcPr>
            <w:tcW w:w="394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67DC" w:rsidRPr="00035C8B" w:rsidRDefault="007A67DC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A67DC" w:rsidRPr="00035C8B" w:rsidRDefault="007A67DC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A67DC" w:rsidRPr="00035C8B" w:rsidRDefault="007A67DC" w:rsidP="00E058E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predchádzaj</w:t>
            </w:r>
            <w:r w:rsidRPr="00035C8B">
              <w:rPr>
                <w:sz w:val="18"/>
                <w:szCs w:val="18"/>
              </w:rPr>
              <w:t>ú</w:t>
            </w:r>
            <w:r w:rsidRPr="00035C8B">
              <w:rPr>
                <w:sz w:val="18"/>
                <w:szCs w:val="18"/>
              </w:rPr>
              <w:t>ce účtovné obdobie</w:t>
            </w:r>
          </w:p>
        </w:tc>
      </w:tr>
      <w:tr w:rsidR="0056547D" w:rsidRPr="00035C8B" w:rsidTr="0067198D">
        <w:trPr>
          <w:trHeight w:val="340"/>
          <w:jc w:val="center"/>
        </w:trPr>
        <w:tc>
          <w:tcPr>
            <w:tcW w:w="394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rFonts w:cs="Arial"/>
                <w:b/>
                <w:sz w:val="18"/>
                <w:szCs w:val="18"/>
              </w:rPr>
            </w:pPr>
            <w:r w:rsidRPr="00035C8B">
              <w:rPr>
                <w:rFonts w:cs="Arial"/>
                <w:b/>
                <w:sz w:val="18"/>
                <w:szCs w:val="18"/>
              </w:rPr>
              <w:t>Náklady budúcich období krátkodobé 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547D" w:rsidRPr="00035C8B" w:rsidRDefault="002B7D15" w:rsidP="00E058E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21 742</w:t>
            </w:r>
          </w:p>
        </w:tc>
        <w:tc>
          <w:tcPr>
            <w:tcW w:w="2604" w:type="dxa"/>
            <w:tcBorders>
              <w:bottom w:val="single" w:sz="6" w:space="0" w:color="auto"/>
            </w:tcBorders>
            <w:vAlign w:val="center"/>
          </w:tcPr>
          <w:p w:rsidR="0056547D" w:rsidRPr="00035C8B" w:rsidRDefault="0056547D" w:rsidP="0056547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10 020</w:t>
            </w:r>
          </w:p>
        </w:tc>
      </w:tr>
      <w:tr w:rsidR="002B7D15" w:rsidRPr="00035C8B" w:rsidTr="0067198D">
        <w:trPr>
          <w:trHeight w:val="340"/>
          <w:jc w:val="center"/>
        </w:trPr>
        <w:tc>
          <w:tcPr>
            <w:tcW w:w="394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B7D15" w:rsidRPr="00035C8B" w:rsidRDefault="002B7D15" w:rsidP="00E058ED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Prenájom osobného automobilu</w:t>
            </w:r>
          </w:p>
        </w:tc>
        <w:tc>
          <w:tcPr>
            <w:tcW w:w="27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B7D15" w:rsidRPr="00785A2B" w:rsidRDefault="002B7D15" w:rsidP="00E058E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9 305</w:t>
            </w:r>
          </w:p>
        </w:tc>
        <w:tc>
          <w:tcPr>
            <w:tcW w:w="2604" w:type="dxa"/>
            <w:tcBorders>
              <w:top w:val="single" w:sz="6" w:space="0" w:color="auto"/>
            </w:tcBorders>
            <w:vAlign w:val="center"/>
          </w:tcPr>
          <w:p w:rsidR="002B7D15" w:rsidRPr="00785A2B" w:rsidRDefault="002B7D15" w:rsidP="0056547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6547D" w:rsidRPr="00035C8B" w:rsidTr="0067198D">
        <w:trPr>
          <w:trHeight w:val="340"/>
          <w:jc w:val="center"/>
        </w:trPr>
        <w:tc>
          <w:tcPr>
            <w:tcW w:w="394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Poistné</w:t>
            </w:r>
          </w:p>
        </w:tc>
        <w:tc>
          <w:tcPr>
            <w:tcW w:w="272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547D" w:rsidRPr="00785A2B" w:rsidRDefault="002B7D15" w:rsidP="00E058E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5 876</w:t>
            </w:r>
          </w:p>
        </w:tc>
        <w:tc>
          <w:tcPr>
            <w:tcW w:w="2604" w:type="dxa"/>
            <w:tcBorders>
              <w:top w:val="single" w:sz="6" w:space="0" w:color="auto"/>
            </w:tcBorders>
            <w:vAlign w:val="center"/>
          </w:tcPr>
          <w:p w:rsidR="0056547D" w:rsidRPr="00785A2B" w:rsidRDefault="0056547D" w:rsidP="0056547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85A2B">
              <w:rPr>
                <w:rFonts w:cs="Arial"/>
                <w:sz w:val="18"/>
                <w:szCs w:val="18"/>
              </w:rPr>
              <w:t>4 278</w:t>
            </w:r>
          </w:p>
        </w:tc>
      </w:tr>
      <w:tr w:rsidR="0056547D" w:rsidRPr="00035C8B" w:rsidTr="0067198D">
        <w:trPr>
          <w:trHeight w:val="340"/>
          <w:jc w:val="center"/>
        </w:trPr>
        <w:tc>
          <w:tcPr>
            <w:tcW w:w="3941" w:type="dxa"/>
            <w:tcBorders>
              <w:right w:val="single" w:sz="12" w:space="0" w:color="auto"/>
            </w:tcBorders>
            <w:vAlign w:val="center"/>
          </w:tcPr>
          <w:p w:rsidR="0056547D" w:rsidRPr="00035C8B" w:rsidRDefault="0056547D" w:rsidP="00E058ED">
            <w:pPr>
              <w:rPr>
                <w:rFonts w:cs="Arial"/>
                <w:sz w:val="18"/>
                <w:szCs w:val="18"/>
              </w:rPr>
            </w:pPr>
            <w:r w:rsidRPr="00035C8B">
              <w:rPr>
                <w:rFonts w:cs="Arial"/>
                <w:sz w:val="18"/>
                <w:szCs w:val="18"/>
              </w:rPr>
              <w:t>Tel. poplatky, predplatné, webhosting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56547D" w:rsidRPr="00785A2B" w:rsidRDefault="002B7D15" w:rsidP="00E058E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6 561</w:t>
            </w:r>
          </w:p>
        </w:tc>
        <w:tc>
          <w:tcPr>
            <w:tcW w:w="2604" w:type="dxa"/>
            <w:vAlign w:val="center"/>
          </w:tcPr>
          <w:p w:rsidR="0056547D" w:rsidRPr="00785A2B" w:rsidRDefault="0056547D" w:rsidP="0056547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785A2B">
              <w:rPr>
                <w:rFonts w:cs="Arial"/>
                <w:sz w:val="18"/>
                <w:szCs w:val="18"/>
              </w:rPr>
              <w:t>5 742</w:t>
            </w:r>
          </w:p>
        </w:tc>
      </w:tr>
    </w:tbl>
    <w:p w:rsidR="00143DF2" w:rsidRDefault="00143DF2" w:rsidP="00143DF2">
      <w:pPr>
        <w:rPr>
          <w:sz w:val="18"/>
          <w:szCs w:val="18"/>
        </w:rPr>
      </w:pPr>
    </w:p>
    <w:p w:rsidR="00AB3804" w:rsidRPr="00035C8B" w:rsidRDefault="00AB3804" w:rsidP="00143DF2">
      <w:pPr>
        <w:rPr>
          <w:sz w:val="18"/>
          <w:szCs w:val="18"/>
        </w:rPr>
      </w:pPr>
    </w:p>
    <w:p w:rsidR="00723125" w:rsidRDefault="00BB13B5" w:rsidP="00BB13B5">
      <w:pPr>
        <w:pStyle w:val="Nadpis2"/>
        <w:spacing w:before="0" w:after="0"/>
        <w:ind w:left="142" w:firstLine="142"/>
        <w:rPr>
          <w:rFonts w:ascii="Arial Narrow" w:hAnsi="Arial Narrow"/>
          <w:i w:val="0"/>
          <w:color w:val="000000"/>
          <w:sz w:val="18"/>
          <w:szCs w:val="18"/>
        </w:rPr>
      </w:pPr>
      <w:bookmarkStart w:id="5" w:name="_Toc530739908"/>
      <w:r w:rsidRPr="00035C8B">
        <w:rPr>
          <w:rFonts w:ascii="Arial Narrow" w:hAnsi="Arial Narrow"/>
          <w:i w:val="0"/>
          <w:color w:val="000000"/>
          <w:sz w:val="18"/>
          <w:szCs w:val="18"/>
        </w:rPr>
        <w:t xml:space="preserve">6. </w:t>
      </w:r>
      <w:r w:rsidR="00723125" w:rsidRPr="00035C8B">
        <w:rPr>
          <w:rFonts w:ascii="Arial Narrow" w:hAnsi="Arial Narrow"/>
          <w:i w:val="0"/>
          <w:color w:val="000000"/>
          <w:sz w:val="18"/>
          <w:szCs w:val="18"/>
        </w:rPr>
        <w:t>Vlastné imanie</w:t>
      </w:r>
    </w:p>
    <w:p w:rsidR="00AB3804" w:rsidRPr="00AB3804" w:rsidRDefault="00AB3804" w:rsidP="00AB3804"/>
    <w:p w:rsidR="00591A4F" w:rsidRPr="00035C8B" w:rsidRDefault="00591A4F" w:rsidP="00591A4F">
      <w:pPr>
        <w:rPr>
          <w:color w:val="000000"/>
          <w:sz w:val="18"/>
          <w:szCs w:val="18"/>
        </w:rPr>
      </w:pPr>
      <w:r w:rsidRPr="00035C8B">
        <w:rPr>
          <w:color w:val="000000"/>
          <w:sz w:val="18"/>
          <w:szCs w:val="18"/>
        </w:rPr>
        <w:t>Informácie o vlastnom imaní sú v </w:t>
      </w:r>
      <w:r w:rsidR="00A337EA">
        <w:rPr>
          <w:sz w:val="18"/>
          <w:szCs w:val="18"/>
        </w:rPr>
        <w:t xml:space="preserve"> čl. IX.</w:t>
      </w:r>
    </w:p>
    <w:bookmarkEnd w:id="5"/>
    <w:p w:rsidR="00723125" w:rsidRPr="00035C8B" w:rsidRDefault="00723125" w:rsidP="00723125">
      <w:pPr>
        <w:rPr>
          <w:sz w:val="18"/>
          <w:szCs w:val="18"/>
        </w:rPr>
      </w:pPr>
    </w:p>
    <w:p w:rsidR="00723125" w:rsidRPr="00035C8B" w:rsidRDefault="00723125" w:rsidP="00BB13B5">
      <w:pPr>
        <w:pStyle w:val="Nadpis2"/>
        <w:numPr>
          <w:ilvl w:val="0"/>
          <w:numId w:val="34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Rezervy</w:t>
      </w:r>
    </w:p>
    <w:p w:rsidR="008C56B8" w:rsidRPr="00035C8B" w:rsidRDefault="008C56B8" w:rsidP="008C56B8">
      <w:pPr>
        <w:rPr>
          <w:sz w:val="18"/>
          <w:szCs w:val="18"/>
        </w:rPr>
      </w:pPr>
    </w:p>
    <w:p w:rsidR="009A497A" w:rsidRPr="00035C8B" w:rsidRDefault="00723125" w:rsidP="00723125">
      <w:pPr>
        <w:rPr>
          <w:sz w:val="18"/>
          <w:szCs w:val="18"/>
        </w:rPr>
      </w:pPr>
      <w:r w:rsidRPr="00035C8B">
        <w:rPr>
          <w:sz w:val="18"/>
          <w:szCs w:val="18"/>
        </w:rPr>
        <w:t>Rezervy spoločnosť vytvára v zmysle platnej legislatívy a v zmysle vnútropodnikovej smernice o rezervách.</w:t>
      </w:r>
    </w:p>
    <w:p w:rsidR="009A497A" w:rsidRPr="00035C8B" w:rsidRDefault="009A497A" w:rsidP="00723125">
      <w:pPr>
        <w:rPr>
          <w:sz w:val="18"/>
          <w:szCs w:val="18"/>
        </w:rPr>
      </w:pPr>
    </w:p>
    <w:p w:rsidR="00723125" w:rsidRPr="00035C8B" w:rsidRDefault="00723125" w:rsidP="00723125">
      <w:pPr>
        <w:rPr>
          <w:sz w:val="18"/>
          <w:szCs w:val="18"/>
        </w:rPr>
      </w:pPr>
      <w:r w:rsidRPr="00035C8B">
        <w:rPr>
          <w:sz w:val="18"/>
          <w:szCs w:val="18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3075"/>
        <w:gridCol w:w="1702"/>
        <w:gridCol w:w="1028"/>
        <w:gridCol w:w="1026"/>
        <w:gridCol w:w="1252"/>
        <w:gridCol w:w="1490"/>
      </w:tblGrid>
      <w:tr w:rsidR="00723125" w:rsidRPr="00035C8B" w:rsidTr="00E44A7D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</w:tr>
      <w:tr w:rsidR="00723125" w:rsidRPr="00035C8B" w:rsidTr="00E44A7D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</w:t>
            </w:r>
            <w:r w:rsidRPr="00035C8B">
              <w:rPr>
                <w:sz w:val="18"/>
                <w:szCs w:val="18"/>
              </w:rPr>
              <w:t>u</w:t>
            </w:r>
            <w:r w:rsidRPr="00035C8B">
              <w:rPr>
                <w:sz w:val="18"/>
                <w:szCs w:val="18"/>
              </w:rPr>
              <w:t>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Zr</w:t>
            </w:r>
            <w:r w:rsidRPr="00035C8B">
              <w:rPr>
                <w:sz w:val="18"/>
                <w:szCs w:val="18"/>
              </w:rPr>
              <w:t>u</w:t>
            </w:r>
            <w:r w:rsidRPr="00035C8B">
              <w:rPr>
                <w:sz w:val="18"/>
                <w:szCs w:val="18"/>
              </w:rPr>
              <w:t>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 na konci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bia</w:t>
            </w:r>
          </w:p>
        </w:tc>
      </w:tr>
      <w:tr w:rsidR="00723125" w:rsidRPr="00035C8B" w:rsidTr="00E44A7D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331697" w:rsidP="00E44A7D">
            <w:pPr>
              <w:jc w:val="center"/>
              <w:rPr>
                <w:bCs/>
                <w:color w:val="000000"/>
                <w:sz w:val="18"/>
                <w:szCs w:val="18"/>
              </w:rPr>
            </w:pPr>
            <w:r w:rsidRPr="00035C8B">
              <w:rPr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105EB3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105EB3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0B6BF1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D363EC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E21F4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F</w:t>
            </w:r>
          </w:p>
        </w:tc>
      </w:tr>
      <w:tr w:rsidR="005A1A66" w:rsidRPr="00EE2D77" w:rsidTr="00EA2F7A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5A1A66" w:rsidP="00EA2F7A">
            <w:pPr>
              <w:rPr>
                <w:b/>
                <w:bCs/>
                <w:sz w:val="18"/>
                <w:szCs w:val="18"/>
              </w:rPr>
            </w:pPr>
            <w:r w:rsidRPr="00EE2D77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88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74 220</w:t>
            </w:r>
          </w:p>
        </w:tc>
        <w:tc>
          <w:tcPr>
            <w:tcW w:w="53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D35CCA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428</w:t>
            </w:r>
          </w:p>
        </w:tc>
        <w:tc>
          <w:tcPr>
            <w:tcW w:w="536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EB4B1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1060</w:t>
            </w:r>
          </w:p>
        </w:tc>
        <w:tc>
          <w:tcPr>
            <w:tcW w:w="654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A1A66" w:rsidRPr="00EE2D77" w:rsidRDefault="005A1A66" w:rsidP="00EA2F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8A07FE" w:rsidP="00D35CCA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73 588</w:t>
            </w:r>
          </w:p>
        </w:tc>
      </w:tr>
      <w:tr w:rsidR="005A1A66" w:rsidRPr="00EE2D77" w:rsidTr="00E44A7D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5A1A66" w:rsidP="00E44A7D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Odchodné, odstupné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74 220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D35CCA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428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E44A7D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1060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44A7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32678E" w:rsidP="00D35CCA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73 588</w:t>
            </w:r>
          </w:p>
        </w:tc>
      </w:tr>
      <w:tr w:rsidR="005A1A66" w:rsidRPr="00EE2D77" w:rsidTr="00EA2F7A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5A1A66" w:rsidP="00EA2F7A">
            <w:pPr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100 888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EA2F7A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141 308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EA2F7A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96 898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A2F7A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8A07FE" w:rsidP="00246B4D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145 198</w:t>
            </w:r>
          </w:p>
        </w:tc>
      </w:tr>
      <w:tr w:rsidR="005A1A66" w:rsidRPr="00EE2D77" w:rsidTr="00E44A7D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EE2D77" w:rsidRDefault="005A1A66" w:rsidP="00E44A7D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Nevyčerpané dovole</w:t>
            </w:r>
            <w:r w:rsidRPr="00EE2D77">
              <w:rPr>
                <w:sz w:val="18"/>
                <w:szCs w:val="18"/>
              </w:rPr>
              <w:t>n</w:t>
            </w:r>
            <w:r w:rsidRPr="00EE2D77">
              <w:rPr>
                <w:sz w:val="18"/>
                <w:szCs w:val="18"/>
              </w:rPr>
              <w:t>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90 99</w:t>
            </w:r>
            <w:r w:rsidR="00552F4A" w:rsidRPr="00EE2D77">
              <w:rPr>
                <w:sz w:val="18"/>
                <w:szCs w:val="18"/>
              </w:rPr>
              <w:t>3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AB015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138 05</w:t>
            </w:r>
            <w:r w:rsidR="00552F4A" w:rsidRPr="00EE2D77">
              <w:rPr>
                <w:sz w:val="18"/>
                <w:szCs w:val="18"/>
              </w:rPr>
              <w:t>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AB015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87 002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44A7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8A07FE" w:rsidP="00AB015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142 048</w:t>
            </w:r>
          </w:p>
        </w:tc>
      </w:tr>
      <w:tr w:rsidR="005A1A66" w:rsidRPr="00EE2D77" w:rsidTr="00EB4B10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EE2D77" w:rsidRDefault="005A1A66" w:rsidP="00EE2D77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 xml:space="preserve">Overenie účtovnej závierky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5 750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3 250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E44A7D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5 750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44A7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8A07FE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3 250</w:t>
            </w:r>
          </w:p>
        </w:tc>
      </w:tr>
      <w:tr w:rsidR="005A1A66" w:rsidRPr="00EE2D77" w:rsidTr="00EB4B10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5A1A66" w:rsidP="00E44A7D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Iné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4 14</w:t>
            </w:r>
            <w:r w:rsidR="00552F4A" w:rsidRPr="00EE2D77">
              <w:rPr>
                <w:sz w:val="18"/>
                <w:szCs w:val="18"/>
              </w:rPr>
              <w:t>5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44A7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8A07FE" w:rsidP="00AB015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4 146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EE2D77" w:rsidRDefault="005A1A66" w:rsidP="00E44A7D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EE2D77" w:rsidRDefault="008A07FE" w:rsidP="00AB0150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0</w:t>
            </w:r>
          </w:p>
        </w:tc>
      </w:tr>
    </w:tbl>
    <w:p w:rsidR="00AB3804" w:rsidRDefault="00AB3804" w:rsidP="001810C1">
      <w:pPr>
        <w:rPr>
          <w:sz w:val="18"/>
          <w:szCs w:val="18"/>
        </w:rPr>
      </w:pPr>
    </w:p>
    <w:p w:rsidR="00AB3804" w:rsidRPr="00035C8B" w:rsidRDefault="00AB3804" w:rsidP="001810C1">
      <w:pPr>
        <w:rPr>
          <w:sz w:val="18"/>
          <w:szCs w:val="18"/>
        </w:rPr>
      </w:pPr>
    </w:p>
    <w:p w:rsidR="00DD4538" w:rsidRPr="00035C8B" w:rsidRDefault="001810C1" w:rsidP="00BB13B5">
      <w:pPr>
        <w:pStyle w:val="Nzov"/>
        <w:numPr>
          <w:ilvl w:val="0"/>
          <w:numId w:val="34"/>
        </w:numPr>
        <w:spacing w:before="0" w:beforeAutospacing="0" w:after="0"/>
        <w:jc w:val="left"/>
        <w:rPr>
          <w:sz w:val="18"/>
          <w:szCs w:val="18"/>
        </w:rPr>
      </w:pPr>
      <w:r w:rsidRPr="00035C8B">
        <w:rPr>
          <w:sz w:val="18"/>
          <w:szCs w:val="18"/>
        </w:rPr>
        <w:t>Záväzky</w:t>
      </w:r>
    </w:p>
    <w:p w:rsidR="00C63AB4" w:rsidRPr="00035C8B" w:rsidRDefault="001C5268">
      <w:pPr>
        <w:spacing w:before="120" w:after="120"/>
        <w:ind w:left="142"/>
        <w:jc w:val="both"/>
        <w:rPr>
          <w:sz w:val="18"/>
          <w:szCs w:val="18"/>
        </w:rPr>
      </w:pPr>
      <w:r w:rsidRPr="00EE2D77">
        <w:rPr>
          <w:sz w:val="18"/>
          <w:szCs w:val="18"/>
        </w:rPr>
        <w:t>Štruktúra záväzkov (okrem bankových úverov</w:t>
      </w:r>
      <w:r w:rsidR="00552F4A" w:rsidRPr="00EE2D77">
        <w:rPr>
          <w:sz w:val="18"/>
          <w:szCs w:val="18"/>
        </w:rPr>
        <w:t xml:space="preserve"> a odloženého daňového záväzku</w:t>
      </w:r>
      <w:r w:rsidRPr="00EE2D77">
        <w:rPr>
          <w:sz w:val="18"/>
          <w:szCs w:val="18"/>
        </w:rPr>
        <w:t>) podľa zostatkovej doby splatnosti je uvedená</w:t>
      </w:r>
      <w:r w:rsidRPr="00035C8B">
        <w:rPr>
          <w:sz w:val="18"/>
          <w:szCs w:val="18"/>
        </w:rPr>
        <w:t xml:space="preserve"> v nasledujúcom prehľade:</w:t>
      </w:r>
    </w:p>
    <w:tbl>
      <w:tblPr>
        <w:tblW w:w="5000" w:type="pct"/>
        <w:jc w:val="center"/>
        <w:tblLook w:val="04A0"/>
      </w:tblPr>
      <w:tblGrid>
        <w:gridCol w:w="3871"/>
        <w:gridCol w:w="3011"/>
        <w:gridCol w:w="2689"/>
      </w:tblGrid>
      <w:tr w:rsidR="00DD4538" w:rsidRPr="00EE2D77" w:rsidTr="00B272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4538" w:rsidRPr="00EE2D77" w:rsidRDefault="00DD4538" w:rsidP="00B272EA">
            <w:pPr>
              <w:pStyle w:val="TopHead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D4538" w:rsidRPr="00EE2D77" w:rsidRDefault="00DD4538" w:rsidP="00B272EA">
            <w:pPr>
              <w:pStyle w:val="TopHead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D4538" w:rsidRPr="00EE2D77" w:rsidRDefault="00DD4538" w:rsidP="00B272EA">
            <w:pPr>
              <w:pStyle w:val="TopHead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Bezprostredne predchádz</w:t>
            </w:r>
            <w:r w:rsidRPr="00EE2D77">
              <w:rPr>
                <w:sz w:val="18"/>
                <w:szCs w:val="18"/>
              </w:rPr>
              <w:t>a</w:t>
            </w:r>
            <w:r w:rsidRPr="00EE2D77">
              <w:rPr>
                <w:sz w:val="18"/>
                <w:szCs w:val="18"/>
              </w:rPr>
              <w:t>júce účtovné obdobie</w:t>
            </w:r>
          </w:p>
        </w:tc>
      </w:tr>
      <w:tr w:rsidR="005A1A66" w:rsidRPr="00EE2D77" w:rsidTr="00B272E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A66" w:rsidRPr="00EE2D77" w:rsidRDefault="005A1A66" w:rsidP="00B272EA">
            <w:pPr>
              <w:rPr>
                <w:sz w:val="18"/>
                <w:szCs w:val="18"/>
              </w:rPr>
            </w:pPr>
            <w:r w:rsidRPr="00EE2D77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A66" w:rsidRPr="00EE2D77" w:rsidRDefault="00295AEF" w:rsidP="005D4AD5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6 280 52</w:t>
            </w:r>
            <w:r w:rsidR="00552F4A" w:rsidRPr="00EE2D77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A1A66" w:rsidRPr="00EE2D77" w:rsidRDefault="005A1A66" w:rsidP="00564C33">
            <w:pPr>
              <w:jc w:val="right"/>
              <w:rPr>
                <w:b/>
                <w:szCs w:val="22"/>
              </w:rPr>
            </w:pPr>
            <w:r w:rsidRPr="00EE2D77">
              <w:rPr>
                <w:b/>
                <w:sz w:val="18"/>
                <w:szCs w:val="22"/>
              </w:rPr>
              <w:t>6 262 138</w:t>
            </w:r>
          </w:p>
        </w:tc>
      </w:tr>
      <w:tr w:rsidR="005A1A66" w:rsidRPr="00EE2D77" w:rsidTr="00B272E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B272EA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A1A66" w:rsidRPr="00EE2D77" w:rsidRDefault="00295AEF" w:rsidP="006F4B3F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5 750 000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5 750 000</w:t>
            </w:r>
          </w:p>
        </w:tc>
      </w:tr>
      <w:tr w:rsidR="005A1A66" w:rsidRPr="00EE2D77" w:rsidTr="00B272E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B272EA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A1A66" w:rsidRPr="00EE2D77" w:rsidRDefault="00295AEF" w:rsidP="000410AC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530 52</w:t>
            </w:r>
            <w:r w:rsidR="00552F4A" w:rsidRPr="00EE2D77">
              <w:rPr>
                <w:sz w:val="18"/>
                <w:szCs w:val="18"/>
              </w:rPr>
              <w:t>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1A66" w:rsidRPr="00EE2D77" w:rsidRDefault="005A1A66" w:rsidP="00564C33">
            <w:pPr>
              <w:jc w:val="right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512 138</w:t>
            </w:r>
          </w:p>
        </w:tc>
      </w:tr>
      <w:tr w:rsidR="005A1A66" w:rsidRPr="00EE2D77" w:rsidTr="00B272E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1A66" w:rsidRPr="00EE2D77" w:rsidRDefault="005A1A66" w:rsidP="00B272EA">
            <w:pPr>
              <w:rPr>
                <w:b/>
                <w:bCs/>
                <w:sz w:val="18"/>
                <w:szCs w:val="18"/>
              </w:rPr>
            </w:pPr>
            <w:r w:rsidRPr="00EE2D7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A1A66" w:rsidRPr="00EE2D77" w:rsidRDefault="00295AEF" w:rsidP="00230027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1 372 67</w:t>
            </w:r>
            <w:r w:rsidR="00552F4A" w:rsidRPr="00EE2D77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1A66" w:rsidRPr="00EE2D77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2 029 291</w:t>
            </w:r>
          </w:p>
        </w:tc>
      </w:tr>
      <w:tr w:rsidR="005A1A66" w:rsidRPr="00EE2D77" w:rsidTr="00B272E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B272EA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A1A66" w:rsidRPr="00EE2D77" w:rsidRDefault="00295AEF" w:rsidP="00230027">
            <w:pPr>
              <w:jc w:val="right"/>
              <w:rPr>
                <w:bCs/>
                <w:sz w:val="18"/>
                <w:szCs w:val="18"/>
              </w:rPr>
            </w:pPr>
            <w:r w:rsidRPr="00EE2D77">
              <w:rPr>
                <w:bCs/>
                <w:sz w:val="18"/>
                <w:szCs w:val="18"/>
              </w:rPr>
              <w:t>1 129 59</w:t>
            </w:r>
            <w:r w:rsidR="00552F4A" w:rsidRPr="00EE2D77">
              <w:rPr>
                <w:bCs/>
                <w:sz w:val="18"/>
                <w:szCs w:val="18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564C33">
            <w:pPr>
              <w:jc w:val="right"/>
              <w:rPr>
                <w:bCs/>
                <w:sz w:val="18"/>
                <w:szCs w:val="18"/>
              </w:rPr>
            </w:pPr>
            <w:r w:rsidRPr="00EE2D77">
              <w:rPr>
                <w:bCs/>
                <w:sz w:val="18"/>
                <w:szCs w:val="18"/>
              </w:rPr>
              <w:t>1 582 971</w:t>
            </w:r>
          </w:p>
        </w:tc>
      </w:tr>
      <w:tr w:rsidR="005A1A66" w:rsidRPr="00EE2D77" w:rsidTr="00B272E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B272EA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A1A66" w:rsidRPr="00EE2D77" w:rsidRDefault="00295AEF" w:rsidP="00230027">
            <w:pPr>
              <w:jc w:val="right"/>
              <w:rPr>
                <w:bCs/>
                <w:sz w:val="18"/>
                <w:szCs w:val="18"/>
              </w:rPr>
            </w:pPr>
            <w:r w:rsidRPr="00EE2D77">
              <w:rPr>
                <w:bCs/>
                <w:sz w:val="18"/>
                <w:szCs w:val="18"/>
              </w:rPr>
              <w:t>243 077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1A66" w:rsidRPr="00EE2D77" w:rsidRDefault="005A1A66" w:rsidP="00564C33">
            <w:pPr>
              <w:jc w:val="right"/>
              <w:rPr>
                <w:bCs/>
                <w:sz w:val="18"/>
                <w:szCs w:val="18"/>
              </w:rPr>
            </w:pPr>
            <w:r w:rsidRPr="00EE2D77">
              <w:rPr>
                <w:bCs/>
                <w:sz w:val="18"/>
                <w:szCs w:val="18"/>
              </w:rPr>
              <w:t>446 320</w:t>
            </w:r>
          </w:p>
        </w:tc>
      </w:tr>
    </w:tbl>
    <w:p w:rsidR="00723125" w:rsidRPr="00035C8B" w:rsidRDefault="00723125" w:rsidP="00723125">
      <w:pPr>
        <w:pStyle w:val="Zkladntext"/>
        <w:rPr>
          <w:sz w:val="18"/>
          <w:szCs w:val="18"/>
        </w:rPr>
      </w:pPr>
    </w:p>
    <w:p w:rsidR="00295AEF" w:rsidRDefault="00723125" w:rsidP="00956960">
      <w:pPr>
        <w:pStyle w:val="Zkladntext"/>
        <w:ind w:left="-142"/>
        <w:jc w:val="lef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Krátkodobé záväzky</w:t>
      </w:r>
      <w:r w:rsidR="000723B0" w:rsidRPr="00035C8B">
        <w:rPr>
          <w:rFonts w:ascii="Arial Narrow" w:hAnsi="Arial Narrow"/>
          <w:b w:val="0"/>
          <w:sz w:val="18"/>
          <w:szCs w:val="18"/>
        </w:rPr>
        <w:t xml:space="preserve"> z obchodného styku</w:t>
      </w:r>
      <w:r w:rsidRPr="00035C8B">
        <w:rPr>
          <w:rFonts w:ascii="Arial Narrow" w:hAnsi="Arial Narrow"/>
          <w:b w:val="0"/>
          <w:sz w:val="18"/>
          <w:szCs w:val="18"/>
        </w:rPr>
        <w:t xml:space="preserve"> zaznamenali </w:t>
      </w:r>
      <w:r w:rsidR="005D4AD5">
        <w:rPr>
          <w:rFonts w:ascii="Arial Narrow" w:hAnsi="Arial Narrow"/>
          <w:b w:val="0"/>
          <w:sz w:val="18"/>
          <w:szCs w:val="18"/>
        </w:rPr>
        <w:t>pokles</w:t>
      </w:r>
      <w:r w:rsidR="005B5F96" w:rsidRPr="00035C8B">
        <w:rPr>
          <w:rFonts w:ascii="Arial Narrow" w:hAnsi="Arial Narrow"/>
          <w:b w:val="0"/>
          <w:sz w:val="18"/>
          <w:szCs w:val="18"/>
        </w:rPr>
        <w:t xml:space="preserve"> o</w:t>
      </w:r>
      <w:r w:rsidR="00295AEF">
        <w:rPr>
          <w:rFonts w:ascii="Arial Narrow" w:hAnsi="Arial Narrow"/>
          <w:b w:val="0"/>
          <w:sz w:val="18"/>
          <w:szCs w:val="18"/>
        </w:rPr>
        <w:t> 277 146</w:t>
      </w:r>
      <w:r w:rsidR="005D4AD5">
        <w:rPr>
          <w:rFonts w:ascii="Arial Narrow" w:hAnsi="Arial Narrow"/>
          <w:b w:val="0"/>
          <w:sz w:val="18"/>
          <w:szCs w:val="18"/>
        </w:rPr>
        <w:t xml:space="preserve"> </w:t>
      </w:r>
      <w:r w:rsidR="005B5F96" w:rsidRPr="005D4AD5">
        <w:rPr>
          <w:rFonts w:ascii="Arial Narrow" w:hAnsi="Arial Narrow"/>
          <w:b w:val="0"/>
          <w:sz w:val="18"/>
          <w:szCs w:val="18"/>
        </w:rPr>
        <w:t>€</w:t>
      </w:r>
      <w:r w:rsidRPr="005D4AD5">
        <w:rPr>
          <w:rFonts w:ascii="Arial Narrow" w:hAnsi="Arial Narrow"/>
          <w:b w:val="0"/>
          <w:sz w:val="18"/>
          <w:szCs w:val="18"/>
        </w:rPr>
        <w:t>.</w:t>
      </w:r>
      <w:r w:rsidRPr="00035C8B">
        <w:rPr>
          <w:rFonts w:ascii="Arial Narrow" w:hAnsi="Arial Narrow"/>
          <w:b w:val="0"/>
          <w:sz w:val="18"/>
          <w:szCs w:val="18"/>
        </w:rPr>
        <w:t xml:space="preserve"> </w:t>
      </w:r>
      <w:r w:rsidR="00295AEF">
        <w:rPr>
          <w:rFonts w:ascii="Arial Narrow" w:hAnsi="Arial Narrow"/>
          <w:b w:val="0"/>
          <w:sz w:val="18"/>
          <w:szCs w:val="18"/>
        </w:rPr>
        <w:t>Nárast bol v krátkodobých záväzkoch voči zamestnancom a záväzkom zo sociálneho poistenia z dôvodu nárastu zamestnancov ku koncu roka 2017. Jednalo sa o nevyplatenú mzdu a odvody za dece</w:t>
      </w:r>
      <w:r w:rsidR="00295AEF">
        <w:rPr>
          <w:rFonts w:ascii="Arial Narrow" w:hAnsi="Arial Narrow"/>
          <w:b w:val="0"/>
          <w:sz w:val="18"/>
          <w:szCs w:val="18"/>
        </w:rPr>
        <w:t>m</w:t>
      </w:r>
      <w:r w:rsidR="00295AEF">
        <w:rPr>
          <w:rFonts w:ascii="Arial Narrow" w:hAnsi="Arial Narrow"/>
          <w:b w:val="0"/>
          <w:sz w:val="18"/>
          <w:szCs w:val="18"/>
        </w:rPr>
        <w:t>ber 2017, ktoré boli vyplatené v riadnom termíne v januári 2018.</w:t>
      </w:r>
    </w:p>
    <w:p w:rsidR="00F83DCF" w:rsidRPr="00035C8B" w:rsidRDefault="00F83DCF" w:rsidP="00956960">
      <w:pPr>
        <w:pStyle w:val="Zkladntext"/>
        <w:ind w:left="-142"/>
        <w:jc w:val="left"/>
        <w:rPr>
          <w:rFonts w:ascii="Arial Narrow" w:hAnsi="Arial Narrow"/>
          <w:b w:val="0"/>
          <w:i/>
          <w:color w:val="0070C0"/>
          <w:sz w:val="18"/>
          <w:szCs w:val="18"/>
        </w:rPr>
      </w:pPr>
      <w:r w:rsidRPr="00EE2D77">
        <w:rPr>
          <w:rFonts w:ascii="Arial Narrow" w:hAnsi="Arial Narrow"/>
          <w:b w:val="0"/>
          <w:sz w:val="18"/>
          <w:szCs w:val="18"/>
        </w:rPr>
        <w:t>Súčasťou vekovej štruktúry dlhodobých záväzkov nie je odložený daňový záväzok (účet 481). Informácie o odložen</w:t>
      </w:r>
      <w:r w:rsidR="00C17B04" w:rsidRPr="00EE2D77">
        <w:rPr>
          <w:rFonts w:ascii="Arial Narrow" w:hAnsi="Arial Narrow"/>
          <w:b w:val="0"/>
          <w:sz w:val="18"/>
          <w:szCs w:val="18"/>
        </w:rPr>
        <w:t>om</w:t>
      </w:r>
      <w:r w:rsidRPr="00EE2D77">
        <w:rPr>
          <w:rFonts w:ascii="Arial Narrow" w:hAnsi="Arial Narrow"/>
          <w:b w:val="0"/>
          <w:sz w:val="18"/>
          <w:szCs w:val="18"/>
        </w:rPr>
        <w:t xml:space="preserve"> da</w:t>
      </w:r>
      <w:r w:rsidR="00C17B04" w:rsidRPr="00EE2D77">
        <w:rPr>
          <w:rFonts w:ascii="Arial Narrow" w:hAnsi="Arial Narrow"/>
          <w:b w:val="0"/>
          <w:sz w:val="18"/>
          <w:szCs w:val="18"/>
        </w:rPr>
        <w:t>ňovom záväzku</w:t>
      </w:r>
      <w:r w:rsidRPr="00EE2D77">
        <w:rPr>
          <w:rFonts w:ascii="Arial Narrow" w:hAnsi="Arial Narrow"/>
          <w:b w:val="0"/>
          <w:sz w:val="18"/>
          <w:szCs w:val="18"/>
        </w:rPr>
        <w:t xml:space="preserve"> sú</w:t>
      </w:r>
      <w:r w:rsidRPr="00035C8B">
        <w:rPr>
          <w:rFonts w:ascii="Arial Narrow" w:hAnsi="Arial Narrow"/>
          <w:b w:val="0"/>
          <w:sz w:val="18"/>
          <w:szCs w:val="18"/>
        </w:rPr>
        <w:t xml:space="preserve"> uvedené v </w:t>
      </w:r>
      <w:r w:rsidRPr="00EE2D77">
        <w:rPr>
          <w:rFonts w:ascii="Arial Narrow" w:hAnsi="Arial Narrow"/>
          <w:b w:val="0"/>
          <w:sz w:val="18"/>
          <w:szCs w:val="18"/>
        </w:rPr>
        <w:t xml:space="preserve">bode  </w:t>
      </w:r>
      <w:r w:rsidR="00C17B04" w:rsidRPr="00EE2D77">
        <w:rPr>
          <w:rFonts w:ascii="Arial Narrow" w:hAnsi="Arial Narrow"/>
          <w:b w:val="0"/>
          <w:sz w:val="18"/>
          <w:szCs w:val="18"/>
        </w:rPr>
        <w:t>9.</w:t>
      </w:r>
      <w:r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AA2317" w:rsidRPr="00035C8B" w:rsidRDefault="00AA2317" w:rsidP="001A3725">
      <w:pPr>
        <w:pStyle w:val="Zkladntext"/>
        <w:ind w:left="-142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Dlhodobé záväzky </w:t>
      </w:r>
      <w:r w:rsidR="00A70DE6" w:rsidRPr="00035C8B">
        <w:rPr>
          <w:rFonts w:ascii="Arial Narrow" w:hAnsi="Arial Narrow"/>
          <w:b w:val="0"/>
          <w:sz w:val="18"/>
          <w:szCs w:val="18"/>
        </w:rPr>
        <w:t>so zostatkovou dobou splatnosti do 5 rokov tvor</w:t>
      </w:r>
      <w:r w:rsidR="00F83DCF" w:rsidRPr="00035C8B">
        <w:rPr>
          <w:rFonts w:ascii="Arial Narrow" w:hAnsi="Arial Narrow"/>
          <w:b w:val="0"/>
          <w:sz w:val="18"/>
          <w:szCs w:val="18"/>
        </w:rPr>
        <w:t>ia</w:t>
      </w:r>
      <w:r w:rsidR="0025723B">
        <w:rPr>
          <w:rFonts w:ascii="Arial Narrow" w:hAnsi="Arial Narrow"/>
          <w:b w:val="0"/>
          <w:sz w:val="18"/>
          <w:szCs w:val="18"/>
        </w:rPr>
        <w:t> </w:t>
      </w:r>
      <w:r w:rsidR="00A70DE6" w:rsidRPr="00035C8B">
        <w:rPr>
          <w:rFonts w:ascii="Arial Narrow" w:hAnsi="Arial Narrow"/>
          <w:b w:val="0"/>
          <w:sz w:val="18"/>
          <w:szCs w:val="18"/>
        </w:rPr>
        <w:t>záv</w:t>
      </w:r>
      <w:r w:rsidR="007378FB" w:rsidRPr="00035C8B">
        <w:rPr>
          <w:rFonts w:ascii="Arial Narrow" w:hAnsi="Arial Narrow"/>
          <w:b w:val="0"/>
          <w:sz w:val="18"/>
          <w:szCs w:val="18"/>
        </w:rPr>
        <w:t>ä</w:t>
      </w:r>
      <w:r w:rsidR="00A70DE6" w:rsidRPr="00035C8B">
        <w:rPr>
          <w:rFonts w:ascii="Arial Narrow" w:hAnsi="Arial Narrow"/>
          <w:b w:val="0"/>
          <w:sz w:val="18"/>
          <w:szCs w:val="18"/>
        </w:rPr>
        <w:t xml:space="preserve">zky zo sociálneho fondu vo výške </w:t>
      </w:r>
      <w:r w:rsidR="00AC7A42">
        <w:rPr>
          <w:rFonts w:ascii="Arial Narrow" w:hAnsi="Arial Narrow"/>
          <w:b w:val="0"/>
          <w:sz w:val="18"/>
          <w:szCs w:val="18"/>
        </w:rPr>
        <w:t>13 980</w:t>
      </w:r>
      <w:r w:rsidR="001A3725" w:rsidRPr="0025723B">
        <w:rPr>
          <w:rFonts w:ascii="Arial Narrow" w:hAnsi="Arial Narrow"/>
          <w:b w:val="0"/>
          <w:color w:val="FF0000"/>
          <w:sz w:val="18"/>
          <w:szCs w:val="18"/>
        </w:rPr>
        <w:t xml:space="preserve"> </w:t>
      </w:r>
      <w:r w:rsidR="001A3725" w:rsidRPr="000710E0">
        <w:rPr>
          <w:rFonts w:ascii="Arial Narrow" w:hAnsi="Arial Narrow"/>
          <w:b w:val="0"/>
          <w:sz w:val="18"/>
          <w:szCs w:val="18"/>
        </w:rPr>
        <w:t>€</w:t>
      </w:r>
      <w:r w:rsidR="001A3725" w:rsidRPr="00035C8B">
        <w:rPr>
          <w:rFonts w:ascii="Arial Narrow" w:hAnsi="Arial Narrow"/>
          <w:b w:val="0"/>
          <w:sz w:val="18"/>
          <w:szCs w:val="18"/>
        </w:rPr>
        <w:t xml:space="preserve"> a ostatné dlhod</w:t>
      </w:r>
      <w:r w:rsidR="00956960" w:rsidRPr="00035C8B">
        <w:rPr>
          <w:rFonts w:ascii="Arial Narrow" w:hAnsi="Arial Narrow"/>
          <w:b w:val="0"/>
          <w:sz w:val="18"/>
          <w:szCs w:val="18"/>
        </w:rPr>
        <w:t xml:space="preserve">obé záväzky  vo výške </w:t>
      </w:r>
      <w:r w:rsidR="00AC7A42">
        <w:rPr>
          <w:rFonts w:ascii="Arial Narrow" w:hAnsi="Arial Narrow"/>
          <w:b w:val="0"/>
          <w:sz w:val="18"/>
          <w:szCs w:val="18"/>
        </w:rPr>
        <w:t>516 544</w:t>
      </w:r>
      <w:r w:rsidR="00956960" w:rsidRPr="000710E0">
        <w:rPr>
          <w:rFonts w:ascii="Arial Narrow" w:hAnsi="Arial Narrow"/>
          <w:b w:val="0"/>
          <w:sz w:val="18"/>
          <w:szCs w:val="18"/>
        </w:rPr>
        <w:t xml:space="preserve"> €</w:t>
      </w:r>
      <w:r w:rsidR="00956960" w:rsidRPr="00035C8B">
        <w:rPr>
          <w:rFonts w:ascii="Arial Narrow" w:hAnsi="Arial Narrow"/>
          <w:b w:val="0"/>
          <w:sz w:val="18"/>
          <w:szCs w:val="18"/>
        </w:rPr>
        <w:t xml:space="preserve"> tvorí bezúročná pôžička od spoločníkov</w:t>
      </w:r>
      <w:r w:rsidR="000710E0">
        <w:rPr>
          <w:rFonts w:ascii="Arial Narrow" w:hAnsi="Arial Narrow"/>
          <w:b w:val="0"/>
          <w:sz w:val="18"/>
          <w:szCs w:val="18"/>
        </w:rPr>
        <w:t>.</w:t>
      </w:r>
      <w:r w:rsidR="001A3725"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F353F2" w:rsidRDefault="00AA2317" w:rsidP="00A70DE6">
      <w:pPr>
        <w:pStyle w:val="Zkladntext"/>
        <w:ind w:left="-142"/>
        <w:rPr>
          <w:rFonts w:ascii="Arial Narrow" w:hAnsi="Arial Narrow"/>
          <w:b w:val="0"/>
          <w:color w:val="00000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Záväzky so zostatkovou dobou splatnosti nad päť rokov sú z emisie dlhopisov MEDEKO II</w:t>
      </w:r>
      <w:r w:rsidR="00A70DE6" w:rsidRPr="00035C8B">
        <w:rPr>
          <w:rFonts w:ascii="Arial Narrow" w:hAnsi="Arial Narrow"/>
          <w:b w:val="0"/>
          <w:sz w:val="18"/>
          <w:szCs w:val="18"/>
        </w:rPr>
        <w:t xml:space="preserve">. </w:t>
      </w:r>
      <w:r w:rsidR="00956960" w:rsidRPr="00035C8B">
        <w:rPr>
          <w:rFonts w:ascii="Arial Narrow" w:hAnsi="Arial Narrow"/>
          <w:b w:val="0"/>
          <w:sz w:val="18"/>
          <w:szCs w:val="18"/>
        </w:rPr>
        <w:t xml:space="preserve">a  MEDEKO III. </w:t>
      </w:r>
      <w:r w:rsidR="00A70DE6" w:rsidRPr="00035C8B">
        <w:rPr>
          <w:rFonts w:ascii="Arial Narrow" w:hAnsi="Arial Narrow"/>
          <w:b w:val="0"/>
          <w:sz w:val="18"/>
          <w:szCs w:val="18"/>
        </w:rPr>
        <w:t xml:space="preserve">Viac informácií o emitovaných dlhopisoch je v bode č. </w:t>
      </w:r>
      <w:r w:rsidR="00F353F2">
        <w:rPr>
          <w:rFonts w:ascii="Arial Narrow" w:hAnsi="Arial Narrow"/>
          <w:b w:val="0"/>
          <w:color w:val="000000"/>
          <w:sz w:val="18"/>
          <w:szCs w:val="18"/>
        </w:rPr>
        <w:t>11</w:t>
      </w:r>
    </w:p>
    <w:p w:rsidR="00740AC7" w:rsidRDefault="00740AC7" w:rsidP="00D54483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:rsidR="00CE3DA7" w:rsidRPr="00035C8B" w:rsidRDefault="007C2F8C" w:rsidP="00BB13B5">
      <w:pPr>
        <w:pStyle w:val="Nadpis2"/>
        <w:numPr>
          <w:ilvl w:val="0"/>
          <w:numId w:val="34"/>
        </w:numPr>
        <w:rPr>
          <w:rFonts w:ascii="Arial Narrow" w:hAnsi="Arial Narrow"/>
          <w:i w:val="0"/>
          <w:sz w:val="18"/>
          <w:szCs w:val="18"/>
        </w:rPr>
      </w:pPr>
      <w:r>
        <w:rPr>
          <w:rFonts w:ascii="Arial Narrow" w:hAnsi="Arial Narrow"/>
          <w:i w:val="0"/>
          <w:sz w:val="18"/>
          <w:szCs w:val="18"/>
        </w:rPr>
        <w:t>O</w:t>
      </w:r>
      <w:r w:rsidR="00CE3DA7" w:rsidRPr="00035C8B">
        <w:rPr>
          <w:rFonts w:ascii="Arial Narrow" w:hAnsi="Arial Narrow"/>
          <w:i w:val="0"/>
          <w:sz w:val="18"/>
          <w:szCs w:val="18"/>
        </w:rPr>
        <w:t>dložený daňový záväzok</w:t>
      </w:r>
    </w:p>
    <w:p w:rsidR="00F83DCF" w:rsidRPr="00035C8B" w:rsidRDefault="00F83DCF" w:rsidP="00CE3DA7">
      <w:pPr>
        <w:pStyle w:val="Zkladntext"/>
        <w:tabs>
          <w:tab w:val="left" w:pos="142"/>
        </w:tabs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Výpočet odloženého daňového záväzku je </w:t>
      </w:r>
      <w:r w:rsidR="00476749" w:rsidRPr="00035C8B">
        <w:rPr>
          <w:rFonts w:ascii="Arial Narrow" w:hAnsi="Arial Narrow"/>
          <w:b w:val="0"/>
          <w:sz w:val="18"/>
          <w:szCs w:val="18"/>
        </w:rPr>
        <w:t>uvedený v nasledujúcom prehľade:</w:t>
      </w:r>
    </w:p>
    <w:tbl>
      <w:tblPr>
        <w:tblW w:w="5000" w:type="pct"/>
        <w:tblLook w:val="04A0"/>
      </w:tblPr>
      <w:tblGrid>
        <w:gridCol w:w="4441"/>
        <w:gridCol w:w="2555"/>
        <w:gridCol w:w="2575"/>
      </w:tblGrid>
      <w:tr w:rsidR="00CE3DA7" w:rsidRPr="00035C8B" w:rsidTr="00E912B1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DA7" w:rsidRPr="00035C8B" w:rsidRDefault="00CE3DA7" w:rsidP="00E912B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3DA7" w:rsidRPr="00035C8B" w:rsidRDefault="00CE3DA7" w:rsidP="00E912B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3DA7" w:rsidRPr="00035C8B" w:rsidRDefault="00CE3DA7" w:rsidP="00E912B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</w:t>
            </w:r>
            <w:r w:rsidRPr="00035C8B">
              <w:rPr>
                <w:sz w:val="18"/>
                <w:szCs w:val="18"/>
              </w:rPr>
              <w:t>á</w:t>
            </w:r>
            <w:r w:rsidRPr="00035C8B">
              <w:rPr>
                <w:sz w:val="18"/>
                <w:szCs w:val="18"/>
              </w:rPr>
              <w:t>dzajúce účtovné obdobie</w:t>
            </w:r>
          </w:p>
        </w:tc>
      </w:tr>
      <w:tr w:rsidR="005A1A66" w:rsidRPr="00035C8B" w:rsidTr="00E912B1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1 436 372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1 018 129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Zdaniteľné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1 436 372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1 018 129</w:t>
            </w:r>
          </w:p>
        </w:tc>
      </w:tr>
      <w:tr w:rsidR="005A1A66" w:rsidRPr="00035C8B" w:rsidTr="00E912B1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Dočasné rozdiely medzi účtovnou hodnotou závä</w:t>
            </w:r>
            <w:r w:rsidRPr="00035C8B">
              <w:rPr>
                <w:b/>
                <w:bCs/>
                <w:color w:val="000000"/>
                <w:sz w:val="18"/>
                <w:szCs w:val="18"/>
              </w:rPr>
              <w:t>z</w:t>
            </w:r>
            <w:r w:rsidRPr="00035C8B">
              <w:rPr>
                <w:b/>
                <w:bCs/>
                <w:color w:val="000000"/>
                <w:sz w:val="18"/>
                <w:szCs w:val="18"/>
              </w:rPr>
              <w:t>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107 613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96 345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Odpočítateľné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107 613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96 345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22 598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20 232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A66" w:rsidRPr="00AC7A42" w:rsidRDefault="00AC7A42" w:rsidP="00AC7A42">
            <w:pPr>
              <w:pStyle w:val="Odsekzoznamu"/>
              <w:numPr>
                <w:ilvl w:val="0"/>
                <w:numId w:val="2"/>
              </w:num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2 366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7 221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AC7A42">
            <w:pPr>
              <w:rPr>
                <w:bCs/>
                <w:color w:val="000000"/>
                <w:sz w:val="18"/>
                <w:szCs w:val="18"/>
              </w:rPr>
            </w:pPr>
            <w:r w:rsidRPr="00035C8B">
              <w:rPr>
                <w:bCs/>
                <w:color w:val="000000"/>
                <w:sz w:val="18"/>
                <w:szCs w:val="18"/>
              </w:rPr>
              <w:t xml:space="preserve">Zaúčtovaná  ako </w:t>
            </w:r>
            <w:r>
              <w:rPr>
                <w:bCs/>
                <w:color w:val="000000"/>
                <w:sz w:val="18"/>
                <w:szCs w:val="18"/>
              </w:rPr>
              <w:t xml:space="preserve"> </w:t>
            </w:r>
            <w:r w:rsidR="00AC7A42">
              <w:rPr>
                <w:bCs/>
                <w:color w:val="000000"/>
                <w:sz w:val="18"/>
                <w:szCs w:val="18"/>
              </w:rPr>
              <w:t>zníženie</w:t>
            </w:r>
            <w:r w:rsidRPr="00230027">
              <w:rPr>
                <w:bCs/>
                <w:sz w:val="18"/>
                <w:szCs w:val="18"/>
              </w:rPr>
              <w:t xml:space="preserve"> nákladu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2 366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7 221</w:t>
            </w:r>
          </w:p>
        </w:tc>
      </w:tr>
      <w:tr w:rsidR="005A1A66" w:rsidRPr="00035C8B" w:rsidTr="00E912B1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301 638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213 807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87 831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50 553</w:t>
            </w:r>
          </w:p>
        </w:tc>
      </w:tr>
      <w:tr w:rsidR="005A1A66" w:rsidRPr="00035C8B" w:rsidTr="00E912B1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912B1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AC7A42" w:rsidP="00E912B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87 831 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50 553</w:t>
            </w:r>
          </w:p>
        </w:tc>
      </w:tr>
      <w:tr w:rsidR="00C579D5" w:rsidRPr="00035C8B" w:rsidTr="00E912B1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79D5" w:rsidRPr="00035C8B" w:rsidRDefault="00C579D5" w:rsidP="00E912B1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579D5" w:rsidRPr="00035C8B" w:rsidRDefault="00C579D5" w:rsidP="00E912B1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79D5" w:rsidRPr="00035C8B" w:rsidRDefault="00C579D5" w:rsidP="00FD0347">
            <w:pPr>
              <w:rPr>
                <w:color w:val="000000"/>
                <w:sz w:val="18"/>
                <w:szCs w:val="18"/>
              </w:rPr>
            </w:pPr>
          </w:p>
        </w:tc>
      </w:tr>
    </w:tbl>
    <w:p w:rsidR="00723125" w:rsidRPr="00035C8B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23125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Odložený daňový záväzok vznikol predovšetkým z rozdielnej zostatkovej ceny účtovnej a daňovej u dlhodobého hmotného majetku. Jeho účtovná hodnota k 31.12.201</w:t>
      </w:r>
      <w:r w:rsidR="00AC7A42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 xml:space="preserve"> je vyššia než je jeho daňová základňa.</w:t>
      </w:r>
    </w:p>
    <w:p w:rsidR="002C61B0" w:rsidRPr="00035C8B" w:rsidRDefault="002C61B0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23125" w:rsidRPr="00035C8B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Odložená daňová pohľadávka je z titulu  rezervy na odchodné</w:t>
      </w:r>
      <w:r w:rsidR="00EB2C9D" w:rsidRPr="00035C8B">
        <w:rPr>
          <w:rFonts w:ascii="Arial Narrow" w:hAnsi="Arial Narrow"/>
          <w:b w:val="0"/>
          <w:sz w:val="18"/>
          <w:szCs w:val="18"/>
        </w:rPr>
        <w:t>, tvorby rezervy na audit účtovnej závierky, </w:t>
      </w:r>
      <w:r w:rsidR="00AC7A42">
        <w:rPr>
          <w:rFonts w:ascii="Arial Narrow" w:hAnsi="Arial Narrow"/>
          <w:b w:val="0"/>
          <w:sz w:val="18"/>
          <w:szCs w:val="18"/>
        </w:rPr>
        <w:t xml:space="preserve">tvorby opravnej položky k pohľadávkam a z neuhradených faktúr k 31.12.2017 v zmysle </w:t>
      </w:r>
      <w:r w:rsidR="005912BA">
        <w:rPr>
          <w:rFonts w:ascii="Arial Narrow" w:hAnsi="Arial Narrow"/>
          <w:b w:val="0"/>
          <w:sz w:val="18"/>
          <w:szCs w:val="18"/>
        </w:rPr>
        <w:t>§ 17 osd. 19 ZDP.</w:t>
      </w:r>
    </w:p>
    <w:p w:rsidR="00723125" w:rsidRPr="00035C8B" w:rsidRDefault="00723125" w:rsidP="00BB13B5">
      <w:pPr>
        <w:pStyle w:val="Nadpis2"/>
        <w:numPr>
          <w:ilvl w:val="0"/>
          <w:numId w:val="34"/>
        </w:numPr>
        <w:rPr>
          <w:rFonts w:ascii="Arial Narrow" w:hAnsi="Arial Narrow"/>
          <w:i w:val="0"/>
          <w:sz w:val="18"/>
          <w:szCs w:val="18"/>
        </w:rPr>
      </w:pPr>
      <w:bookmarkStart w:id="6" w:name="_Toc530739911"/>
      <w:r w:rsidRPr="00035C8B">
        <w:rPr>
          <w:rFonts w:ascii="Arial Narrow" w:hAnsi="Arial Narrow"/>
          <w:i w:val="0"/>
          <w:sz w:val="18"/>
          <w:szCs w:val="18"/>
        </w:rPr>
        <w:t>Sociálny fond</w:t>
      </w:r>
      <w:bookmarkEnd w:id="6"/>
    </w:p>
    <w:tbl>
      <w:tblPr>
        <w:tblW w:w="5000" w:type="pct"/>
        <w:jc w:val="center"/>
        <w:tblLook w:val="04A0"/>
      </w:tblPr>
      <w:tblGrid>
        <w:gridCol w:w="5243"/>
        <w:gridCol w:w="2164"/>
        <w:gridCol w:w="2164"/>
      </w:tblGrid>
      <w:tr w:rsidR="00723125" w:rsidRPr="00035C8B" w:rsidTr="00D401A3">
        <w:trPr>
          <w:trHeight w:val="825"/>
          <w:jc w:val="center"/>
        </w:trPr>
        <w:tc>
          <w:tcPr>
            <w:tcW w:w="5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bie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125" w:rsidRPr="00035C8B" w:rsidRDefault="00723125" w:rsidP="00E44A7D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</w:t>
            </w:r>
            <w:r w:rsidRPr="00035C8B">
              <w:rPr>
                <w:sz w:val="18"/>
                <w:szCs w:val="18"/>
              </w:rPr>
              <w:t>a</w:t>
            </w:r>
            <w:r w:rsidRPr="00035C8B">
              <w:rPr>
                <w:sz w:val="18"/>
                <w:szCs w:val="18"/>
              </w:rPr>
              <w:t>júce účtovné obdobie</w:t>
            </w:r>
          </w:p>
        </w:tc>
      </w:tr>
      <w:tr w:rsidR="005A1A66" w:rsidRPr="00035C8B" w:rsidTr="00D401A3">
        <w:trPr>
          <w:trHeight w:val="330"/>
          <w:jc w:val="center"/>
        </w:trPr>
        <w:tc>
          <w:tcPr>
            <w:tcW w:w="5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44A7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Začiatočný stav sociálneho fondu</w:t>
            </w:r>
          </w:p>
        </w:tc>
        <w:tc>
          <w:tcPr>
            <w:tcW w:w="2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EE6273" w:rsidP="00E44A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12 165</w:t>
            </w:r>
          </w:p>
        </w:tc>
        <w:tc>
          <w:tcPr>
            <w:tcW w:w="21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10 995</w:t>
            </w:r>
          </w:p>
        </w:tc>
      </w:tr>
      <w:tr w:rsidR="005A1A66" w:rsidRPr="00035C8B" w:rsidTr="00D401A3">
        <w:trPr>
          <w:trHeight w:val="330"/>
          <w:jc w:val="center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E44A7D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1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EE6273" w:rsidP="00E44A7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25 110</w:t>
            </w:r>
          </w:p>
        </w:tc>
        <w:tc>
          <w:tcPr>
            <w:tcW w:w="21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21 631</w:t>
            </w:r>
          </w:p>
        </w:tc>
      </w:tr>
      <w:tr w:rsidR="005A1A66" w:rsidRPr="00035C8B" w:rsidTr="00D401A3">
        <w:trPr>
          <w:trHeight w:val="330"/>
          <w:jc w:val="center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C4330" w:rsidRDefault="005A1A66" w:rsidP="00E44A7D">
            <w:pPr>
              <w:rPr>
                <w:bCs/>
                <w:color w:val="000000"/>
                <w:sz w:val="18"/>
                <w:szCs w:val="18"/>
              </w:rPr>
            </w:pPr>
            <w:r w:rsidRPr="001C4330">
              <w:rPr>
                <w:bCs/>
                <w:color w:val="000000"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EE6273" w:rsidP="00E44A7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23 295</w:t>
            </w:r>
          </w:p>
        </w:tc>
        <w:tc>
          <w:tcPr>
            <w:tcW w:w="21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20 461</w:t>
            </w:r>
          </w:p>
        </w:tc>
      </w:tr>
      <w:tr w:rsidR="005A1A66" w:rsidRPr="00035C8B" w:rsidTr="00D401A3">
        <w:trPr>
          <w:trHeight w:val="345"/>
          <w:jc w:val="center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44A7D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A1A66" w:rsidRPr="00035C8B" w:rsidRDefault="00EE6273" w:rsidP="00E44A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13 980</w:t>
            </w:r>
          </w:p>
        </w:tc>
        <w:tc>
          <w:tcPr>
            <w:tcW w:w="21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12 165</w:t>
            </w:r>
          </w:p>
        </w:tc>
      </w:tr>
    </w:tbl>
    <w:p w:rsidR="002C61B0" w:rsidRDefault="002C61B0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23125" w:rsidRPr="00035C8B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Záväzky zo sociálneho fondu sú vo výške </w:t>
      </w:r>
      <w:r w:rsidR="009F3D49">
        <w:rPr>
          <w:rFonts w:ascii="Arial Narrow" w:hAnsi="Arial Narrow"/>
          <w:b w:val="0"/>
          <w:sz w:val="18"/>
          <w:szCs w:val="18"/>
        </w:rPr>
        <w:t>1</w:t>
      </w:r>
      <w:r w:rsidR="00EE6273">
        <w:rPr>
          <w:rFonts w:ascii="Arial Narrow" w:hAnsi="Arial Narrow"/>
          <w:b w:val="0"/>
          <w:sz w:val="18"/>
          <w:szCs w:val="18"/>
        </w:rPr>
        <w:t>3 980</w:t>
      </w:r>
      <w:r w:rsidRPr="00035C8B">
        <w:rPr>
          <w:rFonts w:ascii="Arial Narrow" w:hAnsi="Arial Narrow"/>
          <w:b w:val="0"/>
          <w:sz w:val="18"/>
          <w:szCs w:val="18"/>
        </w:rPr>
        <w:t xml:space="preserve"> €. Sociálny fond sa podľa zákona o sociálnom fonde tvorí povinne na ťarchu nákladov. Sociálny fond sa podľa zákona o sociálnom fonde čerpá na príspevky zamestnancom na stravu a rehabilitačné služby, ktoré zabezpečuje spoločnosť </w:t>
      </w:r>
      <w:r w:rsidR="00283A40">
        <w:rPr>
          <w:rFonts w:ascii="Arial Narrow" w:hAnsi="Arial Narrow"/>
          <w:b w:val="0"/>
          <w:sz w:val="18"/>
          <w:szCs w:val="18"/>
        </w:rPr>
        <w:t>prostredníctvom kúpeľov Nimnica a na rekondičné pobyty.</w:t>
      </w:r>
    </w:p>
    <w:p w:rsidR="00723125" w:rsidRPr="00035C8B" w:rsidRDefault="00723125" w:rsidP="00723125">
      <w:pPr>
        <w:rPr>
          <w:sz w:val="18"/>
          <w:szCs w:val="18"/>
        </w:rPr>
      </w:pPr>
    </w:p>
    <w:p w:rsidR="00723125" w:rsidRPr="00035C8B" w:rsidRDefault="00723125" w:rsidP="00BB13B5">
      <w:pPr>
        <w:pStyle w:val="Odsekzoznamu"/>
        <w:numPr>
          <w:ilvl w:val="0"/>
          <w:numId w:val="34"/>
        </w:numPr>
        <w:rPr>
          <w:b/>
          <w:sz w:val="18"/>
          <w:szCs w:val="18"/>
        </w:rPr>
      </w:pPr>
      <w:r w:rsidRPr="00035C8B">
        <w:rPr>
          <w:b/>
          <w:sz w:val="18"/>
          <w:szCs w:val="18"/>
        </w:rPr>
        <w:t>Vydané dlhopisy</w:t>
      </w:r>
    </w:p>
    <w:p w:rsidR="00764C6D" w:rsidRPr="00035C8B" w:rsidRDefault="00764C6D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23125" w:rsidRDefault="00406083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E</w:t>
      </w:r>
      <w:r w:rsidR="007378FB" w:rsidRPr="00035C8B">
        <w:rPr>
          <w:rFonts w:ascii="Arial Narrow" w:hAnsi="Arial Narrow"/>
          <w:b w:val="0"/>
          <w:sz w:val="18"/>
          <w:szCs w:val="18"/>
        </w:rPr>
        <w:t>misia dlhopisov MEDEKO II. prebehla 15.6.2</w:t>
      </w:r>
      <w:r w:rsidR="00476749" w:rsidRPr="00035C8B">
        <w:rPr>
          <w:rFonts w:ascii="Arial Narrow" w:hAnsi="Arial Narrow"/>
          <w:b w:val="0"/>
          <w:sz w:val="18"/>
          <w:szCs w:val="18"/>
        </w:rPr>
        <w:t>0</w:t>
      </w:r>
      <w:r w:rsidR="007378FB" w:rsidRPr="00035C8B">
        <w:rPr>
          <w:rFonts w:ascii="Arial Narrow" w:hAnsi="Arial Narrow"/>
          <w:b w:val="0"/>
          <w:sz w:val="18"/>
          <w:szCs w:val="18"/>
        </w:rPr>
        <w:t xml:space="preserve">11 </w:t>
      </w:r>
      <w:r w:rsidR="00723125" w:rsidRPr="00035C8B">
        <w:rPr>
          <w:rFonts w:ascii="Arial Narrow" w:hAnsi="Arial Narrow"/>
          <w:b w:val="0"/>
          <w:sz w:val="18"/>
          <w:szCs w:val="18"/>
        </w:rPr>
        <w:t>v objeme 55 ks po 50 000 EUR. Úrok z týchto dlhopisov je vyplácaný mesačne a splatnosť dlhopisov je 15.6.2021.</w:t>
      </w:r>
      <w:r w:rsidR="00CD6360" w:rsidRPr="00035C8B">
        <w:rPr>
          <w:rFonts w:ascii="Arial Narrow" w:hAnsi="Arial Narrow"/>
          <w:b w:val="0"/>
          <w:sz w:val="18"/>
          <w:szCs w:val="18"/>
        </w:rPr>
        <w:t xml:space="preserve"> Jedná sa o zaknihované cenné papiere, neverejne obchodovateľné.</w:t>
      </w:r>
    </w:p>
    <w:p w:rsidR="002C61B0" w:rsidRPr="00035C8B" w:rsidRDefault="002C61B0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23125" w:rsidRDefault="008A4383" w:rsidP="00723125">
      <w:pPr>
        <w:rPr>
          <w:sz w:val="18"/>
          <w:szCs w:val="18"/>
        </w:rPr>
      </w:pPr>
      <w:r w:rsidRPr="00283A40">
        <w:rPr>
          <w:sz w:val="18"/>
          <w:szCs w:val="18"/>
        </w:rPr>
        <w:t>Na základe rozhodnutia konateľov spoločnosť emitovala  5.6.2015 ďalšiu emisiu dlhopisov MEDEKO III. Táto emisia bola v objeme 60 kusov po 50 000 EUR. Úrok z týchto dlhopisov je vyplácaný tiež mesačne a splatnosť dlhopisov je 5.6.2025. Jedná sa o zaknihované cenné papiere, neverejne obchodovateľné.</w:t>
      </w:r>
    </w:p>
    <w:p w:rsidR="0042185F" w:rsidRPr="00035C8B" w:rsidRDefault="0042185F" w:rsidP="00723125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260"/>
        <w:gridCol w:w="1463"/>
        <w:gridCol w:w="1462"/>
        <w:gridCol w:w="1462"/>
        <w:gridCol w:w="1462"/>
        <w:gridCol w:w="1462"/>
      </w:tblGrid>
      <w:tr w:rsidR="00723125" w:rsidRPr="00035C8B" w:rsidTr="00C63AB4">
        <w:trPr>
          <w:trHeight w:val="345"/>
          <w:jc w:val="center"/>
        </w:trPr>
        <w:tc>
          <w:tcPr>
            <w:tcW w:w="22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Názov vydaného dlhop</w:t>
            </w:r>
            <w:r w:rsidRPr="00035C8B">
              <w:rPr>
                <w:b w:val="0"/>
                <w:sz w:val="18"/>
                <w:szCs w:val="18"/>
              </w:rPr>
              <w:t>i</w:t>
            </w:r>
            <w:r w:rsidRPr="00035C8B">
              <w:rPr>
                <w:b w:val="0"/>
                <w:sz w:val="18"/>
                <w:szCs w:val="18"/>
              </w:rPr>
              <w:t>su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Menovitá hodnota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Počet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Emisný kurz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Úrok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pStyle w:val="TopHeader"/>
              <w:rPr>
                <w:b w:val="0"/>
                <w:sz w:val="18"/>
                <w:szCs w:val="18"/>
              </w:rPr>
            </w:pPr>
            <w:r w:rsidRPr="00035C8B">
              <w:rPr>
                <w:b w:val="0"/>
                <w:sz w:val="18"/>
                <w:szCs w:val="18"/>
              </w:rPr>
              <w:t>Splatnosť</w:t>
            </w:r>
          </w:p>
        </w:tc>
      </w:tr>
      <w:tr w:rsidR="00723125" w:rsidRPr="00035C8B" w:rsidTr="00C63AB4">
        <w:trPr>
          <w:trHeight w:val="330"/>
          <w:jc w:val="center"/>
        </w:trPr>
        <w:tc>
          <w:tcPr>
            <w:tcW w:w="22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 xml:space="preserve"> MEDEKO II. 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3125" w:rsidRPr="00035C8B" w:rsidRDefault="0072312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50 000,00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3125" w:rsidRPr="00035C8B" w:rsidRDefault="0072312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3125" w:rsidRPr="00035C8B" w:rsidRDefault="0072312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100 %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23125" w:rsidRPr="00035C8B" w:rsidRDefault="0072312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8 % p.a.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125" w:rsidRPr="00035C8B" w:rsidRDefault="00723125" w:rsidP="00E44A7D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15.6.2021</w:t>
            </w:r>
          </w:p>
        </w:tc>
      </w:tr>
      <w:tr w:rsidR="008A4383" w:rsidRPr="00035C8B" w:rsidTr="008A4383">
        <w:trPr>
          <w:trHeight w:val="330"/>
          <w:jc w:val="center"/>
        </w:trPr>
        <w:tc>
          <w:tcPr>
            <w:tcW w:w="22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383" w:rsidRPr="00035C8B" w:rsidRDefault="008A4383" w:rsidP="004717E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 xml:space="preserve"> MEDEKO III. 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383" w:rsidRPr="00035C8B" w:rsidRDefault="008A4383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50 000,00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383" w:rsidRPr="00035C8B" w:rsidRDefault="008A4383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383" w:rsidRPr="00035C8B" w:rsidRDefault="008A4383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100 %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4383" w:rsidRPr="00035C8B" w:rsidRDefault="008A4383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8 % p.a.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4383" w:rsidRPr="00035C8B" w:rsidRDefault="008A4383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5.6.2025</w:t>
            </w:r>
          </w:p>
        </w:tc>
      </w:tr>
    </w:tbl>
    <w:p w:rsidR="00723125" w:rsidRPr="00035C8B" w:rsidRDefault="00723125" w:rsidP="00BB13B5">
      <w:pPr>
        <w:pStyle w:val="Nadpis2"/>
        <w:numPr>
          <w:ilvl w:val="0"/>
          <w:numId w:val="34"/>
        </w:numPr>
        <w:rPr>
          <w:rFonts w:ascii="Arial Narrow" w:hAnsi="Arial Narrow"/>
          <w:i w:val="0"/>
          <w:sz w:val="18"/>
          <w:szCs w:val="18"/>
        </w:rPr>
      </w:pPr>
      <w:r w:rsidRPr="00035C8B">
        <w:rPr>
          <w:rFonts w:ascii="Arial Narrow" w:hAnsi="Arial Narrow"/>
          <w:i w:val="0"/>
          <w:sz w:val="18"/>
          <w:szCs w:val="18"/>
        </w:rPr>
        <w:t>Bankové úvery</w:t>
      </w:r>
      <w:r w:rsidR="00750EF8" w:rsidRPr="00035C8B">
        <w:rPr>
          <w:rFonts w:ascii="Arial Narrow" w:hAnsi="Arial Narrow"/>
          <w:i w:val="0"/>
          <w:sz w:val="18"/>
          <w:szCs w:val="18"/>
        </w:rPr>
        <w:t>, pôžičky a krátkodobé finančné výpomoci</w:t>
      </w:r>
      <w:r w:rsidRPr="00035C8B">
        <w:rPr>
          <w:rFonts w:ascii="Arial Narrow" w:hAnsi="Arial Narrow"/>
          <w:i w:val="0"/>
          <w:sz w:val="18"/>
          <w:szCs w:val="18"/>
        </w:rPr>
        <w:t xml:space="preserve"> </w:t>
      </w:r>
    </w:p>
    <w:p w:rsidR="00476749" w:rsidRPr="00035C8B" w:rsidRDefault="00476749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654287" w:rsidRPr="00035C8B" w:rsidRDefault="00723125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Spoločnosť v marci 201</w:t>
      </w:r>
      <w:r w:rsidR="00EE6273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 xml:space="preserve"> požiadala VÚB banku o možnosť čerpania kontokorentného úveru do výšky </w:t>
      </w:r>
      <w:r w:rsidR="00EE6273">
        <w:rPr>
          <w:rFonts w:ascii="Arial Narrow" w:hAnsi="Arial Narrow"/>
          <w:b w:val="0"/>
          <w:sz w:val="18"/>
          <w:szCs w:val="18"/>
        </w:rPr>
        <w:t>3</w:t>
      </w:r>
      <w:r w:rsidR="00406083" w:rsidRPr="00035C8B">
        <w:rPr>
          <w:rFonts w:ascii="Arial Narrow" w:hAnsi="Arial Narrow"/>
          <w:b w:val="0"/>
          <w:sz w:val="18"/>
          <w:szCs w:val="18"/>
        </w:rPr>
        <w:t> </w:t>
      </w:r>
      <w:r w:rsidR="00EE6273">
        <w:rPr>
          <w:rFonts w:ascii="Arial Narrow" w:hAnsi="Arial Narrow"/>
          <w:b w:val="0"/>
          <w:sz w:val="18"/>
          <w:szCs w:val="18"/>
        </w:rPr>
        <w:t>0</w:t>
      </w:r>
      <w:r w:rsidR="001810C1" w:rsidRPr="00035C8B">
        <w:rPr>
          <w:rFonts w:ascii="Arial Narrow" w:hAnsi="Arial Narrow"/>
          <w:b w:val="0"/>
          <w:sz w:val="18"/>
          <w:szCs w:val="18"/>
        </w:rPr>
        <w:t>00 000</w:t>
      </w:r>
      <w:r w:rsidRPr="00035C8B">
        <w:rPr>
          <w:rFonts w:ascii="Arial Narrow" w:hAnsi="Arial Narrow"/>
          <w:b w:val="0"/>
          <w:sz w:val="18"/>
          <w:szCs w:val="18"/>
        </w:rPr>
        <w:t xml:space="preserve"> €. Tento bol k 31.12.201</w:t>
      </w:r>
      <w:r w:rsidR="00EE6273">
        <w:rPr>
          <w:rFonts w:ascii="Arial Narrow" w:hAnsi="Arial Narrow"/>
          <w:b w:val="0"/>
          <w:sz w:val="18"/>
          <w:szCs w:val="18"/>
        </w:rPr>
        <w:t>7</w:t>
      </w:r>
      <w:r w:rsidR="007E17F6">
        <w:rPr>
          <w:rFonts w:ascii="Arial Narrow" w:hAnsi="Arial Narrow"/>
          <w:b w:val="0"/>
          <w:sz w:val="18"/>
          <w:szCs w:val="18"/>
        </w:rPr>
        <w:t xml:space="preserve"> </w:t>
      </w:r>
      <w:r w:rsidRPr="00035C8B">
        <w:rPr>
          <w:rFonts w:ascii="Arial Narrow" w:hAnsi="Arial Narrow"/>
          <w:b w:val="0"/>
          <w:sz w:val="18"/>
          <w:szCs w:val="18"/>
        </w:rPr>
        <w:t xml:space="preserve">vyčerpaný do výšky  </w:t>
      </w:r>
      <w:r w:rsidR="00EE6273">
        <w:rPr>
          <w:rFonts w:ascii="Arial Narrow" w:hAnsi="Arial Narrow"/>
          <w:b w:val="0"/>
          <w:sz w:val="18"/>
          <w:szCs w:val="18"/>
        </w:rPr>
        <w:t>2 547 438</w:t>
      </w:r>
      <w:r w:rsidR="007E17F6" w:rsidRPr="00035C8B">
        <w:rPr>
          <w:rFonts w:ascii="Arial Narrow" w:hAnsi="Arial Narrow"/>
          <w:b w:val="0"/>
          <w:sz w:val="18"/>
          <w:szCs w:val="18"/>
        </w:rPr>
        <w:t xml:space="preserve"> </w:t>
      </w:r>
      <w:r w:rsidRPr="00035C8B">
        <w:rPr>
          <w:rFonts w:ascii="Arial Narrow" w:hAnsi="Arial Narrow"/>
          <w:b w:val="0"/>
          <w:sz w:val="18"/>
          <w:szCs w:val="18"/>
        </w:rPr>
        <w:t xml:space="preserve">€. </w:t>
      </w:r>
      <w:r w:rsidR="00A34C75" w:rsidRPr="00035C8B">
        <w:rPr>
          <w:rFonts w:ascii="Arial Narrow" w:hAnsi="Arial Narrow"/>
          <w:b w:val="0"/>
          <w:sz w:val="18"/>
          <w:szCs w:val="18"/>
        </w:rPr>
        <w:t>Č</w:t>
      </w:r>
      <w:r w:rsidRPr="00035C8B">
        <w:rPr>
          <w:rFonts w:ascii="Arial Narrow" w:hAnsi="Arial Narrow"/>
          <w:b w:val="0"/>
          <w:sz w:val="18"/>
          <w:szCs w:val="18"/>
        </w:rPr>
        <w:t>erpal sa na prevádzkové náklady, najmä na preklenutie časového nesúladu medzi splatnosťami dodávate</w:t>
      </w:r>
      <w:r w:rsidRPr="00035C8B">
        <w:rPr>
          <w:rFonts w:ascii="Arial Narrow" w:hAnsi="Arial Narrow"/>
          <w:b w:val="0"/>
          <w:sz w:val="18"/>
          <w:szCs w:val="18"/>
        </w:rPr>
        <w:t>ľ</w:t>
      </w:r>
      <w:r w:rsidRPr="00035C8B">
        <w:rPr>
          <w:rFonts w:ascii="Arial Narrow" w:hAnsi="Arial Narrow"/>
          <w:b w:val="0"/>
          <w:sz w:val="18"/>
          <w:szCs w:val="18"/>
        </w:rPr>
        <w:t>ských a odberateľských tovarových faktúr. Dohodnutá úroková sadzba je pohybl</w:t>
      </w:r>
      <w:r w:rsidRPr="00035C8B">
        <w:rPr>
          <w:rFonts w:ascii="Arial Narrow" w:hAnsi="Arial Narrow"/>
          <w:b w:val="0"/>
          <w:sz w:val="18"/>
          <w:szCs w:val="18"/>
        </w:rPr>
        <w:t>i</w:t>
      </w:r>
      <w:r w:rsidRPr="00035C8B">
        <w:rPr>
          <w:rFonts w:ascii="Arial Narrow" w:hAnsi="Arial Narrow"/>
          <w:b w:val="0"/>
          <w:sz w:val="18"/>
          <w:szCs w:val="18"/>
        </w:rPr>
        <w:t>vá, mesačne na základe EURIBOR+</w:t>
      </w:r>
      <w:r w:rsidRPr="004635E9">
        <w:rPr>
          <w:rFonts w:ascii="Arial Narrow" w:hAnsi="Arial Narrow"/>
          <w:b w:val="0"/>
          <w:sz w:val="18"/>
          <w:szCs w:val="18"/>
        </w:rPr>
        <w:t>1,</w:t>
      </w:r>
      <w:r w:rsidR="00CD6360" w:rsidRPr="004635E9">
        <w:rPr>
          <w:rFonts w:ascii="Arial Narrow" w:hAnsi="Arial Narrow"/>
          <w:b w:val="0"/>
          <w:sz w:val="18"/>
          <w:szCs w:val="18"/>
        </w:rPr>
        <w:t>6</w:t>
      </w:r>
      <w:r w:rsidRPr="004635E9">
        <w:rPr>
          <w:rFonts w:ascii="Arial Narrow" w:hAnsi="Arial Narrow"/>
          <w:b w:val="0"/>
          <w:sz w:val="18"/>
          <w:szCs w:val="18"/>
        </w:rPr>
        <w:t>%</w:t>
      </w:r>
      <w:r w:rsidRPr="00035C8B">
        <w:rPr>
          <w:rFonts w:ascii="Arial Narrow" w:hAnsi="Arial Narrow"/>
          <w:b w:val="0"/>
          <w:sz w:val="18"/>
          <w:szCs w:val="18"/>
        </w:rPr>
        <w:t>p.a.</w:t>
      </w:r>
      <w:r w:rsidR="002C61B0">
        <w:rPr>
          <w:rFonts w:ascii="Arial Narrow" w:hAnsi="Arial Narrow"/>
          <w:b w:val="0"/>
          <w:sz w:val="18"/>
          <w:szCs w:val="18"/>
        </w:rPr>
        <w:t xml:space="preserve"> (marža).</w:t>
      </w:r>
      <w:r w:rsidR="00654287"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BA3959" w:rsidRPr="00161F12" w:rsidRDefault="00BA3959" w:rsidP="00723125">
      <w:pPr>
        <w:pStyle w:val="Zkladntext"/>
        <w:rPr>
          <w:rFonts w:ascii="Arial Narrow" w:hAnsi="Arial Narrow"/>
          <w:b w:val="0"/>
          <w:i/>
          <w:color w:val="FF000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Spoločnosť 4.8.2014 uzavrela zmluvu s VÚB bankou o termínovanom dlhodobom úvere na obstaranie investícií vo výške 510 000 €. Splatnosť tohto úveru je 20.8.2018. Dohodnutá úroková sadzba je pohyblivá, </w:t>
      </w:r>
      <w:r w:rsidR="007F66CE" w:rsidRPr="00035C8B">
        <w:rPr>
          <w:rFonts w:ascii="Arial Narrow" w:hAnsi="Arial Narrow"/>
          <w:b w:val="0"/>
          <w:sz w:val="18"/>
          <w:szCs w:val="18"/>
        </w:rPr>
        <w:t>troj</w:t>
      </w:r>
      <w:r w:rsidRPr="00035C8B">
        <w:rPr>
          <w:rFonts w:ascii="Arial Narrow" w:hAnsi="Arial Narrow"/>
          <w:b w:val="0"/>
          <w:sz w:val="18"/>
          <w:szCs w:val="18"/>
        </w:rPr>
        <w:t>mesačn</w:t>
      </w:r>
      <w:r w:rsidR="007F66CE" w:rsidRPr="00035C8B">
        <w:rPr>
          <w:rFonts w:ascii="Arial Narrow" w:hAnsi="Arial Narrow"/>
          <w:b w:val="0"/>
          <w:sz w:val="18"/>
          <w:szCs w:val="18"/>
        </w:rPr>
        <w:t>á</w:t>
      </w:r>
      <w:r w:rsidRPr="00035C8B">
        <w:rPr>
          <w:rFonts w:ascii="Arial Narrow" w:hAnsi="Arial Narrow"/>
          <w:b w:val="0"/>
          <w:sz w:val="18"/>
          <w:szCs w:val="18"/>
        </w:rPr>
        <w:t xml:space="preserve"> na základe EUR</w:t>
      </w:r>
      <w:r w:rsidRPr="00035C8B">
        <w:rPr>
          <w:rFonts w:ascii="Arial Narrow" w:hAnsi="Arial Narrow"/>
          <w:b w:val="0"/>
          <w:sz w:val="18"/>
          <w:szCs w:val="18"/>
        </w:rPr>
        <w:t>I</w:t>
      </w:r>
      <w:r w:rsidRPr="00035C8B">
        <w:rPr>
          <w:rFonts w:ascii="Arial Narrow" w:hAnsi="Arial Narrow"/>
          <w:b w:val="0"/>
          <w:sz w:val="18"/>
          <w:szCs w:val="18"/>
        </w:rPr>
        <w:t>BOR+1,9%p.a. (marža).</w:t>
      </w:r>
      <w:r w:rsidR="00F164A4" w:rsidRPr="00035C8B">
        <w:rPr>
          <w:rFonts w:ascii="Arial Narrow" w:hAnsi="Arial Narrow"/>
          <w:b w:val="0"/>
          <w:sz w:val="18"/>
          <w:szCs w:val="18"/>
        </w:rPr>
        <w:t xml:space="preserve">  </w:t>
      </w:r>
      <w:r w:rsidR="008A4383" w:rsidRPr="00905725">
        <w:rPr>
          <w:rFonts w:ascii="Arial Narrow" w:hAnsi="Arial Narrow"/>
          <w:b w:val="0"/>
          <w:sz w:val="18"/>
          <w:szCs w:val="18"/>
        </w:rPr>
        <w:t>K 31.12.201</w:t>
      </w:r>
      <w:r w:rsidR="00EE6273">
        <w:rPr>
          <w:rFonts w:ascii="Arial Narrow" w:hAnsi="Arial Narrow"/>
          <w:b w:val="0"/>
          <w:sz w:val="18"/>
          <w:szCs w:val="18"/>
        </w:rPr>
        <w:t>7</w:t>
      </w:r>
      <w:r w:rsidR="008A4383" w:rsidRPr="00905725">
        <w:rPr>
          <w:rFonts w:ascii="Arial Narrow" w:hAnsi="Arial Narrow"/>
          <w:b w:val="0"/>
          <w:sz w:val="18"/>
          <w:szCs w:val="18"/>
        </w:rPr>
        <w:t xml:space="preserve"> bola nesplatená istina vo výške </w:t>
      </w:r>
      <w:r w:rsidR="00EE6273">
        <w:rPr>
          <w:rFonts w:ascii="Arial Narrow" w:hAnsi="Arial Narrow"/>
          <w:b w:val="0"/>
          <w:sz w:val="18"/>
          <w:szCs w:val="18"/>
        </w:rPr>
        <w:t>92 400</w:t>
      </w:r>
      <w:r w:rsidR="008A4383" w:rsidRPr="00905725">
        <w:rPr>
          <w:rFonts w:ascii="Arial Narrow" w:hAnsi="Arial Narrow"/>
          <w:b w:val="0"/>
          <w:sz w:val="18"/>
          <w:szCs w:val="18"/>
        </w:rPr>
        <w:t xml:space="preserve"> €, </w:t>
      </w:r>
      <w:r w:rsidR="00EE6273">
        <w:rPr>
          <w:rFonts w:ascii="Arial Narrow" w:hAnsi="Arial Narrow"/>
          <w:b w:val="0"/>
          <w:sz w:val="18"/>
          <w:szCs w:val="18"/>
        </w:rPr>
        <w:t>pričom táto suma</w:t>
      </w:r>
      <w:r w:rsidR="008A4383" w:rsidRPr="00905725">
        <w:rPr>
          <w:rFonts w:ascii="Arial Narrow" w:hAnsi="Arial Narrow"/>
          <w:b w:val="0"/>
          <w:sz w:val="18"/>
          <w:szCs w:val="18"/>
        </w:rPr>
        <w:t xml:space="preserve"> je so splatnosťou </w:t>
      </w:r>
      <w:r w:rsidR="008A4383" w:rsidRPr="00230027">
        <w:rPr>
          <w:rFonts w:ascii="Arial Narrow" w:hAnsi="Arial Narrow"/>
          <w:b w:val="0"/>
          <w:sz w:val="18"/>
          <w:szCs w:val="18"/>
        </w:rPr>
        <w:t>do jedného roka</w:t>
      </w:r>
      <w:r w:rsidR="008A4383" w:rsidRPr="00905725">
        <w:rPr>
          <w:rFonts w:ascii="Arial Narrow" w:hAnsi="Arial Narrow"/>
          <w:b w:val="0"/>
          <w:sz w:val="18"/>
          <w:szCs w:val="18"/>
        </w:rPr>
        <w:t xml:space="preserve"> a súvahe vykázan</w:t>
      </w:r>
      <w:r w:rsidR="00EE6273">
        <w:rPr>
          <w:rFonts w:ascii="Arial Narrow" w:hAnsi="Arial Narrow"/>
          <w:b w:val="0"/>
          <w:sz w:val="18"/>
          <w:szCs w:val="18"/>
        </w:rPr>
        <w:t>á</w:t>
      </w:r>
      <w:r w:rsidR="008A4383" w:rsidRPr="00905725">
        <w:rPr>
          <w:rFonts w:ascii="Arial Narrow" w:hAnsi="Arial Narrow"/>
          <w:b w:val="0"/>
          <w:sz w:val="18"/>
          <w:szCs w:val="18"/>
        </w:rPr>
        <w:t xml:space="preserve"> v položke bežné bankové úvery.</w:t>
      </w:r>
      <w:r w:rsidR="00161F12">
        <w:rPr>
          <w:rFonts w:ascii="Arial Narrow" w:hAnsi="Arial Narrow"/>
          <w:b w:val="0"/>
          <w:sz w:val="18"/>
          <w:szCs w:val="18"/>
        </w:rPr>
        <w:t xml:space="preserve">  </w:t>
      </w:r>
    </w:p>
    <w:p w:rsidR="002C61B0" w:rsidRPr="00035C8B" w:rsidRDefault="002C61B0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654287" w:rsidRPr="00035C8B" w:rsidRDefault="00750EF8" w:rsidP="00723125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Tabuľka č.1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13"/>
        <w:gridCol w:w="912"/>
        <w:gridCol w:w="894"/>
        <w:gridCol w:w="1179"/>
        <w:gridCol w:w="1740"/>
        <w:gridCol w:w="1733"/>
      </w:tblGrid>
      <w:tr w:rsidR="004A677B" w:rsidRPr="00035C8B" w:rsidTr="008A4383">
        <w:trPr>
          <w:trHeight w:val="990"/>
          <w:jc w:val="center"/>
        </w:trPr>
        <w:tc>
          <w:tcPr>
            <w:tcW w:w="3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Mena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Úrok </w:t>
            </w:r>
            <w:r w:rsidRPr="00035C8B">
              <w:rPr>
                <w:sz w:val="18"/>
                <w:szCs w:val="18"/>
              </w:rPr>
              <w:br/>
              <w:t xml:space="preserve">p. a. </w:t>
            </w:r>
          </w:p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Dátum spla</w:t>
            </w:r>
            <w:r w:rsidRPr="00035C8B">
              <w:rPr>
                <w:sz w:val="18"/>
                <w:szCs w:val="18"/>
              </w:rPr>
              <w:t>t</w:t>
            </w:r>
            <w:r w:rsidRPr="00035C8B">
              <w:rPr>
                <w:sz w:val="18"/>
                <w:szCs w:val="18"/>
              </w:rPr>
              <w:t>nosti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Suma istiny v príslušnej mene za bežné účtovné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Suma istiny v príslušnej mene za bezprostredne pre</w:t>
            </w:r>
            <w:r w:rsidRPr="00035C8B">
              <w:rPr>
                <w:sz w:val="18"/>
                <w:szCs w:val="18"/>
              </w:rPr>
              <w:t>d</w:t>
            </w:r>
            <w:r w:rsidRPr="00035C8B">
              <w:rPr>
                <w:sz w:val="18"/>
                <w:szCs w:val="18"/>
              </w:rPr>
              <w:t>chádzajúce účtovné obdobie</w:t>
            </w:r>
          </w:p>
        </w:tc>
      </w:tr>
      <w:tr w:rsidR="004A677B" w:rsidRPr="00035C8B" w:rsidTr="008A4383">
        <w:trPr>
          <w:trHeight w:val="330"/>
          <w:jc w:val="center"/>
        </w:trPr>
        <w:tc>
          <w:tcPr>
            <w:tcW w:w="934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 xml:space="preserve">Dlhodobé bankové úvery </w:t>
            </w:r>
          </w:p>
        </w:tc>
      </w:tr>
      <w:tr w:rsidR="004A677B" w:rsidRPr="00035C8B" w:rsidTr="008A4383">
        <w:trPr>
          <w:trHeight w:val="330"/>
          <w:jc w:val="center"/>
        </w:trPr>
        <w:tc>
          <w:tcPr>
            <w:tcW w:w="303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F66CE" w:rsidRPr="00035C8B" w:rsidRDefault="007F66CE" w:rsidP="007F66CE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Termínovaný i</w:t>
            </w:r>
            <w:r w:rsidR="00654287" w:rsidRPr="00035C8B">
              <w:rPr>
                <w:sz w:val="18"/>
                <w:szCs w:val="18"/>
              </w:rPr>
              <w:t>nvestičný úver</w:t>
            </w:r>
          </w:p>
          <w:p w:rsidR="004A677B" w:rsidRPr="00035C8B" w:rsidRDefault="00654287" w:rsidP="007F66CE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 do 5 rokov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A677B" w:rsidRPr="00035C8B" w:rsidRDefault="00654287" w:rsidP="004A677B">
            <w:pPr>
              <w:jc w:val="cent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EUR</w:t>
            </w:r>
          </w:p>
        </w:tc>
        <w:tc>
          <w:tcPr>
            <w:tcW w:w="873" w:type="dxa"/>
            <w:tcBorders>
              <w:top w:val="single" w:sz="12" w:space="0" w:color="auto"/>
            </w:tcBorders>
            <w:noWrap/>
            <w:vAlign w:val="center"/>
          </w:tcPr>
          <w:p w:rsidR="007F66CE" w:rsidRPr="00035C8B" w:rsidRDefault="007F66CE" w:rsidP="007F66CE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EU</w:t>
            </w:r>
            <w:r w:rsidRPr="00035C8B">
              <w:rPr>
                <w:color w:val="000000"/>
                <w:sz w:val="18"/>
                <w:szCs w:val="18"/>
              </w:rPr>
              <w:t>R</w:t>
            </w:r>
            <w:r w:rsidRPr="00035C8B">
              <w:rPr>
                <w:color w:val="000000"/>
                <w:sz w:val="18"/>
                <w:szCs w:val="18"/>
              </w:rPr>
              <w:t>BOR +1,9%</w:t>
            </w:r>
          </w:p>
          <w:p w:rsidR="004A677B" w:rsidRPr="00035C8B" w:rsidRDefault="007F66CE" w:rsidP="007F66CE">
            <w:pPr>
              <w:jc w:val="center"/>
              <w:rPr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p.a.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:rsidR="004A677B" w:rsidRPr="00905725" w:rsidRDefault="007F66CE" w:rsidP="004A677B">
            <w:pPr>
              <w:jc w:val="center"/>
              <w:rPr>
                <w:sz w:val="18"/>
                <w:szCs w:val="18"/>
              </w:rPr>
            </w:pPr>
            <w:r w:rsidRPr="00905725">
              <w:rPr>
                <w:sz w:val="18"/>
                <w:szCs w:val="18"/>
              </w:rPr>
              <w:t>20.8.2018</w:t>
            </w:r>
          </w:p>
        </w:tc>
        <w:tc>
          <w:tcPr>
            <w:tcW w:w="1699" w:type="dxa"/>
            <w:tcBorders>
              <w:top w:val="single" w:sz="12" w:space="0" w:color="auto"/>
            </w:tcBorders>
            <w:noWrap/>
            <w:vAlign w:val="center"/>
          </w:tcPr>
          <w:p w:rsidR="004A677B" w:rsidRPr="00905725" w:rsidRDefault="00EE6273" w:rsidP="004A677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2" w:type="dxa"/>
            <w:tcBorders>
              <w:top w:val="single" w:sz="12" w:space="0" w:color="auto"/>
            </w:tcBorders>
            <w:noWrap/>
            <w:vAlign w:val="center"/>
          </w:tcPr>
          <w:p w:rsidR="004A677B" w:rsidRPr="00035C8B" w:rsidRDefault="00EE6273" w:rsidP="00A51C41">
            <w:pPr>
              <w:jc w:val="right"/>
              <w:rPr>
                <w:sz w:val="18"/>
                <w:szCs w:val="18"/>
              </w:rPr>
            </w:pPr>
            <w:r w:rsidRPr="00905725">
              <w:rPr>
                <w:sz w:val="18"/>
                <w:szCs w:val="18"/>
              </w:rPr>
              <w:t>92 400</w:t>
            </w:r>
          </w:p>
        </w:tc>
      </w:tr>
      <w:tr w:rsidR="004A677B" w:rsidRPr="00035C8B" w:rsidTr="008A4383">
        <w:trPr>
          <w:trHeight w:val="330"/>
          <w:jc w:val="center"/>
        </w:trPr>
        <w:tc>
          <w:tcPr>
            <w:tcW w:w="934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A677B" w:rsidRPr="00C022F8" w:rsidRDefault="004A677B" w:rsidP="004A677B">
            <w:pPr>
              <w:rPr>
                <w:sz w:val="18"/>
                <w:szCs w:val="18"/>
              </w:rPr>
            </w:pPr>
            <w:r w:rsidRPr="00C022F8">
              <w:rPr>
                <w:b/>
                <w:bCs/>
                <w:sz w:val="18"/>
                <w:szCs w:val="18"/>
              </w:rPr>
              <w:t>Krátkodobé bankové úvery</w:t>
            </w:r>
            <w:r w:rsidRPr="00C022F8">
              <w:rPr>
                <w:sz w:val="18"/>
                <w:szCs w:val="18"/>
              </w:rPr>
              <w:t> </w:t>
            </w:r>
          </w:p>
        </w:tc>
      </w:tr>
      <w:tr w:rsidR="008C0C38" w:rsidRPr="00035C8B" w:rsidTr="008A4383">
        <w:trPr>
          <w:trHeight w:val="330"/>
          <w:jc w:val="center"/>
        </w:trPr>
        <w:tc>
          <w:tcPr>
            <w:tcW w:w="303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C0C38" w:rsidRPr="00035C8B" w:rsidRDefault="008C0C38" w:rsidP="004A677B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 Kontokorent VÚB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C0C38" w:rsidRPr="00035C8B" w:rsidRDefault="008C0C38" w:rsidP="004A677B">
            <w:pPr>
              <w:jc w:val="cent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EUR</w:t>
            </w:r>
          </w:p>
        </w:tc>
        <w:tc>
          <w:tcPr>
            <w:tcW w:w="873" w:type="dxa"/>
            <w:tcBorders>
              <w:top w:val="single" w:sz="12" w:space="0" w:color="auto"/>
            </w:tcBorders>
            <w:noWrap/>
            <w:vAlign w:val="center"/>
          </w:tcPr>
          <w:p w:rsidR="008C0C38" w:rsidRPr="00035C8B" w:rsidRDefault="008C0C38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EU</w:t>
            </w:r>
            <w:r w:rsidRPr="00035C8B">
              <w:rPr>
                <w:color w:val="000000"/>
                <w:sz w:val="18"/>
                <w:szCs w:val="18"/>
              </w:rPr>
              <w:t>R</w:t>
            </w:r>
            <w:r w:rsidRPr="00035C8B">
              <w:rPr>
                <w:color w:val="000000"/>
                <w:sz w:val="18"/>
                <w:szCs w:val="18"/>
              </w:rPr>
              <w:t>BOR +1,6%</w:t>
            </w:r>
          </w:p>
          <w:p w:rsidR="008C0C38" w:rsidRPr="00035C8B" w:rsidRDefault="008C0C38" w:rsidP="004A677B">
            <w:pPr>
              <w:jc w:val="center"/>
              <w:rPr>
                <w:color w:val="FF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p.a.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:rsidR="008C0C38" w:rsidRPr="00035C8B" w:rsidRDefault="008C0C38" w:rsidP="00FE3ECF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31.3.201</w:t>
            </w:r>
            <w:r w:rsidR="00FE3ECF">
              <w:rPr>
                <w:color w:val="000000"/>
                <w:sz w:val="18"/>
                <w:szCs w:val="18"/>
              </w:rPr>
              <w:t>6</w:t>
            </w:r>
          </w:p>
        </w:tc>
        <w:tc>
          <w:tcPr>
            <w:tcW w:w="1699" w:type="dxa"/>
            <w:tcBorders>
              <w:top w:val="single" w:sz="12" w:space="0" w:color="auto"/>
            </w:tcBorders>
            <w:noWrap/>
            <w:vAlign w:val="center"/>
          </w:tcPr>
          <w:p w:rsidR="008C0C38" w:rsidRPr="00EE6273" w:rsidRDefault="00EE6273" w:rsidP="002737B6">
            <w:pPr>
              <w:jc w:val="right"/>
              <w:rPr>
                <w:sz w:val="18"/>
                <w:szCs w:val="18"/>
              </w:rPr>
            </w:pPr>
            <w:r w:rsidRPr="00EE6273">
              <w:rPr>
                <w:sz w:val="18"/>
                <w:szCs w:val="18"/>
              </w:rPr>
              <w:t>2 547 438</w:t>
            </w:r>
          </w:p>
        </w:tc>
        <w:tc>
          <w:tcPr>
            <w:tcW w:w="1692" w:type="dxa"/>
            <w:tcBorders>
              <w:top w:val="single" w:sz="12" w:space="0" w:color="auto"/>
            </w:tcBorders>
            <w:noWrap/>
            <w:vAlign w:val="center"/>
          </w:tcPr>
          <w:p w:rsidR="008C0C38" w:rsidRPr="00035C8B" w:rsidRDefault="00EE6273" w:rsidP="00EF4C2B">
            <w:pPr>
              <w:jc w:val="right"/>
              <w:rPr>
                <w:color w:val="000000"/>
                <w:sz w:val="18"/>
                <w:szCs w:val="18"/>
              </w:rPr>
            </w:pPr>
            <w:r w:rsidRPr="00C022F8">
              <w:rPr>
                <w:sz w:val="18"/>
                <w:szCs w:val="18"/>
              </w:rPr>
              <w:t>2 094 850</w:t>
            </w:r>
          </w:p>
        </w:tc>
      </w:tr>
      <w:tr w:rsidR="008C0C38" w:rsidRPr="00035C8B" w:rsidTr="008A4383">
        <w:trPr>
          <w:trHeight w:val="330"/>
          <w:jc w:val="center"/>
        </w:trPr>
        <w:tc>
          <w:tcPr>
            <w:tcW w:w="3039" w:type="dxa"/>
            <w:tcBorders>
              <w:right w:val="single" w:sz="12" w:space="0" w:color="auto"/>
            </w:tcBorders>
            <w:noWrap/>
            <w:vAlign w:val="center"/>
          </w:tcPr>
          <w:p w:rsidR="008C0C38" w:rsidRPr="00035C8B" w:rsidRDefault="008C0C38" w:rsidP="008A4383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Termínovaný investičný úver</w:t>
            </w:r>
          </w:p>
          <w:p w:rsidR="008C0C38" w:rsidRPr="00035C8B" w:rsidRDefault="008C0C38" w:rsidP="004A677B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Do 1 roka</w:t>
            </w: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8C0C38" w:rsidRPr="00035C8B" w:rsidRDefault="008C0C38" w:rsidP="004717E3">
            <w:pPr>
              <w:jc w:val="cent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EUR</w:t>
            </w:r>
          </w:p>
        </w:tc>
        <w:tc>
          <w:tcPr>
            <w:tcW w:w="873" w:type="dxa"/>
            <w:noWrap/>
            <w:vAlign w:val="center"/>
          </w:tcPr>
          <w:p w:rsidR="008C0C38" w:rsidRPr="00035C8B" w:rsidRDefault="008C0C38" w:rsidP="004717E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EU</w:t>
            </w:r>
            <w:r w:rsidRPr="00035C8B">
              <w:rPr>
                <w:color w:val="000000"/>
                <w:sz w:val="18"/>
                <w:szCs w:val="18"/>
              </w:rPr>
              <w:t>R</w:t>
            </w:r>
            <w:r w:rsidRPr="00035C8B">
              <w:rPr>
                <w:color w:val="000000"/>
                <w:sz w:val="18"/>
                <w:szCs w:val="18"/>
              </w:rPr>
              <w:t>BOR +1,9%</w:t>
            </w:r>
          </w:p>
          <w:p w:rsidR="008C0C38" w:rsidRPr="00035C8B" w:rsidRDefault="008C0C38" w:rsidP="004717E3">
            <w:pPr>
              <w:jc w:val="center"/>
              <w:rPr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p.a.</w:t>
            </w:r>
          </w:p>
        </w:tc>
        <w:tc>
          <w:tcPr>
            <w:tcW w:w="1151" w:type="dxa"/>
            <w:noWrap/>
            <w:vAlign w:val="center"/>
          </w:tcPr>
          <w:p w:rsidR="008C0C38" w:rsidRPr="00035C8B" w:rsidRDefault="008C0C38" w:rsidP="00FE3ECF">
            <w:pPr>
              <w:jc w:val="cent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31.12.201</w:t>
            </w:r>
            <w:r w:rsidR="00FE3ECF">
              <w:rPr>
                <w:sz w:val="18"/>
                <w:szCs w:val="18"/>
              </w:rPr>
              <w:t>7</w:t>
            </w:r>
          </w:p>
        </w:tc>
        <w:tc>
          <w:tcPr>
            <w:tcW w:w="1699" w:type="dxa"/>
            <w:noWrap/>
            <w:vAlign w:val="center"/>
          </w:tcPr>
          <w:p w:rsidR="008C0C38" w:rsidRPr="00C022F8" w:rsidRDefault="00EE6273" w:rsidP="004A677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92 400</w:t>
            </w:r>
          </w:p>
        </w:tc>
        <w:tc>
          <w:tcPr>
            <w:tcW w:w="1692" w:type="dxa"/>
            <w:noWrap/>
            <w:vAlign w:val="center"/>
          </w:tcPr>
          <w:p w:rsidR="008C0C38" w:rsidRPr="00035C8B" w:rsidRDefault="008C0C38" w:rsidP="00EF4C2B">
            <w:pPr>
              <w:jc w:val="right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139 200</w:t>
            </w:r>
          </w:p>
        </w:tc>
      </w:tr>
    </w:tbl>
    <w:p w:rsidR="001777E9" w:rsidRPr="00035C8B" w:rsidRDefault="001777E9" w:rsidP="00723125">
      <w:pPr>
        <w:rPr>
          <w:sz w:val="18"/>
          <w:szCs w:val="18"/>
        </w:rPr>
      </w:pPr>
    </w:p>
    <w:p w:rsidR="00723125" w:rsidRDefault="001777E9" w:rsidP="00723125">
      <w:pPr>
        <w:rPr>
          <w:sz w:val="18"/>
          <w:szCs w:val="18"/>
        </w:rPr>
      </w:pPr>
      <w:r w:rsidRPr="00EE2D77">
        <w:rPr>
          <w:sz w:val="18"/>
          <w:szCs w:val="18"/>
        </w:rPr>
        <w:t>Na zabezpečenie kontokorentného úveru vo VÚB, a.s  je v prospech banky zriadené záložné právo</w:t>
      </w:r>
      <w:r w:rsidR="0071208B" w:rsidRPr="00EE2D77">
        <w:rPr>
          <w:sz w:val="18"/>
          <w:szCs w:val="18"/>
        </w:rPr>
        <w:t xml:space="preserve"> na pohľadávky</w:t>
      </w:r>
      <w:r w:rsidRPr="00EE2D77">
        <w:rPr>
          <w:sz w:val="18"/>
          <w:szCs w:val="18"/>
        </w:rPr>
        <w:t xml:space="preserve">, viď </w:t>
      </w:r>
      <w:r w:rsidR="0095416E" w:rsidRPr="00EE2D77">
        <w:rPr>
          <w:sz w:val="18"/>
          <w:szCs w:val="18"/>
        </w:rPr>
        <w:t xml:space="preserve"> čl. III </w:t>
      </w:r>
      <w:r w:rsidRPr="00EE2D77">
        <w:rPr>
          <w:sz w:val="18"/>
          <w:szCs w:val="18"/>
        </w:rPr>
        <w:t>bod 3 c). (hodn</w:t>
      </w:r>
      <w:r w:rsidRPr="00EE2D77">
        <w:rPr>
          <w:sz w:val="18"/>
          <w:szCs w:val="18"/>
        </w:rPr>
        <w:t>o</w:t>
      </w:r>
      <w:r w:rsidRPr="00035C8B">
        <w:rPr>
          <w:sz w:val="18"/>
          <w:szCs w:val="18"/>
        </w:rPr>
        <w:t xml:space="preserve">ta pohľadávok, na ktoré sa zriadilo záložné právo je vo výške </w:t>
      </w:r>
      <w:r w:rsidR="00EE6273">
        <w:rPr>
          <w:sz w:val="18"/>
          <w:szCs w:val="18"/>
        </w:rPr>
        <w:t>3 0</w:t>
      </w:r>
      <w:r w:rsidRPr="00035C8B">
        <w:rPr>
          <w:sz w:val="18"/>
          <w:szCs w:val="18"/>
        </w:rPr>
        <w:t>00 000 EUR)</w:t>
      </w:r>
      <w:r w:rsidR="00723125" w:rsidRPr="00035C8B">
        <w:rPr>
          <w:sz w:val="18"/>
          <w:szCs w:val="18"/>
        </w:rPr>
        <w:t>.</w:t>
      </w:r>
    </w:p>
    <w:p w:rsidR="007F66CE" w:rsidRDefault="007F66CE" w:rsidP="007F66CE">
      <w:pPr>
        <w:jc w:val="both"/>
        <w:rPr>
          <w:sz w:val="18"/>
          <w:szCs w:val="18"/>
          <w:highlight w:val="yellow"/>
        </w:rPr>
      </w:pPr>
      <w:r w:rsidRPr="00035C8B">
        <w:rPr>
          <w:sz w:val="18"/>
          <w:szCs w:val="18"/>
        </w:rPr>
        <w:t>Na zabezpečenie termínovaného investičného úveru vo VÚB a.s. je v prospech banky zriadené záložné právo na hnuteľné veci (</w:t>
      </w:r>
      <w:r w:rsidR="00F164A4" w:rsidRPr="00035C8B">
        <w:rPr>
          <w:sz w:val="18"/>
          <w:szCs w:val="18"/>
        </w:rPr>
        <w:t>dlhodobý hmotný majetok</w:t>
      </w:r>
      <w:r w:rsidRPr="00035C8B">
        <w:rPr>
          <w:sz w:val="18"/>
          <w:szCs w:val="18"/>
        </w:rPr>
        <w:t xml:space="preserve">). Záložné právo je registrované v Notárskom centrálnom registri záložných práv spisovou značkou </w:t>
      </w:r>
      <w:r w:rsidR="00EE2D77">
        <w:rPr>
          <w:sz w:val="18"/>
          <w:szCs w:val="18"/>
        </w:rPr>
        <w:t>NCRzp:13435/2014 vo výške 510 000 €.</w:t>
      </w:r>
    </w:p>
    <w:p w:rsidR="002737B6" w:rsidRPr="00035C8B" w:rsidRDefault="002737B6" w:rsidP="00723125">
      <w:pPr>
        <w:rPr>
          <w:sz w:val="18"/>
          <w:szCs w:val="18"/>
        </w:rPr>
      </w:pPr>
    </w:p>
    <w:p w:rsidR="00E56C26" w:rsidRDefault="00750EF8" w:rsidP="00750EF8">
      <w:pPr>
        <w:rPr>
          <w:b/>
          <w:bCs/>
          <w:iCs/>
          <w:color w:val="000000"/>
          <w:sz w:val="18"/>
          <w:szCs w:val="18"/>
        </w:rPr>
      </w:pPr>
      <w:r w:rsidRPr="00035C8B">
        <w:rPr>
          <w:b/>
          <w:bCs/>
          <w:iCs/>
          <w:color w:val="000000"/>
          <w:sz w:val="18"/>
          <w:szCs w:val="18"/>
        </w:rPr>
        <w:t>Štruktúra pôžičiek je uvedené v nasledovnom prehľade:</w:t>
      </w:r>
    </w:p>
    <w:p w:rsidR="0042185F" w:rsidRPr="00035C8B" w:rsidRDefault="0042185F" w:rsidP="00750EF8">
      <w:pPr>
        <w:rPr>
          <w:b/>
          <w:bCs/>
          <w:iCs/>
          <w:color w:val="000000"/>
          <w:sz w:val="18"/>
          <w:szCs w:val="18"/>
        </w:rPr>
      </w:pPr>
    </w:p>
    <w:p w:rsidR="00C67B4F" w:rsidRDefault="00C67B4F" w:rsidP="00B31DC3">
      <w:pPr>
        <w:pStyle w:val="Nzov"/>
        <w:keepNext w:val="0"/>
        <w:widowControl w:val="0"/>
        <w:spacing w:before="0" w:beforeAutospacing="0" w:after="120"/>
        <w:jc w:val="both"/>
        <w:rPr>
          <w:b w:val="0"/>
          <w:sz w:val="18"/>
          <w:szCs w:val="18"/>
        </w:rPr>
      </w:pPr>
      <w:r w:rsidRPr="00EE2D77">
        <w:rPr>
          <w:b w:val="0"/>
          <w:sz w:val="18"/>
          <w:szCs w:val="18"/>
        </w:rPr>
        <w:t>Zisk za rok 2016 sa spoločníci rozhodli ponechať v spoločnosti vo forme dlhodobej bezúročnej pôžičky so splatnosťou viac, ako jeden rok a je vyk</w:t>
      </w:r>
      <w:r w:rsidR="00E65511" w:rsidRPr="00EE2D77">
        <w:rPr>
          <w:b w:val="0"/>
          <w:sz w:val="18"/>
          <w:szCs w:val="18"/>
        </w:rPr>
        <w:t>a</w:t>
      </w:r>
      <w:r w:rsidRPr="00EE2D77">
        <w:rPr>
          <w:b w:val="0"/>
          <w:sz w:val="18"/>
          <w:szCs w:val="18"/>
        </w:rPr>
        <w:t xml:space="preserve">zovaná v súvahe na r. 110 </w:t>
      </w:r>
      <w:r w:rsidR="00E65511" w:rsidRPr="00EE2D77">
        <w:rPr>
          <w:b w:val="0"/>
          <w:sz w:val="18"/>
          <w:szCs w:val="18"/>
        </w:rPr>
        <w:t xml:space="preserve">vo výške 516 544 € </w:t>
      </w:r>
      <w:r w:rsidRPr="00EE2D77">
        <w:rPr>
          <w:b w:val="0"/>
          <w:sz w:val="18"/>
          <w:szCs w:val="18"/>
        </w:rPr>
        <w:t>ako ostatný dlhodobý záväzok</w:t>
      </w:r>
      <w:r w:rsidR="00E65511" w:rsidRPr="00EE2D77">
        <w:rPr>
          <w:b w:val="0"/>
          <w:sz w:val="18"/>
          <w:szCs w:val="18"/>
        </w:rPr>
        <w:t xml:space="preserve">. Dlhodobá pôžička vykazovaná na r. 110 v rokoch 2015 a 2016 vo výške 499 973 € bola v priebehu roku 2017 vyplatená. </w:t>
      </w:r>
      <w:r w:rsidRPr="00EE2D77">
        <w:rPr>
          <w:b w:val="0"/>
          <w:sz w:val="18"/>
          <w:szCs w:val="18"/>
        </w:rPr>
        <w:t xml:space="preserve"> </w:t>
      </w:r>
      <w:r w:rsidR="00EC72DD" w:rsidRPr="00EE2D77">
        <w:rPr>
          <w:b w:val="0"/>
          <w:sz w:val="18"/>
          <w:szCs w:val="18"/>
        </w:rPr>
        <w:t>Krátkodobá pôžička vykazovaná v súvahe v roku 2016 na r. 130 bola p</w:t>
      </w:r>
      <w:r w:rsidR="00EC72DD" w:rsidRPr="00EE2D77">
        <w:rPr>
          <w:b w:val="0"/>
          <w:sz w:val="18"/>
          <w:szCs w:val="18"/>
        </w:rPr>
        <w:t>o</w:t>
      </w:r>
      <w:r w:rsidR="00EC72DD">
        <w:rPr>
          <w:b w:val="0"/>
          <w:sz w:val="18"/>
          <w:szCs w:val="18"/>
        </w:rPr>
        <w:t>skytnutá spoločníčkou a v splatnosti do 31.12.2017 uhradená.</w:t>
      </w:r>
    </w:p>
    <w:p w:rsidR="00E56C26" w:rsidRPr="00035C8B" w:rsidRDefault="00750EF8" w:rsidP="00723125">
      <w:pPr>
        <w:rPr>
          <w:sz w:val="18"/>
          <w:szCs w:val="18"/>
        </w:rPr>
      </w:pPr>
      <w:r w:rsidRPr="00035C8B">
        <w:rPr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13"/>
        <w:gridCol w:w="912"/>
        <w:gridCol w:w="894"/>
        <w:gridCol w:w="1179"/>
        <w:gridCol w:w="1740"/>
        <w:gridCol w:w="1733"/>
      </w:tblGrid>
      <w:tr w:rsidR="004A677B" w:rsidRPr="00035C8B" w:rsidTr="00B31DC3">
        <w:trPr>
          <w:trHeight w:val="990"/>
          <w:jc w:val="center"/>
        </w:trPr>
        <w:tc>
          <w:tcPr>
            <w:tcW w:w="303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Mena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Úrok </w:t>
            </w:r>
            <w:r w:rsidRPr="00035C8B">
              <w:rPr>
                <w:sz w:val="18"/>
                <w:szCs w:val="18"/>
              </w:rPr>
              <w:br/>
              <w:t xml:space="preserve">p. a. </w:t>
            </w:r>
          </w:p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v %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Dátum spla</w:t>
            </w:r>
            <w:r w:rsidRPr="00035C8B">
              <w:rPr>
                <w:sz w:val="18"/>
                <w:szCs w:val="18"/>
              </w:rPr>
              <w:t>t</w:t>
            </w:r>
            <w:r w:rsidRPr="00035C8B">
              <w:rPr>
                <w:sz w:val="18"/>
                <w:szCs w:val="18"/>
              </w:rPr>
              <w:t>nosti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2F441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Suma istiny mene za bežné účtovné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A677B" w:rsidRPr="00035C8B" w:rsidRDefault="004A677B" w:rsidP="002F441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Suma istiny mene za bezprostredne pre</w:t>
            </w:r>
            <w:r w:rsidRPr="00035C8B">
              <w:rPr>
                <w:sz w:val="18"/>
                <w:szCs w:val="18"/>
              </w:rPr>
              <w:t>d</w:t>
            </w:r>
            <w:r w:rsidRPr="00035C8B">
              <w:rPr>
                <w:sz w:val="18"/>
                <w:szCs w:val="18"/>
              </w:rPr>
              <w:t>chádzajúce účtovné obdobie</w:t>
            </w:r>
          </w:p>
        </w:tc>
      </w:tr>
      <w:tr w:rsidR="004A677B" w:rsidRPr="00035C8B" w:rsidTr="00B31DC3">
        <w:trPr>
          <w:trHeight w:val="330"/>
          <w:jc w:val="center"/>
        </w:trPr>
        <w:tc>
          <w:tcPr>
            <w:tcW w:w="303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77B" w:rsidRPr="00035C8B" w:rsidRDefault="00331697" w:rsidP="004A677B">
            <w:pPr>
              <w:jc w:val="center"/>
              <w:rPr>
                <w:bCs/>
                <w:color w:val="000000"/>
                <w:sz w:val="18"/>
                <w:szCs w:val="18"/>
              </w:rPr>
            </w:pPr>
            <w:r w:rsidRPr="00035C8B">
              <w:rPr>
                <w:bCs/>
                <w:color w:val="000000"/>
                <w:sz w:val="18"/>
                <w:szCs w:val="18"/>
              </w:rPr>
              <w:t>A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8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77B" w:rsidRPr="00035C8B" w:rsidRDefault="00E21F45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77B" w:rsidRPr="00035C8B" w:rsidRDefault="0026049A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677B" w:rsidRPr="00035C8B" w:rsidRDefault="00E24ABA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f</w:t>
            </w:r>
          </w:p>
        </w:tc>
      </w:tr>
      <w:tr w:rsidR="004A677B" w:rsidRPr="00035C8B" w:rsidTr="00B31DC3">
        <w:trPr>
          <w:trHeight w:val="330"/>
          <w:jc w:val="center"/>
        </w:trPr>
        <w:tc>
          <w:tcPr>
            <w:tcW w:w="934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A677B" w:rsidRPr="00035C8B" w:rsidRDefault="004A677B" w:rsidP="004A677B">
            <w:pPr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>Dlhodobé pôžičky</w:t>
            </w:r>
          </w:p>
        </w:tc>
      </w:tr>
      <w:tr w:rsidR="00BD2A3B" w:rsidRPr="00EE2D77" w:rsidTr="004717E3">
        <w:trPr>
          <w:trHeight w:val="330"/>
          <w:jc w:val="center"/>
        </w:trPr>
        <w:tc>
          <w:tcPr>
            <w:tcW w:w="303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D2A3B" w:rsidRPr="00EE2D77" w:rsidRDefault="00BD2A3B" w:rsidP="004717E3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 Demáček Pavol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D2A3B" w:rsidRPr="00EE2D77" w:rsidRDefault="00BD2A3B" w:rsidP="004717E3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EUR</w:t>
            </w:r>
          </w:p>
        </w:tc>
        <w:tc>
          <w:tcPr>
            <w:tcW w:w="873" w:type="dxa"/>
            <w:tcBorders>
              <w:top w:val="single" w:sz="12" w:space="0" w:color="auto"/>
            </w:tcBorders>
            <w:noWrap/>
            <w:vAlign w:val="center"/>
          </w:tcPr>
          <w:p w:rsidR="00BD2A3B" w:rsidRPr="00EE2D77" w:rsidRDefault="00BD2A3B" w:rsidP="004717E3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:rsidR="00BD2A3B" w:rsidRPr="00EE2D77" w:rsidRDefault="00BD2A3B" w:rsidP="004717E3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31.12.201</w:t>
            </w:r>
            <w:r w:rsidR="00EE2D77" w:rsidRPr="00EE2D77">
              <w:rPr>
                <w:sz w:val="18"/>
                <w:szCs w:val="18"/>
              </w:rPr>
              <w:t>9</w:t>
            </w:r>
          </w:p>
        </w:tc>
        <w:tc>
          <w:tcPr>
            <w:tcW w:w="1699" w:type="dxa"/>
            <w:tcBorders>
              <w:top w:val="single" w:sz="12" w:space="0" w:color="auto"/>
            </w:tcBorders>
            <w:noWrap/>
            <w:vAlign w:val="center"/>
          </w:tcPr>
          <w:p w:rsidR="00BD2A3B" w:rsidRPr="00EE2D77" w:rsidRDefault="00EC72DD" w:rsidP="004717E3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516 544</w:t>
            </w:r>
          </w:p>
        </w:tc>
        <w:tc>
          <w:tcPr>
            <w:tcW w:w="1692" w:type="dxa"/>
            <w:tcBorders>
              <w:top w:val="single" w:sz="12" w:space="0" w:color="auto"/>
            </w:tcBorders>
            <w:noWrap/>
            <w:vAlign w:val="center"/>
          </w:tcPr>
          <w:p w:rsidR="00BD2A3B" w:rsidRPr="00EE2D77" w:rsidRDefault="00BD2A3B" w:rsidP="00EF4C2B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499 973</w:t>
            </w:r>
          </w:p>
        </w:tc>
      </w:tr>
      <w:tr w:rsidR="00BD2A3B" w:rsidRPr="00035C8B" w:rsidTr="00B31DC3">
        <w:trPr>
          <w:trHeight w:val="330"/>
          <w:jc w:val="center"/>
        </w:trPr>
        <w:tc>
          <w:tcPr>
            <w:tcW w:w="303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D2A3B" w:rsidRPr="00035C8B" w:rsidRDefault="00BD2A3B" w:rsidP="004A677B">
            <w:pPr>
              <w:rPr>
                <w:b/>
                <w:bCs/>
                <w:sz w:val="18"/>
                <w:szCs w:val="18"/>
              </w:rPr>
            </w:pPr>
            <w:r w:rsidRPr="00035C8B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D2A3B" w:rsidRPr="00035C8B" w:rsidRDefault="00BD2A3B" w:rsidP="004A677B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top w:val="single" w:sz="12" w:space="0" w:color="auto"/>
            </w:tcBorders>
            <w:noWrap/>
            <w:vAlign w:val="center"/>
          </w:tcPr>
          <w:p w:rsidR="00BD2A3B" w:rsidRPr="00035C8B" w:rsidRDefault="00BD2A3B" w:rsidP="004A677B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:rsidR="00BD2A3B" w:rsidRPr="00035C8B" w:rsidRDefault="00BD2A3B" w:rsidP="004A677B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top w:val="single" w:sz="12" w:space="0" w:color="auto"/>
            </w:tcBorders>
            <w:noWrap/>
            <w:vAlign w:val="center"/>
          </w:tcPr>
          <w:p w:rsidR="00BD2A3B" w:rsidRPr="00035C8B" w:rsidRDefault="00EC72DD" w:rsidP="004717E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516 544</w:t>
            </w:r>
          </w:p>
        </w:tc>
        <w:tc>
          <w:tcPr>
            <w:tcW w:w="1692" w:type="dxa"/>
            <w:tcBorders>
              <w:top w:val="single" w:sz="12" w:space="0" w:color="auto"/>
            </w:tcBorders>
            <w:noWrap/>
            <w:vAlign w:val="center"/>
          </w:tcPr>
          <w:p w:rsidR="00BD2A3B" w:rsidRPr="00035C8B" w:rsidRDefault="00BD2A3B" w:rsidP="00EF4C2B">
            <w:pPr>
              <w:jc w:val="center"/>
              <w:rPr>
                <w:b/>
                <w:sz w:val="18"/>
                <w:szCs w:val="18"/>
              </w:rPr>
            </w:pPr>
            <w:r w:rsidRPr="00035C8B">
              <w:rPr>
                <w:b/>
                <w:sz w:val="18"/>
                <w:szCs w:val="18"/>
              </w:rPr>
              <w:t>499 973</w:t>
            </w:r>
          </w:p>
        </w:tc>
      </w:tr>
      <w:tr w:rsidR="00BD2A3B" w:rsidRPr="00035C8B" w:rsidTr="00B31DC3">
        <w:trPr>
          <w:trHeight w:val="330"/>
          <w:jc w:val="center"/>
        </w:trPr>
        <w:tc>
          <w:tcPr>
            <w:tcW w:w="934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A3B" w:rsidRPr="00035C8B" w:rsidRDefault="00BD2A3B" w:rsidP="004A677B">
            <w:pPr>
              <w:rPr>
                <w:sz w:val="18"/>
                <w:szCs w:val="18"/>
              </w:rPr>
            </w:pPr>
            <w:r w:rsidRPr="00035C8B">
              <w:rPr>
                <w:b/>
                <w:bCs/>
                <w:sz w:val="18"/>
                <w:szCs w:val="18"/>
              </w:rPr>
              <w:t>Krátkodobé pôžičky</w:t>
            </w:r>
            <w:r w:rsidRPr="00035C8B">
              <w:rPr>
                <w:sz w:val="18"/>
                <w:szCs w:val="18"/>
              </w:rPr>
              <w:t> </w:t>
            </w:r>
          </w:p>
        </w:tc>
      </w:tr>
      <w:tr w:rsidR="00EC72DD" w:rsidRPr="00EE2D77" w:rsidTr="00854B04">
        <w:trPr>
          <w:trHeight w:val="330"/>
          <w:jc w:val="center"/>
        </w:trPr>
        <w:tc>
          <w:tcPr>
            <w:tcW w:w="303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C72DD" w:rsidRPr="00EE2D77" w:rsidRDefault="00EC72DD" w:rsidP="001241AF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 Demáčková Antónia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EUR</w:t>
            </w:r>
          </w:p>
        </w:tc>
        <w:tc>
          <w:tcPr>
            <w:tcW w:w="873" w:type="dxa"/>
            <w:tcBorders>
              <w:top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</w:tcBorders>
            <w:noWrap/>
            <w:vAlign w:val="center"/>
          </w:tcPr>
          <w:p w:rsidR="00EC72DD" w:rsidRPr="00EE2D77" w:rsidRDefault="00EC72DD" w:rsidP="00BD2A3B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31.12.2017</w:t>
            </w:r>
          </w:p>
        </w:tc>
        <w:tc>
          <w:tcPr>
            <w:tcW w:w="1699" w:type="dxa"/>
            <w:tcBorders>
              <w:top w:val="single" w:sz="12" w:space="0" w:color="auto"/>
            </w:tcBorders>
            <w:noWrap/>
            <w:vAlign w:val="center"/>
          </w:tcPr>
          <w:p w:rsidR="00EC72DD" w:rsidRPr="00EE2D77" w:rsidRDefault="00C17B04" w:rsidP="001241AF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0</w:t>
            </w:r>
          </w:p>
        </w:tc>
        <w:tc>
          <w:tcPr>
            <w:tcW w:w="1692" w:type="dxa"/>
            <w:tcBorders>
              <w:top w:val="single" w:sz="12" w:space="0" w:color="auto"/>
            </w:tcBorders>
            <w:noWrap/>
            <w:vAlign w:val="center"/>
          </w:tcPr>
          <w:p w:rsidR="00EC72DD" w:rsidRPr="00EE2D77" w:rsidRDefault="00EC72DD" w:rsidP="00323CC4">
            <w:pPr>
              <w:jc w:val="center"/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53 978</w:t>
            </w:r>
          </w:p>
        </w:tc>
      </w:tr>
      <w:tr w:rsidR="00EC72DD" w:rsidRPr="00EE2D77" w:rsidTr="00854B04">
        <w:trPr>
          <w:trHeight w:val="330"/>
          <w:jc w:val="center"/>
        </w:trPr>
        <w:tc>
          <w:tcPr>
            <w:tcW w:w="303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rPr>
                <w:b/>
                <w:bCs/>
                <w:sz w:val="18"/>
                <w:szCs w:val="18"/>
              </w:rPr>
            </w:pPr>
            <w:r w:rsidRPr="00EE2D7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 </w:t>
            </w:r>
          </w:p>
        </w:tc>
        <w:tc>
          <w:tcPr>
            <w:tcW w:w="873" w:type="dxa"/>
            <w:tcBorders>
              <w:bottom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 </w:t>
            </w:r>
          </w:p>
        </w:tc>
        <w:tc>
          <w:tcPr>
            <w:tcW w:w="1151" w:type="dxa"/>
            <w:tcBorders>
              <w:bottom w:val="single" w:sz="12" w:space="0" w:color="auto"/>
            </w:tcBorders>
            <w:noWrap/>
            <w:vAlign w:val="center"/>
          </w:tcPr>
          <w:p w:rsidR="00EC72DD" w:rsidRPr="00EE2D77" w:rsidRDefault="00EC72DD" w:rsidP="004A677B">
            <w:pPr>
              <w:rPr>
                <w:sz w:val="18"/>
                <w:szCs w:val="18"/>
              </w:rPr>
            </w:pPr>
            <w:r w:rsidRPr="00EE2D77">
              <w:rPr>
                <w:sz w:val="18"/>
                <w:szCs w:val="18"/>
              </w:rPr>
              <w:t> </w:t>
            </w:r>
          </w:p>
        </w:tc>
        <w:tc>
          <w:tcPr>
            <w:tcW w:w="1699" w:type="dxa"/>
            <w:tcBorders>
              <w:bottom w:val="single" w:sz="12" w:space="0" w:color="auto"/>
            </w:tcBorders>
            <w:noWrap/>
            <w:vAlign w:val="center"/>
          </w:tcPr>
          <w:p w:rsidR="00EC72DD" w:rsidRPr="00EE2D77" w:rsidRDefault="00C17B04" w:rsidP="001241AF">
            <w:pPr>
              <w:jc w:val="center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92" w:type="dxa"/>
            <w:tcBorders>
              <w:bottom w:val="single" w:sz="12" w:space="0" w:color="auto"/>
            </w:tcBorders>
            <w:noWrap/>
            <w:vAlign w:val="center"/>
          </w:tcPr>
          <w:p w:rsidR="00EC72DD" w:rsidRPr="00EE2D77" w:rsidRDefault="00EC72DD" w:rsidP="00323CC4">
            <w:pPr>
              <w:jc w:val="center"/>
              <w:rPr>
                <w:b/>
                <w:sz w:val="18"/>
                <w:szCs w:val="18"/>
              </w:rPr>
            </w:pPr>
            <w:r w:rsidRPr="00EE2D77">
              <w:rPr>
                <w:b/>
                <w:sz w:val="18"/>
                <w:szCs w:val="18"/>
              </w:rPr>
              <w:t>53 978</w:t>
            </w:r>
          </w:p>
        </w:tc>
      </w:tr>
    </w:tbl>
    <w:p w:rsidR="00E56C26" w:rsidRPr="00035C8B" w:rsidRDefault="00E56C26" w:rsidP="00723125">
      <w:pPr>
        <w:rPr>
          <w:sz w:val="18"/>
          <w:szCs w:val="18"/>
        </w:rPr>
      </w:pPr>
    </w:p>
    <w:p w:rsidR="00C17B04" w:rsidRDefault="00C17B04" w:rsidP="00BB13B5">
      <w:pPr>
        <w:jc w:val="center"/>
        <w:rPr>
          <w:b/>
          <w:sz w:val="18"/>
          <w:szCs w:val="18"/>
        </w:rPr>
      </w:pPr>
    </w:p>
    <w:p w:rsidR="00CC4D8C" w:rsidRPr="00DF4ABE" w:rsidRDefault="00BB13B5" w:rsidP="00BB13B5">
      <w:pPr>
        <w:jc w:val="center"/>
        <w:rPr>
          <w:b/>
          <w:sz w:val="20"/>
          <w:szCs w:val="20"/>
        </w:rPr>
      </w:pPr>
      <w:r w:rsidRPr="00DF4ABE">
        <w:rPr>
          <w:b/>
          <w:sz w:val="20"/>
          <w:szCs w:val="20"/>
        </w:rPr>
        <w:t>Čl. IV</w:t>
      </w:r>
    </w:p>
    <w:p w:rsidR="00BB13B5" w:rsidRPr="00DF4ABE" w:rsidRDefault="00BB13B5" w:rsidP="00BB13B5">
      <w:pPr>
        <w:jc w:val="center"/>
        <w:rPr>
          <w:b/>
          <w:sz w:val="20"/>
          <w:szCs w:val="20"/>
        </w:rPr>
      </w:pPr>
      <w:r w:rsidRPr="00DF4ABE">
        <w:rPr>
          <w:b/>
          <w:sz w:val="20"/>
          <w:szCs w:val="20"/>
        </w:rPr>
        <w:t>Informácie, ktoré vysvetľujú a dopĺňajú položky výkazu ziskov a strát</w:t>
      </w:r>
    </w:p>
    <w:p w:rsidR="00BB13B5" w:rsidRPr="00035C8B" w:rsidRDefault="00BB13B5" w:rsidP="00BB13B5">
      <w:pPr>
        <w:jc w:val="center"/>
        <w:rPr>
          <w:b/>
          <w:sz w:val="18"/>
          <w:szCs w:val="18"/>
        </w:rPr>
      </w:pPr>
    </w:p>
    <w:p w:rsidR="00CC4D8C" w:rsidRPr="00035C8B" w:rsidRDefault="00CC4D8C" w:rsidP="0018250D">
      <w:pPr>
        <w:pStyle w:val="Nadpis2"/>
        <w:numPr>
          <w:ilvl w:val="0"/>
          <w:numId w:val="25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bookmarkStart w:id="7" w:name="_Toc530739914"/>
      <w:r w:rsidRPr="00035C8B">
        <w:rPr>
          <w:rFonts w:ascii="Arial Narrow" w:hAnsi="Arial Narrow"/>
          <w:i w:val="0"/>
          <w:sz w:val="18"/>
          <w:szCs w:val="18"/>
        </w:rPr>
        <w:t>Tržby za vlastné výkony a tovar</w:t>
      </w:r>
      <w:bookmarkEnd w:id="7"/>
    </w:p>
    <w:p w:rsidR="00CC4D8C" w:rsidRDefault="00CC4D8C" w:rsidP="00CC4D8C">
      <w:pPr>
        <w:rPr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1681"/>
        <w:gridCol w:w="1018"/>
        <w:gridCol w:w="1611"/>
        <w:gridCol w:w="1068"/>
        <w:gridCol w:w="1611"/>
        <w:gridCol w:w="971"/>
        <w:gridCol w:w="1611"/>
      </w:tblGrid>
      <w:tr w:rsidR="002C25C7" w:rsidRPr="002B2E75" w:rsidTr="00194AA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Oblasť odbytu</w:t>
            </w:r>
          </w:p>
        </w:tc>
        <w:tc>
          <w:tcPr>
            <w:tcW w:w="26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2C25C7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 xml:space="preserve">Tovar - odpady </w:t>
            </w:r>
          </w:p>
        </w:tc>
        <w:tc>
          <w:tcPr>
            <w:tcW w:w="26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6D4682" w:rsidP="006D4682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 xml:space="preserve">Výrobky -kokilové a odstredivé odliatky, bloky, spájka </w:t>
            </w:r>
          </w:p>
        </w:tc>
        <w:tc>
          <w:tcPr>
            <w:tcW w:w="258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6D4682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Služby – trieskové obráb</w:t>
            </w:r>
            <w:r w:rsidRPr="00110198">
              <w:rPr>
                <w:sz w:val="18"/>
                <w:szCs w:val="18"/>
              </w:rPr>
              <w:t>a</w:t>
            </w:r>
            <w:r w:rsidRPr="00110198">
              <w:rPr>
                <w:sz w:val="18"/>
                <w:szCs w:val="18"/>
              </w:rPr>
              <w:t>nie</w:t>
            </w:r>
          </w:p>
        </w:tc>
      </w:tr>
      <w:tr w:rsidR="00D55D9D" w:rsidRPr="002B2E75" w:rsidTr="00194AA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Bezprostredne predchádzajúce účtovné obd</w:t>
            </w:r>
            <w:r w:rsidRPr="00110198">
              <w:rPr>
                <w:sz w:val="18"/>
                <w:szCs w:val="18"/>
              </w:rPr>
              <w:t>o</w:t>
            </w:r>
            <w:r w:rsidRPr="00110198">
              <w:rPr>
                <w:sz w:val="18"/>
                <w:szCs w:val="18"/>
              </w:rPr>
              <w:t>bie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Bezprostredne predchádzajúce účtovné obd</w:t>
            </w:r>
            <w:r w:rsidRPr="00110198">
              <w:rPr>
                <w:sz w:val="18"/>
                <w:szCs w:val="18"/>
              </w:rPr>
              <w:t>o</w:t>
            </w:r>
            <w:r w:rsidRPr="00110198">
              <w:rPr>
                <w:sz w:val="18"/>
                <w:szCs w:val="18"/>
              </w:rPr>
              <w:t>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25C7" w:rsidRPr="00110198" w:rsidRDefault="002C25C7" w:rsidP="001F0094">
            <w:pPr>
              <w:pStyle w:val="TopHead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Bezprostredne predchádzajúce účtovné obd</w:t>
            </w:r>
            <w:r w:rsidRPr="00110198">
              <w:rPr>
                <w:sz w:val="18"/>
                <w:szCs w:val="18"/>
              </w:rPr>
              <w:t>o</w:t>
            </w:r>
            <w:r w:rsidRPr="00110198">
              <w:rPr>
                <w:sz w:val="18"/>
                <w:szCs w:val="18"/>
              </w:rPr>
              <w:t>bie</w:t>
            </w:r>
          </w:p>
        </w:tc>
      </w:tr>
      <w:tr w:rsidR="00D55D9D" w:rsidRPr="002B2E75" w:rsidTr="00194AA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a</w:t>
            </w:r>
          </w:p>
        </w:tc>
        <w:tc>
          <w:tcPr>
            <w:tcW w:w="10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b</w:t>
            </w:r>
          </w:p>
        </w:tc>
        <w:tc>
          <w:tcPr>
            <w:tcW w:w="16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c</w:t>
            </w:r>
          </w:p>
        </w:tc>
        <w:tc>
          <w:tcPr>
            <w:tcW w:w="10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d</w:t>
            </w:r>
          </w:p>
        </w:tc>
        <w:tc>
          <w:tcPr>
            <w:tcW w:w="16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e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f</w:t>
            </w:r>
          </w:p>
        </w:tc>
        <w:tc>
          <w:tcPr>
            <w:tcW w:w="16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25C7" w:rsidRPr="00110198" w:rsidRDefault="002C25C7" w:rsidP="001F0094">
            <w:pPr>
              <w:jc w:val="center"/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g</w:t>
            </w:r>
          </w:p>
        </w:tc>
      </w:tr>
      <w:tr w:rsidR="005A1A66" w:rsidRPr="002B2E75" w:rsidTr="00194AA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1F0094">
            <w:pPr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 Nemecko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5 939 721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5 363 768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5 201 487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5 009 349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232 160</w:t>
            </w:r>
          </w:p>
        </w:tc>
        <w:tc>
          <w:tcPr>
            <w:tcW w:w="16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132 150</w:t>
            </w:r>
          </w:p>
        </w:tc>
      </w:tr>
      <w:tr w:rsidR="005A1A66" w:rsidRPr="002B2E75" w:rsidTr="00194A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D55D9D">
            <w:pPr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 iné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4 906 385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4 388 538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4 517 966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4 508 948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165 813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127 549</w:t>
            </w:r>
          </w:p>
        </w:tc>
      </w:tr>
      <w:tr w:rsidR="005A1A66" w:rsidRPr="002B2E75" w:rsidTr="00194AA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1F0094">
            <w:pPr>
              <w:rPr>
                <w:sz w:val="18"/>
                <w:szCs w:val="18"/>
              </w:rPr>
            </w:pPr>
            <w:r w:rsidRPr="00110198">
              <w:rPr>
                <w:sz w:val="18"/>
                <w:szCs w:val="18"/>
              </w:rPr>
              <w:t>Slovensko 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6 827 255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6 106 669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6 394 892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6 382 128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335 619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258 169</w:t>
            </w:r>
          </w:p>
        </w:tc>
      </w:tr>
      <w:tr w:rsidR="005A1A66" w:rsidRPr="002B2E75" w:rsidTr="00194AA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1F0094">
            <w:pPr>
              <w:rPr>
                <w:b/>
                <w:bCs/>
                <w:sz w:val="18"/>
                <w:szCs w:val="18"/>
              </w:rPr>
            </w:pPr>
            <w:r w:rsidRPr="0011019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17 673 361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15 858 975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16 114 345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15 900 425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0273B6" w:rsidP="0011019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733 592</w:t>
            </w:r>
          </w:p>
        </w:tc>
        <w:tc>
          <w:tcPr>
            <w:tcW w:w="16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110198" w:rsidRDefault="005A1A66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517 868</w:t>
            </w:r>
          </w:p>
        </w:tc>
      </w:tr>
    </w:tbl>
    <w:p w:rsidR="002C25C7" w:rsidRDefault="002C25C7" w:rsidP="00CC4D8C">
      <w:pPr>
        <w:rPr>
          <w:sz w:val="18"/>
          <w:szCs w:val="18"/>
        </w:rPr>
      </w:pPr>
    </w:p>
    <w:p w:rsidR="0060715D" w:rsidRPr="00035C8B" w:rsidRDefault="0060715D" w:rsidP="00CC4D8C">
      <w:pPr>
        <w:rPr>
          <w:sz w:val="18"/>
          <w:szCs w:val="18"/>
        </w:rPr>
      </w:pPr>
    </w:p>
    <w:p w:rsidR="002667C3" w:rsidRDefault="00CC4D8C" w:rsidP="001777E9">
      <w:pPr>
        <w:jc w:val="both"/>
        <w:rPr>
          <w:sz w:val="18"/>
          <w:szCs w:val="18"/>
        </w:rPr>
      </w:pPr>
      <w:r w:rsidRPr="00035C8B">
        <w:rPr>
          <w:sz w:val="18"/>
          <w:szCs w:val="18"/>
        </w:rPr>
        <w:t xml:space="preserve">V priebehu celého roka spoločnosť pociťovala </w:t>
      </w:r>
      <w:r w:rsidR="002667C3">
        <w:rPr>
          <w:sz w:val="18"/>
          <w:szCs w:val="18"/>
        </w:rPr>
        <w:t>pozitívny</w:t>
      </w:r>
      <w:r w:rsidRPr="00035C8B">
        <w:rPr>
          <w:sz w:val="18"/>
          <w:szCs w:val="18"/>
        </w:rPr>
        <w:t xml:space="preserve"> dopad </w:t>
      </w:r>
      <w:r w:rsidR="002667C3">
        <w:rPr>
          <w:sz w:val="18"/>
          <w:szCs w:val="18"/>
        </w:rPr>
        <w:t xml:space="preserve">narastajúcich objemov zákaziek. Pozitívna bola aj stabilita cien neželezných kovov. </w:t>
      </w:r>
    </w:p>
    <w:p w:rsidR="00B747DA" w:rsidRDefault="00B747DA" w:rsidP="001777E9">
      <w:pPr>
        <w:jc w:val="both"/>
        <w:rPr>
          <w:sz w:val="18"/>
          <w:szCs w:val="18"/>
        </w:rPr>
      </w:pPr>
    </w:p>
    <w:p w:rsidR="00925F00" w:rsidRPr="00035C8B" w:rsidRDefault="00925F00" w:rsidP="001777E9">
      <w:pPr>
        <w:jc w:val="both"/>
        <w:rPr>
          <w:sz w:val="18"/>
          <w:szCs w:val="18"/>
        </w:rPr>
      </w:pPr>
      <w:r>
        <w:rPr>
          <w:sz w:val="18"/>
          <w:szCs w:val="18"/>
        </w:rPr>
        <w:t>Nárast výnosov z hospodárskej činnosti súvisí najmä s nárastom výroby vlastných výrobkov, predaja služieb (opracovanie výrobkov pre záka</w:t>
      </w:r>
      <w:r>
        <w:rPr>
          <w:sz w:val="18"/>
          <w:szCs w:val="18"/>
        </w:rPr>
        <w:t>z</w:t>
      </w:r>
      <w:r>
        <w:rPr>
          <w:sz w:val="18"/>
          <w:szCs w:val="18"/>
        </w:rPr>
        <w:t>níkov) a zvýšenie predaja odpadov.</w:t>
      </w:r>
    </w:p>
    <w:p w:rsidR="00B747DA" w:rsidRPr="00035C8B" w:rsidRDefault="00B747DA" w:rsidP="001777E9">
      <w:pPr>
        <w:pStyle w:val="Zkladntext"/>
        <w:rPr>
          <w:rFonts w:ascii="Arial Narrow" w:hAnsi="Arial Narrow"/>
          <w:b w:val="0"/>
          <w:color w:val="92D050"/>
          <w:sz w:val="18"/>
          <w:szCs w:val="18"/>
        </w:rPr>
      </w:pPr>
    </w:p>
    <w:p w:rsidR="00DC4282" w:rsidRPr="00035C8B" w:rsidRDefault="00DE006B" w:rsidP="00DC4282">
      <w:pPr>
        <w:jc w:val="both"/>
        <w:rPr>
          <w:sz w:val="18"/>
          <w:szCs w:val="18"/>
        </w:rPr>
      </w:pPr>
      <w:r w:rsidRPr="00035C8B">
        <w:rPr>
          <w:sz w:val="18"/>
          <w:szCs w:val="18"/>
        </w:rPr>
        <w:t>N</w:t>
      </w:r>
      <w:r w:rsidR="00CC4D8C" w:rsidRPr="00035C8B">
        <w:rPr>
          <w:sz w:val="18"/>
          <w:szCs w:val="18"/>
        </w:rPr>
        <w:t xml:space="preserve">árast investícií do nových technológií malo pozitívny vplyv na udržanie </w:t>
      </w:r>
      <w:r w:rsidR="002667C3">
        <w:rPr>
          <w:sz w:val="18"/>
          <w:szCs w:val="18"/>
        </w:rPr>
        <w:t xml:space="preserve">a mierny nárast </w:t>
      </w:r>
      <w:r w:rsidR="00CC4D8C" w:rsidRPr="00035C8B">
        <w:rPr>
          <w:sz w:val="18"/>
          <w:szCs w:val="18"/>
        </w:rPr>
        <w:t xml:space="preserve">výroby a tržieb z vlastných výrobkov. </w:t>
      </w:r>
      <w:bookmarkStart w:id="8" w:name="_Toc530739915"/>
    </w:p>
    <w:p w:rsidR="00DC4282" w:rsidRPr="00035C8B" w:rsidRDefault="00DC4282" w:rsidP="00DC4282">
      <w:pPr>
        <w:jc w:val="both"/>
        <w:rPr>
          <w:sz w:val="18"/>
          <w:szCs w:val="18"/>
        </w:rPr>
      </w:pPr>
    </w:p>
    <w:p w:rsidR="00CC4D8C" w:rsidRPr="00CE3408" w:rsidRDefault="00CC4D8C" w:rsidP="00DC4282">
      <w:pPr>
        <w:jc w:val="both"/>
        <w:rPr>
          <w:b/>
          <w:i/>
          <w:sz w:val="18"/>
          <w:szCs w:val="18"/>
        </w:rPr>
      </w:pPr>
      <w:r w:rsidRPr="00CE3408">
        <w:rPr>
          <w:b/>
          <w:sz w:val="18"/>
          <w:szCs w:val="18"/>
        </w:rPr>
        <w:t>Zmena stavu zásob vlastnej výroby</w:t>
      </w:r>
      <w:bookmarkEnd w:id="8"/>
    </w:p>
    <w:p w:rsidR="00AB3ECC" w:rsidRPr="00035C8B" w:rsidRDefault="00AB3ECC" w:rsidP="00AB3ECC">
      <w:pPr>
        <w:rPr>
          <w:sz w:val="18"/>
          <w:szCs w:val="18"/>
        </w:rPr>
      </w:pPr>
    </w:p>
    <w:p w:rsidR="00AF6D4A" w:rsidRPr="00925F00" w:rsidRDefault="00CC4D8C" w:rsidP="00CC4D8C">
      <w:pPr>
        <w:rPr>
          <w:i/>
          <w:sz w:val="18"/>
          <w:szCs w:val="18"/>
        </w:rPr>
      </w:pPr>
      <w:r w:rsidRPr="0005006C">
        <w:rPr>
          <w:sz w:val="18"/>
          <w:szCs w:val="18"/>
        </w:rPr>
        <w:t xml:space="preserve">Zmena stavu zásob vlastnej výroby vykázaná vo výkaze ziskov a strát je </w:t>
      </w:r>
      <w:r w:rsidR="00EE2D77">
        <w:rPr>
          <w:sz w:val="18"/>
          <w:szCs w:val="18"/>
        </w:rPr>
        <w:t>zvýšenie na 182 570</w:t>
      </w:r>
      <w:r w:rsidR="00C034AC" w:rsidRPr="00C034AC">
        <w:rPr>
          <w:sz w:val="18"/>
          <w:szCs w:val="18"/>
        </w:rPr>
        <w:t xml:space="preserve"> €</w:t>
      </w:r>
      <w:r w:rsidR="00CE3408">
        <w:rPr>
          <w:sz w:val="18"/>
          <w:szCs w:val="18"/>
        </w:rPr>
        <w:t xml:space="preserve"> </w:t>
      </w:r>
      <w:r w:rsidR="00C034AC">
        <w:rPr>
          <w:sz w:val="18"/>
          <w:szCs w:val="18"/>
        </w:rPr>
        <w:t xml:space="preserve"> </w:t>
      </w:r>
      <w:r w:rsidRPr="0005006C">
        <w:rPr>
          <w:sz w:val="18"/>
          <w:szCs w:val="18"/>
        </w:rPr>
        <w:t xml:space="preserve">z dôvodu </w:t>
      </w:r>
      <w:r w:rsidR="00EE2D77">
        <w:rPr>
          <w:sz w:val="18"/>
          <w:szCs w:val="18"/>
        </w:rPr>
        <w:t xml:space="preserve">zvýšenia zásob hotových výrobkov </w:t>
      </w:r>
      <w:r w:rsidR="00EE2D77" w:rsidRPr="00925F00">
        <w:rPr>
          <w:sz w:val="18"/>
          <w:szCs w:val="18"/>
        </w:rPr>
        <w:t>k 31.12.2017 pripravených na expedíciu v januári 2018.</w:t>
      </w:r>
    </w:p>
    <w:p w:rsidR="00B31DC3" w:rsidRPr="00CE3408" w:rsidRDefault="00B31DC3" w:rsidP="00CC4D8C">
      <w:pPr>
        <w:rPr>
          <w:i/>
          <w:color w:val="FF0000"/>
          <w:sz w:val="18"/>
          <w:szCs w:val="18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608"/>
        <w:gridCol w:w="1174"/>
        <w:gridCol w:w="1143"/>
        <w:gridCol w:w="1352"/>
        <w:gridCol w:w="1488"/>
        <w:gridCol w:w="1806"/>
      </w:tblGrid>
      <w:tr w:rsidR="00CC4D8C" w:rsidRPr="00035C8B" w:rsidTr="00B272EA">
        <w:trPr>
          <w:trHeight w:val="990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</w:t>
            </w:r>
            <w:r w:rsidRPr="00035C8B">
              <w:rPr>
                <w:sz w:val="18"/>
                <w:szCs w:val="18"/>
              </w:rPr>
              <w:t>č</w:t>
            </w:r>
            <w:r w:rsidRPr="00035C8B">
              <w:rPr>
                <w:sz w:val="18"/>
                <w:szCs w:val="18"/>
              </w:rPr>
              <w:t>tovné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bie</w:t>
            </w:r>
          </w:p>
        </w:tc>
        <w:tc>
          <w:tcPr>
            <w:tcW w:w="24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CC4D8C" w:rsidRPr="00035C8B" w:rsidTr="00B272EA">
        <w:trPr>
          <w:trHeight w:val="930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Konečný zostatok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Konečný zostatok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Začiatočný stav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</w:t>
            </w:r>
            <w:r w:rsidRPr="00035C8B">
              <w:rPr>
                <w:sz w:val="18"/>
                <w:szCs w:val="18"/>
              </w:rPr>
              <w:t>d</w:t>
            </w:r>
            <w:r w:rsidRPr="00035C8B">
              <w:rPr>
                <w:sz w:val="18"/>
                <w:szCs w:val="18"/>
              </w:rPr>
              <w:t>chádzajúce účtovné obdobie</w:t>
            </w:r>
          </w:p>
        </w:tc>
      </w:tr>
      <w:tr w:rsidR="00CC4D8C" w:rsidRPr="00035C8B" w:rsidTr="00B272EA">
        <w:trPr>
          <w:trHeight w:val="144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1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E21F45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32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972676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4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E24ABA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17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E24ABA" w:rsidP="00DF6C53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F</w:t>
            </w:r>
          </w:p>
        </w:tc>
      </w:tr>
      <w:tr w:rsidR="00E72D6E" w:rsidRPr="00C064A3" w:rsidTr="00B272EA">
        <w:trPr>
          <w:trHeight w:val="735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2D6E" w:rsidRPr="00C064A3" w:rsidRDefault="00E72D6E" w:rsidP="00DF6C53">
            <w:pPr>
              <w:rPr>
                <w:sz w:val="18"/>
                <w:szCs w:val="18"/>
              </w:rPr>
            </w:pPr>
            <w:r w:rsidRPr="00C064A3">
              <w:rPr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72D6E" w:rsidRPr="00CA60CF" w:rsidRDefault="001D098D" w:rsidP="000131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854 655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825 345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637 484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1F07BC" w:rsidP="00C064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29 310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187 862</w:t>
            </w:r>
          </w:p>
        </w:tc>
      </w:tr>
      <w:tr w:rsidR="00E72D6E" w:rsidRPr="00C064A3" w:rsidTr="00DF1DE6">
        <w:trPr>
          <w:trHeight w:val="339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DF6C53">
            <w:pPr>
              <w:rPr>
                <w:sz w:val="18"/>
                <w:szCs w:val="18"/>
              </w:rPr>
            </w:pPr>
            <w:r w:rsidRPr="00C064A3">
              <w:rPr>
                <w:sz w:val="18"/>
                <w:szCs w:val="18"/>
              </w:rPr>
              <w:t>Výrobky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2D6E" w:rsidRPr="00CA60CF" w:rsidRDefault="001F07BC" w:rsidP="000131B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871 692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718 343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1 000 388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1F07BC" w:rsidP="007923F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153 349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- 280 194</w:t>
            </w:r>
          </w:p>
        </w:tc>
      </w:tr>
      <w:tr w:rsidR="00E72D6E" w:rsidRPr="00C064A3" w:rsidTr="001F0094">
        <w:trPr>
          <w:trHeight w:val="339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1F0094">
            <w:pPr>
              <w:rPr>
                <w:sz w:val="18"/>
                <w:szCs w:val="18"/>
              </w:rPr>
            </w:pPr>
            <w:r w:rsidRPr="00C064A3">
              <w:rPr>
                <w:sz w:val="18"/>
                <w:szCs w:val="18"/>
              </w:rPr>
              <w:t>Iné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2D6E" w:rsidRPr="00CA60CF" w:rsidRDefault="00E72D6E" w:rsidP="001F009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D6E" w:rsidRPr="00CA60CF" w:rsidRDefault="00E72D6E" w:rsidP="00564C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A60CF" w:rsidRDefault="00E72D6E" w:rsidP="00564C3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1F07BC" w:rsidP="001F00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-89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1 852</w:t>
            </w:r>
          </w:p>
        </w:tc>
      </w:tr>
      <w:tr w:rsidR="00E72D6E" w:rsidRPr="00C064A3" w:rsidTr="00CA60CF">
        <w:trPr>
          <w:trHeight w:val="345"/>
          <w:jc w:val="center"/>
        </w:trPr>
        <w:tc>
          <w:tcPr>
            <w:tcW w:w="25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DF6C53">
            <w:pPr>
              <w:rPr>
                <w:b/>
                <w:bCs/>
                <w:sz w:val="18"/>
                <w:szCs w:val="18"/>
              </w:rPr>
            </w:pPr>
            <w:r w:rsidRPr="00C064A3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72D6E" w:rsidRPr="00CA60CF" w:rsidRDefault="001F07BC" w:rsidP="00CA60CF">
            <w:pPr>
              <w:jc w:val="center"/>
              <w:rPr>
                <w:color w:val="000000"/>
                <w:sz w:val="18"/>
                <w:szCs w:val="22"/>
              </w:rPr>
            </w:pPr>
            <w:r>
              <w:rPr>
                <w:color w:val="000000"/>
                <w:sz w:val="18"/>
                <w:szCs w:val="22"/>
              </w:rPr>
              <w:t>1 726 347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color w:val="000000"/>
                <w:sz w:val="18"/>
                <w:szCs w:val="22"/>
              </w:rPr>
            </w:pPr>
            <w:r>
              <w:rPr>
                <w:color w:val="000000"/>
                <w:sz w:val="18"/>
                <w:szCs w:val="22"/>
              </w:rPr>
              <w:t>1 543 688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A60CF" w:rsidRDefault="001D098D" w:rsidP="00564C33">
            <w:pPr>
              <w:jc w:val="center"/>
              <w:rPr>
                <w:color w:val="000000"/>
                <w:sz w:val="18"/>
                <w:szCs w:val="22"/>
              </w:rPr>
            </w:pPr>
            <w:r>
              <w:rPr>
                <w:color w:val="000000"/>
                <w:sz w:val="18"/>
                <w:szCs w:val="22"/>
              </w:rPr>
              <w:t>1 637 872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1F07BC" w:rsidP="001F07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182 570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2D6E" w:rsidRPr="00C064A3" w:rsidRDefault="00E72D6E" w:rsidP="00564C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- 92 332</w:t>
            </w:r>
          </w:p>
        </w:tc>
      </w:tr>
      <w:tr w:rsidR="005A1A66" w:rsidRPr="00035C8B" w:rsidTr="00B272EA">
        <w:trPr>
          <w:trHeight w:val="705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DF6C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Zmena stavu vnútroorga-nizačných zásob vo výkaze zi</w:t>
            </w:r>
            <w:r w:rsidRPr="00035C8B">
              <w:rPr>
                <w:b/>
                <w:bCs/>
                <w:color w:val="000000"/>
                <w:sz w:val="18"/>
                <w:szCs w:val="18"/>
              </w:rPr>
              <w:t>s</w:t>
            </w:r>
            <w:r w:rsidRPr="00035C8B">
              <w:rPr>
                <w:b/>
                <w:bCs/>
                <w:color w:val="000000"/>
                <w:sz w:val="18"/>
                <w:szCs w:val="18"/>
              </w:rPr>
              <w:t>kov a strát</w:t>
            </w:r>
          </w:p>
        </w:tc>
        <w:tc>
          <w:tcPr>
            <w:tcW w:w="11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3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FD03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1F07BC" w:rsidP="000131B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182 570</w:t>
            </w:r>
          </w:p>
        </w:tc>
        <w:tc>
          <w:tcPr>
            <w:tcW w:w="1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- 92 332</w:t>
            </w:r>
          </w:p>
        </w:tc>
      </w:tr>
    </w:tbl>
    <w:p w:rsidR="00DF1DE6" w:rsidRDefault="00DF1DE6" w:rsidP="00DF1DE6">
      <w:pPr>
        <w:rPr>
          <w:sz w:val="18"/>
          <w:szCs w:val="18"/>
        </w:rPr>
      </w:pPr>
    </w:p>
    <w:p w:rsidR="00EC7BC3" w:rsidRPr="00DF1DE6" w:rsidRDefault="00EC7BC3" w:rsidP="00DF1DE6"/>
    <w:p w:rsidR="003A638C" w:rsidRPr="00035C8B" w:rsidRDefault="003A638C" w:rsidP="00DF1DE6">
      <w:pPr>
        <w:pStyle w:val="Nzov"/>
        <w:numPr>
          <w:ilvl w:val="0"/>
          <w:numId w:val="25"/>
        </w:numPr>
        <w:spacing w:before="0" w:beforeAutospacing="0" w:after="0"/>
        <w:jc w:val="both"/>
        <w:rPr>
          <w:sz w:val="18"/>
          <w:szCs w:val="18"/>
        </w:rPr>
      </w:pPr>
      <w:r w:rsidRPr="00035C8B">
        <w:rPr>
          <w:sz w:val="18"/>
          <w:szCs w:val="18"/>
        </w:rPr>
        <w:t>Aktivácia a výnosy z hospodárskej činnosti</w:t>
      </w:r>
      <w:r w:rsidR="008F4071" w:rsidRPr="00035C8B">
        <w:rPr>
          <w:sz w:val="18"/>
          <w:szCs w:val="18"/>
        </w:rPr>
        <w:t xml:space="preserve">  </w:t>
      </w:r>
    </w:p>
    <w:tbl>
      <w:tblPr>
        <w:tblW w:w="5000" w:type="pct"/>
        <w:jc w:val="center"/>
        <w:tblLayout w:type="fixed"/>
        <w:tblLook w:val="00A0"/>
      </w:tblPr>
      <w:tblGrid>
        <w:gridCol w:w="6070"/>
        <w:gridCol w:w="1763"/>
        <w:gridCol w:w="1738"/>
      </w:tblGrid>
      <w:tr w:rsidR="003A638C" w:rsidRPr="00035C8B" w:rsidTr="00EA2F7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638C" w:rsidRPr="00035C8B" w:rsidRDefault="003A638C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638C" w:rsidRPr="00035C8B" w:rsidRDefault="003A638C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638C" w:rsidRPr="00035C8B" w:rsidRDefault="003A638C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</w:t>
            </w:r>
            <w:r w:rsidRPr="00035C8B">
              <w:rPr>
                <w:sz w:val="18"/>
                <w:szCs w:val="18"/>
              </w:rPr>
              <w:t>d</w:t>
            </w:r>
            <w:r w:rsidRPr="00035C8B">
              <w:rPr>
                <w:sz w:val="18"/>
                <w:szCs w:val="18"/>
              </w:rPr>
              <w:t>chádzajúce účtovné obdobie</w:t>
            </w:r>
          </w:p>
        </w:tc>
      </w:tr>
      <w:tr w:rsidR="005A1A66" w:rsidRPr="00035C8B" w:rsidTr="00EA2F7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EA2F7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Výnosy pri aktivácii nákladov, z toho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B95CA7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3 805 927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2 334 954</w:t>
            </w:r>
          </w:p>
        </w:tc>
      </w:tr>
      <w:tr w:rsidR="005A1A66" w:rsidRPr="00035C8B" w:rsidTr="00EA2F7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Aktivácia materiálu a 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B95CA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3 725 763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2 229 410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Aktivácia vnútroorganizačných služieb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80 164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105 544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8C5C7F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 xml:space="preserve">Ostatné výnosy z hospodárskej činnosti, z toho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8A3868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8 425 540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6 581 379 </w:t>
            </w:r>
          </w:p>
        </w:tc>
      </w:tr>
      <w:tr w:rsidR="005A1A66" w:rsidRPr="00035C8B" w:rsidTr="004218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Výnosy z postúpených  pohľadávok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8 365 142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6 541 754</w:t>
            </w:r>
          </w:p>
        </w:tc>
      </w:tr>
      <w:tr w:rsidR="005A1A66" w:rsidRPr="00035C8B" w:rsidTr="0042185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4D5824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60 398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39 625</w:t>
            </w:r>
          </w:p>
        </w:tc>
      </w:tr>
    </w:tbl>
    <w:p w:rsidR="003A638C" w:rsidRPr="00035C8B" w:rsidRDefault="003A638C" w:rsidP="003A638C">
      <w:pPr>
        <w:rPr>
          <w:sz w:val="18"/>
          <w:szCs w:val="18"/>
        </w:rPr>
      </w:pPr>
    </w:p>
    <w:p w:rsidR="003A638C" w:rsidRPr="00035C8B" w:rsidRDefault="003A638C" w:rsidP="003A638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8724A9">
        <w:rPr>
          <w:rFonts w:ascii="Arial Narrow" w:hAnsi="Arial Narrow"/>
          <w:b w:val="0"/>
          <w:sz w:val="18"/>
          <w:szCs w:val="18"/>
        </w:rPr>
        <w:t>Aktivácia materiálu a tovaru vzniká pri spotrebe</w:t>
      </w:r>
      <w:r w:rsidR="00C40C40" w:rsidRPr="008724A9">
        <w:rPr>
          <w:rFonts w:ascii="Arial Narrow" w:hAnsi="Arial Narrow"/>
          <w:b w:val="0"/>
          <w:sz w:val="18"/>
          <w:szCs w:val="18"/>
        </w:rPr>
        <w:t xml:space="preserve"> predovšetkým triesok pri opracovaní odliatkov na finálny výrobok.</w:t>
      </w:r>
      <w:r w:rsidRPr="008724A9">
        <w:rPr>
          <w:rFonts w:ascii="Arial Narrow" w:hAnsi="Arial Narrow"/>
          <w:b w:val="0"/>
          <w:sz w:val="18"/>
          <w:szCs w:val="18"/>
        </w:rPr>
        <w:t xml:space="preserve"> Aktivácia služieb vzniká pri</w:t>
      </w:r>
      <w:r w:rsidRPr="00035C8B">
        <w:rPr>
          <w:rFonts w:ascii="Arial Narrow" w:hAnsi="Arial Narrow"/>
          <w:b w:val="0"/>
          <w:sz w:val="18"/>
          <w:szCs w:val="18"/>
        </w:rPr>
        <w:t xml:space="preserve"> posk</w:t>
      </w:r>
      <w:r w:rsidRPr="00035C8B">
        <w:rPr>
          <w:rFonts w:ascii="Arial Narrow" w:hAnsi="Arial Narrow"/>
          <w:b w:val="0"/>
          <w:sz w:val="18"/>
          <w:szCs w:val="18"/>
        </w:rPr>
        <w:t>y</w:t>
      </w:r>
      <w:r w:rsidRPr="00035C8B">
        <w:rPr>
          <w:rFonts w:ascii="Arial Narrow" w:hAnsi="Arial Narrow"/>
          <w:b w:val="0"/>
          <w:sz w:val="18"/>
          <w:szCs w:val="18"/>
        </w:rPr>
        <w:t>tovaní služieb súvisiacich s vnútropodnikovou dopravou.</w:t>
      </w:r>
    </w:p>
    <w:p w:rsidR="003A638C" w:rsidRPr="00035C8B" w:rsidRDefault="003A638C" w:rsidP="003A638C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  <w:r w:rsidRPr="00035C8B">
        <w:rPr>
          <w:rFonts w:ascii="Arial Narrow" w:hAnsi="Arial Narrow"/>
          <w:b w:val="0"/>
          <w:color w:val="000000"/>
          <w:sz w:val="18"/>
          <w:szCs w:val="18"/>
        </w:rPr>
        <w:t xml:space="preserve">Značný podiel vo výnosoch tvoria ostatné výnosy z hospodárskej činnosti z titulu podpísania zmluvy s faktoringovou spoločnosťou. Pohľadávky na najväčších odberateľov sú postupované na túto spoločnosť z dôvodu zlepšenia platobnej schopnosti spoločnosti. Výnosy a náklady z postúpených pohľadávok boli v roku </w:t>
      </w:r>
      <w:r w:rsidRPr="0077412A">
        <w:rPr>
          <w:rFonts w:ascii="Arial Narrow" w:hAnsi="Arial Narrow"/>
          <w:b w:val="0"/>
          <w:sz w:val="18"/>
          <w:szCs w:val="18"/>
        </w:rPr>
        <w:t>201</w:t>
      </w:r>
      <w:r w:rsidR="004D5824">
        <w:rPr>
          <w:rFonts w:ascii="Arial Narrow" w:hAnsi="Arial Narrow"/>
          <w:b w:val="0"/>
          <w:sz w:val="18"/>
          <w:szCs w:val="18"/>
        </w:rPr>
        <w:t>7</w:t>
      </w:r>
      <w:r w:rsidR="00B91599">
        <w:rPr>
          <w:rFonts w:ascii="Arial Narrow" w:hAnsi="Arial Narrow"/>
          <w:b w:val="0"/>
          <w:color w:val="000000"/>
          <w:sz w:val="18"/>
          <w:szCs w:val="18"/>
        </w:rPr>
        <w:t xml:space="preserve"> </w:t>
      </w:r>
      <w:r w:rsidRPr="00035C8B">
        <w:rPr>
          <w:rFonts w:ascii="Arial Narrow" w:hAnsi="Arial Narrow"/>
          <w:b w:val="0"/>
          <w:color w:val="000000"/>
          <w:sz w:val="18"/>
          <w:szCs w:val="18"/>
        </w:rPr>
        <w:t xml:space="preserve">vo výške </w:t>
      </w:r>
      <w:r w:rsidR="004D5824">
        <w:rPr>
          <w:rFonts w:ascii="Arial Narrow" w:hAnsi="Arial Narrow"/>
          <w:b w:val="0"/>
          <w:color w:val="000000"/>
          <w:sz w:val="18"/>
          <w:szCs w:val="18"/>
        </w:rPr>
        <w:t xml:space="preserve">8 365 142 </w:t>
      </w:r>
      <w:r w:rsidRPr="00035C8B">
        <w:rPr>
          <w:rFonts w:ascii="Arial Narrow" w:hAnsi="Arial Narrow"/>
          <w:b w:val="0"/>
          <w:color w:val="000000"/>
          <w:sz w:val="18"/>
          <w:szCs w:val="18"/>
        </w:rPr>
        <w:t>€. Pri všetkých postúpených pohľadávkach sa jedná o bezregresný faktoring.</w:t>
      </w:r>
    </w:p>
    <w:p w:rsidR="00B70802" w:rsidRPr="00035C8B" w:rsidRDefault="00B70802" w:rsidP="003A638C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:rsidR="003E6EBE" w:rsidRPr="00035C8B" w:rsidRDefault="003E6EBE" w:rsidP="003E6EBE">
      <w:pPr>
        <w:pStyle w:val="Odsekzoznamu"/>
        <w:numPr>
          <w:ilvl w:val="0"/>
          <w:numId w:val="25"/>
        </w:numPr>
        <w:rPr>
          <w:b/>
          <w:sz w:val="18"/>
          <w:szCs w:val="18"/>
        </w:rPr>
      </w:pPr>
      <w:r w:rsidRPr="00035C8B">
        <w:rPr>
          <w:b/>
          <w:sz w:val="18"/>
          <w:szCs w:val="18"/>
        </w:rPr>
        <w:t>Čistý obrat</w:t>
      </w:r>
    </w:p>
    <w:p w:rsidR="003E6EBE" w:rsidRPr="00035C8B" w:rsidRDefault="003E6EBE" w:rsidP="00AD3EA8">
      <w:pPr>
        <w:rPr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6169"/>
        <w:gridCol w:w="1701"/>
        <w:gridCol w:w="1701"/>
      </w:tblGrid>
      <w:tr w:rsidR="002545C1" w:rsidRPr="00035C8B" w:rsidTr="00DF6C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C1" w:rsidRPr="002C61B0" w:rsidRDefault="002545C1" w:rsidP="00EF4C2B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45C1" w:rsidRPr="002C61B0" w:rsidRDefault="002545C1" w:rsidP="00EF4C2B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45C1" w:rsidRPr="002C61B0" w:rsidRDefault="002545C1" w:rsidP="00EF4C2B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A1A66" w:rsidRPr="00035C8B" w:rsidTr="004D321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0303C5" w:rsidP="004D321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16 114 345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15 900 425</w:t>
            </w:r>
          </w:p>
        </w:tc>
      </w:tr>
      <w:tr w:rsidR="005A1A66" w:rsidRPr="00035C8B" w:rsidTr="004D32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0303C5" w:rsidP="004D321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733 592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517 868</w:t>
            </w:r>
          </w:p>
        </w:tc>
      </w:tr>
      <w:tr w:rsidR="005A1A66" w:rsidRPr="00035C8B" w:rsidTr="004D32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0303C5" w:rsidP="004D321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17 673 361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15 858 975</w:t>
            </w:r>
          </w:p>
        </w:tc>
      </w:tr>
      <w:tr w:rsidR="005A1A66" w:rsidRPr="00035C8B" w:rsidTr="004D321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Tržby z predaja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0303C5" w:rsidP="0065327D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384 442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988 576</w:t>
            </w:r>
          </w:p>
        </w:tc>
      </w:tr>
      <w:tr w:rsidR="005A1A66" w:rsidRPr="00035C8B" w:rsidTr="004D321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0303C5" w:rsidP="004D321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34 905 740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33 265 784</w:t>
            </w:r>
          </w:p>
        </w:tc>
      </w:tr>
    </w:tbl>
    <w:p w:rsidR="00887EC1" w:rsidRPr="00887EC1" w:rsidRDefault="00887EC1" w:rsidP="00887EC1">
      <w:pPr>
        <w:pStyle w:val="Nadpis2"/>
        <w:spacing w:before="0" w:after="0"/>
        <w:ind w:left="142"/>
        <w:rPr>
          <w:rFonts w:ascii="Arial Narrow" w:hAnsi="Arial Narrow"/>
          <w:i w:val="0"/>
          <w:sz w:val="18"/>
          <w:szCs w:val="18"/>
        </w:rPr>
      </w:pPr>
    </w:p>
    <w:p w:rsidR="003E6EBE" w:rsidRPr="00035C8B" w:rsidRDefault="004A2818" w:rsidP="00BB13B5">
      <w:pPr>
        <w:pStyle w:val="Nadpis2"/>
        <w:numPr>
          <w:ilvl w:val="0"/>
          <w:numId w:val="25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r>
        <w:rPr>
          <w:b w:val="0"/>
          <w:sz w:val="18"/>
          <w:szCs w:val="18"/>
        </w:rPr>
        <w:t xml:space="preserve"> </w:t>
      </w:r>
      <w:r w:rsidR="003E6EBE" w:rsidRPr="00035C8B">
        <w:rPr>
          <w:rFonts w:ascii="Arial Narrow" w:hAnsi="Arial Narrow"/>
          <w:i w:val="0"/>
          <w:sz w:val="18"/>
          <w:szCs w:val="18"/>
        </w:rPr>
        <w:t xml:space="preserve">Náklady na poskytnuté služby, kurzové straty a finančné náklady </w:t>
      </w:r>
    </w:p>
    <w:p w:rsidR="003E6EBE" w:rsidRPr="00035C8B" w:rsidRDefault="003E6EBE" w:rsidP="003E6EBE">
      <w:pPr>
        <w:rPr>
          <w:sz w:val="18"/>
          <w:szCs w:val="18"/>
        </w:rPr>
      </w:pPr>
    </w:p>
    <w:tbl>
      <w:tblPr>
        <w:tblW w:w="5000" w:type="pct"/>
        <w:jc w:val="center"/>
        <w:tblLayout w:type="fixed"/>
        <w:tblLook w:val="00A0"/>
      </w:tblPr>
      <w:tblGrid>
        <w:gridCol w:w="6070"/>
        <w:gridCol w:w="1763"/>
        <w:gridCol w:w="1738"/>
      </w:tblGrid>
      <w:tr w:rsidR="003E6EBE" w:rsidRPr="00035C8B" w:rsidTr="00EA2F7A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EBE" w:rsidRPr="002C61B0" w:rsidRDefault="003E6EBE" w:rsidP="00EA2F7A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EBE" w:rsidRPr="002C61B0" w:rsidRDefault="003E6EBE" w:rsidP="00EA2F7A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Bežné účtovné obd</w:t>
            </w:r>
            <w:r w:rsidRPr="002C61B0">
              <w:rPr>
                <w:sz w:val="18"/>
                <w:szCs w:val="18"/>
              </w:rPr>
              <w:t>o</w:t>
            </w:r>
            <w:r w:rsidRPr="002C61B0">
              <w:rPr>
                <w:sz w:val="18"/>
                <w:szCs w:val="18"/>
              </w:rPr>
              <w:t>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EBE" w:rsidRPr="002C61B0" w:rsidRDefault="003E6EBE" w:rsidP="00EA2F7A">
            <w:pPr>
              <w:pStyle w:val="TopHeader"/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Bezprostredne pre</w:t>
            </w:r>
            <w:r w:rsidRPr="002C61B0">
              <w:rPr>
                <w:sz w:val="18"/>
                <w:szCs w:val="18"/>
              </w:rPr>
              <w:t>d</w:t>
            </w:r>
            <w:r w:rsidRPr="002C61B0">
              <w:rPr>
                <w:sz w:val="18"/>
                <w:szCs w:val="18"/>
              </w:rPr>
              <w:t>chádzajúce účtovné obdobie</w:t>
            </w:r>
          </w:p>
        </w:tc>
      </w:tr>
      <w:tr w:rsidR="005A1A66" w:rsidRPr="00035C8B" w:rsidTr="00EA2F7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2C61B0" w:rsidRDefault="005A1A66" w:rsidP="00EA2F7A">
            <w:pPr>
              <w:rPr>
                <w:sz w:val="18"/>
                <w:szCs w:val="18"/>
              </w:rPr>
            </w:pPr>
            <w:r w:rsidRPr="002C61B0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2 570 522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2 375 700</w:t>
            </w:r>
          </w:p>
        </w:tc>
      </w:tr>
      <w:tr w:rsidR="005A1A66" w:rsidRPr="00035C8B" w:rsidTr="00EA2F7A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2C61B0" w:rsidRDefault="005A1A66" w:rsidP="00EA2F7A">
            <w:pPr>
              <w:rPr>
                <w:b/>
                <w:iCs/>
                <w:sz w:val="18"/>
                <w:szCs w:val="18"/>
              </w:rPr>
            </w:pPr>
            <w:r w:rsidRPr="002C61B0">
              <w:rPr>
                <w:b/>
                <w:iCs/>
                <w:sz w:val="18"/>
                <w:szCs w:val="18"/>
              </w:rPr>
              <w:t xml:space="preserve">Náklady voči audítorovi, audítorskej spoločnosti, z toho: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5 750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5 750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sz w:val="18"/>
                <w:szCs w:val="18"/>
              </w:rPr>
            </w:pPr>
            <w:r w:rsidRPr="002C61B0">
              <w:rPr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5 750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b/>
                <w:iCs/>
                <w:color w:val="000000"/>
                <w:sz w:val="18"/>
                <w:szCs w:val="18"/>
              </w:rPr>
            </w:pPr>
            <w:r w:rsidRPr="002C61B0">
              <w:rPr>
                <w:b/>
                <w:iCs/>
                <w:color w:val="000000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b/>
                <w:iCs/>
                <w:color w:val="000000"/>
                <w:sz w:val="18"/>
                <w:szCs w:val="18"/>
              </w:rPr>
            </w:pPr>
            <w:r>
              <w:rPr>
                <w:b/>
                <w:iCs/>
                <w:color w:val="000000"/>
                <w:sz w:val="18"/>
                <w:szCs w:val="18"/>
              </w:rPr>
              <w:t>2 564 772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b/>
                <w:iCs/>
                <w:color w:val="000000"/>
                <w:sz w:val="18"/>
                <w:szCs w:val="18"/>
              </w:rPr>
            </w:pPr>
            <w:r>
              <w:rPr>
                <w:b/>
                <w:iCs/>
                <w:color w:val="000000"/>
                <w:sz w:val="18"/>
                <w:szCs w:val="18"/>
              </w:rPr>
              <w:t>2 369 950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Kooperácie (externé opracovanie výrobkov)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1 173 076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1 033 126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465 408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449 163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334 965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320 669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239 560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226 969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31 325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35 302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Náklady na 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35 583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26 534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Telefónne poplatky,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25 874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27 902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Právne a ekonomické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15 371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13 765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Náklady na inzerciu, reklamu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19 618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30 374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bCs/>
                <w:color w:val="000000"/>
                <w:sz w:val="18"/>
                <w:szCs w:val="18"/>
              </w:rPr>
            </w:pPr>
            <w:r w:rsidRPr="002C61B0">
              <w:rPr>
                <w:bCs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223 992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211 896</w:t>
            </w:r>
          </w:p>
        </w:tc>
      </w:tr>
      <w:tr w:rsidR="005A1A66" w:rsidRPr="00035C8B" w:rsidTr="00DF4F9B">
        <w:trPr>
          <w:trHeight w:val="55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1B0646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2C61B0">
              <w:rPr>
                <w:b/>
                <w:bCs/>
                <w:color w:val="000000"/>
                <w:sz w:val="18"/>
                <w:szCs w:val="18"/>
              </w:rPr>
              <w:t xml:space="preserve">Ostatné významné položky nákladov z hospodárskej činnosti, z toho: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814AEC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8 434 748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6 627 783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Postúpenie 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8 365 142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6 541 754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1B0646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69 606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86 029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b/>
                <w:bCs/>
                <w:color w:val="000000"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BE5BBB" w:rsidP="00EA2F7A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591 285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576 97</w:t>
            </w:r>
            <w:r w:rsidRPr="00230027">
              <w:rPr>
                <w:b/>
                <w:sz w:val="18"/>
                <w:szCs w:val="18"/>
              </w:rPr>
              <w:t>4</w:t>
            </w:r>
          </w:p>
        </w:tc>
      </w:tr>
      <w:tr w:rsidR="005A1A66" w:rsidRPr="00035C8B" w:rsidTr="00EA2F7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EA2F7A">
            <w:pPr>
              <w:rPr>
                <w:iCs/>
                <w:color w:val="000000"/>
                <w:sz w:val="18"/>
                <w:szCs w:val="18"/>
              </w:rPr>
            </w:pPr>
            <w:r w:rsidRPr="002C61B0">
              <w:rPr>
                <w:iCs/>
                <w:color w:val="000000"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BE5BBB" w:rsidP="00F11036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</w:t>
            </w:r>
          </w:p>
        </w:tc>
      </w:tr>
      <w:tr w:rsidR="005A1A66" w:rsidRPr="00035C8B" w:rsidTr="00EA2F7A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BE5BBB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</w:t>
            </w:r>
          </w:p>
        </w:tc>
      </w:tr>
      <w:tr w:rsidR="005A1A66" w:rsidRPr="00C40C40" w:rsidTr="00EA2F7A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C40C40" w:rsidRDefault="005A1A66" w:rsidP="00EA2F7A">
            <w:pPr>
              <w:rPr>
                <w:iCs/>
                <w:sz w:val="18"/>
                <w:szCs w:val="18"/>
              </w:rPr>
            </w:pPr>
            <w:r w:rsidRPr="00C40C40">
              <w:rPr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C40C40" w:rsidRDefault="00BE5BBB" w:rsidP="00EA2F7A">
            <w:pPr>
              <w:jc w:val="right"/>
              <w:rPr>
                <w:iCs/>
                <w:sz w:val="18"/>
                <w:szCs w:val="18"/>
              </w:rPr>
            </w:pPr>
            <w:r w:rsidRPr="00C40C40">
              <w:rPr>
                <w:iCs/>
                <w:sz w:val="18"/>
                <w:szCs w:val="18"/>
              </w:rPr>
              <w:t xml:space="preserve">591 </w:t>
            </w:r>
            <w:r w:rsidR="003D4A84" w:rsidRPr="00C40C40">
              <w:rPr>
                <w:iCs/>
                <w:sz w:val="18"/>
                <w:szCs w:val="18"/>
              </w:rPr>
              <w:t>161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C40C40" w:rsidRDefault="005A1A66" w:rsidP="00564C33">
            <w:pPr>
              <w:jc w:val="right"/>
              <w:rPr>
                <w:iCs/>
                <w:sz w:val="18"/>
                <w:szCs w:val="18"/>
              </w:rPr>
            </w:pPr>
            <w:r w:rsidRPr="00C40C40">
              <w:rPr>
                <w:iCs/>
                <w:sz w:val="18"/>
                <w:szCs w:val="18"/>
              </w:rPr>
              <w:t>576 809</w:t>
            </w:r>
          </w:p>
        </w:tc>
      </w:tr>
      <w:tr w:rsidR="005A1A66" w:rsidRPr="00035C8B" w:rsidTr="0042185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BE5BBB" w:rsidP="00F11036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524 712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521 697</w:t>
            </w:r>
          </w:p>
        </w:tc>
      </w:tr>
      <w:tr w:rsidR="005A1A66" w:rsidRPr="00035C8B" w:rsidTr="0042185F">
        <w:trPr>
          <w:trHeight w:val="383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1A66" w:rsidRPr="002C61B0" w:rsidRDefault="005A1A66" w:rsidP="00EA2F7A">
            <w:pPr>
              <w:rPr>
                <w:color w:val="000000"/>
                <w:sz w:val="18"/>
                <w:szCs w:val="18"/>
              </w:rPr>
            </w:pPr>
            <w:r w:rsidRPr="002C61B0">
              <w:rPr>
                <w:color w:val="000000"/>
                <w:sz w:val="18"/>
                <w:szCs w:val="18"/>
              </w:rPr>
              <w:t>Ostatné náklady na finančnú činnosť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BE5BBB" w:rsidP="00EA2F7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66 449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2C61B0" w:rsidRDefault="005A1A66" w:rsidP="00564C33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55 1</w:t>
            </w:r>
            <w:r w:rsidRPr="00230027">
              <w:rPr>
                <w:sz w:val="18"/>
                <w:szCs w:val="18"/>
              </w:rPr>
              <w:t>12</w:t>
            </w:r>
          </w:p>
        </w:tc>
      </w:tr>
    </w:tbl>
    <w:p w:rsidR="003E6EBE" w:rsidRPr="00035C8B" w:rsidRDefault="003E6EBE" w:rsidP="003E6EBE">
      <w:pPr>
        <w:ind w:left="360"/>
        <w:rPr>
          <w:color w:val="000000"/>
          <w:sz w:val="18"/>
          <w:szCs w:val="18"/>
        </w:rPr>
      </w:pPr>
    </w:p>
    <w:p w:rsidR="00814AEC" w:rsidRPr="007A6358" w:rsidRDefault="00814AEC" w:rsidP="00363ABD">
      <w:pPr>
        <w:rPr>
          <w:b/>
          <w:sz w:val="18"/>
          <w:szCs w:val="18"/>
        </w:rPr>
      </w:pPr>
      <w:r w:rsidRPr="007A6358">
        <w:rPr>
          <w:sz w:val="18"/>
          <w:szCs w:val="18"/>
        </w:rPr>
        <w:t>Náklady za audit obsahujú náklady za overenie účtovnej závierky audítorskou spoločnosťou Audit consults s.r.o.</w:t>
      </w:r>
      <w:r w:rsidR="00363ABD" w:rsidRPr="007A6358">
        <w:rPr>
          <w:sz w:val="18"/>
          <w:szCs w:val="18"/>
        </w:rPr>
        <w:t xml:space="preserve"> Iné uisťovacie služby, daňové poradenstvo a ostatné neaudítorské služby neboli</w:t>
      </w:r>
      <w:r w:rsidR="00363ABD" w:rsidRPr="007A6358">
        <w:rPr>
          <w:b/>
          <w:sz w:val="18"/>
          <w:szCs w:val="18"/>
        </w:rPr>
        <w:t xml:space="preserve"> </w:t>
      </w:r>
      <w:r w:rsidR="00363ABD" w:rsidRPr="007A6358">
        <w:rPr>
          <w:bCs/>
          <w:sz w:val="18"/>
          <w:szCs w:val="18"/>
          <w:lang w:eastAsia="cs-CZ"/>
        </w:rPr>
        <w:t>touto audítorskou spoločnosťou</w:t>
      </w:r>
      <w:r w:rsidR="00A75F62">
        <w:rPr>
          <w:bCs/>
          <w:sz w:val="18"/>
          <w:szCs w:val="18"/>
          <w:lang w:eastAsia="cs-CZ"/>
        </w:rPr>
        <w:t xml:space="preserve"> </w:t>
      </w:r>
      <w:r w:rsidR="00363ABD" w:rsidRPr="007A6358">
        <w:rPr>
          <w:sz w:val="18"/>
          <w:szCs w:val="18"/>
        </w:rPr>
        <w:t>poskytnuté.</w:t>
      </w:r>
      <w:r w:rsidR="00363ABD" w:rsidRPr="007A6358">
        <w:rPr>
          <w:b/>
          <w:sz w:val="18"/>
          <w:szCs w:val="18"/>
        </w:rPr>
        <w:t xml:space="preserve"> </w:t>
      </w:r>
    </w:p>
    <w:p w:rsidR="00363ABD" w:rsidRPr="00363ABD" w:rsidRDefault="00363ABD" w:rsidP="00363ABD">
      <w:pPr>
        <w:rPr>
          <w:bCs/>
          <w:color w:val="FF0000"/>
          <w:sz w:val="18"/>
          <w:szCs w:val="18"/>
          <w:lang w:eastAsia="cs-CZ"/>
        </w:rPr>
      </w:pPr>
    </w:p>
    <w:p w:rsidR="003E6EBE" w:rsidRPr="00035C8B" w:rsidRDefault="003E6EBE" w:rsidP="003E6EBE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  <w:r w:rsidRPr="00035C8B">
        <w:rPr>
          <w:rFonts w:ascii="Arial Narrow" w:hAnsi="Arial Narrow"/>
          <w:b w:val="0"/>
          <w:color w:val="000000"/>
          <w:sz w:val="18"/>
          <w:szCs w:val="18"/>
        </w:rPr>
        <w:t xml:space="preserve">V oblasti nakupovaných služieb bol zaznamenaný nárast predovšetkým v položke kooperácie, čo úzko súvisí s nárastom výroby presných </w:t>
      </w:r>
      <w:r w:rsidR="00EE61B0" w:rsidRPr="00035C8B">
        <w:rPr>
          <w:rFonts w:ascii="Arial Narrow" w:hAnsi="Arial Narrow"/>
          <w:b w:val="0"/>
          <w:color w:val="000000"/>
          <w:sz w:val="18"/>
          <w:szCs w:val="18"/>
        </w:rPr>
        <w:t xml:space="preserve">a odstredivých </w:t>
      </w:r>
      <w:r w:rsidRPr="00035C8B">
        <w:rPr>
          <w:rFonts w:ascii="Arial Narrow" w:hAnsi="Arial Narrow"/>
          <w:b w:val="0"/>
          <w:color w:val="000000"/>
          <w:sz w:val="18"/>
          <w:szCs w:val="18"/>
        </w:rPr>
        <w:t>odliatkov. Vyrábané odliatky požadujú odberatelia obrobené a povrchovo upravené a toto spoločnosť zabezpečuje v rámci kooperácií.</w:t>
      </w:r>
    </w:p>
    <w:p w:rsidR="003E6EBE" w:rsidRPr="00035C8B" w:rsidRDefault="003E6EBE" w:rsidP="003E6EBE">
      <w:pPr>
        <w:pStyle w:val="Zkladntext"/>
        <w:rPr>
          <w:rFonts w:ascii="Arial Narrow" w:hAnsi="Arial Narrow"/>
          <w:color w:val="000000"/>
          <w:sz w:val="18"/>
          <w:szCs w:val="18"/>
        </w:rPr>
      </w:pPr>
    </w:p>
    <w:p w:rsidR="003E6EBE" w:rsidRPr="00A75F62" w:rsidRDefault="003E6EBE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A75F62">
        <w:rPr>
          <w:rFonts w:ascii="Arial Narrow" w:hAnsi="Arial Narrow"/>
          <w:b w:val="0"/>
          <w:sz w:val="18"/>
          <w:szCs w:val="18"/>
        </w:rPr>
        <w:t xml:space="preserve">Postúpenie pohľadávok je v rámci podpísanej faktoringovej zmluvy s VUB factoring a.s. a bolo vo výške </w:t>
      </w:r>
      <w:r w:rsidR="00BE5BBB" w:rsidRPr="00BE5BBB">
        <w:rPr>
          <w:rFonts w:ascii="Arial Narrow" w:hAnsi="Arial Narrow"/>
          <w:b w:val="0"/>
          <w:color w:val="000000"/>
          <w:sz w:val="18"/>
          <w:szCs w:val="18"/>
        </w:rPr>
        <w:t>8 365 142</w:t>
      </w:r>
      <w:r w:rsidR="00BE5BBB">
        <w:rPr>
          <w:color w:val="000000"/>
          <w:sz w:val="18"/>
          <w:szCs w:val="18"/>
        </w:rPr>
        <w:t xml:space="preserve"> </w:t>
      </w:r>
      <w:r w:rsidRPr="00A75F62">
        <w:rPr>
          <w:rFonts w:ascii="Arial Narrow" w:hAnsi="Arial Narrow"/>
          <w:b w:val="0"/>
          <w:sz w:val="18"/>
          <w:szCs w:val="18"/>
        </w:rPr>
        <w:t>EUR.</w:t>
      </w:r>
    </w:p>
    <w:p w:rsidR="003E6EBE" w:rsidRPr="00035C8B" w:rsidRDefault="003E6EBE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3E6EBE" w:rsidRPr="00A75F62" w:rsidRDefault="00886765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A75F62">
        <w:rPr>
          <w:rFonts w:ascii="Arial Narrow" w:hAnsi="Arial Narrow"/>
          <w:b w:val="0"/>
          <w:sz w:val="18"/>
          <w:szCs w:val="18"/>
        </w:rPr>
        <w:t>Z nákladových úrokov najväčšiu položku tvoria úr</w:t>
      </w:r>
      <w:r w:rsidR="00BE0358" w:rsidRPr="00A75F62">
        <w:rPr>
          <w:rFonts w:ascii="Arial Narrow" w:hAnsi="Arial Narrow"/>
          <w:b w:val="0"/>
          <w:sz w:val="18"/>
          <w:szCs w:val="18"/>
        </w:rPr>
        <w:t>o</w:t>
      </w:r>
      <w:r w:rsidRPr="00A75F62">
        <w:rPr>
          <w:rFonts w:ascii="Arial Narrow" w:hAnsi="Arial Narrow"/>
          <w:b w:val="0"/>
          <w:sz w:val="18"/>
          <w:szCs w:val="18"/>
        </w:rPr>
        <w:t xml:space="preserve">ky z dlhopisov, ktoré sú vo výške </w:t>
      </w:r>
      <w:r w:rsidR="00A75F62">
        <w:rPr>
          <w:rFonts w:ascii="Arial Narrow" w:hAnsi="Arial Narrow"/>
          <w:b w:val="0"/>
          <w:sz w:val="18"/>
          <w:szCs w:val="18"/>
        </w:rPr>
        <w:t>46</w:t>
      </w:r>
      <w:r w:rsidR="00F11036" w:rsidRPr="00A75F62">
        <w:rPr>
          <w:rFonts w:ascii="Arial Narrow" w:hAnsi="Arial Narrow"/>
          <w:b w:val="0"/>
          <w:sz w:val="18"/>
          <w:szCs w:val="18"/>
        </w:rPr>
        <w:t>0 000</w:t>
      </w:r>
      <w:r w:rsidRPr="00A75F62">
        <w:rPr>
          <w:rFonts w:ascii="Arial Narrow" w:hAnsi="Arial Narrow"/>
          <w:b w:val="0"/>
          <w:sz w:val="18"/>
          <w:szCs w:val="18"/>
        </w:rPr>
        <w:t xml:space="preserve"> EUR. </w:t>
      </w:r>
      <w:r w:rsidR="003E6EBE" w:rsidRPr="00A75F62">
        <w:rPr>
          <w:rFonts w:ascii="Arial Narrow" w:hAnsi="Arial Narrow"/>
          <w:b w:val="0"/>
          <w:sz w:val="18"/>
          <w:szCs w:val="18"/>
        </w:rPr>
        <w:t>Výška úrokov z dlhopisov je určená emi</w:t>
      </w:r>
      <w:r w:rsidR="003E6EBE" w:rsidRPr="00A75F62">
        <w:rPr>
          <w:rFonts w:ascii="Arial Narrow" w:hAnsi="Arial Narrow"/>
          <w:b w:val="0"/>
          <w:sz w:val="18"/>
          <w:szCs w:val="18"/>
        </w:rPr>
        <w:t>s</w:t>
      </w:r>
      <w:r w:rsidR="003E6EBE" w:rsidRPr="00A75F62">
        <w:rPr>
          <w:rFonts w:ascii="Arial Narrow" w:hAnsi="Arial Narrow"/>
          <w:b w:val="0"/>
          <w:sz w:val="18"/>
          <w:szCs w:val="18"/>
        </w:rPr>
        <w:t>nými podmienkami, výplata úrokov sa realizuje mesačne. Viac v </w:t>
      </w:r>
      <w:r w:rsidR="00363ABD" w:rsidRPr="00A75F62">
        <w:rPr>
          <w:rFonts w:ascii="Arial Narrow" w:hAnsi="Arial Narrow"/>
          <w:b w:val="0"/>
          <w:sz w:val="18"/>
          <w:szCs w:val="18"/>
        </w:rPr>
        <w:t xml:space="preserve">čl.III </w:t>
      </w:r>
      <w:r w:rsidR="003E6EBE" w:rsidRPr="00A75F62">
        <w:rPr>
          <w:rFonts w:ascii="Arial Narrow" w:hAnsi="Arial Narrow"/>
          <w:b w:val="0"/>
          <w:sz w:val="18"/>
          <w:szCs w:val="18"/>
        </w:rPr>
        <w:t xml:space="preserve"> bod </w:t>
      </w:r>
      <w:r w:rsidR="00363ABD" w:rsidRPr="00A75F62">
        <w:rPr>
          <w:rFonts w:ascii="Arial Narrow" w:hAnsi="Arial Narrow"/>
          <w:b w:val="0"/>
          <w:sz w:val="18"/>
          <w:szCs w:val="18"/>
        </w:rPr>
        <w:t>11</w:t>
      </w:r>
      <w:r w:rsidR="003E6EBE" w:rsidRPr="00A75F62">
        <w:rPr>
          <w:rFonts w:ascii="Arial Narrow" w:hAnsi="Arial Narrow"/>
          <w:b w:val="0"/>
          <w:sz w:val="18"/>
          <w:szCs w:val="18"/>
        </w:rPr>
        <w:t xml:space="preserve">. </w:t>
      </w:r>
      <w:r w:rsidRPr="00A75F62">
        <w:rPr>
          <w:rFonts w:ascii="Arial Narrow" w:hAnsi="Arial Narrow"/>
          <w:b w:val="0"/>
          <w:sz w:val="18"/>
          <w:szCs w:val="18"/>
        </w:rPr>
        <w:t xml:space="preserve">Úroky z kontokorentného úveru sú vo výške </w:t>
      </w:r>
      <w:r w:rsidR="00BE5BBB">
        <w:rPr>
          <w:rFonts w:ascii="Arial Narrow" w:hAnsi="Arial Narrow"/>
          <w:b w:val="0"/>
          <w:sz w:val="18"/>
          <w:szCs w:val="18"/>
        </w:rPr>
        <w:t>43 150</w:t>
      </w:r>
      <w:r w:rsidR="00A75F62">
        <w:rPr>
          <w:rFonts w:ascii="Arial Narrow" w:hAnsi="Arial Narrow"/>
          <w:b w:val="0"/>
          <w:sz w:val="18"/>
          <w:szCs w:val="18"/>
        </w:rPr>
        <w:t xml:space="preserve"> EUR,</w:t>
      </w:r>
      <w:r w:rsidR="009C2C7A" w:rsidRPr="00A75F62">
        <w:rPr>
          <w:rFonts w:ascii="Arial Narrow" w:hAnsi="Arial Narrow"/>
          <w:b w:val="0"/>
          <w:sz w:val="18"/>
          <w:szCs w:val="18"/>
        </w:rPr>
        <w:t xml:space="preserve"> úroky z factoringu </w:t>
      </w:r>
      <w:r w:rsidR="00A75F62">
        <w:rPr>
          <w:rFonts w:ascii="Arial Narrow" w:hAnsi="Arial Narrow"/>
          <w:b w:val="0"/>
          <w:sz w:val="18"/>
          <w:szCs w:val="18"/>
        </w:rPr>
        <w:t xml:space="preserve">18 </w:t>
      </w:r>
      <w:r w:rsidR="00BE5BBB">
        <w:rPr>
          <w:rFonts w:ascii="Arial Narrow" w:hAnsi="Arial Narrow"/>
          <w:b w:val="0"/>
          <w:sz w:val="18"/>
          <w:szCs w:val="18"/>
        </w:rPr>
        <w:t>423</w:t>
      </w:r>
      <w:r w:rsidR="009C2C7A" w:rsidRPr="00A75F62">
        <w:rPr>
          <w:rFonts w:ascii="Arial Narrow" w:hAnsi="Arial Narrow"/>
          <w:b w:val="0"/>
          <w:sz w:val="18"/>
          <w:szCs w:val="18"/>
        </w:rPr>
        <w:t xml:space="preserve"> </w:t>
      </w:r>
      <w:r w:rsidR="00A75F62">
        <w:rPr>
          <w:rFonts w:ascii="Arial Narrow" w:hAnsi="Arial Narrow"/>
          <w:b w:val="0"/>
          <w:sz w:val="18"/>
          <w:szCs w:val="18"/>
        </w:rPr>
        <w:t xml:space="preserve">EUR a úroky z investičného úveru </w:t>
      </w:r>
      <w:r w:rsidR="00BE5BBB">
        <w:rPr>
          <w:rFonts w:ascii="Arial Narrow" w:hAnsi="Arial Narrow"/>
          <w:b w:val="0"/>
          <w:sz w:val="18"/>
          <w:szCs w:val="18"/>
        </w:rPr>
        <w:t>3 143</w:t>
      </w:r>
      <w:r w:rsidR="00A75F62">
        <w:rPr>
          <w:rFonts w:ascii="Arial Narrow" w:hAnsi="Arial Narrow"/>
          <w:b w:val="0"/>
          <w:sz w:val="18"/>
          <w:szCs w:val="18"/>
        </w:rPr>
        <w:t xml:space="preserve"> EUR.</w:t>
      </w:r>
    </w:p>
    <w:p w:rsidR="003E6EBE" w:rsidRPr="00A75F62" w:rsidRDefault="003E6EBE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A75F62">
        <w:rPr>
          <w:rFonts w:ascii="Arial Narrow" w:hAnsi="Arial Narrow"/>
          <w:b w:val="0"/>
          <w:sz w:val="18"/>
          <w:szCs w:val="18"/>
        </w:rPr>
        <w:t>Ostatné finančné náklady zahŕňajú poplatky banke a poplatky faktoringovej spoločnosti.</w:t>
      </w:r>
    </w:p>
    <w:p w:rsidR="003E6EBE" w:rsidRPr="00035C8B" w:rsidRDefault="003E6EBE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3E6EBE" w:rsidRPr="00035C8B" w:rsidRDefault="003E6EBE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Iné náklady z hospodárskej činnosti sú najmä z poistenia pohľadávok v Eximbanke a z poistenia motorových vozidiel v Kooperatíve a.s.</w:t>
      </w:r>
    </w:p>
    <w:p w:rsidR="006D28D6" w:rsidRPr="00035C8B" w:rsidRDefault="006D28D6" w:rsidP="003E6EB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35FF3" w:rsidRDefault="0048400E" w:rsidP="00CA5F6B">
      <w:pPr>
        <w:pStyle w:val="Nzov"/>
        <w:numPr>
          <w:ilvl w:val="0"/>
          <w:numId w:val="25"/>
        </w:numPr>
        <w:spacing w:before="0" w:beforeAutospacing="0" w:after="0"/>
        <w:jc w:val="left"/>
        <w:rPr>
          <w:sz w:val="18"/>
          <w:szCs w:val="18"/>
        </w:rPr>
      </w:pPr>
      <w:r w:rsidRPr="00035C8B">
        <w:rPr>
          <w:sz w:val="18"/>
          <w:szCs w:val="18"/>
        </w:rPr>
        <w:t>Informácie o daniach z</w:t>
      </w:r>
      <w:r w:rsidR="002C61B0">
        <w:rPr>
          <w:sz w:val="18"/>
          <w:szCs w:val="18"/>
        </w:rPr>
        <w:t> </w:t>
      </w:r>
      <w:r w:rsidRPr="00035C8B">
        <w:rPr>
          <w:sz w:val="18"/>
          <w:szCs w:val="18"/>
        </w:rPr>
        <w:t>príjmov</w:t>
      </w:r>
    </w:p>
    <w:p w:rsidR="002C61B0" w:rsidRPr="002C61B0" w:rsidRDefault="002C61B0" w:rsidP="002C61B0"/>
    <w:p w:rsidR="00377389" w:rsidRPr="00035C8B" w:rsidRDefault="00377389" w:rsidP="00377389">
      <w:pPr>
        <w:rPr>
          <w:sz w:val="18"/>
          <w:szCs w:val="18"/>
        </w:rPr>
      </w:pPr>
      <w:r w:rsidRPr="00035C8B">
        <w:rPr>
          <w:sz w:val="18"/>
          <w:szCs w:val="18"/>
        </w:rPr>
        <w:t>Prevod od teoretickej dane z príjmov k vykázanej dani z príjmov je uvedený v nasledujúcom prehľade:</w:t>
      </w:r>
    </w:p>
    <w:tbl>
      <w:tblPr>
        <w:tblW w:w="5000" w:type="pct"/>
        <w:jc w:val="center"/>
        <w:tblLayout w:type="fixed"/>
        <w:tblLook w:val="04A0"/>
      </w:tblPr>
      <w:tblGrid>
        <w:gridCol w:w="2707"/>
        <w:gridCol w:w="1590"/>
        <w:gridCol w:w="916"/>
        <w:gridCol w:w="705"/>
        <w:gridCol w:w="1798"/>
        <w:gridCol w:w="1051"/>
        <w:gridCol w:w="804"/>
      </w:tblGrid>
      <w:tr w:rsidR="00CC4D8C" w:rsidRPr="00035C8B" w:rsidTr="002C61B0">
        <w:trPr>
          <w:trHeight w:val="720"/>
          <w:jc w:val="center"/>
        </w:trPr>
        <w:tc>
          <w:tcPr>
            <w:tcW w:w="26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31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C4D8C" w:rsidRPr="00035C8B" w:rsidTr="002C61B0">
        <w:trPr>
          <w:trHeight w:val="345"/>
          <w:jc w:val="center"/>
        </w:trPr>
        <w:tc>
          <w:tcPr>
            <w:tcW w:w="264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Daň</w:t>
            </w:r>
          </w:p>
        </w:tc>
        <w:tc>
          <w:tcPr>
            <w:tcW w:w="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Daň v %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Základ dane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Daň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035C8B" w:rsidRDefault="00CC4D8C" w:rsidP="00DF6C53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Daň v %</w:t>
            </w:r>
          </w:p>
        </w:tc>
      </w:tr>
      <w:tr w:rsidR="00CC4D8C" w:rsidRPr="00C40C40" w:rsidTr="002C61B0">
        <w:trPr>
          <w:trHeight w:val="330"/>
          <w:jc w:val="center"/>
        </w:trPr>
        <w:tc>
          <w:tcPr>
            <w:tcW w:w="26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CC4D8C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a</w:t>
            </w:r>
          </w:p>
        </w:tc>
        <w:tc>
          <w:tcPr>
            <w:tcW w:w="15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3269D1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b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3269D1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c</w:t>
            </w:r>
          </w:p>
        </w:tc>
        <w:tc>
          <w:tcPr>
            <w:tcW w:w="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CC4D8C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d</w:t>
            </w:r>
          </w:p>
        </w:tc>
        <w:tc>
          <w:tcPr>
            <w:tcW w:w="175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3269D1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e</w:t>
            </w:r>
          </w:p>
        </w:tc>
        <w:tc>
          <w:tcPr>
            <w:tcW w:w="1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3269D1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4D8C" w:rsidRPr="00C40C40" w:rsidRDefault="00CC4D8C" w:rsidP="00DF6C53">
            <w:pPr>
              <w:jc w:val="center"/>
              <w:rPr>
                <w:b/>
                <w:sz w:val="18"/>
                <w:szCs w:val="18"/>
              </w:rPr>
            </w:pPr>
            <w:r w:rsidRPr="00C40C40">
              <w:rPr>
                <w:b/>
                <w:sz w:val="18"/>
                <w:szCs w:val="18"/>
              </w:rPr>
              <w:t>g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Výsledok hospodárenia pred  zdan</w:t>
            </w:r>
            <w:r w:rsidRPr="00035C8B">
              <w:rPr>
                <w:color w:val="000000"/>
                <w:sz w:val="18"/>
                <w:szCs w:val="18"/>
              </w:rPr>
              <w:t>e</w:t>
            </w:r>
            <w:r w:rsidRPr="00035C8B">
              <w:rPr>
                <w:color w:val="000000"/>
                <w:sz w:val="18"/>
                <w:szCs w:val="18"/>
              </w:rPr>
              <w:t>ním, z toho: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A75F6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974 201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676 072</w:t>
            </w: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 xml:space="preserve">Teoretická daň 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800F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0274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204 582</w:t>
            </w:r>
          </w:p>
        </w:tc>
        <w:tc>
          <w:tcPr>
            <w:tcW w:w="6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148 736</w:t>
            </w:r>
          </w:p>
        </w:tc>
        <w:tc>
          <w:tcPr>
            <w:tcW w:w="7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E25964" w:rsidRDefault="00323CC4" w:rsidP="000274DF">
            <w:pPr>
              <w:jc w:val="right"/>
              <w:rPr>
                <w:sz w:val="18"/>
                <w:szCs w:val="18"/>
                <w:highlight w:val="yellow"/>
              </w:rPr>
            </w:pPr>
            <w:r w:rsidRPr="00323CC4">
              <w:rPr>
                <w:sz w:val="18"/>
                <w:szCs w:val="18"/>
              </w:rPr>
              <w:t>82 658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DF6C5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17 358</w:t>
            </w:r>
          </w:p>
        </w:tc>
        <w:tc>
          <w:tcPr>
            <w:tcW w:w="6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1,78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E25964" w:rsidRDefault="005A1A66" w:rsidP="00564C33">
            <w:pPr>
              <w:jc w:val="right"/>
              <w:rPr>
                <w:sz w:val="18"/>
                <w:szCs w:val="18"/>
                <w:highlight w:val="yellow"/>
              </w:rPr>
            </w:pPr>
            <w:r w:rsidRPr="00A75F62">
              <w:rPr>
                <w:sz w:val="18"/>
                <w:szCs w:val="18"/>
              </w:rPr>
              <w:t>110 135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24 230</w:t>
            </w:r>
          </w:p>
        </w:tc>
        <w:tc>
          <w:tcPr>
            <w:tcW w:w="7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3,58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800F70">
            <w:pPr>
              <w:pStyle w:val="Odsekzoznamu"/>
              <w:ind w:left="786" w:hanging="41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-449 754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0274D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-94 448</w:t>
            </w:r>
          </w:p>
        </w:tc>
        <w:tc>
          <w:tcPr>
            <w:tcW w:w="6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9,69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pStyle w:val="Odsekzoznamu"/>
              <w:ind w:left="786" w:hanging="41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-291 760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-64 187</w:t>
            </w:r>
          </w:p>
        </w:tc>
        <w:tc>
          <w:tcPr>
            <w:tcW w:w="7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9,49</w:t>
            </w:r>
          </w:p>
        </w:tc>
      </w:tr>
      <w:tr w:rsidR="005A1A66" w:rsidRPr="00035C8B" w:rsidTr="00D60CEB">
        <w:trPr>
          <w:trHeight w:val="330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D60CEB" w:rsidRDefault="00323CC4" w:rsidP="00D60CEB">
            <w:pPr>
              <w:jc w:val="right"/>
              <w:rPr>
                <w:color w:val="000000"/>
                <w:sz w:val="18"/>
                <w:szCs w:val="22"/>
              </w:rPr>
            </w:pPr>
            <w:r>
              <w:rPr>
                <w:color w:val="000000"/>
                <w:sz w:val="18"/>
                <w:szCs w:val="22"/>
              </w:rPr>
              <w:t>607 105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127 492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13,09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D60CEB" w:rsidRDefault="005A1A66" w:rsidP="00564C33">
            <w:pPr>
              <w:jc w:val="right"/>
              <w:rPr>
                <w:color w:val="000000"/>
                <w:sz w:val="18"/>
                <w:szCs w:val="22"/>
              </w:rPr>
            </w:pPr>
            <w:r>
              <w:rPr>
                <w:color w:val="000000"/>
                <w:sz w:val="18"/>
                <w:szCs w:val="22"/>
              </w:rPr>
              <w:t>494 447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108 779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16,09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b/>
                <w:color w:val="000000"/>
                <w:sz w:val="18"/>
                <w:szCs w:val="18"/>
              </w:rPr>
            </w:pPr>
            <w:r w:rsidRPr="00035C8B">
              <w:rPr>
                <w:b/>
                <w:color w:val="000000"/>
                <w:sz w:val="18"/>
                <w:szCs w:val="18"/>
              </w:rPr>
              <w:t>Splatná daň z príjmov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323CC4" w:rsidP="00434329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127 492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323CC4" w:rsidP="006760E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13,09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108 779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16,09</w:t>
            </w: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b/>
                <w:color w:val="000000"/>
                <w:sz w:val="18"/>
                <w:szCs w:val="18"/>
              </w:rPr>
            </w:pPr>
            <w:r w:rsidRPr="00035C8B">
              <w:rPr>
                <w:b/>
                <w:color w:val="000000"/>
                <w:sz w:val="18"/>
                <w:szCs w:val="18"/>
              </w:rPr>
              <w:t>Daň vybraná zrážkou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434329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6760E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5A1A66" w:rsidRPr="00035C8B" w:rsidTr="002C61B0">
        <w:trPr>
          <w:trHeight w:val="330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606221" w:rsidP="007C258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85 465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606221" w:rsidP="006760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8,77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43 331</w:t>
            </w:r>
          </w:p>
        </w:tc>
        <w:tc>
          <w:tcPr>
            <w:tcW w:w="7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6,41</w:t>
            </w:r>
          </w:p>
        </w:tc>
      </w:tr>
      <w:tr w:rsidR="005A1A66" w:rsidRPr="00035C8B" w:rsidTr="002C61B0">
        <w:trPr>
          <w:trHeight w:val="345"/>
          <w:jc w:val="center"/>
        </w:trPr>
        <w:tc>
          <w:tcPr>
            <w:tcW w:w="26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DF6C53">
            <w:pPr>
              <w:rPr>
                <w:b/>
                <w:color w:val="000000"/>
                <w:sz w:val="18"/>
                <w:szCs w:val="18"/>
              </w:rPr>
            </w:pPr>
            <w:r w:rsidRPr="00035C8B">
              <w:rPr>
                <w:b/>
                <w:color w:val="000000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DF6C5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606221" w:rsidP="006760E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212 957</w:t>
            </w:r>
          </w:p>
        </w:tc>
        <w:tc>
          <w:tcPr>
            <w:tcW w:w="6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606221" w:rsidP="006760E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21,86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152 110</w:t>
            </w:r>
          </w:p>
        </w:tc>
        <w:tc>
          <w:tcPr>
            <w:tcW w:w="7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22,50</w:t>
            </w:r>
          </w:p>
        </w:tc>
      </w:tr>
    </w:tbl>
    <w:p w:rsidR="00CC4D8C" w:rsidRPr="00035C8B" w:rsidRDefault="00CC4D8C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964DA1" w:rsidRPr="00606221" w:rsidRDefault="00CC4D8C" w:rsidP="00CC4D8C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6D4FCE">
        <w:rPr>
          <w:rFonts w:ascii="Arial Narrow" w:hAnsi="Arial Narrow"/>
          <w:b w:val="0"/>
          <w:sz w:val="18"/>
          <w:szCs w:val="18"/>
        </w:rPr>
        <w:t>Daňovo neuznané náklady pozostávajú predovšetkým  z nákladov na reprezentáciu</w:t>
      </w:r>
      <w:r w:rsidR="00606221">
        <w:rPr>
          <w:rFonts w:ascii="Arial Narrow" w:hAnsi="Arial Narrow"/>
          <w:b w:val="0"/>
          <w:sz w:val="18"/>
          <w:szCs w:val="18"/>
        </w:rPr>
        <w:t>,</w:t>
      </w:r>
      <w:r w:rsidRPr="006D4FCE">
        <w:rPr>
          <w:rFonts w:ascii="Arial Narrow" w:hAnsi="Arial Narrow"/>
          <w:b w:val="0"/>
          <w:sz w:val="18"/>
          <w:szCs w:val="18"/>
        </w:rPr>
        <w:t xml:space="preserve"> tvorby nedaňových rezerv (rezerv</w:t>
      </w:r>
      <w:r w:rsidR="00DF4ABE" w:rsidRPr="006D4FCE">
        <w:rPr>
          <w:rFonts w:ascii="Arial Narrow" w:hAnsi="Arial Narrow"/>
          <w:b w:val="0"/>
          <w:sz w:val="18"/>
          <w:szCs w:val="18"/>
        </w:rPr>
        <w:t>a</w:t>
      </w:r>
      <w:r w:rsidRPr="006D4FCE">
        <w:rPr>
          <w:rFonts w:ascii="Arial Narrow" w:hAnsi="Arial Narrow"/>
          <w:b w:val="0"/>
          <w:sz w:val="18"/>
          <w:szCs w:val="18"/>
        </w:rPr>
        <w:t xml:space="preserve"> ročné zúčtovanie zdrav. poistenia, rezerv</w:t>
      </w:r>
      <w:r w:rsidR="00DF4ABE" w:rsidRPr="006D4FCE">
        <w:rPr>
          <w:rFonts w:ascii="Arial Narrow" w:hAnsi="Arial Narrow"/>
          <w:b w:val="0"/>
          <w:sz w:val="18"/>
          <w:szCs w:val="18"/>
        </w:rPr>
        <w:t>a</w:t>
      </w:r>
      <w:r w:rsidRPr="006D4FCE">
        <w:rPr>
          <w:rFonts w:ascii="Arial Narrow" w:hAnsi="Arial Narrow"/>
          <w:b w:val="0"/>
          <w:sz w:val="18"/>
          <w:szCs w:val="18"/>
        </w:rPr>
        <w:t xml:space="preserve"> na odchodné</w:t>
      </w:r>
      <w:r w:rsidR="000E2DDD" w:rsidRPr="006D4FCE">
        <w:rPr>
          <w:rFonts w:ascii="Arial Narrow" w:hAnsi="Arial Narrow"/>
          <w:b w:val="0"/>
          <w:sz w:val="18"/>
          <w:szCs w:val="18"/>
        </w:rPr>
        <w:t>, rezerv</w:t>
      </w:r>
      <w:r w:rsidR="00DF4ABE" w:rsidRPr="006D4FCE">
        <w:rPr>
          <w:rFonts w:ascii="Arial Narrow" w:hAnsi="Arial Narrow"/>
          <w:b w:val="0"/>
          <w:sz w:val="18"/>
          <w:szCs w:val="18"/>
        </w:rPr>
        <w:t>a</w:t>
      </w:r>
      <w:r w:rsidR="000E2DDD" w:rsidRPr="006D4FCE">
        <w:rPr>
          <w:rFonts w:ascii="Arial Narrow" w:hAnsi="Arial Narrow"/>
          <w:b w:val="0"/>
          <w:sz w:val="18"/>
          <w:szCs w:val="18"/>
        </w:rPr>
        <w:t xml:space="preserve"> na audit</w:t>
      </w:r>
      <w:r w:rsidRPr="006D4FCE">
        <w:rPr>
          <w:rFonts w:ascii="Arial Narrow" w:hAnsi="Arial Narrow"/>
          <w:b w:val="0"/>
          <w:sz w:val="18"/>
          <w:szCs w:val="18"/>
        </w:rPr>
        <w:t>)</w:t>
      </w:r>
      <w:r w:rsidR="00606221">
        <w:rPr>
          <w:rFonts w:ascii="Arial Narrow" w:hAnsi="Arial Narrow"/>
          <w:b w:val="0"/>
          <w:sz w:val="18"/>
          <w:szCs w:val="18"/>
        </w:rPr>
        <w:t xml:space="preserve"> a tvorby opravných položiek k pohľadávkam neuznaných za daňový výdavok</w:t>
      </w:r>
      <w:r w:rsidRPr="006D4FCE">
        <w:rPr>
          <w:rFonts w:ascii="Arial Narrow" w:hAnsi="Arial Narrow"/>
          <w:b w:val="0"/>
          <w:sz w:val="18"/>
          <w:szCs w:val="18"/>
        </w:rPr>
        <w:t xml:space="preserve">. Výnosy nepodliehajúce dani vyplývajú </w:t>
      </w:r>
      <w:r w:rsidR="000E2DDD" w:rsidRPr="006D4FCE">
        <w:rPr>
          <w:rFonts w:ascii="Arial Narrow" w:hAnsi="Arial Narrow"/>
          <w:b w:val="0"/>
          <w:sz w:val="18"/>
          <w:szCs w:val="18"/>
        </w:rPr>
        <w:t>predovšetkým z titulu vyšších daňových odpisov ako účtovných a</w:t>
      </w:r>
      <w:r w:rsidR="00AD78A7">
        <w:rPr>
          <w:rFonts w:ascii="Arial Narrow" w:hAnsi="Arial Narrow"/>
          <w:b w:val="0"/>
          <w:sz w:val="18"/>
          <w:szCs w:val="18"/>
        </w:rPr>
        <w:t xml:space="preserve"> </w:t>
      </w:r>
      <w:r w:rsidR="000E2DDD" w:rsidRPr="006D4FCE">
        <w:rPr>
          <w:rFonts w:ascii="Arial Narrow" w:hAnsi="Arial Narrow"/>
          <w:b w:val="0"/>
          <w:sz w:val="18"/>
          <w:szCs w:val="18"/>
        </w:rPr>
        <w:t> </w:t>
      </w:r>
      <w:r w:rsidR="007C201B" w:rsidRPr="00AD78A7">
        <w:rPr>
          <w:rFonts w:ascii="Arial Narrow" w:hAnsi="Arial Narrow"/>
          <w:b w:val="0"/>
          <w:sz w:val="18"/>
          <w:szCs w:val="18"/>
        </w:rPr>
        <w:t>zo zúčtovani</w:t>
      </w:r>
      <w:r w:rsidR="00AD78A7" w:rsidRPr="00AD78A7">
        <w:rPr>
          <w:rFonts w:ascii="Arial Narrow" w:hAnsi="Arial Narrow"/>
          <w:b w:val="0"/>
          <w:sz w:val="18"/>
          <w:szCs w:val="18"/>
        </w:rPr>
        <w:t>a</w:t>
      </w:r>
      <w:r w:rsidR="007C201B" w:rsidRPr="00AD78A7">
        <w:rPr>
          <w:rFonts w:ascii="Arial Narrow" w:hAnsi="Arial Narrow"/>
          <w:b w:val="0"/>
          <w:sz w:val="18"/>
          <w:szCs w:val="18"/>
        </w:rPr>
        <w:t xml:space="preserve"> nedaňových </w:t>
      </w:r>
      <w:r w:rsidR="007C201B" w:rsidRPr="00606221">
        <w:rPr>
          <w:rFonts w:ascii="Arial Narrow" w:hAnsi="Arial Narrow"/>
          <w:b w:val="0"/>
          <w:sz w:val="18"/>
          <w:szCs w:val="18"/>
        </w:rPr>
        <w:t>rezerv</w:t>
      </w:r>
      <w:r w:rsidR="00AD78A7" w:rsidRPr="00606221">
        <w:rPr>
          <w:rFonts w:ascii="Arial Narrow" w:hAnsi="Arial Narrow"/>
          <w:b w:val="0"/>
          <w:sz w:val="18"/>
          <w:szCs w:val="18"/>
        </w:rPr>
        <w:t>.</w:t>
      </w:r>
      <w:r w:rsidR="009D2030" w:rsidRPr="00606221">
        <w:rPr>
          <w:rFonts w:ascii="Arial Narrow" w:hAnsi="Arial Narrow"/>
          <w:b w:val="0"/>
          <w:sz w:val="18"/>
          <w:szCs w:val="18"/>
        </w:rPr>
        <w:t xml:space="preserve"> </w:t>
      </w:r>
      <w:r w:rsidR="00606221" w:rsidRPr="00606221">
        <w:rPr>
          <w:rFonts w:ascii="Arial Narrow" w:hAnsi="Arial Narrow"/>
          <w:b w:val="0"/>
          <w:sz w:val="18"/>
          <w:szCs w:val="18"/>
        </w:rPr>
        <w:t>Základ dane bol znížený aj z dôvodu poskytovania praktického vyuč</w:t>
      </w:r>
      <w:r w:rsidR="00606221" w:rsidRPr="00606221">
        <w:rPr>
          <w:rFonts w:ascii="Arial Narrow" w:hAnsi="Arial Narrow"/>
          <w:b w:val="0"/>
          <w:sz w:val="18"/>
          <w:szCs w:val="18"/>
        </w:rPr>
        <w:t>o</w:t>
      </w:r>
      <w:r w:rsidR="00606221" w:rsidRPr="00606221">
        <w:rPr>
          <w:rFonts w:ascii="Arial Narrow" w:hAnsi="Arial Narrow"/>
          <w:b w:val="0"/>
          <w:sz w:val="18"/>
          <w:szCs w:val="18"/>
        </w:rPr>
        <w:t>vania žiakov podľa § 17 ods. 37 ZDP.</w:t>
      </w:r>
    </w:p>
    <w:p w:rsidR="0032678E" w:rsidRDefault="0032678E" w:rsidP="00A01CAD">
      <w:pPr>
        <w:pStyle w:val="Zkladntext"/>
        <w:rPr>
          <w:rFonts w:ascii="Arial Narrow" w:hAnsi="Arial Narrow"/>
          <w:sz w:val="20"/>
          <w:szCs w:val="20"/>
        </w:rPr>
      </w:pPr>
    </w:p>
    <w:p w:rsidR="0032678E" w:rsidRPr="00606221" w:rsidRDefault="0032678E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</w:p>
    <w:p w:rsidR="00D65D47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Čl. V</w:t>
      </w:r>
    </w:p>
    <w:p w:rsidR="00CA5F6B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Informácie o iných aktívach a iných pasívach</w:t>
      </w:r>
    </w:p>
    <w:p w:rsidR="00CA5F6B" w:rsidRPr="00035C8B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65D47" w:rsidRPr="003055AB" w:rsidRDefault="00D65D47" w:rsidP="00D65D47">
      <w:pPr>
        <w:pStyle w:val="Nadpis2"/>
        <w:numPr>
          <w:ilvl w:val="0"/>
          <w:numId w:val="35"/>
        </w:numPr>
        <w:spacing w:before="0" w:after="0"/>
        <w:rPr>
          <w:rFonts w:ascii="Arial Narrow" w:hAnsi="Arial Narrow"/>
          <w:i w:val="0"/>
          <w:sz w:val="18"/>
          <w:szCs w:val="18"/>
        </w:rPr>
      </w:pPr>
      <w:bookmarkStart w:id="9" w:name="_Toc530739920"/>
      <w:r w:rsidRPr="003055AB">
        <w:rPr>
          <w:rFonts w:ascii="Arial Narrow" w:hAnsi="Arial Narrow"/>
          <w:i w:val="0"/>
          <w:sz w:val="18"/>
          <w:szCs w:val="18"/>
        </w:rPr>
        <w:t>Najatý majetok</w:t>
      </w:r>
      <w:bookmarkEnd w:id="9"/>
    </w:p>
    <w:tbl>
      <w:tblPr>
        <w:tblW w:w="5000" w:type="pct"/>
        <w:jc w:val="center"/>
        <w:tblLook w:val="04A0"/>
      </w:tblPr>
      <w:tblGrid>
        <w:gridCol w:w="6169"/>
        <w:gridCol w:w="1701"/>
        <w:gridCol w:w="1701"/>
      </w:tblGrid>
      <w:tr w:rsidR="00D65D47" w:rsidRPr="00035C8B" w:rsidTr="00EA2F7A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D47" w:rsidRPr="00035C8B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D47" w:rsidRPr="00035C8B" w:rsidRDefault="00D65D47" w:rsidP="00EA2F7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5A1A66" w:rsidRPr="00035C8B" w:rsidTr="00943E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957F5C" w:rsidP="00EA2F7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428 038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424 139</w:t>
            </w:r>
          </w:p>
        </w:tc>
      </w:tr>
      <w:tr w:rsidR="005A1A66" w:rsidRPr="00035C8B" w:rsidTr="00943E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606221" w:rsidP="00D65D4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824 550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A1A66" w:rsidRPr="00035C8B" w:rsidRDefault="005A1A66" w:rsidP="00564C3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750 000</w:t>
            </w:r>
          </w:p>
        </w:tc>
      </w:tr>
    </w:tbl>
    <w:p w:rsidR="00D65D47" w:rsidRPr="00035C8B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65D47" w:rsidRPr="00035C8B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Spoločnosť má v nájme (operatívny leasing) kancelárske a výrobné priestory od obchodnej spoločnosti MEDEX s.r.o.,  Považská Bystrica. Nájomná zmluva je uzatvorená na dobu neurčitú.</w:t>
      </w:r>
    </w:p>
    <w:p w:rsidR="00DF4ABE" w:rsidRDefault="00D65D47" w:rsidP="00D65D47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  <w:r w:rsidRPr="00035C8B">
        <w:rPr>
          <w:rFonts w:ascii="Arial Narrow" w:hAnsi="Arial Narrow"/>
          <w:b w:val="0"/>
          <w:color w:val="000000"/>
          <w:sz w:val="18"/>
          <w:szCs w:val="18"/>
        </w:rPr>
        <w:t>- majetok prijatý do úschovy (formy zákazníkov):</w:t>
      </w:r>
      <w:r w:rsidRPr="00035C8B">
        <w:rPr>
          <w:rFonts w:ascii="Arial Narrow" w:hAnsi="Arial Narrow"/>
          <w:b w:val="0"/>
          <w:color w:val="000000"/>
          <w:sz w:val="18"/>
          <w:szCs w:val="18"/>
        </w:rPr>
        <w:tab/>
      </w:r>
      <w:r w:rsidR="006D4FCE">
        <w:rPr>
          <w:rFonts w:ascii="Arial Narrow" w:hAnsi="Arial Narrow"/>
          <w:b w:val="0"/>
          <w:color w:val="000000"/>
          <w:sz w:val="18"/>
          <w:szCs w:val="18"/>
        </w:rPr>
        <w:t>750 000 €.</w:t>
      </w:r>
    </w:p>
    <w:p w:rsidR="00D65D47" w:rsidRPr="00035C8B" w:rsidRDefault="00D65D47" w:rsidP="00CC4D8C">
      <w:pPr>
        <w:pStyle w:val="Zkladntext"/>
        <w:rPr>
          <w:rFonts w:ascii="Arial Narrow" w:hAnsi="Arial Narrow"/>
          <w:b w:val="0"/>
          <w:color w:val="000000"/>
          <w:sz w:val="18"/>
          <w:szCs w:val="18"/>
        </w:rPr>
      </w:pPr>
    </w:p>
    <w:p w:rsidR="00D65D47" w:rsidRPr="00035C8B" w:rsidRDefault="00D65D47" w:rsidP="00CA5F6B">
      <w:pPr>
        <w:pStyle w:val="Zkladntext"/>
        <w:numPr>
          <w:ilvl w:val="0"/>
          <w:numId w:val="35"/>
        </w:numPr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>Informácie o podmienených záväzkoch</w:t>
      </w:r>
    </w:p>
    <w:p w:rsidR="00D65D47" w:rsidRPr="00035C8B" w:rsidRDefault="00D65D47" w:rsidP="00D65D47">
      <w:pPr>
        <w:pStyle w:val="Zkladntext"/>
        <w:ind w:left="360"/>
        <w:rPr>
          <w:rFonts w:ascii="Arial Narrow" w:hAnsi="Arial Narrow"/>
          <w:sz w:val="18"/>
          <w:szCs w:val="18"/>
        </w:rPr>
      </w:pPr>
    </w:p>
    <w:p w:rsidR="00D65D47" w:rsidRDefault="00D65D47" w:rsidP="00D65D47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035C8B">
        <w:rPr>
          <w:b w:val="0"/>
          <w:sz w:val="18"/>
          <w:szCs w:val="18"/>
        </w:rPr>
        <w:t xml:space="preserve">Spoločnosť ručí pohľadávkami z obchodného styku </w:t>
      </w:r>
      <w:r w:rsidR="004F6B62">
        <w:rPr>
          <w:b w:val="0"/>
          <w:sz w:val="18"/>
          <w:szCs w:val="18"/>
        </w:rPr>
        <w:t xml:space="preserve"> a zásobami </w:t>
      </w:r>
      <w:r w:rsidRPr="00035C8B">
        <w:rPr>
          <w:b w:val="0"/>
          <w:sz w:val="18"/>
          <w:szCs w:val="18"/>
        </w:rPr>
        <w:t xml:space="preserve">do výšky </w:t>
      </w:r>
      <w:r w:rsidR="00A01CAD">
        <w:rPr>
          <w:b w:val="0"/>
          <w:sz w:val="18"/>
          <w:szCs w:val="18"/>
        </w:rPr>
        <w:t xml:space="preserve"> </w:t>
      </w:r>
      <w:r w:rsidR="00A01CAD" w:rsidRPr="00C40C40">
        <w:rPr>
          <w:b w:val="0"/>
          <w:sz w:val="18"/>
          <w:szCs w:val="18"/>
        </w:rPr>
        <w:t>3 000 000 €</w:t>
      </w:r>
      <w:r w:rsidR="004F6B62">
        <w:rPr>
          <w:b w:val="0"/>
          <w:sz w:val="18"/>
          <w:szCs w:val="18"/>
        </w:rPr>
        <w:t xml:space="preserve"> </w:t>
      </w:r>
      <w:r w:rsidRPr="00A01CAD">
        <w:rPr>
          <w:b w:val="0"/>
          <w:color w:val="FF0000"/>
          <w:sz w:val="18"/>
          <w:szCs w:val="18"/>
        </w:rPr>
        <w:t xml:space="preserve"> </w:t>
      </w:r>
      <w:r w:rsidRPr="00035C8B">
        <w:rPr>
          <w:b w:val="0"/>
          <w:sz w:val="18"/>
          <w:szCs w:val="18"/>
        </w:rPr>
        <w:t>za poskytnutý kontokorentný úver vo VÚB a.s..</w:t>
      </w:r>
      <w:r w:rsidRPr="00035C8B">
        <w:rPr>
          <w:b w:val="0"/>
          <w:sz w:val="18"/>
          <w:szCs w:val="18"/>
          <w:highlight w:val="yellow"/>
        </w:rPr>
        <w:t xml:space="preserve"> </w:t>
      </w:r>
    </w:p>
    <w:p w:rsidR="003055AB" w:rsidRPr="003055AB" w:rsidRDefault="003055AB" w:rsidP="003055AB"/>
    <w:tbl>
      <w:tblPr>
        <w:tblW w:w="5000" w:type="pct"/>
        <w:jc w:val="center"/>
        <w:tblLook w:val="04A0"/>
      </w:tblPr>
      <w:tblGrid>
        <w:gridCol w:w="6169"/>
        <w:gridCol w:w="1701"/>
        <w:gridCol w:w="1701"/>
      </w:tblGrid>
      <w:tr w:rsidR="00D65D47" w:rsidRPr="00035C8B" w:rsidTr="00EA2F7A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D47" w:rsidRPr="00035C8B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D65D47" w:rsidRPr="00035C8B" w:rsidTr="00EA2F7A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D65D47" w:rsidP="00EA2F7A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D47" w:rsidRPr="00035C8B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5D47" w:rsidRPr="00035C8B" w:rsidRDefault="00D65D47" w:rsidP="00EA2F7A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Hodnota voči spriazneným os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bám</w:t>
            </w:r>
          </w:p>
        </w:tc>
      </w:tr>
      <w:tr w:rsidR="00D65D47" w:rsidRPr="00035C8B" w:rsidTr="00EA2F7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D65D47" w:rsidP="00EA2F7A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Z ručenia (za kontokorentný úver)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957F5C" w:rsidP="00957F5C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3 0</w:t>
            </w:r>
            <w:r w:rsidR="00F11036" w:rsidRPr="00035C8B">
              <w:rPr>
                <w:color w:val="000000"/>
                <w:sz w:val="18"/>
                <w:szCs w:val="18"/>
              </w:rPr>
              <w:t>00</w:t>
            </w:r>
            <w:r w:rsidR="00C40C40">
              <w:rPr>
                <w:color w:val="000000"/>
                <w:sz w:val="18"/>
                <w:szCs w:val="18"/>
              </w:rPr>
              <w:t> </w:t>
            </w:r>
            <w:r w:rsidR="00F11036" w:rsidRPr="00035C8B">
              <w:rPr>
                <w:color w:val="000000"/>
                <w:sz w:val="18"/>
                <w:szCs w:val="18"/>
              </w:rPr>
              <w:t>000</w:t>
            </w:r>
            <w:r w:rsidR="00C40C40">
              <w:rPr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5D47" w:rsidRPr="00035C8B" w:rsidRDefault="00D65D47" w:rsidP="00EA2F7A">
            <w:pPr>
              <w:rPr>
                <w:color w:val="FF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 </w:t>
            </w:r>
          </w:p>
        </w:tc>
      </w:tr>
      <w:tr w:rsidR="0018215D" w:rsidRPr="00035C8B" w:rsidTr="00943E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15D" w:rsidRPr="00035C8B" w:rsidRDefault="0018215D" w:rsidP="0018215D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Z ručenia (za termínovaný investičný úver)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15D" w:rsidRPr="00035C8B" w:rsidRDefault="00F11036" w:rsidP="00C40C40">
            <w:pPr>
              <w:jc w:val="center"/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5</w:t>
            </w:r>
            <w:r w:rsidR="00C40C40">
              <w:rPr>
                <w:color w:val="000000"/>
                <w:sz w:val="18"/>
                <w:szCs w:val="18"/>
              </w:rPr>
              <w:t>1</w:t>
            </w:r>
            <w:r w:rsidRPr="00035C8B">
              <w:rPr>
                <w:color w:val="000000"/>
                <w:sz w:val="18"/>
                <w:szCs w:val="18"/>
              </w:rPr>
              <w:t>0</w:t>
            </w:r>
            <w:r w:rsidR="00C40C40">
              <w:rPr>
                <w:color w:val="000000"/>
                <w:sz w:val="18"/>
                <w:szCs w:val="18"/>
              </w:rPr>
              <w:t> </w:t>
            </w:r>
            <w:r w:rsidRPr="00035C8B">
              <w:rPr>
                <w:color w:val="000000"/>
                <w:sz w:val="18"/>
                <w:szCs w:val="18"/>
              </w:rPr>
              <w:t>000</w:t>
            </w:r>
            <w:r w:rsidR="00C40C40">
              <w:rPr>
                <w:color w:val="000000"/>
                <w:sz w:val="18"/>
                <w:szCs w:val="18"/>
              </w:rPr>
              <w:t xml:space="preserve"> €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215D" w:rsidRPr="00035C8B" w:rsidRDefault="0018215D" w:rsidP="00FF6D8B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 </w:t>
            </w:r>
          </w:p>
        </w:tc>
      </w:tr>
    </w:tbl>
    <w:p w:rsidR="003055AB" w:rsidRDefault="003055AB" w:rsidP="00D65D47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3055AB" w:rsidRDefault="003055AB" w:rsidP="00D65D47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FB3640" w:rsidRPr="00DF4ABE" w:rsidRDefault="00FB3640" w:rsidP="00964DA1">
      <w:pPr>
        <w:rPr>
          <w:b/>
          <w:color w:val="0070C0"/>
          <w:sz w:val="18"/>
          <w:szCs w:val="18"/>
        </w:rPr>
      </w:pPr>
    </w:p>
    <w:p w:rsidR="00391EBF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Čl. VI</w:t>
      </w:r>
    </w:p>
    <w:p w:rsidR="00CA5F6B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Udalosti, ktoré nastali po dni, ku ktorému sa zostavuje účtovná závierka</w:t>
      </w:r>
    </w:p>
    <w:p w:rsidR="00CA5F6B" w:rsidRPr="00035C8B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391EBF" w:rsidRPr="00D12E78" w:rsidRDefault="00391EBF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D12E78">
        <w:rPr>
          <w:rFonts w:ascii="Arial Narrow" w:hAnsi="Arial Narrow"/>
          <w:b w:val="0"/>
          <w:sz w:val="18"/>
          <w:szCs w:val="18"/>
        </w:rPr>
        <w:t xml:space="preserve">Po dni, ku ktorému sa zostavuje účtovná závierka do dňa zostavenia účtovnej závierky nenastali </w:t>
      </w:r>
      <w:r w:rsidR="00CA7BA6" w:rsidRPr="00D12E78">
        <w:rPr>
          <w:rFonts w:ascii="Arial Narrow" w:hAnsi="Arial Narrow"/>
          <w:b w:val="0"/>
          <w:sz w:val="18"/>
          <w:szCs w:val="18"/>
        </w:rPr>
        <w:t xml:space="preserve"> také </w:t>
      </w:r>
      <w:r w:rsidRPr="00D12E78">
        <w:rPr>
          <w:rFonts w:ascii="Arial Narrow" w:hAnsi="Arial Narrow"/>
          <w:b w:val="0"/>
          <w:sz w:val="18"/>
          <w:szCs w:val="18"/>
        </w:rPr>
        <w:t xml:space="preserve">skutočnosti, ktoré by </w:t>
      </w:r>
      <w:r w:rsidR="00A01CAD" w:rsidRPr="00D12E78">
        <w:rPr>
          <w:rFonts w:ascii="Arial Narrow" w:hAnsi="Arial Narrow"/>
          <w:b w:val="0"/>
          <w:sz w:val="18"/>
          <w:szCs w:val="18"/>
        </w:rPr>
        <w:t xml:space="preserve"> vyžadovali zvere</w:t>
      </w:r>
      <w:r w:rsidR="00A01CAD" w:rsidRPr="00D12E78">
        <w:rPr>
          <w:rFonts w:ascii="Arial Narrow" w:hAnsi="Arial Narrow"/>
          <w:b w:val="0"/>
          <w:sz w:val="18"/>
          <w:szCs w:val="18"/>
        </w:rPr>
        <w:t>j</w:t>
      </w:r>
      <w:r w:rsidR="00A01CAD" w:rsidRPr="00D12E78">
        <w:rPr>
          <w:rFonts w:ascii="Arial Narrow" w:hAnsi="Arial Narrow"/>
          <w:b w:val="0"/>
          <w:sz w:val="18"/>
          <w:szCs w:val="18"/>
        </w:rPr>
        <w:t>nenie alebo vykázanie v účtovnej závierke roku 2017.</w:t>
      </w:r>
    </w:p>
    <w:p w:rsidR="004D3215" w:rsidRPr="00035C8B" w:rsidRDefault="004D3215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CA5F6B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Čl. VII</w:t>
      </w:r>
    </w:p>
    <w:p w:rsidR="00CA5F6B" w:rsidRPr="00DF4ABE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DF4ABE">
        <w:rPr>
          <w:rFonts w:ascii="Arial Narrow" w:hAnsi="Arial Narrow"/>
          <w:sz w:val="20"/>
          <w:szCs w:val="20"/>
        </w:rPr>
        <w:t>Informácie o transakciách medzi vykazujúcou účtovnou jednotkou a spriaznenými osobami</w:t>
      </w:r>
    </w:p>
    <w:p w:rsidR="00CA5F6B" w:rsidRPr="00035C8B" w:rsidRDefault="00CA5F6B" w:rsidP="00CA5F6B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:rsidR="00CA5F6B" w:rsidRPr="00035C8B" w:rsidRDefault="00CA5F6B" w:rsidP="00CA5F6B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 xml:space="preserve">Spoločnosť uskutočnila v priebehu účtovného obdobia nasledujúce transakcie so spriaznenými osobami: </w:t>
      </w:r>
    </w:p>
    <w:tbl>
      <w:tblPr>
        <w:tblW w:w="5000" w:type="pct"/>
        <w:jc w:val="center"/>
        <w:tblLayout w:type="fixed"/>
        <w:tblLook w:val="04A0"/>
      </w:tblPr>
      <w:tblGrid>
        <w:gridCol w:w="5193"/>
        <w:gridCol w:w="1635"/>
        <w:gridCol w:w="1344"/>
        <w:gridCol w:w="1399"/>
      </w:tblGrid>
      <w:tr w:rsidR="00CA5F6B" w:rsidRPr="00035C8B" w:rsidTr="000C01C1">
        <w:trPr>
          <w:trHeight w:val="480"/>
          <w:jc w:val="center"/>
        </w:trPr>
        <w:tc>
          <w:tcPr>
            <w:tcW w:w="271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A5F6B" w:rsidRPr="00035C8B" w:rsidRDefault="00CA5F6B" w:rsidP="000C01C1">
            <w:pPr>
              <w:pStyle w:val="Zkladntext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 w:rsidRPr="00035C8B">
              <w:rPr>
                <w:rFonts w:ascii="Arial Narrow" w:hAnsi="Arial Narrow"/>
                <w:b w:val="0"/>
                <w:bCs w:val="0"/>
                <w:sz w:val="18"/>
                <w:szCs w:val="18"/>
              </w:rPr>
              <w:t>Spriaznená osoba</w:t>
            </w:r>
          </w:p>
        </w:tc>
        <w:tc>
          <w:tcPr>
            <w:tcW w:w="854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5F6B" w:rsidRPr="00035C8B" w:rsidRDefault="00CA5F6B" w:rsidP="000C01C1">
            <w:pPr>
              <w:pStyle w:val="Zkladntext"/>
              <w:jc w:val="left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</w:p>
          <w:p w:rsidR="00CA5F6B" w:rsidRPr="00035C8B" w:rsidRDefault="00CA5F6B" w:rsidP="000C01C1">
            <w:pPr>
              <w:pStyle w:val="Zkladntext"/>
              <w:jc w:val="left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 w:rsidRPr="00035C8B">
              <w:rPr>
                <w:rFonts w:ascii="Arial Narrow" w:hAnsi="Arial Narrow"/>
                <w:b w:val="0"/>
                <w:bCs w:val="0"/>
                <w:sz w:val="18"/>
                <w:szCs w:val="18"/>
              </w:rPr>
              <w:t>Druh obchodu</w:t>
            </w:r>
          </w:p>
        </w:tc>
        <w:tc>
          <w:tcPr>
            <w:tcW w:w="14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5F6B" w:rsidRPr="00035C8B" w:rsidRDefault="00CA5F6B" w:rsidP="000C01C1">
            <w:pPr>
              <w:pStyle w:val="Zkladntext"/>
              <w:jc w:val="center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 w:rsidRPr="00035C8B">
              <w:rPr>
                <w:rFonts w:ascii="Arial Narrow" w:hAnsi="Arial Narrow"/>
                <w:b w:val="0"/>
                <w:bCs w:val="0"/>
                <w:sz w:val="18"/>
                <w:szCs w:val="18"/>
              </w:rPr>
              <w:t>Hodnotové vyjadrenie obchodu</w:t>
            </w:r>
          </w:p>
        </w:tc>
      </w:tr>
      <w:tr w:rsidR="00F624FD" w:rsidRPr="00035C8B" w:rsidTr="000C01C1">
        <w:trPr>
          <w:trHeight w:val="510"/>
          <w:jc w:val="center"/>
        </w:trPr>
        <w:tc>
          <w:tcPr>
            <w:tcW w:w="271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4FD" w:rsidRPr="00035C8B" w:rsidRDefault="00F624FD" w:rsidP="000C01C1">
            <w:pPr>
              <w:pStyle w:val="Zkladntext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</w:p>
        </w:tc>
        <w:tc>
          <w:tcPr>
            <w:tcW w:w="854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624FD" w:rsidRPr="00035C8B" w:rsidRDefault="00F624FD" w:rsidP="000C01C1">
            <w:pPr>
              <w:pStyle w:val="Zkladntext"/>
              <w:jc w:val="left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</w:p>
        </w:tc>
        <w:tc>
          <w:tcPr>
            <w:tcW w:w="7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0C01C1">
            <w:pPr>
              <w:pStyle w:val="Zkladntext"/>
              <w:jc w:val="center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bCs w:val="0"/>
                <w:sz w:val="18"/>
                <w:szCs w:val="18"/>
              </w:rPr>
              <w:t>2017</w:t>
            </w:r>
          </w:p>
        </w:tc>
        <w:tc>
          <w:tcPr>
            <w:tcW w:w="7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201ECD">
            <w:pPr>
              <w:pStyle w:val="Zkladntext"/>
              <w:jc w:val="center"/>
              <w:rPr>
                <w:rFonts w:ascii="Arial Narrow" w:hAnsi="Arial Narrow"/>
                <w:b w:val="0"/>
                <w:bCs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bCs w:val="0"/>
                <w:sz w:val="18"/>
                <w:szCs w:val="18"/>
              </w:rPr>
              <w:t>2016</w:t>
            </w:r>
          </w:p>
        </w:tc>
      </w:tr>
      <w:tr w:rsidR="00F624FD" w:rsidRPr="00035C8B" w:rsidTr="000C01C1">
        <w:trPr>
          <w:trHeight w:val="377"/>
          <w:jc w:val="center"/>
        </w:trPr>
        <w:tc>
          <w:tcPr>
            <w:tcW w:w="27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0C01C1">
            <w:pPr>
              <w:pStyle w:val="Zkladntext"/>
              <w:ind w:left="142"/>
              <w:jc w:val="left"/>
              <w:rPr>
                <w:rFonts w:ascii="Arial Narrow" w:hAnsi="Arial Narrow"/>
                <w:b w:val="0"/>
                <w:sz w:val="18"/>
                <w:szCs w:val="18"/>
              </w:rPr>
            </w:pPr>
            <w:r w:rsidRPr="00035C8B">
              <w:rPr>
                <w:rFonts w:ascii="Arial Narrow" w:hAnsi="Arial Narrow"/>
                <w:b w:val="0"/>
                <w:sz w:val="18"/>
                <w:szCs w:val="18"/>
              </w:rPr>
              <w:t>MEDEX</w:t>
            </w:r>
            <w:r>
              <w:rPr>
                <w:rFonts w:ascii="Arial Narrow" w:hAnsi="Arial Narrow"/>
                <w:b w:val="0"/>
                <w:sz w:val="18"/>
                <w:szCs w:val="18"/>
              </w:rPr>
              <w:t xml:space="preserve">, </w:t>
            </w:r>
            <w:r w:rsidRPr="00035C8B">
              <w:rPr>
                <w:rFonts w:ascii="Arial Narrow" w:hAnsi="Arial Narrow"/>
                <w:b w:val="0"/>
                <w:sz w:val="18"/>
                <w:szCs w:val="18"/>
              </w:rPr>
              <w:t xml:space="preserve"> s.r.o.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 w:rsidRPr="00035C8B">
              <w:rPr>
                <w:rFonts w:ascii="Arial Narrow" w:hAnsi="Arial Narrow"/>
                <w:b w:val="0"/>
                <w:sz w:val="18"/>
                <w:szCs w:val="18"/>
              </w:rPr>
              <w:t>Nájomné</w:t>
            </w:r>
          </w:p>
        </w:tc>
        <w:tc>
          <w:tcPr>
            <w:tcW w:w="7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4FD" w:rsidRPr="00F624FD" w:rsidRDefault="00F624FD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 w:rsidRPr="00F624FD">
              <w:rPr>
                <w:rFonts w:ascii="Arial Narrow" w:hAnsi="Arial Narrow"/>
                <w:b w:val="0"/>
                <w:color w:val="000000"/>
                <w:sz w:val="18"/>
                <w:szCs w:val="18"/>
              </w:rPr>
              <w:t>428 038</w:t>
            </w:r>
          </w:p>
        </w:tc>
        <w:tc>
          <w:tcPr>
            <w:tcW w:w="73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201ECD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424 139</w:t>
            </w:r>
          </w:p>
        </w:tc>
      </w:tr>
      <w:tr w:rsidR="00F624FD" w:rsidRPr="00035C8B" w:rsidTr="000C01C1">
        <w:trPr>
          <w:trHeight w:val="330"/>
          <w:jc w:val="center"/>
        </w:trPr>
        <w:tc>
          <w:tcPr>
            <w:tcW w:w="27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4FD" w:rsidRPr="00AD78A7" w:rsidRDefault="00F624FD" w:rsidP="000C01C1">
            <w:pPr>
              <w:pStyle w:val="Zkladntext"/>
              <w:ind w:left="142"/>
              <w:jc w:val="left"/>
              <w:rPr>
                <w:rFonts w:ascii="Arial Narrow" w:hAnsi="Arial Narrow"/>
                <w:b w:val="0"/>
                <w:sz w:val="18"/>
                <w:szCs w:val="18"/>
              </w:rPr>
            </w:pPr>
            <w:r w:rsidRPr="00AD78A7">
              <w:rPr>
                <w:rFonts w:ascii="Arial Narrow" w:hAnsi="Arial Narrow"/>
                <w:b w:val="0"/>
                <w:sz w:val="18"/>
                <w:szCs w:val="18"/>
              </w:rPr>
              <w:t>M–CAST, s.r.o.</w:t>
            </w:r>
          </w:p>
        </w:tc>
        <w:tc>
          <w:tcPr>
            <w:tcW w:w="85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24FD" w:rsidRPr="00FA4CAF" w:rsidRDefault="00F624FD" w:rsidP="00FA4CAF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 w:rsidRPr="00FA4CAF">
              <w:rPr>
                <w:rFonts w:ascii="Arial Narrow" w:hAnsi="Arial Narrow"/>
                <w:b w:val="0"/>
                <w:sz w:val="18"/>
                <w:szCs w:val="18"/>
              </w:rPr>
              <w:t>Nákup materiálu</w:t>
            </w:r>
          </w:p>
        </w:tc>
        <w:tc>
          <w:tcPr>
            <w:tcW w:w="7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4FD" w:rsidRPr="00035C8B" w:rsidRDefault="006A6443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188 719</w:t>
            </w:r>
          </w:p>
        </w:tc>
        <w:tc>
          <w:tcPr>
            <w:tcW w:w="73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201ECD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101 858</w:t>
            </w:r>
          </w:p>
        </w:tc>
      </w:tr>
      <w:tr w:rsidR="00F624FD" w:rsidRPr="00035C8B" w:rsidTr="00F624FD">
        <w:trPr>
          <w:trHeight w:val="415"/>
          <w:jc w:val="center"/>
        </w:trPr>
        <w:tc>
          <w:tcPr>
            <w:tcW w:w="27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4FD" w:rsidRPr="00AD78A7" w:rsidRDefault="00F624FD" w:rsidP="000C01C1">
            <w:pPr>
              <w:pStyle w:val="Zkladntext"/>
              <w:ind w:left="142"/>
              <w:jc w:val="left"/>
              <w:rPr>
                <w:rFonts w:ascii="Arial Narrow" w:hAnsi="Arial Narrow"/>
                <w:b w:val="0"/>
                <w:sz w:val="18"/>
                <w:szCs w:val="18"/>
              </w:rPr>
            </w:pPr>
            <w:r w:rsidRPr="00AD78A7">
              <w:rPr>
                <w:rFonts w:ascii="Arial Narrow" w:hAnsi="Arial Narrow"/>
                <w:b w:val="0"/>
                <w:sz w:val="18"/>
                <w:szCs w:val="18"/>
              </w:rPr>
              <w:t>M–CAST, s.r.o.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24FD" w:rsidRPr="00FA4CAF" w:rsidRDefault="00F624FD" w:rsidP="00FA4CAF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 w:rsidRPr="00FA4CAF">
              <w:rPr>
                <w:rFonts w:ascii="Arial Narrow" w:hAnsi="Arial Narrow"/>
                <w:b w:val="0"/>
                <w:sz w:val="18"/>
                <w:szCs w:val="18"/>
              </w:rPr>
              <w:t>Predaj výrobkov</w:t>
            </w:r>
          </w:p>
        </w:tc>
        <w:tc>
          <w:tcPr>
            <w:tcW w:w="7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4FD" w:rsidRPr="00035C8B" w:rsidRDefault="006A6443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935 428</w:t>
            </w:r>
          </w:p>
        </w:tc>
        <w:tc>
          <w:tcPr>
            <w:tcW w:w="7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624FD" w:rsidRPr="00035C8B" w:rsidRDefault="00F624FD" w:rsidP="00201ECD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1 262 442</w:t>
            </w:r>
          </w:p>
        </w:tc>
      </w:tr>
      <w:tr w:rsidR="009A3A44" w:rsidRPr="00035C8B" w:rsidTr="00F624FD">
        <w:trPr>
          <w:trHeight w:val="415"/>
          <w:jc w:val="center"/>
        </w:trPr>
        <w:tc>
          <w:tcPr>
            <w:tcW w:w="27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A44" w:rsidRPr="00AD78A7" w:rsidRDefault="009A3A44" w:rsidP="000C01C1">
            <w:pPr>
              <w:pStyle w:val="Zkladntext"/>
              <w:ind w:left="142"/>
              <w:jc w:val="left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M-CAST, s.r.o.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A44" w:rsidRPr="00FA4CAF" w:rsidRDefault="009A3A44" w:rsidP="00FA4CAF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Služby - účto</w:t>
            </w:r>
          </w:p>
        </w:tc>
        <w:tc>
          <w:tcPr>
            <w:tcW w:w="7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3A44" w:rsidRDefault="009A3A44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47 426</w:t>
            </w:r>
          </w:p>
        </w:tc>
        <w:tc>
          <w:tcPr>
            <w:tcW w:w="73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3A44" w:rsidRDefault="009A3A44" w:rsidP="00201ECD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</w:p>
        </w:tc>
      </w:tr>
      <w:tr w:rsidR="00F624FD" w:rsidRPr="00035C8B" w:rsidTr="006D4FCE">
        <w:trPr>
          <w:trHeight w:val="415"/>
          <w:jc w:val="center"/>
        </w:trPr>
        <w:tc>
          <w:tcPr>
            <w:tcW w:w="27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4FD" w:rsidRPr="00AD78A7" w:rsidRDefault="00F624FD" w:rsidP="000C01C1">
            <w:pPr>
              <w:pStyle w:val="Zkladntext"/>
              <w:ind w:left="142"/>
              <w:jc w:val="left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ATAMI s.r.o.</w:t>
            </w:r>
          </w:p>
        </w:tc>
        <w:tc>
          <w:tcPr>
            <w:tcW w:w="8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24FD" w:rsidRPr="00FA4CAF" w:rsidRDefault="00F624FD" w:rsidP="00FA4CAF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Poradenstvo</w:t>
            </w:r>
          </w:p>
        </w:tc>
        <w:tc>
          <w:tcPr>
            <w:tcW w:w="70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4FD" w:rsidRPr="00035C8B" w:rsidRDefault="000D6FF8" w:rsidP="000C01C1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  <w:r>
              <w:rPr>
                <w:rFonts w:ascii="Arial Narrow" w:hAnsi="Arial Narrow"/>
                <w:b w:val="0"/>
                <w:sz w:val="18"/>
                <w:szCs w:val="18"/>
              </w:rPr>
              <w:t>48 559</w:t>
            </w:r>
          </w:p>
        </w:tc>
        <w:tc>
          <w:tcPr>
            <w:tcW w:w="73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24FD" w:rsidRDefault="00F624FD" w:rsidP="00201ECD">
            <w:pPr>
              <w:pStyle w:val="Zkladntext"/>
              <w:jc w:val="center"/>
              <w:rPr>
                <w:rFonts w:ascii="Arial Narrow" w:hAnsi="Arial Narrow"/>
                <w:b w:val="0"/>
                <w:sz w:val="18"/>
                <w:szCs w:val="18"/>
              </w:rPr>
            </w:pPr>
          </w:p>
        </w:tc>
      </w:tr>
    </w:tbl>
    <w:p w:rsidR="00800D5C" w:rsidRDefault="00800D5C" w:rsidP="005D4F8E">
      <w:pPr>
        <w:spacing w:before="120" w:after="120"/>
        <w:rPr>
          <w:b/>
          <w:sz w:val="20"/>
          <w:szCs w:val="20"/>
        </w:rPr>
      </w:pPr>
    </w:p>
    <w:p w:rsidR="00FB148D" w:rsidRDefault="00110198" w:rsidP="00110198">
      <w:pPr>
        <w:spacing w:before="120" w:after="120"/>
        <w:jc w:val="center"/>
        <w:rPr>
          <w:color w:val="0070C0"/>
          <w:sz w:val="18"/>
          <w:szCs w:val="18"/>
        </w:rPr>
      </w:pPr>
      <w:r w:rsidRPr="00110198">
        <w:rPr>
          <w:b/>
          <w:sz w:val="20"/>
          <w:szCs w:val="20"/>
        </w:rPr>
        <w:t xml:space="preserve">Informácie o </w:t>
      </w:r>
      <w:r w:rsidR="00FB148D" w:rsidRPr="00110198">
        <w:rPr>
          <w:b/>
          <w:sz w:val="20"/>
          <w:szCs w:val="20"/>
        </w:rPr>
        <w:t xml:space="preserve"> príjmoch a výhodách členov štatutárneho orgánu, dozorného orgánu a iného orgánu účtovnej jednotky </w:t>
      </w:r>
    </w:p>
    <w:p w:rsidR="00CA7BA6" w:rsidRPr="00D12E78" w:rsidRDefault="00CA7BA6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D12E78">
        <w:rPr>
          <w:rFonts w:ascii="Arial Narrow" w:hAnsi="Arial Narrow"/>
          <w:b w:val="0"/>
          <w:sz w:val="18"/>
          <w:szCs w:val="18"/>
        </w:rPr>
        <w:t>Členom štatutárnych orgánov neboli počas roka 2017 ani počas roka 2016 vyplatené žiadne odmeny z titulu výkonu funkcie.</w:t>
      </w:r>
    </w:p>
    <w:p w:rsidR="0042185F" w:rsidRDefault="0042185F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42185F" w:rsidRPr="00035C8B" w:rsidRDefault="0042185F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CA5F6B" w:rsidRPr="00271CA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271CA4">
        <w:rPr>
          <w:rFonts w:ascii="Arial Narrow" w:hAnsi="Arial Narrow"/>
          <w:sz w:val="20"/>
          <w:szCs w:val="20"/>
        </w:rPr>
        <w:t>Čl. VIII</w:t>
      </w:r>
    </w:p>
    <w:p w:rsidR="00CA5F6B" w:rsidRPr="00271CA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271CA4">
        <w:rPr>
          <w:rFonts w:ascii="Arial Narrow" w:hAnsi="Arial Narrow"/>
          <w:sz w:val="20"/>
          <w:szCs w:val="20"/>
        </w:rPr>
        <w:t>Ostatné informácie</w:t>
      </w:r>
    </w:p>
    <w:p w:rsidR="00CA5F6B" w:rsidRPr="00035C8B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CA7BA6" w:rsidRPr="00D12E78" w:rsidRDefault="00CA7BA6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D12E78">
        <w:rPr>
          <w:rFonts w:ascii="Arial Narrow" w:hAnsi="Arial Narrow"/>
          <w:b w:val="0"/>
          <w:sz w:val="18"/>
          <w:szCs w:val="18"/>
        </w:rPr>
        <w:t xml:space="preserve">Spoločnosti nebolo udelené výlučné právo </w:t>
      </w:r>
      <w:r w:rsidR="00316E0E" w:rsidRPr="00D12E78">
        <w:rPr>
          <w:rFonts w:ascii="Arial Narrow" w:hAnsi="Arial Narrow"/>
          <w:b w:val="0"/>
          <w:sz w:val="18"/>
          <w:szCs w:val="18"/>
        </w:rPr>
        <w:t>alebo osobitné právo poskytovať služby vo verejnom záujme.</w:t>
      </w:r>
    </w:p>
    <w:p w:rsidR="00316E0E" w:rsidRPr="00D12E78" w:rsidRDefault="00316E0E" w:rsidP="00CA7BA6">
      <w:pPr>
        <w:pStyle w:val="Zkladntext"/>
        <w:jc w:val="left"/>
        <w:rPr>
          <w:rFonts w:ascii="Arial Narrow" w:hAnsi="Arial Narrow"/>
          <w:b w:val="0"/>
          <w:sz w:val="18"/>
          <w:szCs w:val="18"/>
        </w:rPr>
      </w:pPr>
      <w:r w:rsidRPr="00D12E78">
        <w:rPr>
          <w:rFonts w:ascii="Arial Narrow" w:hAnsi="Arial Narrow"/>
          <w:b w:val="0"/>
          <w:sz w:val="18"/>
          <w:szCs w:val="18"/>
        </w:rPr>
        <w:t>Na spoločnosť sa rovnako nevzťahuje § 23d ods. 6 zákona o účtovníctve.</w:t>
      </w:r>
    </w:p>
    <w:p w:rsidR="00CA5F6B" w:rsidRPr="00CA7BA6" w:rsidRDefault="00CA5F6B" w:rsidP="00D65D47">
      <w:pPr>
        <w:pStyle w:val="Zkladntext"/>
        <w:rPr>
          <w:rFonts w:ascii="Arial Narrow" w:hAnsi="Arial Narrow"/>
          <w:b w:val="0"/>
          <w:color w:val="FF0000"/>
          <w:sz w:val="18"/>
          <w:szCs w:val="18"/>
        </w:rPr>
      </w:pPr>
    </w:p>
    <w:p w:rsidR="00CA5F6B" w:rsidRPr="00035C8B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CA5F6B" w:rsidRPr="00271CA4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271CA4">
        <w:rPr>
          <w:rFonts w:ascii="Arial Narrow" w:hAnsi="Arial Narrow"/>
          <w:sz w:val="20"/>
          <w:szCs w:val="20"/>
        </w:rPr>
        <w:t>Čl. IX</w:t>
      </w:r>
    </w:p>
    <w:p w:rsidR="00CA5F6B" w:rsidRPr="00AD048C" w:rsidRDefault="00CA5F6B" w:rsidP="00CA5F6B">
      <w:pPr>
        <w:pStyle w:val="Zkladntext"/>
        <w:jc w:val="center"/>
        <w:rPr>
          <w:rFonts w:ascii="Arial Narrow" w:hAnsi="Arial Narrow"/>
          <w:sz w:val="20"/>
          <w:szCs w:val="20"/>
        </w:rPr>
      </w:pPr>
      <w:r w:rsidRPr="00AD048C">
        <w:rPr>
          <w:rFonts w:ascii="Arial Narrow" w:hAnsi="Arial Narrow"/>
          <w:sz w:val="20"/>
          <w:szCs w:val="20"/>
        </w:rPr>
        <w:t>Prehľad o pohybe vlastného imania</w:t>
      </w:r>
    </w:p>
    <w:p w:rsidR="00CA5F6B" w:rsidRPr="00035C8B" w:rsidRDefault="00CA5F6B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D65D47" w:rsidRDefault="00D65D47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Prehľad o pohybe vlastného imania v priebehu účtovného obdobia je uvedený v nasledujúcej tabuľke:</w:t>
      </w:r>
    </w:p>
    <w:p w:rsidR="005D4F8E" w:rsidRDefault="005D4F8E" w:rsidP="00D65D47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522C0" w:rsidRPr="00035C8B" w:rsidRDefault="00F522C0" w:rsidP="00F522C0">
      <w:pPr>
        <w:rPr>
          <w:sz w:val="18"/>
          <w:szCs w:val="18"/>
        </w:rPr>
      </w:pPr>
      <w:r w:rsidRPr="00035C8B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217"/>
        <w:gridCol w:w="1470"/>
        <w:gridCol w:w="1471"/>
        <w:gridCol w:w="1471"/>
        <w:gridCol w:w="1471"/>
        <w:gridCol w:w="1471"/>
      </w:tblGrid>
      <w:tr w:rsidR="00F522C0" w:rsidRPr="00035C8B" w:rsidTr="00075D8C">
        <w:trPr>
          <w:trHeight w:val="360"/>
          <w:jc w:val="center"/>
        </w:trPr>
        <w:tc>
          <w:tcPr>
            <w:tcW w:w="21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Bežné účtovné obdobie</w:t>
            </w:r>
            <w:r w:rsidRPr="00035C8B">
              <w:rPr>
                <w:sz w:val="18"/>
                <w:szCs w:val="18"/>
              </w:rPr>
              <w:br/>
            </w:r>
          </w:p>
        </w:tc>
      </w:tr>
      <w:tr w:rsidR="00F522C0" w:rsidRPr="00035C8B" w:rsidTr="00075D8C">
        <w:trPr>
          <w:jc w:val="center"/>
        </w:trPr>
        <w:tc>
          <w:tcPr>
            <w:tcW w:w="216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 na začiatku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 xml:space="preserve">bia 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Presuny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 na konci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bia</w:t>
            </w:r>
          </w:p>
        </w:tc>
      </w:tr>
      <w:tr w:rsidR="00F522C0" w:rsidRPr="00035C8B" w:rsidTr="00075D8C">
        <w:trPr>
          <w:trHeight w:val="330"/>
          <w:jc w:val="center"/>
        </w:trPr>
        <w:tc>
          <w:tcPr>
            <w:tcW w:w="2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a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c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e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164E04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F</w:t>
            </w:r>
          </w:p>
        </w:tc>
      </w:tr>
      <w:tr w:rsidR="00E77BC9" w:rsidRPr="00035C8B" w:rsidTr="00075D8C">
        <w:trPr>
          <w:trHeight w:val="330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Základné imanie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100 000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316E0E" w:rsidRDefault="00E77BC9" w:rsidP="007E2271">
            <w:pPr>
              <w:jc w:val="right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316E0E" w:rsidRDefault="00E77BC9" w:rsidP="007E2271">
            <w:pPr>
              <w:jc w:val="right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3B6E49" w:rsidP="007E22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100 000</w:t>
            </w:r>
          </w:p>
        </w:tc>
      </w:tr>
      <w:tr w:rsidR="00E77BC9" w:rsidRPr="00035C8B" w:rsidTr="00075D8C">
        <w:trPr>
          <w:trHeight w:val="330"/>
          <w:jc w:val="center"/>
        </w:trPr>
        <w:tc>
          <w:tcPr>
            <w:tcW w:w="21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13 079 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3B6E49" w:rsidP="007737B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13 079</w:t>
            </w:r>
          </w:p>
        </w:tc>
      </w:tr>
      <w:tr w:rsidR="00E77BC9" w:rsidRPr="00035C8B" w:rsidTr="00075D8C">
        <w:trPr>
          <w:trHeight w:val="330"/>
          <w:jc w:val="center"/>
        </w:trPr>
        <w:tc>
          <w:tcPr>
            <w:tcW w:w="21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316 643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3B6E49" w:rsidP="007E22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316 643</w:t>
            </w:r>
          </w:p>
        </w:tc>
      </w:tr>
      <w:tr w:rsidR="00E77BC9" w:rsidRPr="00035C8B" w:rsidTr="00C31D6C">
        <w:trPr>
          <w:trHeight w:val="330"/>
          <w:jc w:val="center"/>
        </w:trPr>
        <w:tc>
          <w:tcPr>
            <w:tcW w:w="2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Výsledok hospodár</w:t>
            </w:r>
            <w:r w:rsidRPr="00035C8B">
              <w:rPr>
                <w:sz w:val="18"/>
                <w:szCs w:val="18"/>
              </w:rPr>
              <w:t>e</w:t>
            </w:r>
            <w:r w:rsidRPr="00035C8B">
              <w:rPr>
                <w:sz w:val="18"/>
                <w:szCs w:val="18"/>
              </w:rPr>
              <w:t>nia bežného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bia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564C33">
            <w:pPr>
              <w:jc w:val="right"/>
              <w:rPr>
                <w:sz w:val="18"/>
                <w:szCs w:val="18"/>
              </w:rPr>
            </w:pPr>
            <w:r w:rsidRPr="00292CC1">
              <w:rPr>
                <w:sz w:val="18"/>
                <w:szCs w:val="18"/>
              </w:rPr>
              <w:t xml:space="preserve">523 </w:t>
            </w:r>
            <w:r>
              <w:rPr>
                <w:sz w:val="18"/>
                <w:szCs w:val="18"/>
              </w:rPr>
              <w:t>962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C31D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761 245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7E227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523 962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292CC1" w:rsidRDefault="003B6E49" w:rsidP="00C31D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761 245</w:t>
            </w:r>
          </w:p>
        </w:tc>
      </w:tr>
      <w:tr w:rsidR="00E77BC9" w:rsidRPr="00035C8B" w:rsidTr="00C31D6C">
        <w:trPr>
          <w:trHeight w:val="330"/>
          <w:jc w:val="center"/>
        </w:trPr>
        <w:tc>
          <w:tcPr>
            <w:tcW w:w="2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Vlastné imanie </w:t>
            </w:r>
          </w:p>
        </w:tc>
        <w:tc>
          <w:tcPr>
            <w:tcW w:w="14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953</w:t>
            </w:r>
            <w:r w:rsidRPr="00292CC1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684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C31D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821 245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3B6E4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583 962</w:t>
            </w: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7E2271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BC9" w:rsidRPr="00292CC1" w:rsidRDefault="003B6E49" w:rsidP="00C31D6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1 190 967</w:t>
            </w:r>
          </w:p>
        </w:tc>
      </w:tr>
    </w:tbl>
    <w:p w:rsidR="004D3215" w:rsidRPr="00035C8B" w:rsidRDefault="004D3215" w:rsidP="00F522C0">
      <w:pPr>
        <w:rPr>
          <w:color w:val="FF0000"/>
          <w:sz w:val="18"/>
          <w:szCs w:val="18"/>
        </w:rPr>
      </w:pPr>
    </w:p>
    <w:p w:rsidR="004D3215" w:rsidRPr="00035C8B" w:rsidRDefault="004D3215" w:rsidP="00F522C0">
      <w:pPr>
        <w:rPr>
          <w:color w:val="FF0000"/>
          <w:sz w:val="18"/>
          <w:szCs w:val="18"/>
        </w:rPr>
      </w:pPr>
    </w:p>
    <w:p w:rsidR="00F522C0" w:rsidRPr="00035C8B" w:rsidRDefault="00F522C0" w:rsidP="00F522C0">
      <w:pPr>
        <w:rPr>
          <w:sz w:val="18"/>
          <w:szCs w:val="18"/>
        </w:rPr>
      </w:pPr>
      <w:r w:rsidRPr="00035C8B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217"/>
        <w:gridCol w:w="1470"/>
        <w:gridCol w:w="1471"/>
        <w:gridCol w:w="1471"/>
        <w:gridCol w:w="1471"/>
        <w:gridCol w:w="1471"/>
      </w:tblGrid>
      <w:tr w:rsidR="00F522C0" w:rsidRPr="00035C8B" w:rsidTr="00B52B56">
        <w:trPr>
          <w:trHeight w:val="396"/>
          <w:jc w:val="center"/>
        </w:trPr>
        <w:tc>
          <w:tcPr>
            <w:tcW w:w="21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522C0" w:rsidRPr="00035C8B" w:rsidTr="00B52B56">
        <w:trPr>
          <w:jc w:val="center"/>
        </w:trPr>
        <w:tc>
          <w:tcPr>
            <w:tcW w:w="216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 na začiatku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 xml:space="preserve">bia 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Prírastky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Presuny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Stav na konci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bia</w:t>
            </w:r>
          </w:p>
        </w:tc>
      </w:tr>
      <w:tr w:rsidR="00F522C0" w:rsidRPr="00035C8B" w:rsidTr="00B52B56">
        <w:trPr>
          <w:trHeight w:val="330"/>
          <w:jc w:val="center"/>
        </w:trPr>
        <w:tc>
          <w:tcPr>
            <w:tcW w:w="21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a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164E04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c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164E04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D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e</w:t>
            </w:r>
          </w:p>
        </w:tc>
        <w:tc>
          <w:tcPr>
            <w:tcW w:w="14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164E04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F</w:t>
            </w:r>
          </w:p>
        </w:tc>
      </w:tr>
      <w:tr w:rsidR="00E77BC9" w:rsidRPr="00035C8B" w:rsidTr="00B52B56">
        <w:trPr>
          <w:trHeight w:val="330"/>
          <w:jc w:val="center"/>
        </w:trPr>
        <w:tc>
          <w:tcPr>
            <w:tcW w:w="21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Základné imanie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100 000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</w:tr>
      <w:tr w:rsidR="00E77BC9" w:rsidRPr="00035C8B" w:rsidTr="00B52B56">
        <w:trPr>
          <w:trHeight w:val="330"/>
          <w:jc w:val="center"/>
        </w:trPr>
        <w:tc>
          <w:tcPr>
            <w:tcW w:w="21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13 079 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</w:tr>
      <w:tr w:rsidR="00E77BC9" w:rsidRPr="00035C8B" w:rsidTr="00C31D6C">
        <w:trPr>
          <w:trHeight w:val="330"/>
          <w:jc w:val="center"/>
        </w:trPr>
        <w:tc>
          <w:tcPr>
            <w:tcW w:w="21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316 643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</w:tr>
      <w:tr w:rsidR="00E77BC9" w:rsidRPr="00035C8B" w:rsidTr="00C31D6C">
        <w:trPr>
          <w:trHeight w:val="330"/>
          <w:jc w:val="center"/>
        </w:trPr>
        <w:tc>
          <w:tcPr>
            <w:tcW w:w="21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Výsledok hospodár</w:t>
            </w:r>
            <w:r w:rsidRPr="00035C8B">
              <w:rPr>
                <w:sz w:val="18"/>
                <w:szCs w:val="18"/>
              </w:rPr>
              <w:t>e</w:t>
            </w:r>
            <w:r w:rsidRPr="00035C8B">
              <w:rPr>
                <w:sz w:val="18"/>
                <w:szCs w:val="18"/>
              </w:rPr>
              <w:t>nia bežného účtovného obd</w:t>
            </w:r>
            <w:r w:rsidRPr="00035C8B">
              <w:rPr>
                <w:sz w:val="18"/>
                <w:szCs w:val="18"/>
              </w:rPr>
              <w:t>o</w:t>
            </w:r>
            <w:r w:rsidRPr="00035C8B">
              <w:rPr>
                <w:sz w:val="18"/>
                <w:szCs w:val="18"/>
              </w:rPr>
              <w:t>bia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283 885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523 962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0F24F5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283 885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BC9" w:rsidRPr="00292CC1" w:rsidRDefault="000F24F5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523 962</w:t>
            </w:r>
          </w:p>
        </w:tc>
      </w:tr>
      <w:tr w:rsidR="00E77BC9" w:rsidRPr="00035C8B" w:rsidTr="00C31D6C">
        <w:trPr>
          <w:trHeight w:val="330"/>
          <w:jc w:val="center"/>
        </w:trPr>
        <w:tc>
          <w:tcPr>
            <w:tcW w:w="21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BC9" w:rsidRPr="00035C8B" w:rsidRDefault="00E77BC9" w:rsidP="007E227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imanie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3B6E49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713 607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0F24F5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523 962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0F24F5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283 885</w:t>
            </w: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BC9" w:rsidRPr="00292CC1" w:rsidRDefault="00E77BC9" w:rsidP="00564C3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BC9" w:rsidRPr="00292CC1" w:rsidRDefault="000F24F5" w:rsidP="00564C3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953</w:t>
            </w:r>
            <w:r w:rsidR="00A243AF">
              <w:rPr>
                <w:sz w:val="18"/>
                <w:szCs w:val="18"/>
              </w:rPr>
              <w:t xml:space="preserve"> 684</w:t>
            </w:r>
          </w:p>
        </w:tc>
      </w:tr>
    </w:tbl>
    <w:p w:rsidR="00F522C0" w:rsidRPr="00035C8B" w:rsidRDefault="00F522C0" w:rsidP="00F522C0">
      <w:pPr>
        <w:rPr>
          <w:b/>
          <w:sz w:val="18"/>
          <w:szCs w:val="18"/>
        </w:rPr>
      </w:pPr>
    </w:p>
    <w:p w:rsidR="0024626E" w:rsidRPr="008724A9" w:rsidRDefault="004D4DC7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8724A9">
        <w:rPr>
          <w:rFonts w:ascii="Arial Narrow" w:hAnsi="Arial Narrow"/>
          <w:b w:val="0"/>
          <w:sz w:val="18"/>
          <w:szCs w:val="18"/>
        </w:rPr>
        <w:t>Výška z</w:t>
      </w:r>
      <w:r w:rsidR="00F522C0" w:rsidRPr="008724A9">
        <w:rPr>
          <w:rFonts w:ascii="Arial Narrow" w:hAnsi="Arial Narrow"/>
          <w:b w:val="0"/>
          <w:sz w:val="18"/>
          <w:szCs w:val="18"/>
        </w:rPr>
        <w:t>ákladné</w:t>
      </w:r>
      <w:r w:rsidRPr="008724A9">
        <w:rPr>
          <w:rFonts w:ascii="Arial Narrow" w:hAnsi="Arial Narrow"/>
          <w:b w:val="0"/>
          <w:sz w:val="18"/>
          <w:szCs w:val="18"/>
        </w:rPr>
        <w:t>ho</w:t>
      </w:r>
      <w:r w:rsidR="00F522C0" w:rsidRPr="008724A9">
        <w:rPr>
          <w:rFonts w:ascii="Arial Narrow" w:hAnsi="Arial Narrow"/>
          <w:b w:val="0"/>
          <w:sz w:val="18"/>
          <w:szCs w:val="18"/>
        </w:rPr>
        <w:t xml:space="preserve"> imani</w:t>
      </w:r>
      <w:r w:rsidRPr="008724A9">
        <w:rPr>
          <w:rFonts w:ascii="Arial Narrow" w:hAnsi="Arial Narrow"/>
          <w:b w:val="0"/>
          <w:sz w:val="18"/>
          <w:szCs w:val="18"/>
        </w:rPr>
        <w:t>a</w:t>
      </w:r>
      <w:r w:rsidR="00F522C0" w:rsidRPr="008724A9">
        <w:rPr>
          <w:rFonts w:ascii="Arial Narrow" w:hAnsi="Arial Narrow"/>
          <w:b w:val="0"/>
          <w:sz w:val="18"/>
          <w:szCs w:val="18"/>
        </w:rPr>
        <w:t xml:space="preserve"> sa v priebehu účtovného obdobia nezmenil</w:t>
      </w:r>
      <w:r w:rsidRPr="008724A9">
        <w:rPr>
          <w:rFonts w:ascii="Arial Narrow" w:hAnsi="Arial Narrow"/>
          <w:b w:val="0"/>
          <w:sz w:val="18"/>
          <w:szCs w:val="18"/>
        </w:rPr>
        <w:t>a</w:t>
      </w:r>
      <w:r w:rsidR="008724A9" w:rsidRPr="008724A9">
        <w:rPr>
          <w:rFonts w:ascii="Arial Narrow" w:hAnsi="Arial Narrow"/>
          <w:b w:val="0"/>
          <w:sz w:val="18"/>
          <w:szCs w:val="18"/>
        </w:rPr>
        <w:t>, ale n</w:t>
      </w:r>
      <w:r w:rsidR="001C68B9" w:rsidRPr="008724A9">
        <w:rPr>
          <w:rFonts w:ascii="Arial Narrow" w:hAnsi="Arial Narrow"/>
          <w:b w:val="0"/>
          <w:sz w:val="18"/>
          <w:szCs w:val="18"/>
        </w:rPr>
        <w:t>a základe Valného zhromaždenia konaného 12.6.2017 bolo rozhodnuté</w:t>
      </w:r>
      <w:r w:rsidR="007C687C" w:rsidRPr="008724A9">
        <w:rPr>
          <w:rFonts w:ascii="Arial Narrow" w:hAnsi="Arial Narrow"/>
          <w:b w:val="0"/>
          <w:sz w:val="18"/>
          <w:szCs w:val="18"/>
        </w:rPr>
        <w:t xml:space="preserve"> </w:t>
      </w:r>
      <w:r w:rsidR="001C68B9" w:rsidRPr="008724A9">
        <w:rPr>
          <w:rFonts w:ascii="Arial Narrow" w:hAnsi="Arial Narrow"/>
          <w:b w:val="0"/>
          <w:sz w:val="18"/>
          <w:szCs w:val="18"/>
        </w:rPr>
        <w:t>o rozdelení obchod</w:t>
      </w:r>
      <w:r w:rsidR="008724A9" w:rsidRPr="008724A9">
        <w:rPr>
          <w:rFonts w:ascii="Arial Narrow" w:hAnsi="Arial Narrow"/>
          <w:b w:val="0"/>
          <w:sz w:val="18"/>
          <w:szCs w:val="18"/>
        </w:rPr>
        <w:t>ného podielu jedného zo spoločníkov, ktorý vlastnil</w:t>
      </w:r>
      <w:r w:rsidR="001C68B9" w:rsidRPr="008724A9">
        <w:rPr>
          <w:rFonts w:ascii="Arial Narrow" w:hAnsi="Arial Narrow"/>
          <w:b w:val="0"/>
          <w:sz w:val="18"/>
          <w:szCs w:val="18"/>
        </w:rPr>
        <w:t xml:space="preserve"> 80% vkladu </w:t>
      </w:r>
      <w:r w:rsidR="008724A9" w:rsidRPr="008724A9">
        <w:rPr>
          <w:rFonts w:ascii="Arial Narrow" w:hAnsi="Arial Narrow"/>
          <w:b w:val="0"/>
          <w:sz w:val="18"/>
          <w:szCs w:val="18"/>
        </w:rPr>
        <w:t>na</w:t>
      </w:r>
      <w:r w:rsidR="001C68B9" w:rsidRPr="008724A9">
        <w:rPr>
          <w:rFonts w:ascii="Arial Narrow" w:hAnsi="Arial Narrow"/>
          <w:b w:val="0"/>
          <w:sz w:val="18"/>
          <w:szCs w:val="18"/>
        </w:rPr>
        <w:t xml:space="preserve"> základn</w:t>
      </w:r>
      <w:r w:rsidR="008724A9" w:rsidRPr="008724A9">
        <w:rPr>
          <w:rFonts w:ascii="Arial Narrow" w:hAnsi="Arial Narrow"/>
          <w:b w:val="0"/>
          <w:sz w:val="18"/>
          <w:szCs w:val="18"/>
        </w:rPr>
        <w:t>om</w:t>
      </w:r>
      <w:r w:rsidR="001C68B9" w:rsidRPr="008724A9">
        <w:rPr>
          <w:rFonts w:ascii="Arial Narrow" w:hAnsi="Arial Narrow"/>
          <w:b w:val="0"/>
          <w:sz w:val="18"/>
          <w:szCs w:val="18"/>
        </w:rPr>
        <w:t xml:space="preserve"> iman</w:t>
      </w:r>
      <w:r w:rsidR="008724A9" w:rsidRPr="008724A9">
        <w:rPr>
          <w:rFonts w:ascii="Arial Narrow" w:hAnsi="Arial Narrow"/>
          <w:b w:val="0"/>
          <w:sz w:val="18"/>
          <w:szCs w:val="18"/>
        </w:rPr>
        <w:t>í medzi ďalších troch sp</w:t>
      </w:r>
      <w:r w:rsidR="008724A9" w:rsidRPr="008724A9">
        <w:rPr>
          <w:rFonts w:ascii="Arial Narrow" w:hAnsi="Arial Narrow"/>
          <w:b w:val="0"/>
          <w:sz w:val="18"/>
          <w:szCs w:val="18"/>
        </w:rPr>
        <w:t>o</w:t>
      </w:r>
      <w:r w:rsidR="008724A9" w:rsidRPr="008724A9">
        <w:rPr>
          <w:rFonts w:ascii="Arial Narrow" w:hAnsi="Arial Narrow"/>
          <w:b w:val="0"/>
          <w:sz w:val="18"/>
          <w:szCs w:val="18"/>
        </w:rPr>
        <w:t>ločníkov.</w:t>
      </w:r>
      <w:r w:rsidR="001C68B9" w:rsidRPr="008724A9">
        <w:rPr>
          <w:rFonts w:ascii="Arial Narrow" w:hAnsi="Arial Narrow"/>
          <w:b w:val="0"/>
          <w:sz w:val="18"/>
          <w:szCs w:val="18"/>
        </w:rPr>
        <w:t xml:space="preserve"> </w:t>
      </w:r>
    </w:p>
    <w:p w:rsidR="00316E0E" w:rsidRDefault="00316E0E" w:rsidP="0024626E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24626E" w:rsidRDefault="0024626E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Účinky prevodu nastali zápisom do obchodného registra dňa 5.7.2017.</w:t>
      </w:r>
    </w:p>
    <w:p w:rsidR="00F522C0" w:rsidRPr="00035C8B" w:rsidRDefault="001C68B9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</w:p>
    <w:p w:rsidR="00F522C0" w:rsidRPr="00035C8B" w:rsidRDefault="00F522C0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Ako ostatné kapitálové fondy vo výške 316 643 € je vykázané oslobodenie od dane + 80% zo zisku z rokov 1998 a 1999 za účelom preinve</w:t>
      </w:r>
      <w:r w:rsidRPr="00035C8B">
        <w:rPr>
          <w:rFonts w:ascii="Arial Narrow" w:hAnsi="Arial Narrow"/>
          <w:b w:val="0"/>
          <w:sz w:val="18"/>
          <w:szCs w:val="18"/>
        </w:rPr>
        <w:t>s</w:t>
      </w:r>
      <w:r w:rsidRPr="00035C8B">
        <w:rPr>
          <w:rFonts w:ascii="Arial Narrow" w:hAnsi="Arial Narrow"/>
          <w:b w:val="0"/>
          <w:sz w:val="18"/>
          <w:szCs w:val="18"/>
        </w:rPr>
        <w:t>tovania na základe Nariadenia vlády Slovenskej republiky č. 145/1993 Z.z.</w:t>
      </w:r>
    </w:p>
    <w:p w:rsidR="00F522C0" w:rsidRPr="00035C8B" w:rsidRDefault="00F522C0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522C0" w:rsidRPr="00035C8B" w:rsidRDefault="00F522C0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Povinný prídel do zákonného rezervného fondu nie je potrebný, pretože zákonný rezervný fond už dosiahol svoju maximálnu hranicu stanov</w:t>
      </w:r>
      <w:r w:rsidRPr="00035C8B">
        <w:rPr>
          <w:rFonts w:ascii="Arial Narrow" w:hAnsi="Arial Narrow"/>
          <w:b w:val="0"/>
          <w:sz w:val="18"/>
          <w:szCs w:val="18"/>
        </w:rPr>
        <w:t>e</w:t>
      </w:r>
      <w:r w:rsidRPr="00035C8B">
        <w:rPr>
          <w:rFonts w:ascii="Arial Narrow" w:hAnsi="Arial Narrow"/>
          <w:b w:val="0"/>
          <w:sz w:val="18"/>
          <w:szCs w:val="18"/>
        </w:rPr>
        <w:t>nú v právnych predpisoch a v spoločenskej zmluve.</w:t>
      </w:r>
    </w:p>
    <w:p w:rsidR="00F522C0" w:rsidRPr="00035C8B" w:rsidRDefault="00F522C0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522C0" w:rsidRPr="00D12E78" w:rsidRDefault="00F522C0" w:rsidP="00F522C0">
      <w:pPr>
        <w:rPr>
          <w:sz w:val="18"/>
          <w:szCs w:val="18"/>
        </w:rPr>
      </w:pPr>
      <w:r w:rsidRPr="00035C8B">
        <w:rPr>
          <w:sz w:val="18"/>
          <w:szCs w:val="18"/>
        </w:rPr>
        <w:t>O výsledku hospodárenia za účtovné obdobie 201</w:t>
      </w:r>
      <w:r w:rsidR="0024626E">
        <w:rPr>
          <w:sz w:val="18"/>
          <w:szCs w:val="18"/>
        </w:rPr>
        <w:t>6</w:t>
      </w:r>
      <w:r w:rsidRPr="00035C8B">
        <w:rPr>
          <w:sz w:val="18"/>
          <w:szCs w:val="18"/>
        </w:rPr>
        <w:t xml:space="preserve"> – zisku vo výške </w:t>
      </w:r>
      <w:r w:rsidR="0024626E">
        <w:rPr>
          <w:sz w:val="18"/>
          <w:szCs w:val="18"/>
        </w:rPr>
        <w:t>523 962</w:t>
      </w:r>
      <w:r w:rsidR="008E7118">
        <w:rPr>
          <w:color w:val="FF0000"/>
          <w:sz w:val="18"/>
          <w:szCs w:val="18"/>
        </w:rPr>
        <w:t xml:space="preserve"> </w:t>
      </w:r>
      <w:r w:rsidRPr="00035C8B">
        <w:rPr>
          <w:sz w:val="18"/>
          <w:szCs w:val="18"/>
        </w:rPr>
        <w:t xml:space="preserve">€ rozhodlo valné zhromaždenie, ktoré sa konalo  dňa </w:t>
      </w:r>
      <w:r w:rsidR="002E02FF">
        <w:rPr>
          <w:sz w:val="18"/>
          <w:szCs w:val="18"/>
        </w:rPr>
        <w:t>9.5.</w:t>
      </w:r>
      <w:r w:rsidR="00492412" w:rsidRPr="00EB677C">
        <w:rPr>
          <w:sz w:val="18"/>
          <w:szCs w:val="18"/>
        </w:rPr>
        <w:t>.201</w:t>
      </w:r>
      <w:r w:rsidR="0024626E">
        <w:rPr>
          <w:sz w:val="18"/>
          <w:szCs w:val="18"/>
        </w:rPr>
        <w:t>7</w:t>
      </w:r>
      <w:r w:rsidR="00194B20">
        <w:rPr>
          <w:sz w:val="18"/>
          <w:szCs w:val="18"/>
        </w:rPr>
        <w:t>,</w:t>
      </w:r>
      <w:r w:rsidRPr="00EB677C">
        <w:rPr>
          <w:sz w:val="18"/>
          <w:szCs w:val="18"/>
        </w:rPr>
        <w:t xml:space="preserve"> </w:t>
      </w:r>
      <w:r w:rsidR="0024626E">
        <w:rPr>
          <w:sz w:val="18"/>
          <w:szCs w:val="18"/>
        </w:rPr>
        <w:t xml:space="preserve"> </w:t>
      </w:r>
      <w:r w:rsidR="00194B20" w:rsidRPr="00D12E78">
        <w:rPr>
          <w:sz w:val="18"/>
          <w:szCs w:val="18"/>
        </w:rPr>
        <w:t>z</w:t>
      </w:r>
      <w:r w:rsidRPr="00D12E78">
        <w:rPr>
          <w:sz w:val="18"/>
          <w:szCs w:val="18"/>
        </w:rPr>
        <w:t>isk za rok 201</w:t>
      </w:r>
      <w:r w:rsidR="0024626E" w:rsidRPr="00D12E78">
        <w:rPr>
          <w:sz w:val="18"/>
          <w:szCs w:val="18"/>
        </w:rPr>
        <w:t>6</w:t>
      </w:r>
      <w:r w:rsidR="0007280D" w:rsidRPr="00D12E78">
        <w:rPr>
          <w:sz w:val="18"/>
          <w:szCs w:val="18"/>
        </w:rPr>
        <w:t xml:space="preserve"> bol</w:t>
      </w:r>
      <w:r w:rsidR="002E02FF" w:rsidRPr="00D12E78">
        <w:rPr>
          <w:sz w:val="18"/>
          <w:szCs w:val="18"/>
        </w:rPr>
        <w:t xml:space="preserve"> </w:t>
      </w:r>
      <w:r w:rsidR="00316E0E" w:rsidRPr="00D12E78">
        <w:rPr>
          <w:sz w:val="18"/>
          <w:szCs w:val="18"/>
        </w:rPr>
        <w:t>rozdelený</w:t>
      </w:r>
      <w:r w:rsidR="002E02FF" w:rsidRPr="00D12E78">
        <w:rPr>
          <w:sz w:val="18"/>
          <w:szCs w:val="18"/>
        </w:rPr>
        <w:t xml:space="preserve"> spoločníko</w:t>
      </w:r>
      <w:r w:rsidR="00316E0E" w:rsidRPr="00D12E78">
        <w:rPr>
          <w:sz w:val="18"/>
          <w:szCs w:val="18"/>
        </w:rPr>
        <w:t>m</w:t>
      </w:r>
      <w:r w:rsidR="002E02FF" w:rsidRPr="00D12E78">
        <w:rPr>
          <w:sz w:val="18"/>
          <w:szCs w:val="18"/>
        </w:rPr>
        <w:t xml:space="preserve">. Na základe </w:t>
      </w:r>
      <w:r w:rsidR="00316E0E" w:rsidRPr="00D12E78">
        <w:rPr>
          <w:sz w:val="18"/>
          <w:szCs w:val="18"/>
        </w:rPr>
        <w:t xml:space="preserve"> </w:t>
      </w:r>
      <w:r w:rsidR="002E02FF" w:rsidRPr="00D12E78">
        <w:rPr>
          <w:sz w:val="18"/>
          <w:szCs w:val="18"/>
        </w:rPr>
        <w:t>rozhodnutia</w:t>
      </w:r>
      <w:r w:rsidR="00316E0E" w:rsidRPr="00D12E78">
        <w:rPr>
          <w:sz w:val="18"/>
          <w:szCs w:val="18"/>
        </w:rPr>
        <w:t xml:space="preserve"> spoločníkov </w:t>
      </w:r>
      <w:r w:rsidR="002E02FF" w:rsidRPr="00D12E78">
        <w:rPr>
          <w:sz w:val="18"/>
          <w:szCs w:val="18"/>
        </w:rPr>
        <w:t xml:space="preserve"> bol preúčtovaný na dlhodobú bezúročnú pôžičku. </w:t>
      </w:r>
      <w:r w:rsidRPr="00D12E78">
        <w:rPr>
          <w:sz w:val="18"/>
          <w:szCs w:val="18"/>
        </w:rPr>
        <w:t xml:space="preserve"> </w:t>
      </w:r>
    </w:p>
    <w:p w:rsidR="00F522C0" w:rsidRDefault="00F522C0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522C0" w:rsidRPr="00035C8B" w:rsidRDefault="00F522C0" w:rsidP="00F522C0">
      <w:pPr>
        <w:pStyle w:val="Zkladntext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sz w:val="18"/>
          <w:szCs w:val="18"/>
        </w:rPr>
        <w:t>Informác</w:t>
      </w:r>
      <w:r w:rsidR="00164E04" w:rsidRPr="00035C8B">
        <w:rPr>
          <w:rFonts w:ascii="Arial Narrow" w:hAnsi="Arial Narrow"/>
          <w:sz w:val="18"/>
          <w:szCs w:val="18"/>
        </w:rPr>
        <w:t>ie o rozdelení zisku z roku 20</w:t>
      </w:r>
      <w:r w:rsidR="005A1A66">
        <w:rPr>
          <w:rFonts w:ascii="Arial Narrow" w:hAnsi="Arial Narrow"/>
          <w:sz w:val="18"/>
          <w:szCs w:val="18"/>
        </w:rPr>
        <w:t>1</w:t>
      </w:r>
      <w:r w:rsidR="0007280D">
        <w:rPr>
          <w:rFonts w:ascii="Arial Narrow" w:hAnsi="Arial Narrow"/>
          <w:sz w:val="18"/>
          <w:szCs w:val="18"/>
        </w:rPr>
        <w:t>6</w:t>
      </w:r>
    </w:p>
    <w:tbl>
      <w:tblPr>
        <w:tblW w:w="5000" w:type="pct"/>
        <w:jc w:val="center"/>
        <w:tblLook w:val="04A0"/>
      </w:tblPr>
      <w:tblGrid>
        <w:gridCol w:w="7158"/>
        <w:gridCol w:w="2413"/>
      </w:tblGrid>
      <w:tr w:rsidR="00F522C0" w:rsidRPr="00035C8B" w:rsidTr="0042185F">
        <w:trPr>
          <w:trHeight w:val="567"/>
          <w:jc w:val="center"/>
        </w:trPr>
        <w:tc>
          <w:tcPr>
            <w:tcW w:w="6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Názov položky</w:t>
            </w:r>
          </w:p>
        </w:tc>
        <w:tc>
          <w:tcPr>
            <w:tcW w:w="23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2C0" w:rsidRPr="00035C8B" w:rsidRDefault="00F522C0" w:rsidP="007E2271">
            <w:pPr>
              <w:pStyle w:val="TopHeader"/>
              <w:rPr>
                <w:sz w:val="18"/>
                <w:szCs w:val="18"/>
              </w:rPr>
            </w:pPr>
            <w:r w:rsidRPr="00035C8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522C0" w:rsidRPr="00035C8B" w:rsidTr="00073A7A">
        <w:trPr>
          <w:trHeight w:val="330"/>
          <w:jc w:val="center"/>
        </w:trPr>
        <w:tc>
          <w:tcPr>
            <w:tcW w:w="6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3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2E02FF" w:rsidP="007E227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523 962</w:t>
            </w:r>
          </w:p>
        </w:tc>
      </w:tr>
      <w:tr w:rsidR="00F522C0" w:rsidRPr="00035C8B" w:rsidTr="00073A7A">
        <w:trPr>
          <w:trHeight w:val="330"/>
          <w:jc w:val="center"/>
        </w:trPr>
        <w:tc>
          <w:tcPr>
            <w:tcW w:w="9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F522C0" w:rsidRPr="00035C8B" w:rsidTr="00073A7A">
        <w:trPr>
          <w:trHeight w:val="330"/>
          <w:jc w:val="center"/>
        </w:trPr>
        <w:tc>
          <w:tcPr>
            <w:tcW w:w="69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F522C0" w:rsidP="002F7D65">
            <w:pPr>
              <w:rPr>
                <w:color w:val="000000"/>
                <w:sz w:val="18"/>
                <w:szCs w:val="18"/>
              </w:rPr>
            </w:pPr>
            <w:r w:rsidRPr="00035C8B">
              <w:rPr>
                <w:color w:val="000000"/>
                <w:sz w:val="18"/>
                <w:szCs w:val="18"/>
              </w:rPr>
              <w:t>Výplata podielu na zisku spoločníkom</w:t>
            </w:r>
          </w:p>
        </w:tc>
        <w:tc>
          <w:tcPr>
            <w:tcW w:w="23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2E02FF" w:rsidP="007E227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523 962</w:t>
            </w:r>
          </w:p>
        </w:tc>
      </w:tr>
      <w:tr w:rsidR="00F522C0" w:rsidRPr="00035C8B" w:rsidTr="00943EE0">
        <w:trPr>
          <w:trHeight w:val="330"/>
          <w:jc w:val="center"/>
        </w:trPr>
        <w:tc>
          <w:tcPr>
            <w:tcW w:w="6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522C0" w:rsidRPr="00035C8B" w:rsidRDefault="00F522C0" w:rsidP="007E227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5C8B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35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2C0" w:rsidRPr="00035C8B" w:rsidRDefault="002E02FF" w:rsidP="007E227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523 962</w:t>
            </w:r>
          </w:p>
        </w:tc>
      </w:tr>
    </w:tbl>
    <w:p w:rsidR="002E02FF" w:rsidRDefault="002E02FF" w:rsidP="00F522C0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F522C0" w:rsidRPr="00035C8B" w:rsidRDefault="00F522C0" w:rsidP="00F522C0">
      <w:pPr>
        <w:pStyle w:val="Zkladntext"/>
        <w:rPr>
          <w:rFonts w:ascii="Arial Narrow" w:hAnsi="Arial Narrow"/>
          <w:sz w:val="18"/>
          <w:szCs w:val="18"/>
        </w:rPr>
      </w:pPr>
      <w:r w:rsidRPr="00035C8B">
        <w:rPr>
          <w:rFonts w:ascii="Arial Narrow" w:hAnsi="Arial Narrow"/>
          <w:b w:val="0"/>
          <w:sz w:val="18"/>
          <w:szCs w:val="18"/>
        </w:rPr>
        <w:t>O výsledku hospodárenia za účtovné obdobie 201</w:t>
      </w:r>
      <w:r w:rsidR="002E02FF">
        <w:rPr>
          <w:rFonts w:ascii="Arial Narrow" w:hAnsi="Arial Narrow"/>
          <w:b w:val="0"/>
          <w:sz w:val="18"/>
          <w:szCs w:val="18"/>
        </w:rPr>
        <w:t>7</w:t>
      </w:r>
      <w:r w:rsidRPr="00035C8B">
        <w:rPr>
          <w:rFonts w:ascii="Arial Narrow" w:hAnsi="Arial Narrow"/>
          <w:b w:val="0"/>
          <w:sz w:val="18"/>
          <w:szCs w:val="18"/>
        </w:rPr>
        <w:t xml:space="preserve"> – zisku vo výške </w:t>
      </w:r>
      <w:r w:rsidR="0007280D" w:rsidRPr="0007280D">
        <w:rPr>
          <w:rFonts w:ascii="Arial Narrow" w:hAnsi="Arial Narrow"/>
          <w:b w:val="0"/>
          <w:sz w:val="18"/>
          <w:szCs w:val="18"/>
        </w:rPr>
        <w:t>761 245</w:t>
      </w:r>
      <w:r w:rsidR="00264A18" w:rsidRPr="00035C8B">
        <w:rPr>
          <w:rFonts w:ascii="Arial Narrow" w:hAnsi="Arial Narrow"/>
          <w:b w:val="0"/>
          <w:sz w:val="18"/>
          <w:szCs w:val="18"/>
        </w:rPr>
        <w:t xml:space="preserve"> </w:t>
      </w:r>
      <w:r w:rsidRPr="00035C8B">
        <w:rPr>
          <w:rFonts w:ascii="Arial Narrow" w:hAnsi="Arial Narrow"/>
          <w:b w:val="0"/>
          <w:sz w:val="18"/>
          <w:szCs w:val="18"/>
        </w:rPr>
        <w:t>€</w:t>
      </w:r>
      <w:r w:rsidR="00492412" w:rsidRPr="00035C8B">
        <w:rPr>
          <w:rFonts w:ascii="Arial Narrow" w:hAnsi="Arial Narrow"/>
          <w:b w:val="0"/>
          <w:sz w:val="18"/>
          <w:szCs w:val="18"/>
        </w:rPr>
        <w:t xml:space="preserve"> rozhodne valné zhromaždenie do 30.6.201</w:t>
      </w:r>
      <w:r w:rsidR="0007280D">
        <w:rPr>
          <w:rFonts w:ascii="Arial Narrow" w:hAnsi="Arial Narrow"/>
          <w:b w:val="0"/>
          <w:sz w:val="18"/>
          <w:szCs w:val="18"/>
        </w:rPr>
        <w:t>8</w:t>
      </w:r>
      <w:r w:rsidR="00492412" w:rsidRPr="00035C8B">
        <w:rPr>
          <w:rFonts w:ascii="Arial Narrow" w:hAnsi="Arial Narrow"/>
          <w:b w:val="0"/>
          <w:sz w:val="18"/>
          <w:szCs w:val="18"/>
        </w:rPr>
        <w:t>.</w:t>
      </w:r>
      <w:r w:rsidRPr="00035C8B">
        <w:rPr>
          <w:rFonts w:ascii="Arial Narrow" w:hAnsi="Arial Narrow"/>
          <w:b w:val="0"/>
          <w:sz w:val="18"/>
          <w:szCs w:val="18"/>
        </w:rPr>
        <w:t xml:space="preserve"> </w:t>
      </w:r>
    </w:p>
    <w:p w:rsidR="00CC4D8C" w:rsidRPr="00271CA4" w:rsidRDefault="00CC4D8C" w:rsidP="00CC4D8C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CA5F6B" w:rsidRPr="00271CA4" w:rsidRDefault="00CA5F6B" w:rsidP="00CA5F6B">
      <w:pPr>
        <w:jc w:val="center"/>
        <w:rPr>
          <w:b/>
          <w:sz w:val="20"/>
          <w:szCs w:val="20"/>
        </w:rPr>
      </w:pPr>
      <w:r w:rsidRPr="00271CA4">
        <w:rPr>
          <w:b/>
          <w:sz w:val="20"/>
          <w:szCs w:val="20"/>
        </w:rPr>
        <w:t>Čl. X</w:t>
      </w:r>
    </w:p>
    <w:p w:rsidR="00CA5F6B" w:rsidRPr="00271CA4" w:rsidRDefault="00CA5F6B" w:rsidP="00CA5F6B">
      <w:pPr>
        <w:jc w:val="center"/>
        <w:rPr>
          <w:b/>
          <w:sz w:val="20"/>
          <w:szCs w:val="20"/>
        </w:rPr>
      </w:pPr>
      <w:r w:rsidRPr="00271CA4">
        <w:rPr>
          <w:b/>
          <w:sz w:val="20"/>
          <w:szCs w:val="20"/>
        </w:rPr>
        <w:t>Prehľad peňažných tokov</w:t>
      </w:r>
    </w:p>
    <w:p w:rsidR="00CA5F6B" w:rsidRPr="00035C8B" w:rsidRDefault="00CA5F6B" w:rsidP="00CA5F6B">
      <w:pPr>
        <w:rPr>
          <w:sz w:val="18"/>
          <w:szCs w:val="18"/>
        </w:rPr>
      </w:pPr>
    </w:p>
    <w:p w:rsidR="00554828" w:rsidRPr="00D12E78" w:rsidRDefault="00D76B8F" w:rsidP="00554828">
      <w:pPr>
        <w:pStyle w:val="Nzov"/>
        <w:keepNext w:val="0"/>
        <w:widowControl w:val="0"/>
        <w:spacing w:before="0" w:beforeAutospacing="0" w:after="120"/>
        <w:jc w:val="left"/>
      </w:pPr>
      <w:r w:rsidRPr="00D12E78">
        <w:rPr>
          <w:b w:val="0"/>
          <w:sz w:val="18"/>
          <w:szCs w:val="18"/>
        </w:rPr>
        <w:t>P</w:t>
      </w:r>
      <w:r w:rsidR="00CC4D8C" w:rsidRPr="00D12E78">
        <w:rPr>
          <w:b w:val="0"/>
          <w:sz w:val="18"/>
          <w:szCs w:val="18"/>
        </w:rPr>
        <w:t>rehľad peňažných tokov pri použití nepriamej metódy</w:t>
      </w:r>
      <w:r w:rsidR="00554828" w:rsidRPr="00D12E78">
        <w:rPr>
          <w:b w:val="0"/>
          <w:sz w:val="18"/>
          <w:szCs w:val="18"/>
        </w:rPr>
        <w:t>:</w:t>
      </w:r>
      <w:r w:rsidR="00CC4D8C" w:rsidRPr="00D12E78">
        <w:rPr>
          <w:b w:val="0"/>
          <w:sz w:val="18"/>
          <w:szCs w:val="18"/>
        </w:rPr>
        <w:t xml:space="preserve"> </w:t>
      </w:r>
    </w:p>
    <w:p w:rsidR="00554828" w:rsidRPr="00554828" w:rsidRDefault="00554828" w:rsidP="00554828"/>
    <w:tbl>
      <w:tblPr>
        <w:tblStyle w:val="Mriekatabuky"/>
        <w:tblW w:w="9729" w:type="dxa"/>
        <w:tblLook w:val="04A0"/>
      </w:tblPr>
      <w:tblGrid>
        <w:gridCol w:w="955"/>
        <w:gridCol w:w="6849"/>
        <w:gridCol w:w="1039"/>
        <w:gridCol w:w="1069"/>
      </w:tblGrid>
      <w:tr w:rsidR="00554828" w:rsidRPr="00554828" w:rsidTr="00554828">
        <w:trPr>
          <w:trHeight w:val="255"/>
        </w:trPr>
        <w:tc>
          <w:tcPr>
            <w:tcW w:w="772" w:type="dxa"/>
            <w:vMerge w:val="restart"/>
            <w:noWrap/>
            <w:hideMark/>
          </w:tcPr>
          <w:p w:rsidR="00554828" w:rsidRPr="00554828" w:rsidRDefault="00554828" w:rsidP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Označenie</w:t>
            </w:r>
          </w:p>
        </w:tc>
        <w:tc>
          <w:tcPr>
            <w:tcW w:w="6849" w:type="dxa"/>
            <w:vMerge w:val="restart"/>
            <w:noWrap/>
            <w:hideMark/>
          </w:tcPr>
          <w:p w:rsidR="00554828" w:rsidRPr="00554828" w:rsidRDefault="00554828" w:rsidP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08" w:type="dxa"/>
            <w:gridSpan w:val="2"/>
            <w:noWrap/>
            <w:hideMark/>
          </w:tcPr>
          <w:p w:rsidR="00554828" w:rsidRPr="00554828" w:rsidRDefault="00554828" w:rsidP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Skutočnosť v EUR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vMerge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49" w:type="dxa"/>
            <w:vMerge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Bežné účtovné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Minulé účtovné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vMerge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849" w:type="dxa"/>
            <w:vMerge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obdobie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554828">
              <w:rPr>
                <w:b/>
                <w:bCs/>
                <w:i/>
                <w:iCs/>
                <w:sz w:val="18"/>
                <w:szCs w:val="18"/>
              </w:rPr>
              <w:t>Peňažné toky z prevádzkovej 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Z/S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Výsledok hospodárenia z bežnej činnosti pred zdanením daňou z príjmov(+/-)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974 202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676 072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A.1.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Nepeňažné operácie ovplyvňujúce výsledok hospodárenia z bežnej činnosti pred</w:t>
            </w:r>
          </w:p>
        </w:tc>
        <w:tc>
          <w:tcPr>
            <w:tcW w:w="1039" w:type="dxa"/>
            <w:vMerge w:val="restart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1 291 605</w:t>
            </w:r>
          </w:p>
        </w:tc>
        <w:tc>
          <w:tcPr>
            <w:tcW w:w="1069" w:type="dxa"/>
            <w:vMerge w:val="restart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1 189 178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zdanením daňou z príjmov (súčet) (+/-)</w:t>
            </w:r>
          </w:p>
        </w:tc>
        <w:tc>
          <w:tcPr>
            <w:tcW w:w="103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Odpisy dlhodobého nehmotného majetku a dlhodobého hmotného majetku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760 478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640 816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Zostatková hodnota dlhod.majetku účtovaná do nákladov pri vyrad.likv.(+)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dlhodobých rezerv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-632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23 880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opravných položiek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19 012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3 190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položiek časového rozlíšenia nákladov a príjmov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-11 722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8 652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položiek časového rozlíšenia výdavkov a výnosov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-243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-252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Úroky účtované do nákladov (+) 562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524 712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521 697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Úroky účtované do výnosov (-) 662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Kurzový zisk k peň.prostriedkom a peň. ekvivalentom ku dňu závierky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Kurzová strata vyčíslená k peň.prostriedkom a peň.ekvivalentom ku dňu závierky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Výsledok z predaja dlhodobého majetku (zisk -, strata 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-8 800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Ostatné nepeňažné operácie z bežnej 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43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A.2.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Zmena stavu pracovného kapitálu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326 054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600 751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pohľadávok z prevádzkovej činnosti - brutto(+/-)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916 287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-675 967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záväzkov a rezerv z prevádzkovej činnosti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-214 247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-420 477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zásob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-375 986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1 697 195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krátkodobého finančného majetku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Peňažné toky z prevádzkovej činnosti s výnimkou príjmov a výdavkov,</w:t>
            </w:r>
          </w:p>
        </w:tc>
        <w:tc>
          <w:tcPr>
            <w:tcW w:w="1039" w:type="dxa"/>
            <w:vMerge w:val="restart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2 591 861</w:t>
            </w:r>
          </w:p>
        </w:tc>
        <w:tc>
          <w:tcPr>
            <w:tcW w:w="1069" w:type="dxa"/>
            <w:vMerge w:val="restart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2 466 001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ktoré sa uvádzajú osobitne v iných častiach prehľadu peňažných tokov</w:t>
            </w:r>
          </w:p>
        </w:tc>
        <w:tc>
          <w:tcPr>
            <w:tcW w:w="103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(+/-) (súčet Z/S + A.1. + A.2.)</w:t>
            </w:r>
          </w:p>
        </w:tc>
        <w:tc>
          <w:tcPr>
            <w:tcW w:w="103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9" w:type="dxa"/>
            <w:vMerge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Prijaté úroky. S výnimkou tých, ktoré sa začleňujú do investičných činností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zaplatené úroky, s výnimkou tých, ktoré sa začleňujú do fin.činnosti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dividend a iných podielov na zisku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vyplatené dividendy a iné podiely na zisku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-291 302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-283 885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 xml:space="preserve">Výdavky na daň z príjmov 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-180 903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-31 709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390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A***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Čisté peňažné toky z prevádzkovej činnosti (súčet Z/S + A.x)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2 119 656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2 150 412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554828">
              <w:rPr>
                <w:b/>
                <w:bCs/>
                <w:i/>
                <w:iCs/>
                <w:sz w:val="18"/>
                <w:szCs w:val="18"/>
              </w:rPr>
              <w:t>Peňažné toky z investičnej 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Výdavky spojené s obstaraním stálych aktív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-1 358 686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-1 110 417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-13 000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-25 578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-1 345 686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-1 084 839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obstaranie dlhodobého finančného majetku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predaja dlhodobého  majetku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8 800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dlhod.pôožičky poskytnutej v rámci konsolidovaného celku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dlhod.pôžičky poskytnutej tretím osobám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Zmerna stavu ostatných dlhodobých záväzkov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390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B***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Čisté peňažné toky z investičnej činnosti (súčet B.x)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-1 358 686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-1 101 617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554828">
              <w:rPr>
                <w:b/>
                <w:bCs/>
                <w:i/>
                <w:iCs/>
                <w:sz w:val="18"/>
                <w:szCs w:val="18"/>
              </w:rPr>
              <w:t>Peňažné toky z finančnej 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C.1.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Peňažné toky vo vlastnom imaní (súčet C.1)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ďalších vkladov do vlastného imania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Prijaté peňažné dary a dotácie do vlastného imania(+)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úhrady straty spoločníkmi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obstaranie alebo apätné odkúpenie vlastných akcií a vlastných obch.podielov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vyplatenie podielu na vlastnom imaní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C.2.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Peňažné toky z dlhod. a krátkod. záväzkov z finančnej činnosti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-763 460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-1 041 482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emisie dlhdobých cenných papierov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úhradu dlhodobých záväzkov z CP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 xml:space="preserve">Príjmy z  bankových úverov úverov poskytnutých bankou 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2 547 437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2 234 050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splácenie bankových úverov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-2 234 050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-2 751 565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Príjmy z  prijatých pôžičiek a výpomocí (+)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splácanie pôžičiek (-)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-553 950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-4 105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Výdavky na zaplatené úroky, okrem tých, ktoré sa začleňujú do prevadz.č.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-524 712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-521 697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Zmena stavu ostatných dhodobých záväzkov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 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Ostatné položky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1 815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sz w:val="18"/>
                <w:szCs w:val="18"/>
              </w:rPr>
            </w:pPr>
            <w:r w:rsidRPr="00554828">
              <w:rPr>
                <w:sz w:val="18"/>
                <w:szCs w:val="18"/>
              </w:rPr>
              <w:t>1 835</w:t>
            </w:r>
          </w:p>
        </w:tc>
      </w:tr>
      <w:tr w:rsidR="00554828" w:rsidRPr="00554828" w:rsidTr="00554828">
        <w:trPr>
          <w:trHeight w:val="390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C***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Čisté peňažné toky z finančnej činnosti (súčet)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-763 460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-1 041 482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Zmena stavu peňažných prostriedkov  a pežnažných ekvivalentov(+/-) (súčet A+B+C)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-2 490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7 313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18 933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11 620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 xml:space="preserve">Stav peňažných prostriedkov a peňažných ekvivalentov na konci účtovného obdobia 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16 443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18 933</w:t>
            </w:r>
          </w:p>
        </w:tc>
      </w:tr>
      <w:tr w:rsidR="00554828" w:rsidRPr="00554828" w:rsidTr="00554828">
        <w:trPr>
          <w:trHeight w:val="25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G</w:t>
            </w:r>
          </w:p>
        </w:tc>
        <w:tc>
          <w:tcPr>
            <w:tcW w:w="6849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Kurzové rozdiely vyčíslené k peňažným prostriedkom a peň.ekvivalentom ku dňu, ku ktorému sa zostavuje účtovná závierka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554828" w:rsidRPr="00554828" w:rsidTr="00554828">
        <w:trPr>
          <w:trHeight w:val="525"/>
        </w:trPr>
        <w:tc>
          <w:tcPr>
            <w:tcW w:w="772" w:type="dxa"/>
            <w:noWrap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H</w:t>
            </w:r>
          </w:p>
        </w:tc>
        <w:tc>
          <w:tcPr>
            <w:tcW w:w="6849" w:type="dxa"/>
            <w:hideMark/>
          </w:tcPr>
          <w:p w:rsidR="00554828" w:rsidRPr="00554828" w:rsidRDefault="00554828">
            <w:pPr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Zostatok peňažných prostriedkov a peňažných ekvivalentov na konciúčtovného obdobia, upravený o kurzové rozdiely vyčíslené ku dňu, ku ktorému sa zostavuje účtovná závierka (+/-)</w:t>
            </w:r>
          </w:p>
        </w:tc>
        <w:tc>
          <w:tcPr>
            <w:tcW w:w="103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16 443</w:t>
            </w:r>
          </w:p>
        </w:tc>
        <w:tc>
          <w:tcPr>
            <w:tcW w:w="1069" w:type="dxa"/>
            <w:noWrap/>
            <w:hideMark/>
          </w:tcPr>
          <w:p w:rsidR="00554828" w:rsidRPr="00554828" w:rsidRDefault="00554828" w:rsidP="00554828">
            <w:pPr>
              <w:jc w:val="right"/>
              <w:rPr>
                <w:b/>
                <w:bCs/>
                <w:sz w:val="18"/>
                <w:szCs w:val="18"/>
              </w:rPr>
            </w:pPr>
            <w:r w:rsidRPr="00554828">
              <w:rPr>
                <w:b/>
                <w:bCs/>
                <w:sz w:val="18"/>
                <w:szCs w:val="18"/>
              </w:rPr>
              <w:t>18 933</w:t>
            </w:r>
          </w:p>
        </w:tc>
      </w:tr>
    </w:tbl>
    <w:p w:rsidR="004270F0" w:rsidRDefault="004270F0" w:rsidP="004270F0">
      <w:pPr>
        <w:rPr>
          <w:sz w:val="18"/>
          <w:szCs w:val="18"/>
        </w:rPr>
      </w:pPr>
    </w:p>
    <w:p w:rsidR="00554828" w:rsidRDefault="00554828" w:rsidP="004270F0">
      <w:pPr>
        <w:rPr>
          <w:sz w:val="18"/>
          <w:szCs w:val="18"/>
        </w:rPr>
      </w:pPr>
      <w:bookmarkStart w:id="10" w:name="_GoBack"/>
      <w:bookmarkEnd w:id="10"/>
    </w:p>
    <w:sectPr w:rsidR="00554828" w:rsidSect="005F2599">
      <w:headerReference w:type="default" r:id="rId8"/>
      <w:footerReference w:type="default" r:id="rId9"/>
      <w:type w:val="continuous"/>
      <w:pgSz w:w="11907" w:h="16839" w:code="9"/>
      <w:pgMar w:top="1418" w:right="1134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5936" w:rsidRDefault="00B05936" w:rsidP="008D6E2D">
      <w:r>
        <w:separator/>
      </w:r>
    </w:p>
  </w:endnote>
  <w:endnote w:type="continuationSeparator" w:id="0">
    <w:p w:rsidR="00B05936" w:rsidRDefault="00B0593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B69" w:rsidRPr="003D38D7" w:rsidRDefault="00BA3B69" w:rsidP="002436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0245E">
      <w:rPr>
        <w:noProof/>
        <w:szCs w:val="22"/>
      </w:rPr>
      <w:t>4</w:t>
    </w:r>
    <w:r w:rsidRPr="003D38D7">
      <w:rPr>
        <w:szCs w:val="22"/>
      </w:rPr>
      <w:fldChar w:fldCharType="end"/>
    </w:r>
  </w:p>
  <w:p w:rsidR="00BA3B69" w:rsidRDefault="00BA3B69">
    <w:pPr>
      <w:pStyle w:val="Pta"/>
    </w:pPr>
  </w:p>
  <w:p w:rsidR="00BA3B69" w:rsidRDefault="00BA3B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5936" w:rsidRDefault="00B05936" w:rsidP="008D6E2D">
      <w:r>
        <w:separator/>
      </w:r>
    </w:p>
  </w:footnote>
  <w:footnote w:type="continuationSeparator" w:id="0">
    <w:p w:rsidR="00B05936" w:rsidRDefault="00B0593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13" w:type="dxa"/>
      <w:jc w:val="center"/>
      <w:tblCellMar>
        <w:left w:w="70" w:type="dxa"/>
        <w:right w:w="70" w:type="dxa"/>
      </w:tblCellMar>
      <w:tblLook w:val="04A0"/>
    </w:tblPr>
    <w:tblGrid>
      <w:gridCol w:w="2603"/>
      <w:gridCol w:w="800"/>
      <w:gridCol w:w="243"/>
      <w:gridCol w:w="329"/>
      <w:gridCol w:w="329"/>
      <w:gridCol w:w="329"/>
      <w:gridCol w:w="329"/>
      <w:gridCol w:w="329"/>
      <w:gridCol w:w="329"/>
      <w:gridCol w:w="329"/>
      <w:gridCol w:w="654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BA3B69" w:rsidRPr="0007455F" w:rsidTr="004217B4">
      <w:trPr>
        <w:trHeight w:hRule="exact" w:val="374"/>
        <w:jc w:val="center"/>
      </w:trPr>
      <w:tc>
        <w:tcPr>
          <w:tcW w:w="26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Poznámky Úč POD 3 - 01</w:t>
          </w:r>
        </w:p>
      </w:tc>
      <w:tc>
        <w:tcPr>
          <w:tcW w:w="800" w:type="dxa"/>
          <w:tcBorders>
            <w:left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IČO</w:t>
          </w:r>
        </w:p>
      </w:tc>
      <w:tc>
        <w:tcPr>
          <w:tcW w:w="24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3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54" w:type="dxa"/>
          <w:tcBorders>
            <w:top w:val="nil"/>
            <w:left w:val="single" w:sz="4" w:space="0" w:color="auto"/>
            <w:bottom w:val="nil"/>
            <w:right w:val="nil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DIČ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2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0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2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 w:rsidRPr="00FE45C0">
            <w:rPr>
              <w:color w:val="000000"/>
              <w:szCs w:val="22"/>
            </w:rPr>
            <w:t>3</w:t>
          </w:r>
        </w:p>
      </w:tc>
      <w:tc>
        <w:tcPr>
          <w:tcW w:w="33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BA3B69" w:rsidRPr="00FE45C0" w:rsidRDefault="00BA3B69" w:rsidP="004217B4">
          <w:pPr>
            <w:jc w:val="center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</w:tr>
  </w:tbl>
  <w:p w:rsidR="00BA3B69" w:rsidRDefault="00BA3B69" w:rsidP="004217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55066"/>
    <w:multiLevelType w:val="hybridMultilevel"/>
    <w:tmpl w:val="49F8076A"/>
    <w:lvl w:ilvl="0" w:tplc="D48698F4">
      <w:start w:val="3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5537CD"/>
    <w:multiLevelType w:val="hybridMultilevel"/>
    <w:tmpl w:val="8C065C10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4DBA5232">
      <w:start w:val="19"/>
      <w:numFmt w:val="decimal"/>
      <w:lvlText w:val="%2."/>
      <w:lvlJc w:val="left"/>
      <w:pPr>
        <w:tabs>
          <w:tab w:val="num" w:pos="1912"/>
        </w:tabs>
        <w:ind w:left="191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3">
    <w:nsid w:val="0E7142BB"/>
    <w:multiLevelType w:val="hybridMultilevel"/>
    <w:tmpl w:val="E90C10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9B0B28"/>
    <w:multiLevelType w:val="hybridMultilevel"/>
    <w:tmpl w:val="79F8B714"/>
    <w:lvl w:ilvl="0" w:tplc="E17ABE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C91EFB"/>
    <w:multiLevelType w:val="hybridMultilevel"/>
    <w:tmpl w:val="293C66E2"/>
    <w:lvl w:ilvl="0" w:tplc="F350F65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D27CC0"/>
    <w:multiLevelType w:val="hybridMultilevel"/>
    <w:tmpl w:val="CCF0CE14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221B2E30"/>
    <w:multiLevelType w:val="hybridMultilevel"/>
    <w:tmpl w:val="D5D8471A"/>
    <w:lvl w:ilvl="0" w:tplc="1EAADD8C">
      <w:start w:val="1"/>
      <w:numFmt w:val="upperLetter"/>
      <w:pStyle w:val="Nadpis1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227A4836"/>
    <w:multiLevelType w:val="hybridMultilevel"/>
    <w:tmpl w:val="F9E6AD62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33D22BE"/>
    <w:multiLevelType w:val="hybridMultilevel"/>
    <w:tmpl w:val="96165FB4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395544A"/>
    <w:multiLevelType w:val="hybridMultilevel"/>
    <w:tmpl w:val="08E6CC5A"/>
    <w:lvl w:ilvl="0" w:tplc="3B78E096">
      <w:start w:val="16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23A35D10"/>
    <w:multiLevelType w:val="hybridMultilevel"/>
    <w:tmpl w:val="8AAC8192"/>
    <w:lvl w:ilvl="0" w:tplc="114264E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2EC15401"/>
    <w:multiLevelType w:val="hybridMultilevel"/>
    <w:tmpl w:val="C3F895BE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30404620"/>
    <w:multiLevelType w:val="hybridMultilevel"/>
    <w:tmpl w:val="2CD4459C"/>
    <w:lvl w:ilvl="0" w:tplc="F900FA2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2CA24AC"/>
    <w:multiLevelType w:val="multilevel"/>
    <w:tmpl w:val="4BC41B6C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>
    <w:nsid w:val="342A7A66"/>
    <w:multiLevelType w:val="hybridMultilevel"/>
    <w:tmpl w:val="3D3C8856"/>
    <w:lvl w:ilvl="0" w:tplc="94B68052">
      <w:start w:val="8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370A3FF0"/>
    <w:multiLevelType w:val="hybridMultilevel"/>
    <w:tmpl w:val="493CE064"/>
    <w:lvl w:ilvl="0" w:tplc="9A4274BA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ACF57E4"/>
    <w:multiLevelType w:val="hybridMultilevel"/>
    <w:tmpl w:val="5680EFA2"/>
    <w:lvl w:ilvl="0" w:tplc="3D02CAB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42074114"/>
    <w:multiLevelType w:val="hybridMultilevel"/>
    <w:tmpl w:val="D99AA040"/>
    <w:lvl w:ilvl="0" w:tplc="DDFCA7E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9FAC015E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C98CB30E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B8B21542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E5EFD4A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9C304968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851868BE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C56C6298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DAA0E710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74F5244"/>
    <w:multiLevelType w:val="hybridMultilevel"/>
    <w:tmpl w:val="3D9C141E"/>
    <w:lvl w:ilvl="0" w:tplc="041B0015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41F23134">
      <w:start w:val="1"/>
      <w:numFmt w:val="decimal"/>
      <w:lvlText w:val="%2."/>
      <w:lvlJc w:val="left"/>
      <w:pPr>
        <w:ind w:left="1440" w:hanging="360"/>
      </w:pPr>
      <w:rPr>
        <w:rFonts w:hint="default"/>
        <w:color w:val="FF000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3D6E80"/>
    <w:multiLevelType w:val="hybridMultilevel"/>
    <w:tmpl w:val="052252B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EF2ED0"/>
    <w:multiLevelType w:val="hybridMultilevel"/>
    <w:tmpl w:val="53BCCD10"/>
    <w:lvl w:ilvl="0" w:tplc="9BAC9F1E">
      <w:start w:val="1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C60661CA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FBEAF0A6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A96ADF64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88ACC74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319A2BFC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BADC070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1269680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38100CA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>
    <w:nsid w:val="553A4F30"/>
    <w:multiLevelType w:val="hybridMultilevel"/>
    <w:tmpl w:val="5680EFA2"/>
    <w:lvl w:ilvl="0" w:tplc="3D02CAB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5">
    <w:nsid w:val="63F87971"/>
    <w:multiLevelType w:val="hybridMultilevel"/>
    <w:tmpl w:val="E8FA4B64"/>
    <w:lvl w:ilvl="0" w:tplc="1B68D2A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67305B95"/>
    <w:multiLevelType w:val="hybridMultilevel"/>
    <w:tmpl w:val="E8FA4B64"/>
    <w:lvl w:ilvl="0" w:tplc="1B68D2AE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>
    <w:nsid w:val="68AA1A4C"/>
    <w:multiLevelType w:val="hybridMultilevel"/>
    <w:tmpl w:val="AC6E88FC"/>
    <w:lvl w:ilvl="0" w:tplc="524A5266">
      <w:start w:val="7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>
    <w:nsid w:val="68DA4D0D"/>
    <w:multiLevelType w:val="hybridMultilevel"/>
    <w:tmpl w:val="3D3C8856"/>
    <w:lvl w:ilvl="0" w:tplc="94B68052">
      <w:start w:val="8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6C111C42"/>
    <w:multiLevelType w:val="hybridMultilevel"/>
    <w:tmpl w:val="E68AD8B4"/>
    <w:lvl w:ilvl="0" w:tplc="3D043F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6D78741C"/>
    <w:multiLevelType w:val="hybridMultilevel"/>
    <w:tmpl w:val="8F8A02C4"/>
    <w:lvl w:ilvl="0" w:tplc="3B78E096">
      <w:start w:val="1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>
    <w:nsid w:val="701942C7"/>
    <w:multiLevelType w:val="hybridMultilevel"/>
    <w:tmpl w:val="F7528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704939"/>
    <w:multiLevelType w:val="hybridMultilevel"/>
    <w:tmpl w:val="96722586"/>
    <w:lvl w:ilvl="0" w:tplc="79E4C45E">
      <w:start w:val="17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E9F6A32"/>
    <w:multiLevelType w:val="hybridMultilevel"/>
    <w:tmpl w:val="E19226A8"/>
    <w:lvl w:ilvl="0" w:tplc="C7B8618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4">
    <w:nsid w:val="7EC934B1"/>
    <w:multiLevelType w:val="hybridMultilevel"/>
    <w:tmpl w:val="43F80912"/>
    <w:lvl w:ilvl="0" w:tplc="FD60FD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F493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208E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D6A5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D269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D41B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1A8D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F89D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C0C0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3"/>
  </w:num>
  <w:num w:numId="3">
    <w:abstractNumId w:val="14"/>
  </w:num>
  <w:num w:numId="4">
    <w:abstractNumId w:val="2"/>
  </w:num>
  <w:num w:numId="5">
    <w:abstractNumId w:val="20"/>
  </w:num>
  <w:num w:numId="6">
    <w:abstractNumId w:val="15"/>
  </w:num>
  <w:num w:numId="7">
    <w:abstractNumId w:val="31"/>
  </w:num>
  <w:num w:numId="8">
    <w:abstractNumId w:val="29"/>
  </w:num>
  <w:num w:numId="9">
    <w:abstractNumId w:val="9"/>
  </w:num>
  <w:num w:numId="10">
    <w:abstractNumId w:val="21"/>
  </w:num>
  <w:num w:numId="11">
    <w:abstractNumId w:val="11"/>
  </w:num>
  <w:num w:numId="12">
    <w:abstractNumId w:val="5"/>
  </w:num>
  <w:num w:numId="13">
    <w:abstractNumId w:val="16"/>
  </w:num>
  <w:num w:numId="14">
    <w:abstractNumId w:val="6"/>
  </w:num>
  <w:num w:numId="15">
    <w:abstractNumId w:val="30"/>
  </w:num>
  <w:num w:numId="16">
    <w:abstractNumId w:val="10"/>
  </w:num>
  <w:num w:numId="17">
    <w:abstractNumId w:val="22"/>
  </w:num>
  <w:num w:numId="18">
    <w:abstractNumId w:val="18"/>
  </w:num>
  <w:num w:numId="19">
    <w:abstractNumId w:val="15"/>
  </w:num>
  <w:num w:numId="20">
    <w:abstractNumId w:val="4"/>
  </w:num>
  <w:num w:numId="21">
    <w:abstractNumId w:val="28"/>
  </w:num>
  <w:num w:numId="22">
    <w:abstractNumId w:val="12"/>
  </w:num>
  <w:num w:numId="23">
    <w:abstractNumId w:val="19"/>
  </w:num>
  <w:num w:numId="24">
    <w:abstractNumId w:val="17"/>
  </w:num>
  <w:num w:numId="25">
    <w:abstractNumId w:val="24"/>
  </w:num>
  <w:num w:numId="26">
    <w:abstractNumId w:val="8"/>
  </w:num>
  <w:num w:numId="27">
    <w:abstractNumId w:val="7"/>
  </w:num>
  <w:num w:numId="28">
    <w:abstractNumId w:val="7"/>
    <w:lvlOverride w:ilvl="0">
      <w:startOverride w:val="16"/>
    </w:lvlOverride>
  </w:num>
  <w:num w:numId="29">
    <w:abstractNumId w:val="32"/>
  </w:num>
  <w:num w:numId="30">
    <w:abstractNumId w:val="1"/>
  </w:num>
  <w:num w:numId="31">
    <w:abstractNumId w:val="0"/>
  </w:num>
  <w:num w:numId="32">
    <w:abstractNumId w:val="33"/>
  </w:num>
  <w:num w:numId="33">
    <w:abstractNumId w:val="13"/>
  </w:num>
  <w:num w:numId="34">
    <w:abstractNumId w:val="27"/>
  </w:num>
  <w:num w:numId="35">
    <w:abstractNumId w:val="26"/>
  </w:num>
  <w:num w:numId="36">
    <w:abstractNumId w:val="25"/>
  </w:num>
  <w:num w:numId="3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NotTrackMoves/>
  <w:doNotTrackFormatting/>
  <w:defaultTabStop w:val="720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05CB"/>
    <w:rsid w:val="0000421F"/>
    <w:rsid w:val="00004693"/>
    <w:rsid w:val="00007AF2"/>
    <w:rsid w:val="00012E6E"/>
    <w:rsid w:val="000131B1"/>
    <w:rsid w:val="000132FA"/>
    <w:rsid w:val="00014D64"/>
    <w:rsid w:val="00016E12"/>
    <w:rsid w:val="00017F8A"/>
    <w:rsid w:val="00020ABF"/>
    <w:rsid w:val="0002296C"/>
    <w:rsid w:val="00024C04"/>
    <w:rsid w:val="00026ED2"/>
    <w:rsid w:val="000273B6"/>
    <w:rsid w:val="000274DF"/>
    <w:rsid w:val="000303C5"/>
    <w:rsid w:val="00030CC1"/>
    <w:rsid w:val="00031FB7"/>
    <w:rsid w:val="0003571E"/>
    <w:rsid w:val="00035C8B"/>
    <w:rsid w:val="00036827"/>
    <w:rsid w:val="00037862"/>
    <w:rsid w:val="000409E2"/>
    <w:rsid w:val="000410AC"/>
    <w:rsid w:val="00043775"/>
    <w:rsid w:val="00047292"/>
    <w:rsid w:val="00047541"/>
    <w:rsid w:val="0005006C"/>
    <w:rsid w:val="000500D2"/>
    <w:rsid w:val="00051919"/>
    <w:rsid w:val="00051928"/>
    <w:rsid w:val="00051F26"/>
    <w:rsid w:val="00052F8B"/>
    <w:rsid w:val="0005543E"/>
    <w:rsid w:val="00056146"/>
    <w:rsid w:val="00056D07"/>
    <w:rsid w:val="00060D5F"/>
    <w:rsid w:val="000619F3"/>
    <w:rsid w:val="00061B5A"/>
    <w:rsid w:val="00061CE4"/>
    <w:rsid w:val="000646B5"/>
    <w:rsid w:val="000700BC"/>
    <w:rsid w:val="000710E0"/>
    <w:rsid w:val="00071389"/>
    <w:rsid w:val="000723B0"/>
    <w:rsid w:val="0007280D"/>
    <w:rsid w:val="00073A7A"/>
    <w:rsid w:val="00074259"/>
    <w:rsid w:val="00074E75"/>
    <w:rsid w:val="00075AEB"/>
    <w:rsid w:val="00075D8C"/>
    <w:rsid w:val="00081FB7"/>
    <w:rsid w:val="0008364C"/>
    <w:rsid w:val="00084505"/>
    <w:rsid w:val="00084610"/>
    <w:rsid w:val="00084D71"/>
    <w:rsid w:val="00084FC0"/>
    <w:rsid w:val="00085793"/>
    <w:rsid w:val="000923BC"/>
    <w:rsid w:val="000928A6"/>
    <w:rsid w:val="00092951"/>
    <w:rsid w:val="000A14F9"/>
    <w:rsid w:val="000A2A50"/>
    <w:rsid w:val="000A3463"/>
    <w:rsid w:val="000A55A3"/>
    <w:rsid w:val="000A78F9"/>
    <w:rsid w:val="000B174C"/>
    <w:rsid w:val="000B227D"/>
    <w:rsid w:val="000B6BF1"/>
    <w:rsid w:val="000C01C1"/>
    <w:rsid w:val="000C081E"/>
    <w:rsid w:val="000C108B"/>
    <w:rsid w:val="000C38FE"/>
    <w:rsid w:val="000C3C8C"/>
    <w:rsid w:val="000C42A8"/>
    <w:rsid w:val="000C449A"/>
    <w:rsid w:val="000C490E"/>
    <w:rsid w:val="000C739D"/>
    <w:rsid w:val="000C7FB7"/>
    <w:rsid w:val="000D1EA4"/>
    <w:rsid w:val="000D24B2"/>
    <w:rsid w:val="000D2EEB"/>
    <w:rsid w:val="000D3706"/>
    <w:rsid w:val="000D6FF8"/>
    <w:rsid w:val="000D7105"/>
    <w:rsid w:val="000E1641"/>
    <w:rsid w:val="000E2DDD"/>
    <w:rsid w:val="000E60A2"/>
    <w:rsid w:val="000F24F5"/>
    <w:rsid w:val="000F4209"/>
    <w:rsid w:val="000F48A4"/>
    <w:rsid w:val="00103314"/>
    <w:rsid w:val="001040F9"/>
    <w:rsid w:val="00104219"/>
    <w:rsid w:val="00105EB3"/>
    <w:rsid w:val="00106469"/>
    <w:rsid w:val="001074D6"/>
    <w:rsid w:val="00110198"/>
    <w:rsid w:val="00110688"/>
    <w:rsid w:val="001113D3"/>
    <w:rsid w:val="00113CBB"/>
    <w:rsid w:val="00115AE4"/>
    <w:rsid w:val="00115DCE"/>
    <w:rsid w:val="0011771B"/>
    <w:rsid w:val="00121BE2"/>
    <w:rsid w:val="001220EF"/>
    <w:rsid w:val="001225EC"/>
    <w:rsid w:val="001241AF"/>
    <w:rsid w:val="00125CC3"/>
    <w:rsid w:val="00126AD1"/>
    <w:rsid w:val="001309E9"/>
    <w:rsid w:val="00131CD2"/>
    <w:rsid w:val="00135BB5"/>
    <w:rsid w:val="00136F3A"/>
    <w:rsid w:val="001401B7"/>
    <w:rsid w:val="00142AF8"/>
    <w:rsid w:val="00143DF2"/>
    <w:rsid w:val="00146201"/>
    <w:rsid w:val="00150E7E"/>
    <w:rsid w:val="00151369"/>
    <w:rsid w:val="00153ECC"/>
    <w:rsid w:val="001559BA"/>
    <w:rsid w:val="001564E7"/>
    <w:rsid w:val="00156AE3"/>
    <w:rsid w:val="00157949"/>
    <w:rsid w:val="00161746"/>
    <w:rsid w:val="00161F12"/>
    <w:rsid w:val="00164465"/>
    <w:rsid w:val="00164E04"/>
    <w:rsid w:val="00166020"/>
    <w:rsid w:val="001677AD"/>
    <w:rsid w:val="001747B6"/>
    <w:rsid w:val="001756D2"/>
    <w:rsid w:val="001757A2"/>
    <w:rsid w:val="001777E9"/>
    <w:rsid w:val="00180861"/>
    <w:rsid w:val="001810C1"/>
    <w:rsid w:val="0018141C"/>
    <w:rsid w:val="0018215D"/>
    <w:rsid w:val="0018250D"/>
    <w:rsid w:val="001837BB"/>
    <w:rsid w:val="00183CD9"/>
    <w:rsid w:val="0018635A"/>
    <w:rsid w:val="00186B91"/>
    <w:rsid w:val="00186F26"/>
    <w:rsid w:val="00187257"/>
    <w:rsid w:val="0019281A"/>
    <w:rsid w:val="001947B6"/>
    <w:rsid w:val="00194AA6"/>
    <w:rsid w:val="00194B20"/>
    <w:rsid w:val="00195E21"/>
    <w:rsid w:val="0019790F"/>
    <w:rsid w:val="001A1FD1"/>
    <w:rsid w:val="001A3725"/>
    <w:rsid w:val="001A3AD8"/>
    <w:rsid w:val="001A6F05"/>
    <w:rsid w:val="001A7C39"/>
    <w:rsid w:val="001B0135"/>
    <w:rsid w:val="001B0646"/>
    <w:rsid w:val="001B13F4"/>
    <w:rsid w:val="001B313E"/>
    <w:rsid w:val="001B3D70"/>
    <w:rsid w:val="001B57EE"/>
    <w:rsid w:val="001B6067"/>
    <w:rsid w:val="001B723F"/>
    <w:rsid w:val="001C0FB7"/>
    <w:rsid w:val="001C16D0"/>
    <w:rsid w:val="001C4330"/>
    <w:rsid w:val="001C5268"/>
    <w:rsid w:val="001C6739"/>
    <w:rsid w:val="001C68B9"/>
    <w:rsid w:val="001C7319"/>
    <w:rsid w:val="001C7554"/>
    <w:rsid w:val="001D098D"/>
    <w:rsid w:val="001D2B42"/>
    <w:rsid w:val="001D331E"/>
    <w:rsid w:val="001D3B33"/>
    <w:rsid w:val="001D5A1A"/>
    <w:rsid w:val="001E0518"/>
    <w:rsid w:val="001E142A"/>
    <w:rsid w:val="001E1515"/>
    <w:rsid w:val="001E62C4"/>
    <w:rsid w:val="001F0094"/>
    <w:rsid w:val="001F07BC"/>
    <w:rsid w:val="001F098F"/>
    <w:rsid w:val="001F12CB"/>
    <w:rsid w:val="001F3791"/>
    <w:rsid w:val="001F5DAE"/>
    <w:rsid w:val="001F738C"/>
    <w:rsid w:val="001F7A7A"/>
    <w:rsid w:val="00201ECD"/>
    <w:rsid w:val="00202548"/>
    <w:rsid w:val="00204817"/>
    <w:rsid w:val="00205F85"/>
    <w:rsid w:val="002074EB"/>
    <w:rsid w:val="0020767E"/>
    <w:rsid w:val="0021087C"/>
    <w:rsid w:val="00211525"/>
    <w:rsid w:val="00212895"/>
    <w:rsid w:val="00212D3C"/>
    <w:rsid w:val="00213F8A"/>
    <w:rsid w:val="00217BDC"/>
    <w:rsid w:val="002236DB"/>
    <w:rsid w:val="00230001"/>
    <w:rsid w:val="00230027"/>
    <w:rsid w:val="00230596"/>
    <w:rsid w:val="00233922"/>
    <w:rsid w:val="00235A9E"/>
    <w:rsid w:val="00240E55"/>
    <w:rsid w:val="00242F43"/>
    <w:rsid w:val="00243695"/>
    <w:rsid w:val="00244BAD"/>
    <w:rsid w:val="00244E37"/>
    <w:rsid w:val="0024626E"/>
    <w:rsid w:val="00246B4D"/>
    <w:rsid w:val="00247443"/>
    <w:rsid w:val="00247BEA"/>
    <w:rsid w:val="002507B0"/>
    <w:rsid w:val="002545C1"/>
    <w:rsid w:val="00255925"/>
    <w:rsid w:val="00255B2E"/>
    <w:rsid w:val="00256348"/>
    <w:rsid w:val="002566DD"/>
    <w:rsid w:val="0025723B"/>
    <w:rsid w:val="00257E9D"/>
    <w:rsid w:val="0026049A"/>
    <w:rsid w:val="002633B3"/>
    <w:rsid w:val="00264A18"/>
    <w:rsid w:val="0026587E"/>
    <w:rsid w:val="002667C3"/>
    <w:rsid w:val="00266B38"/>
    <w:rsid w:val="0027117A"/>
    <w:rsid w:val="00271CA4"/>
    <w:rsid w:val="002737B6"/>
    <w:rsid w:val="002738BD"/>
    <w:rsid w:val="00276144"/>
    <w:rsid w:val="0028034A"/>
    <w:rsid w:val="0028309C"/>
    <w:rsid w:val="00283A40"/>
    <w:rsid w:val="0028413E"/>
    <w:rsid w:val="002842EE"/>
    <w:rsid w:val="00290A2E"/>
    <w:rsid w:val="00290FDF"/>
    <w:rsid w:val="00292CC1"/>
    <w:rsid w:val="00292E91"/>
    <w:rsid w:val="00293D35"/>
    <w:rsid w:val="00294F14"/>
    <w:rsid w:val="00295AEF"/>
    <w:rsid w:val="00297350"/>
    <w:rsid w:val="002A151A"/>
    <w:rsid w:val="002A1B17"/>
    <w:rsid w:val="002A3E2C"/>
    <w:rsid w:val="002A4071"/>
    <w:rsid w:val="002A46B5"/>
    <w:rsid w:val="002A5796"/>
    <w:rsid w:val="002A5A6E"/>
    <w:rsid w:val="002A7291"/>
    <w:rsid w:val="002A72C7"/>
    <w:rsid w:val="002A7ECC"/>
    <w:rsid w:val="002B03F2"/>
    <w:rsid w:val="002B272C"/>
    <w:rsid w:val="002B2D47"/>
    <w:rsid w:val="002B4FED"/>
    <w:rsid w:val="002B71DB"/>
    <w:rsid w:val="002B7A0F"/>
    <w:rsid w:val="002B7D15"/>
    <w:rsid w:val="002C020F"/>
    <w:rsid w:val="002C033C"/>
    <w:rsid w:val="002C0D7B"/>
    <w:rsid w:val="002C25C7"/>
    <w:rsid w:val="002C2F9E"/>
    <w:rsid w:val="002C41CC"/>
    <w:rsid w:val="002C61B0"/>
    <w:rsid w:val="002D35C2"/>
    <w:rsid w:val="002D5B52"/>
    <w:rsid w:val="002D6145"/>
    <w:rsid w:val="002E02FF"/>
    <w:rsid w:val="002E1FEB"/>
    <w:rsid w:val="002E3187"/>
    <w:rsid w:val="002E325E"/>
    <w:rsid w:val="002E7805"/>
    <w:rsid w:val="002F0EF0"/>
    <w:rsid w:val="002F187C"/>
    <w:rsid w:val="002F348D"/>
    <w:rsid w:val="002F43F0"/>
    <w:rsid w:val="002F4411"/>
    <w:rsid w:val="002F4AD9"/>
    <w:rsid w:val="002F5259"/>
    <w:rsid w:val="002F5FDC"/>
    <w:rsid w:val="002F6401"/>
    <w:rsid w:val="002F71C8"/>
    <w:rsid w:val="002F7284"/>
    <w:rsid w:val="002F7346"/>
    <w:rsid w:val="002F7497"/>
    <w:rsid w:val="002F78EC"/>
    <w:rsid w:val="002F7D40"/>
    <w:rsid w:val="002F7D65"/>
    <w:rsid w:val="002F7E1C"/>
    <w:rsid w:val="00300217"/>
    <w:rsid w:val="00300547"/>
    <w:rsid w:val="003026AF"/>
    <w:rsid w:val="00302E77"/>
    <w:rsid w:val="003055AB"/>
    <w:rsid w:val="003064C3"/>
    <w:rsid w:val="00307EED"/>
    <w:rsid w:val="003134CC"/>
    <w:rsid w:val="00316E0E"/>
    <w:rsid w:val="00320C71"/>
    <w:rsid w:val="003217B5"/>
    <w:rsid w:val="00323CC4"/>
    <w:rsid w:val="00324C96"/>
    <w:rsid w:val="0032678E"/>
    <w:rsid w:val="003269D1"/>
    <w:rsid w:val="00330138"/>
    <w:rsid w:val="00331697"/>
    <w:rsid w:val="00331985"/>
    <w:rsid w:val="00333F16"/>
    <w:rsid w:val="00336696"/>
    <w:rsid w:val="003401C0"/>
    <w:rsid w:val="00341849"/>
    <w:rsid w:val="00345278"/>
    <w:rsid w:val="00347D1F"/>
    <w:rsid w:val="00350721"/>
    <w:rsid w:val="0035433A"/>
    <w:rsid w:val="0035521E"/>
    <w:rsid w:val="00356F32"/>
    <w:rsid w:val="00357235"/>
    <w:rsid w:val="00357EB0"/>
    <w:rsid w:val="0036011F"/>
    <w:rsid w:val="00360B00"/>
    <w:rsid w:val="00361D37"/>
    <w:rsid w:val="00362602"/>
    <w:rsid w:val="00362F7F"/>
    <w:rsid w:val="00363386"/>
    <w:rsid w:val="00363556"/>
    <w:rsid w:val="00363561"/>
    <w:rsid w:val="00363ABD"/>
    <w:rsid w:val="00364034"/>
    <w:rsid w:val="00365563"/>
    <w:rsid w:val="00366C8B"/>
    <w:rsid w:val="0036702E"/>
    <w:rsid w:val="003678C9"/>
    <w:rsid w:val="003749D5"/>
    <w:rsid w:val="00377389"/>
    <w:rsid w:val="00377535"/>
    <w:rsid w:val="0038099B"/>
    <w:rsid w:val="00381BE3"/>
    <w:rsid w:val="0038213D"/>
    <w:rsid w:val="00382465"/>
    <w:rsid w:val="00383321"/>
    <w:rsid w:val="0038422C"/>
    <w:rsid w:val="003845A1"/>
    <w:rsid w:val="00384744"/>
    <w:rsid w:val="003864A2"/>
    <w:rsid w:val="00387A5D"/>
    <w:rsid w:val="00390E62"/>
    <w:rsid w:val="00391067"/>
    <w:rsid w:val="003918E5"/>
    <w:rsid w:val="00391DB4"/>
    <w:rsid w:val="00391EBF"/>
    <w:rsid w:val="003920E7"/>
    <w:rsid w:val="00392470"/>
    <w:rsid w:val="00392B47"/>
    <w:rsid w:val="00392C68"/>
    <w:rsid w:val="00394589"/>
    <w:rsid w:val="00394B73"/>
    <w:rsid w:val="00395827"/>
    <w:rsid w:val="00395AB8"/>
    <w:rsid w:val="0039715E"/>
    <w:rsid w:val="003A21F8"/>
    <w:rsid w:val="003A2D1D"/>
    <w:rsid w:val="003A38F9"/>
    <w:rsid w:val="003A3C8E"/>
    <w:rsid w:val="003A5CA2"/>
    <w:rsid w:val="003A638C"/>
    <w:rsid w:val="003A669F"/>
    <w:rsid w:val="003A7C55"/>
    <w:rsid w:val="003A7FAE"/>
    <w:rsid w:val="003B2E19"/>
    <w:rsid w:val="003B31EE"/>
    <w:rsid w:val="003B4486"/>
    <w:rsid w:val="003B5D14"/>
    <w:rsid w:val="003B6570"/>
    <w:rsid w:val="003B6E49"/>
    <w:rsid w:val="003B76BA"/>
    <w:rsid w:val="003C16BD"/>
    <w:rsid w:val="003C234C"/>
    <w:rsid w:val="003C4774"/>
    <w:rsid w:val="003C529E"/>
    <w:rsid w:val="003C5BB1"/>
    <w:rsid w:val="003D3311"/>
    <w:rsid w:val="003D334A"/>
    <w:rsid w:val="003D4A84"/>
    <w:rsid w:val="003D52DA"/>
    <w:rsid w:val="003D5494"/>
    <w:rsid w:val="003D55DB"/>
    <w:rsid w:val="003D6F89"/>
    <w:rsid w:val="003E0363"/>
    <w:rsid w:val="003E37D8"/>
    <w:rsid w:val="003E5351"/>
    <w:rsid w:val="003E5B2E"/>
    <w:rsid w:val="003E5E72"/>
    <w:rsid w:val="003E6EBE"/>
    <w:rsid w:val="003F62BA"/>
    <w:rsid w:val="003F7309"/>
    <w:rsid w:val="003F7775"/>
    <w:rsid w:val="00400AE3"/>
    <w:rsid w:val="00400B6D"/>
    <w:rsid w:val="00400D91"/>
    <w:rsid w:val="00401B9D"/>
    <w:rsid w:val="0040263B"/>
    <w:rsid w:val="00402A89"/>
    <w:rsid w:val="00406083"/>
    <w:rsid w:val="004068AD"/>
    <w:rsid w:val="00407ED6"/>
    <w:rsid w:val="00412E61"/>
    <w:rsid w:val="0041459E"/>
    <w:rsid w:val="0041628E"/>
    <w:rsid w:val="0041695F"/>
    <w:rsid w:val="00417569"/>
    <w:rsid w:val="004217B4"/>
    <w:rsid w:val="0042185F"/>
    <w:rsid w:val="00421987"/>
    <w:rsid w:val="00423A3A"/>
    <w:rsid w:val="00423DFF"/>
    <w:rsid w:val="00424A60"/>
    <w:rsid w:val="004261A6"/>
    <w:rsid w:val="004264A4"/>
    <w:rsid w:val="00426FF7"/>
    <w:rsid w:val="004270F0"/>
    <w:rsid w:val="0042754A"/>
    <w:rsid w:val="004278CB"/>
    <w:rsid w:val="00433EBF"/>
    <w:rsid w:val="00434071"/>
    <w:rsid w:val="00434329"/>
    <w:rsid w:val="004358EA"/>
    <w:rsid w:val="00436896"/>
    <w:rsid w:val="00440D26"/>
    <w:rsid w:val="00441BA6"/>
    <w:rsid w:val="004446D1"/>
    <w:rsid w:val="0044601F"/>
    <w:rsid w:val="00447448"/>
    <w:rsid w:val="00452499"/>
    <w:rsid w:val="00452893"/>
    <w:rsid w:val="00453B94"/>
    <w:rsid w:val="00454B93"/>
    <w:rsid w:val="00455407"/>
    <w:rsid w:val="00456173"/>
    <w:rsid w:val="0045667E"/>
    <w:rsid w:val="00456CBE"/>
    <w:rsid w:val="004576AF"/>
    <w:rsid w:val="0046065D"/>
    <w:rsid w:val="00462BF0"/>
    <w:rsid w:val="004635E9"/>
    <w:rsid w:val="004654FD"/>
    <w:rsid w:val="00465B39"/>
    <w:rsid w:val="00470595"/>
    <w:rsid w:val="004717E3"/>
    <w:rsid w:val="004726D8"/>
    <w:rsid w:val="00472D1D"/>
    <w:rsid w:val="0047397D"/>
    <w:rsid w:val="00474C2A"/>
    <w:rsid w:val="00476749"/>
    <w:rsid w:val="00476833"/>
    <w:rsid w:val="00476BB0"/>
    <w:rsid w:val="00476D13"/>
    <w:rsid w:val="004805FE"/>
    <w:rsid w:val="00482742"/>
    <w:rsid w:val="00482C1D"/>
    <w:rsid w:val="0048400E"/>
    <w:rsid w:val="00485F8A"/>
    <w:rsid w:val="00486D8C"/>
    <w:rsid w:val="00487469"/>
    <w:rsid w:val="00490383"/>
    <w:rsid w:val="00491ECB"/>
    <w:rsid w:val="00492412"/>
    <w:rsid w:val="00492679"/>
    <w:rsid w:val="00493449"/>
    <w:rsid w:val="004A13E1"/>
    <w:rsid w:val="004A2818"/>
    <w:rsid w:val="004A677B"/>
    <w:rsid w:val="004B199A"/>
    <w:rsid w:val="004B207F"/>
    <w:rsid w:val="004B23F5"/>
    <w:rsid w:val="004B3258"/>
    <w:rsid w:val="004B3A08"/>
    <w:rsid w:val="004C07E8"/>
    <w:rsid w:val="004C1484"/>
    <w:rsid w:val="004C25C3"/>
    <w:rsid w:val="004C2789"/>
    <w:rsid w:val="004C6E98"/>
    <w:rsid w:val="004C6EAC"/>
    <w:rsid w:val="004D3215"/>
    <w:rsid w:val="004D4DC7"/>
    <w:rsid w:val="004D5824"/>
    <w:rsid w:val="004D66E1"/>
    <w:rsid w:val="004D7770"/>
    <w:rsid w:val="004D784F"/>
    <w:rsid w:val="004E0649"/>
    <w:rsid w:val="004E2835"/>
    <w:rsid w:val="004E44D2"/>
    <w:rsid w:val="004E4CD9"/>
    <w:rsid w:val="004E7459"/>
    <w:rsid w:val="004F5A27"/>
    <w:rsid w:val="004F6B62"/>
    <w:rsid w:val="0050056D"/>
    <w:rsid w:val="005013CA"/>
    <w:rsid w:val="00504F21"/>
    <w:rsid w:val="00511101"/>
    <w:rsid w:val="005115DE"/>
    <w:rsid w:val="0051239D"/>
    <w:rsid w:val="005148EC"/>
    <w:rsid w:val="005159B3"/>
    <w:rsid w:val="00517A7A"/>
    <w:rsid w:val="00517C02"/>
    <w:rsid w:val="0052342A"/>
    <w:rsid w:val="00524073"/>
    <w:rsid w:val="00525A7B"/>
    <w:rsid w:val="00525F36"/>
    <w:rsid w:val="00527847"/>
    <w:rsid w:val="005342F9"/>
    <w:rsid w:val="00535844"/>
    <w:rsid w:val="00535C8A"/>
    <w:rsid w:val="00535FF3"/>
    <w:rsid w:val="00536923"/>
    <w:rsid w:val="00536BA3"/>
    <w:rsid w:val="005370CD"/>
    <w:rsid w:val="00540FA8"/>
    <w:rsid w:val="00542096"/>
    <w:rsid w:val="005420A4"/>
    <w:rsid w:val="005440C4"/>
    <w:rsid w:val="005464A2"/>
    <w:rsid w:val="00546689"/>
    <w:rsid w:val="005466FC"/>
    <w:rsid w:val="00546787"/>
    <w:rsid w:val="00547AA1"/>
    <w:rsid w:val="005501A9"/>
    <w:rsid w:val="00550C00"/>
    <w:rsid w:val="00552F4A"/>
    <w:rsid w:val="005537DB"/>
    <w:rsid w:val="00554828"/>
    <w:rsid w:val="00554A49"/>
    <w:rsid w:val="005613C9"/>
    <w:rsid w:val="00564C33"/>
    <w:rsid w:val="0056547D"/>
    <w:rsid w:val="005703BE"/>
    <w:rsid w:val="00571FBD"/>
    <w:rsid w:val="00572215"/>
    <w:rsid w:val="005758CD"/>
    <w:rsid w:val="00577242"/>
    <w:rsid w:val="00577EEF"/>
    <w:rsid w:val="00582FBF"/>
    <w:rsid w:val="00583349"/>
    <w:rsid w:val="00587B8F"/>
    <w:rsid w:val="00587BCA"/>
    <w:rsid w:val="005912BA"/>
    <w:rsid w:val="00591A4F"/>
    <w:rsid w:val="00592FEF"/>
    <w:rsid w:val="00593EF5"/>
    <w:rsid w:val="00593FE3"/>
    <w:rsid w:val="005978BE"/>
    <w:rsid w:val="00597A74"/>
    <w:rsid w:val="00597A78"/>
    <w:rsid w:val="005A1A66"/>
    <w:rsid w:val="005A307C"/>
    <w:rsid w:val="005B5453"/>
    <w:rsid w:val="005B5F96"/>
    <w:rsid w:val="005B773F"/>
    <w:rsid w:val="005C18E7"/>
    <w:rsid w:val="005C1EAE"/>
    <w:rsid w:val="005C2351"/>
    <w:rsid w:val="005C41F7"/>
    <w:rsid w:val="005C7291"/>
    <w:rsid w:val="005D055C"/>
    <w:rsid w:val="005D1C54"/>
    <w:rsid w:val="005D1DD6"/>
    <w:rsid w:val="005D2CC9"/>
    <w:rsid w:val="005D3525"/>
    <w:rsid w:val="005D383F"/>
    <w:rsid w:val="005D4078"/>
    <w:rsid w:val="005D43C0"/>
    <w:rsid w:val="005D4AD5"/>
    <w:rsid w:val="005D4EC4"/>
    <w:rsid w:val="005D4F8E"/>
    <w:rsid w:val="005D5566"/>
    <w:rsid w:val="005E07C3"/>
    <w:rsid w:val="005E0EB8"/>
    <w:rsid w:val="005E18D7"/>
    <w:rsid w:val="005E2FE9"/>
    <w:rsid w:val="005E396B"/>
    <w:rsid w:val="005E4372"/>
    <w:rsid w:val="005E585C"/>
    <w:rsid w:val="005E673D"/>
    <w:rsid w:val="005E7738"/>
    <w:rsid w:val="005F2599"/>
    <w:rsid w:val="005F3646"/>
    <w:rsid w:val="005F51E6"/>
    <w:rsid w:val="005F5787"/>
    <w:rsid w:val="005F6464"/>
    <w:rsid w:val="005F7836"/>
    <w:rsid w:val="005F78E2"/>
    <w:rsid w:val="00600A2F"/>
    <w:rsid w:val="00602B4C"/>
    <w:rsid w:val="00602E20"/>
    <w:rsid w:val="0060325A"/>
    <w:rsid w:val="00603D47"/>
    <w:rsid w:val="00606221"/>
    <w:rsid w:val="0060715D"/>
    <w:rsid w:val="00616D48"/>
    <w:rsid w:val="0062053D"/>
    <w:rsid w:val="00621916"/>
    <w:rsid w:val="006239CD"/>
    <w:rsid w:val="00623B37"/>
    <w:rsid w:val="00623D5A"/>
    <w:rsid w:val="00625A8E"/>
    <w:rsid w:val="00627BEC"/>
    <w:rsid w:val="00635752"/>
    <w:rsid w:val="00635D0A"/>
    <w:rsid w:val="00636054"/>
    <w:rsid w:val="006362B6"/>
    <w:rsid w:val="00637B31"/>
    <w:rsid w:val="0064184C"/>
    <w:rsid w:val="00642812"/>
    <w:rsid w:val="006449C5"/>
    <w:rsid w:val="00645D2B"/>
    <w:rsid w:val="00647497"/>
    <w:rsid w:val="0065006B"/>
    <w:rsid w:val="00650B77"/>
    <w:rsid w:val="00650CE6"/>
    <w:rsid w:val="006518E9"/>
    <w:rsid w:val="00652258"/>
    <w:rsid w:val="00652B41"/>
    <w:rsid w:val="0065327D"/>
    <w:rsid w:val="00654287"/>
    <w:rsid w:val="006549EE"/>
    <w:rsid w:val="006555D7"/>
    <w:rsid w:val="00655AF0"/>
    <w:rsid w:val="006569DE"/>
    <w:rsid w:val="00656AF9"/>
    <w:rsid w:val="00660D2D"/>
    <w:rsid w:val="006633D7"/>
    <w:rsid w:val="006640E8"/>
    <w:rsid w:val="00665DFB"/>
    <w:rsid w:val="0066691F"/>
    <w:rsid w:val="00666C2C"/>
    <w:rsid w:val="00670EC7"/>
    <w:rsid w:val="0067198D"/>
    <w:rsid w:val="00671C6F"/>
    <w:rsid w:val="0067465F"/>
    <w:rsid w:val="00675421"/>
    <w:rsid w:val="00675DF4"/>
    <w:rsid w:val="006760E3"/>
    <w:rsid w:val="0068365C"/>
    <w:rsid w:val="006838A9"/>
    <w:rsid w:val="00687BF3"/>
    <w:rsid w:val="00690986"/>
    <w:rsid w:val="00691CFD"/>
    <w:rsid w:val="0069380F"/>
    <w:rsid w:val="00694808"/>
    <w:rsid w:val="0069553B"/>
    <w:rsid w:val="006962CC"/>
    <w:rsid w:val="006974EF"/>
    <w:rsid w:val="006A0234"/>
    <w:rsid w:val="006A51F9"/>
    <w:rsid w:val="006A5302"/>
    <w:rsid w:val="006A6443"/>
    <w:rsid w:val="006B422A"/>
    <w:rsid w:val="006B5D03"/>
    <w:rsid w:val="006B6677"/>
    <w:rsid w:val="006B7481"/>
    <w:rsid w:val="006C04FA"/>
    <w:rsid w:val="006C12B5"/>
    <w:rsid w:val="006C1AC8"/>
    <w:rsid w:val="006C1D9E"/>
    <w:rsid w:val="006C290C"/>
    <w:rsid w:val="006C2BCB"/>
    <w:rsid w:val="006C2FD4"/>
    <w:rsid w:val="006C43C3"/>
    <w:rsid w:val="006C5E46"/>
    <w:rsid w:val="006C5F6A"/>
    <w:rsid w:val="006D1556"/>
    <w:rsid w:val="006D28D6"/>
    <w:rsid w:val="006D4682"/>
    <w:rsid w:val="006D48C3"/>
    <w:rsid w:val="006D4FCE"/>
    <w:rsid w:val="006D575D"/>
    <w:rsid w:val="006D65A0"/>
    <w:rsid w:val="006D7ACA"/>
    <w:rsid w:val="006E5425"/>
    <w:rsid w:val="006F12C8"/>
    <w:rsid w:val="006F334A"/>
    <w:rsid w:val="006F457D"/>
    <w:rsid w:val="006F4B3F"/>
    <w:rsid w:val="006F50F2"/>
    <w:rsid w:val="006F50F9"/>
    <w:rsid w:val="006F5D1D"/>
    <w:rsid w:val="006F7793"/>
    <w:rsid w:val="006F7A94"/>
    <w:rsid w:val="0070154B"/>
    <w:rsid w:val="0070502C"/>
    <w:rsid w:val="00705A25"/>
    <w:rsid w:val="0070701D"/>
    <w:rsid w:val="0070743D"/>
    <w:rsid w:val="007079C1"/>
    <w:rsid w:val="00707C54"/>
    <w:rsid w:val="00711BBA"/>
    <w:rsid w:val="0071208B"/>
    <w:rsid w:val="00712320"/>
    <w:rsid w:val="0071668C"/>
    <w:rsid w:val="00720409"/>
    <w:rsid w:val="007214B5"/>
    <w:rsid w:val="00723125"/>
    <w:rsid w:val="00727805"/>
    <w:rsid w:val="00727F5D"/>
    <w:rsid w:val="00730C52"/>
    <w:rsid w:val="007315E2"/>
    <w:rsid w:val="00732272"/>
    <w:rsid w:val="00733310"/>
    <w:rsid w:val="007346CC"/>
    <w:rsid w:val="0073499B"/>
    <w:rsid w:val="0073586D"/>
    <w:rsid w:val="007378FB"/>
    <w:rsid w:val="00740AC7"/>
    <w:rsid w:val="00740AFE"/>
    <w:rsid w:val="00741A2A"/>
    <w:rsid w:val="00741B91"/>
    <w:rsid w:val="007433F5"/>
    <w:rsid w:val="007435C6"/>
    <w:rsid w:val="00744D3F"/>
    <w:rsid w:val="007503E5"/>
    <w:rsid w:val="00750EF8"/>
    <w:rsid w:val="007517B0"/>
    <w:rsid w:val="007521A6"/>
    <w:rsid w:val="00753F01"/>
    <w:rsid w:val="00754FF7"/>
    <w:rsid w:val="00763432"/>
    <w:rsid w:val="00763F75"/>
    <w:rsid w:val="00764C6D"/>
    <w:rsid w:val="00765841"/>
    <w:rsid w:val="00770A0E"/>
    <w:rsid w:val="00770AA5"/>
    <w:rsid w:val="007737B7"/>
    <w:rsid w:val="0077412A"/>
    <w:rsid w:val="007752B2"/>
    <w:rsid w:val="00776753"/>
    <w:rsid w:val="007809B9"/>
    <w:rsid w:val="00782234"/>
    <w:rsid w:val="00783977"/>
    <w:rsid w:val="00785A2B"/>
    <w:rsid w:val="00786C91"/>
    <w:rsid w:val="00792251"/>
    <w:rsid w:val="007923F7"/>
    <w:rsid w:val="00792520"/>
    <w:rsid w:val="00797514"/>
    <w:rsid w:val="007A1018"/>
    <w:rsid w:val="007A2B86"/>
    <w:rsid w:val="007A4117"/>
    <w:rsid w:val="007A6358"/>
    <w:rsid w:val="007A67DC"/>
    <w:rsid w:val="007A67E0"/>
    <w:rsid w:val="007A6AA4"/>
    <w:rsid w:val="007B043E"/>
    <w:rsid w:val="007B19C0"/>
    <w:rsid w:val="007B1A3F"/>
    <w:rsid w:val="007B1D2E"/>
    <w:rsid w:val="007B270B"/>
    <w:rsid w:val="007B6734"/>
    <w:rsid w:val="007C201B"/>
    <w:rsid w:val="007C258E"/>
    <w:rsid w:val="007C2F8C"/>
    <w:rsid w:val="007C3558"/>
    <w:rsid w:val="007C40F2"/>
    <w:rsid w:val="007C687C"/>
    <w:rsid w:val="007D22DD"/>
    <w:rsid w:val="007D3598"/>
    <w:rsid w:val="007D5258"/>
    <w:rsid w:val="007D5D77"/>
    <w:rsid w:val="007E087F"/>
    <w:rsid w:val="007E17F6"/>
    <w:rsid w:val="007E1BF2"/>
    <w:rsid w:val="007E2271"/>
    <w:rsid w:val="007E28AB"/>
    <w:rsid w:val="007E5117"/>
    <w:rsid w:val="007F0617"/>
    <w:rsid w:val="007F2090"/>
    <w:rsid w:val="007F24A1"/>
    <w:rsid w:val="007F2BF6"/>
    <w:rsid w:val="007F5BB5"/>
    <w:rsid w:val="007F66CE"/>
    <w:rsid w:val="007F73F6"/>
    <w:rsid w:val="0080049F"/>
    <w:rsid w:val="00800D5C"/>
    <w:rsid w:val="00800F70"/>
    <w:rsid w:val="0080108B"/>
    <w:rsid w:val="0080600A"/>
    <w:rsid w:val="00810158"/>
    <w:rsid w:val="00812CDD"/>
    <w:rsid w:val="00813AA9"/>
    <w:rsid w:val="00814AEC"/>
    <w:rsid w:val="00820D4A"/>
    <w:rsid w:val="00821813"/>
    <w:rsid w:val="0082415E"/>
    <w:rsid w:val="0082671E"/>
    <w:rsid w:val="00827E50"/>
    <w:rsid w:val="00830390"/>
    <w:rsid w:val="0083288C"/>
    <w:rsid w:val="00833662"/>
    <w:rsid w:val="00834549"/>
    <w:rsid w:val="00835314"/>
    <w:rsid w:val="008358BC"/>
    <w:rsid w:val="008373B9"/>
    <w:rsid w:val="0084381F"/>
    <w:rsid w:val="008439CA"/>
    <w:rsid w:val="00844ED6"/>
    <w:rsid w:val="0084517F"/>
    <w:rsid w:val="00850B37"/>
    <w:rsid w:val="0085313A"/>
    <w:rsid w:val="00854269"/>
    <w:rsid w:val="00854B04"/>
    <w:rsid w:val="00857E56"/>
    <w:rsid w:val="00860462"/>
    <w:rsid w:val="00861B79"/>
    <w:rsid w:val="008626A4"/>
    <w:rsid w:val="008644D7"/>
    <w:rsid w:val="00864528"/>
    <w:rsid w:val="00866DD9"/>
    <w:rsid w:val="00867974"/>
    <w:rsid w:val="0087094F"/>
    <w:rsid w:val="008724A9"/>
    <w:rsid w:val="008725EA"/>
    <w:rsid w:val="00875910"/>
    <w:rsid w:val="008764A5"/>
    <w:rsid w:val="00876D4E"/>
    <w:rsid w:val="00881170"/>
    <w:rsid w:val="008835BC"/>
    <w:rsid w:val="00885565"/>
    <w:rsid w:val="00886765"/>
    <w:rsid w:val="00887A4A"/>
    <w:rsid w:val="00887EC1"/>
    <w:rsid w:val="0089330D"/>
    <w:rsid w:val="008952EE"/>
    <w:rsid w:val="00896B32"/>
    <w:rsid w:val="0089787E"/>
    <w:rsid w:val="008A07FE"/>
    <w:rsid w:val="008A235A"/>
    <w:rsid w:val="008A2FBC"/>
    <w:rsid w:val="008A3868"/>
    <w:rsid w:val="008A4383"/>
    <w:rsid w:val="008A6E92"/>
    <w:rsid w:val="008A7BBA"/>
    <w:rsid w:val="008B3297"/>
    <w:rsid w:val="008B6EBB"/>
    <w:rsid w:val="008C0C38"/>
    <w:rsid w:val="008C11C5"/>
    <w:rsid w:val="008C12FB"/>
    <w:rsid w:val="008C47DE"/>
    <w:rsid w:val="008C552E"/>
    <w:rsid w:val="008C56B8"/>
    <w:rsid w:val="008C5C7F"/>
    <w:rsid w:val="008C6EF1"/>
    <w:rsid w:val="008C74A6"/>
    <w:rsid w:val="008C7D6A"/>
    <w:rsid w:val="008D0517"/>
    <w:rsid w:val="008D14F7"/>
    <w:rsid w:val="008D4CE9"/>
    <w:rsid w:val="008D5BA7"/>
    <w:rsid w:val="008D62B6"/>
    <w:rsid w:val="008D6DAC"/>
    <w:rsid w:val="008D6E2D"/>
    <w:rsid w:val="008D6EE8"/>
    <w:rsid w:val="008D7313"/>
    <w:rsid w:val="008E01B9"/>
    <w:rsid w:val="008E339D"/>
    <w:rsid w:val="008E42B0"/>
    <w:rsid w:val="008E7118"/>
    <w:rsid w:val="008E78DE"/>
    <w:rsid w:val="008F0599"/>
    <w:rsid w:val="008F3125"/>
    <w:rsid w:val="008F4071"/>
    <w:rsid w:val="008F4E43"/>
    <w:rsid w:val="009006E7"/>
    <w:rsid w:val="009051C5"/>
    <w:rsid w:val="00905725"/>
    <w:rsid w:val="00906B4B"/>
    <w:rsid w:val="00906CB4"/>
    <w:rsid w:val="00906E6A"/>
    <w:rsid w:val="00907263"/>
    <w:rsid w:val="0091770C"/>
    <w:rsid w:val="009219D6"/>
    <w:rsid w:val="00923C9C"/>
    <w:rsid w:val="00924374"/>
    <w:rsid w:val="00925F00"/>
    <w:rsid w:val="00926118"/>
    <w:rsid w:val="00926C5D"/>
    <w:rsid w:val="00926E03"/>
    <w:rsid w:val="0093082F"/>
    <w:rsid w:val="00930BFB"/>
    <w:rsid w:val="0093644A"/>
    <w:rsid w:val="009365B2"/>
    <w:rsid w:val="00936D4D"/>
    <w:rsid w:val="009400A7"/>
    <w:rsid w:val="00941AF6"/>
    <w:rsid w:val="00943EE0"/>
    <w:rsid w:val="00944407"/>
    <w:rsid w:val="00946110"/>
    <w:rsid w:val="00947A64"/>
    <w:rsid w:val="00950578"/>
    <w:rsid w:val="00950E6B"/>
    <w:rsid w:val="009515D1"/>
    <w:rsid w:val="00953727"/>
    <w:rsid w:val="00954141"/>
    <w:rsid w:val="0095416E"/>
    <w:rsid w:val="009547F4"/>
    <w:rsid w:val="00954BDA"/>
    <w:rsid w:val="00954DB7"/>
    <w:rsid w:val="00956960"/>
    <w:rsid w:val="0095754D"/>
    <w:rsid w:val="00957F5C"/>
    <w:rsid w:val="00962FA4"/>
    <w:rsid w:val="00963F58"/>
    <w:rsid w:val="00964185"/>
    <w:rsid w:val="00964DA1"/>
    <w:rsid w:val="009659F9"/>
    <w:rsid w:val="00970896"/>
    <w:rsid w:val="00972676"/>
    <w:rsid w:val="009733BA"/>
    <w:rsid w:val="00973762"/>
    <w:rsid w:val="00976609"/>
    <w:rsid w:val="00977D46"/>
    <w:rsid w:val="00982004"/>
    <w:rsid w:val="00990545"/>
    <w:rsid w:val="009935D2"/>
    <w:rsid w:val="00994493"/>
    <w:rsid w:val="00997286"/>
    <w:rsid w:val="009A0E10"/>
    <w:rsid w:val="009A1CE8"/>
    <w:rsid w:val="009A3A44"/>
    <w:rsid w:val="009A497A"/>
    <w:rsid w:val="009A5A14"/>
    <w:rsid w:val="009A680D"/>
    <w:rsid w:val="009B3BB1"/>
    <w:rsid w:val="009B5942"/>
    <w:rsid w:val="009B74BC"/>
    <w:rsid w:val="009B75DD"/>
    <w:rsid w:val="009C2C7A"/>
    <w:rsid w:val="009C59E3"/>
    <w:rsid w:val="009C7191"/>
    <w:rsid w:val="009C7DE1"/>
    <w:rsid w:val="009D106F"/>
    <w:rsid w:val="009D1080"/>
    <w:rsid w:val="009D2030"/>
    <w:rsid w:val="009D350E"/>
    <w:rsid w:val="009D3BE3"/>
    <w:rsid w:val="009D4963"/>
    <w:rsid w:val="009D746B"/>
    <w:rsid w:val="009D795E"/>
    <w:rsid w:val="009E035D"/>
    <w:rsid w:val="009E055E"/>
    <w:rsid w:val="009E199A"/>
    <w:rsid w:val="009E263C"/>
    <w:rsid w:val="009E30DA"/>
    <w:rsid w:val="009E5CF1"/>
    <w:rsid w:val="009E6C99"/>
    <w:rsid w:val="009F192C"/>
    <w:rsid w:val="009F1F2D"/>
    <w:rsid w:val="009F2DF1"/>
    <w:rsid w:val="009F3A39"/>
    <w:rsid w:val="009F3D49"/>
    <w:rsid w:val="009F5CE6"/>
    <w:rsid w:val="009F6036"/>
    <w:rsid w:val="009F6333"/>
    <w:rsid w:val="009F7529"/>
    <w:rsid w:val="00A001C5"/>
    <w:rsid w:val="00A01CAD"/>
    <w:rsid w:val="00A025BD"/>
    <w:rsid w:val="00A056F1"/>
    <w:rsid w:val="00A065DF"/>
    <w:rsid w:val="00A06E9E"/>
    <w:rsid w:val="00A07EA6"/>
    <w:rsid w:val="00A129BE"/>
    <w:rsid w:val="00A13DDF"/>
    <w:rsid w:val="00A14150"/>
    <w:rsid w:val="00A162F8"/>
    <w:rsid w:val="00A17381"/>
    <w:rsid w:val="00A21089"/>
    <w:rsid w:val="00A212D4"/>
    <w:rsid w:val="00A2321E"/>
    <w:rsid w:val="00A243AF"/>
    <w:rsid w:val="00A248C1"/>
    <w:rsid w:val="00A24C2C"/>
    <w:rsid w:val="00A25073"/>
    <w:rsid w:val="00A25E96"/>
    <w:rsid w:val="00A32312"/>
    <w:rsid w:val="00A337EA"/>
    <w:rsid w:val="00A34C75"/>
    <w:rsid w:val="00A34F8C"/>
    <w:rsid w:val="00A36865"/>
    <w:rsid w:val="00A36A0B"/>
    <w:rsid w:val="00A37014"/>
    <w:rsid w:val="00A3755A"/>
    <w:rsid w:val="00A4011B"/>
    <w:rsid w:val="00A43492"/>
    <w:rsid w:val="00A439A3"/>
    <w:rsid w:val="00A44802"/>
    <w:rsid w:val="00A46100"/>
    <w:rsid w:val="00A51826"/>
    <w:rsid w:val="00A51C41"/>
    <w:rsid w:val="00A54B36"/>
    <w:rsid w:val="00A558D5"/>
    <w:rsid w:val="00A6037A"/>
    <w:rsid w:val="00A608D7"/>
    <w:rsid w:val="00A64A2C"/>
    <w:rsid w:val="00A670C4"/>
    <w:rsid w:val="00A70DE6"/>
    <w:rsid w:val="00A72BB2"/>
    <w:rsid w:val="00A73167"/>
    <w:rsid w:val="00A73A68"/>
    <w:rsid w:val="00A75CB4"/>
    <w:rsid w:val="00A75F62"/>
    <w:rsid w:val="00A76CD2"/>
    <w:rsid w:val="00A76D0B"/>
    <w:rsid w:val="00A76F12"/>
    <w:rsid w:val="00A817BF"/>
    <w:rsid w:val="00A8290E"/>
    <w:rsid w:val="00A8328F"/>
    <w:rsid w:val="00A83C64"/>
    <w:rsid w:val="00A84C0F"/>
    <w:rsid w:val="00A861FE"/>
    <w:rsid w:val="00A86A7B"/>
    <w:rsid w:val="00A9300E"/>
    <w:rsid w:val="00A9664A"/>
    <w:rsid w:val="00A96741"/>
    <w:rsid w:val="00A96899"/>
    <w:rsid w:val="00A971D1"/>
    <w:rsid w:val="00A978CD"/>
    <w:rsid w:val="00A97EE4"/>
    <w:rsid w:val="00AA050E"/>
    <w:rsid w:val="00AA1D7D"/>
    <w:rsid w:val="00AA2317"/>
    <w:rsid w:val="00AA3E13"/>
    <w:rsid w:val="00AA3F17"/>
    <w:rsid w:val="00AA48E7"/>
    <w:rsid w:val="00AB0150"/>
    <w:rsid w:val="00AB0673"/>
    <w:rsid w:val="00AB0717"/>
    <w:rsid w:val="00AB3804"/>
    <w:rsid w:val="00AB3ECC"/>
    <w:rsid w:val="00AB4289"/>
    <w:rsid w:val="00AB496A"/>
    <w:rsid w:val="00AB5E1A"/>
    <w:rsid w:val="00AB6A8F"/>
    <w:rsid w:val="00AC0E87"/>
    <w:rsid w:val="00AC13D7"/>
    <w:rsid w:val="00AC7A42"/>
    <w:rsid w:val="00AD02F5"/>
    <w:rsid w:val="00AD048C"/>
    <w:rsid w:val="00AD30AE"/>
    <w:rsid w:val="00AD35F5"/>
    <w:rsid w:val="00AD3EA8"/>
    <w:rsid w:val="00AD7177"/>
    <w:rsid w:val="00AD73A8"/>
    <w:rsid w:val="00AD78A7"/>
    <w:rsid w:val="00AD7940"/>
    <w:rsid w:val="00AE1431"/>
    <w:rsid w:val="00AE186B"/>
    <w:rsid w:val="00AE30EA"/>
    <w:rsid w:val="00AE35F3"/>
    <w:rsid w:val="00AE4017"/>
    <w:rsid w:val="00AF1267"/>
    <w:rsid w:val="00AF1392"/>
    <w:rsid w:val="00AF16A7"/>
    <w:rsid w:val="00AF1F88"/>
    <w:rsid w:val="00AF44C9"/>
    <w:rsid w:val="00AF4A04"/>
    <w:rsid w:val="00AF4BD3"/>
    <w:rsid w:val="00AF50F4"/>
    <w:rsid w:val="00AF5710"/>
    <w:rsid w:val="00AF6A41"/>
    <w:rsid w:val="00AF6D4A"/>
    <w:rsid w:val="00AF77E3"/>
    <w:rsid w:val="00B001AB"/>
    <w:rsid w:val="00B01EFC"/>
    <w:rsid w:val="00B05936"/>
    <w:rsid w:val="00B1014E"/>
    <w:rsid w:val="00B10F2C"/>
    <w:rsid w:val="00B12B5D"/>
    <w:rsid w:val="00B13003"/>
    <w:rsid w:val="00B13B48"/>
    <w:rsid w:val="00B16464"/>
    <w:rsid w:val="00B1657E"/>
    <w:rsid w:val="00B17A56"/>
    <w:rsid w:val="00B20BB8"/>
    <w:rsid w:val="00B22212"/>
    <w:rsid w:val="00B239D6"/>
    <w:rsid w:val="00B24AC0"/>
    <w:rsid w:val="00B25A04"/>
    <w:rsid w:val="00B2622F"/>
    <w:rsid w:val="00B26825"/>
    <w:rsid w:val="00B27101"/>
    <w:rsid w:val="00B272EA"/>
    <w:rsid w:val="00B27970"/>
    <w:rsid w:val="00B30157"/>
    <w:rsid w:val="00B31DC3"/>
    <w:rsid w:val="00B32EE2"/>
    <w:rsid w:val="00B348A1"/>
    <w:rsid w:val="00B353BD"/>
    <w:rsid w:val="00B3740F"/>
    <w:rsid w:val="00B40160"/>
    <w:rsid w:val="00B40256"/>
    <w:rsid w:val="00B42A46"/>
    <w:rsid w:val="00B42FBF"/>
    <w:rsid w:val="00B51558"/>
    <w:rsid w:val="00B52B56"/>
    <w:rsid w:val="00B54E0D"/>
    <w:rsid w:val="00B559BB"/>
    <w:rsid w:val="00B57678"/>
    <w:rsid w:val="00B6319E"/>
    <w:rsid w:val="00B67003"/>
    <w:rsid w:val="00B674BC"/>
    <w:rsid w:val="00B67AFC"/>
    <w:rsid w:val="00B70802"/>
    <w:rsid w:val="00B70BCF"/>
    <w:rsid w:val="00B71C0B"/>
    <w:rsid w:val="00B72F91"/>
    <w:rsid w:val="00B7388B"/>
    <w:rsid w:val="00B747DA"/>
    <w:rsid w:val="00B82595"/>
    <w:rsid w:val="00B831FF"/>
    <w:rsid w:val="00B855C3"/>
    <w:rsid w:val="00B870E1"/>
    <w:rsid w:val="00B90784"/>
    <w:rsid w:val="00B91599"/>
    <w:rsid w:val="00B929B1"/>
    <w:rsid w:val="00B92A03"/>
    <w:rsid w:val="00B92E51"/>
    <w:rsid w:val="00B93E3E"/>
    <w:rsid w:val="00B958BA"/>
    <w:rsid w:val="00B95CA7"/>
    <w:rsid w:val="00B975F5"/>
    <w:rsid w:val="00B978A2"/>
    <w:rsid w:val="00B97CD5"/>
    <w:rsid w:val="00BA0F55"/>
    <w:rsid w:val="00BA27B1"/>
    <w:rsid w:val="00BA3959"/>
    <w:rsid w:val="00BA3B69"/>
    <w:rsid w:val="00BA47C5"/>
    <w:rsid w:val="00BA486C"/>
    <w:rsid w:val="00BA52F6"/>
    <w:rsid w:val="00BA77AE"/>
    <w:rsid w:val="00BB13B5"/>
    <w:rsid w:val="00BB2501"/>
    <w:rsid w:val="00BB2F29"/>
    <w:rsid w:val="00BB5F79"/>
    <w:rsid w:val="00BB775C"/>
    <w:rsid w:val="00BC2488"/>
    <w:rsid w:val="00BC4F85"/>
    <w:rsid w:val="00BC54FA"/>
    <w:rsid w:val="00BC7EC5"/>
    <w:rsid w:val="00BD0E34"/>
    <w:rsid w:val="00BD1F65"/>
    <w:rsid w:val="00BD2537"/>
    <w:rsid w:val="00BD25B5"/>
    <w:rsid w:val="00BD2A1D"/>
    <w:rsid w:val="00BD2A3B"/>
    <w:rsid w:val="00BD2BA5"/>
    <w:rsid w:val="00BD3AC9"/>
    <w:rsid w:val="00BD50EE"/>
    <w:rsid w:val="00BD5A46"/>
    <w:rsid w:val="00BD680F"/>
    <w:rsid w:val="00BE0230"/>
    <w:rsid w:val="00BE0358"/>
    <w:rsid w:val="00BE3351"/>
    <w:rsid w:val="00BE3F14"/>
    <w:rsid w:val="00BE4E7C"/>
    <w:rsid w:val="00BE5BBB"/>
    <w:rsid w:val="00BE780A"/>
    <w:rsid w:val="00BE78E3"/>
    <w:rsid w:val="00BF0FA5"/>
    <w:rsid w:val="00BF2C43"/>
    <w:rsid w:val="00BF32F1"/>
    <w:rsid w:val="00C01DE2"/>
    <w:rsid w:val="00C022F8"/>
    <w:rsid w:val="00C0245E"/>
    <w:rsid w:val="00C03252"/>
    <w:rsid w:val="00C034AC"/>
    <w:rsid w:val="00C03A30"/>
    <w:rsid w:val="00C054CD"/>
    <w:rsid w:val="00C064A3"/>
    <w:rsid w:val="00C0683E"/>
    <w:rsid w:val="00C072DF"/>
    <w:rsid w:val="00C0736E"/>
    <w:rsid w:val="00C12265"/>
    <w:rsid w:val="00C12330"/>
    <w:rsid w:val="00C14EC5"/>
    <w:rsid w:val="00C1798F"/>
    <w:rsid w:val="00C17B04"/>
    <w:rsid w:val="00C225D2"/>
    <w:rsid w:val="00C2292B"/>
    <w:rsid w:val="00C24A91"/>
    <w:rsid w:val="00C24E22"/>
    <w:rsid w:val="00C25266"/>
    <w:rsid w:val="00C269EC"/>
    <w:rsid w:val="00C30921"/>
    <w:rsid w:val="00C30B11"/>
    <w:rsid w:val="00C31C69"/>
    <w:rsid w:val="00C31D6C"/>
    <w:rsid w:val="00C34071"/>
    <w:rsid w:val="00C36265"/>
    <w:rsid w:val="00C3746C"/>
    <w:rsid w:val="00C4041F"/>
    <w:rsid w:val="00C408DF"/>
    <w:rsid w:val="00C40C40"/>
    <w:rsid w:val="00C435D8"/>
    <w:rsid w:val="00C438F7"/>
    <w:rsid w:val="00C471CD"/>
    <w:rsid w:val="00C47DD5"/>
    <w:rsid w:val="00C50933"/>
    <w:rsid w:val="00C5295F"/>
    <w:rsid w:val="00C558F5"/>
    <w:rsid w:val="00C55C40"/>
    <w:rsid w:val="00C579D5"/>
    <w:rsid w:val="00C63AB4"/>
    <w:rsid w:val="00C63B96"/>
    <w:rsid w:val="00C64005"/>
    <w:rsid w:val="00C64A1B"/>
    <w:rsid w:val="00C677D8"/>
    <w:rsid w:val="00C67A20"/>
    <w:rsid w:val="00C67B4F"/>
    <w:rsid w:val="00C70932"/>
    <w:rsid w:val="00C70CE6"/>
    <w:rsid w:val="00C71715"/>
    <w:rsid w:val="00C72F00"/>
    <w:rsid w:val="00C7387F"/>
    <w:rsid w:val="00C7510B"/>
    <w:rsid w:val="00C826E7"/>
    <w:rsid w:val="00C86804"/>
    <w:rsid w:val="00C9190D"/>
    <w:rsid w:val="00C93758"/>
    <w:rsid w:val="00C963E6"/>
    <w:rsid w:val="00C971B8"/>
    <w:rsid w:val="00CA0416"/>
    <w:rsid w:val="00CA0ED2"/>
    <w:rsid w:val="00CA1BBF"/>
    <w:rsid w:val="00CA38E9"/>
    <w:rsid w:val="00CA4038"/>
    <w:rsid w:val="00CA40A8"/>
    <w:rsid w:val="00CA5F6B"/>
    <w:rsid w:val="00CA60B6"/>
    <w:rsid w:val="00CA60CF"/>
    <w:rsid w:val="00CA7BA6"/>
    <w:rsid w:val="00CB5FD6"/>
    <w:rsid w:val="00CB6F8E"/>
    <w:rsid w:val="00CB7363"/>
    <w:rsid w:val="00CC4D8C"/>
    <w:rsid w:val="00CC5D25"/>
    <w:rsid w:val="00CC64F4"/>
    <w:rsid w:val="00CC6DFC"/>
    <w:rsid w:val="00CD0C87"/>
    <w:rsid w:val="00CD1793"/>
    <w:rsid w:val="00CD2F6C"/>
    <w:rsid w:val="00CD3B27"/>
    <w:rsid w:val="00CD6360"/>
    <w:rsid w:val="00CD7078"/>
    <w:rsid w:val="00CD7318"/>
    <w:rsid w:val="00CE0017"/>
    <w:rsid w:val="00CE1F5F"/>
    <w:rsid w:val="00CE25EB"/>
    <w:rsid w:val="00CE26C5"/>
    <w:rsid w:val="00CE3408"/>
    <w:rsid w:val="00CE3DA7"/>
    <w:rsid w:val="00CE4CC1"/>
    <w:rsid w:val="00CE5FBF"/>
    <w:rsid w:val="00CE7D4F"/>
    <w:rsid w:val="00CF0751"/>
    <w:rsid w:val="00CF103B"/>
    <w:rsid w:val="00CF54D7"/>
    <w:rsid w:val="00D05539"/>
    <w:rsid w:val="00D05ED6"/>
    <w:rsid w:val="00D066C5"/>
    <w:rsid w:val="00D12E78"/>
    <w:rsid w:val="00D14B81"/>
    <w:rsid w:val="00D157B8"/>
    <w:rsid w:val="00D17BAB"/>
    <w:rsid w:val="00D224FB"/>
    <w:rsid w:val="00D22EDE"/>
    <w:rsid w:val="00D230DB"/>
    <w:rsid w:val="00D234CA"/>
    <w:rsid w:val="00D26DB7"/>
    <w:rsid w:val="00D30997"/>
    <w:rsid w:val="00D33CC9"/>
    <w:rsid w:val="00D34101"/>
    <w:rsid w:val="00D34BC7"/>
    <w:rsid w:val="00D35CCA"/>
    <w:rsid w:val="00D363EC"/>
    <w:rsid w:val="00D36E0C"/>
    <w:rsid w:val="00D401A3"/>
    <w:rsid w:val="00D407BC"/>
    <w:rsid w:val="00D44ED0"/>
    <w:rsid w:val="00D45AED"/>
    <w:rsid w:val="00D47A0C"/>
    <w:rsid w:val="00D53BBA"/>
    <w:rsid w:val="00D53D88"/>
    <w:rsid w:val="00D5426D"/>
    <w:rsid w:val="00D54483"/>
    <w:rsid w:val="00D54AE3"/>
    <w:rsid w:val="00D54FDA"/>
    <w:rsid w:val="00D55617"/>
    <w:rsid w:val="00D55914"/>
    <w:rsid w:val="00D55D9D"/>
    <w:rsid w:val="00D57DDE"/>
    <w:rsid w:val="00D60CEB"/>
    <w:rsid w:val="00D6424D"/>
    <w:rsid w:val="00D65D47"/>
    <w:rsid w:val="00D67501"/>
    <w:rsid w:val="00D72173"/>
    <w:rsid w:val="00D75EFC"/>
    <w:rsid w:val="00D75F7E"/>
    <w:rsid w:val="00D765D0"/>
    <w:rsid w:val="00D76B8F"/>
    <w:rsid w:val="00D80664"/>
    <w:rsid w:val="00D8191E"/>
    <w:rsid w:val="00D84549"/>
    <w:rsid w:val="00D84DB6"/>
    <w:rsid w:val="00D90F58"/>
    <w:rsid w:val="00D911D9"/>
    <w:rsid w:val="00D94126"/>
    <w:rsid w:val="00D94B79"/>
    <w:rsid w:val="00D97050"/>
    <w:rsid w:val="00DA178D"/>
    <w:rsid w:val="00DA2867"/>
    <w:rsid w:val="00DA29C2"/>
    <w:rsid w:val="00DA3C98"/>
    <w:rsid w:val="00DA3DFE"/>
    <w:rsid w:val="00DA4C73"/>
    <w:rsid w:val="00DA6AF3"/>
    <w:rsid w:val="00DB1228"/>
    <w:rsid w:val="00DB17A0"/>
    <w:rsid w:val="00DB3C34"/>
    <w:rsid w:val="00DB40DB"/>
    <w:rsid w:val="00DB67BE"/>
    <w:rsid w:val="00DB72F8"/>
    <w:rsid w:val="00DC4282"/>
    <w:rsid w:val="00DC42FA"/>
    <w:rsid w:val="00DC48AB"/>
    <w:rsid w:val="00DC6B6F"/>
    <w:rsid w:val="00DD1E99"/>
    <w:rsid w:val="00DD4538"/>
    <w:rsid w:val="00DD56F8"/>
    <w:rsid w:val="00DD79B1"/>
    <w:rsid w:val="00DD7BB2"/>
    <w:rsid w:val="00DE006B"/>
    <w:rsid w:val="00DE1170"/>
    <w:rsid w:val="00DE2A96"/>
    <w:rsid w:val="00DE373D"/>
    <w:rsid w:val="00DE3F6E"/>
    <w:rsid w:val="00DE4816"/>
    <w:rsid w:val="00DE53DC"/>
    <w:rsid w:val="00DE673E"/>
    <w:rsid w:val="00DE678D"/>
    <w:rsid w:val="00DE6A97"/>
    <w:rsid w:val="00DF07EC"/>
    <w:rsid w:val="00DF0D9D"/>
    <w:rsid w:val="00DF11DD"/>
    <w:rsid w:val="00DF1232"/>
    <w:rsid w:val="00DF1DE6"/>
    <w:rsid w:val="00DF4ABE"/>
    <w:rsid w:val="00DF4F9B"/>
    <w:rsid w:val="00DF5C13"/>
    <w:rsid w:val="00DF6C53"/>
    <w:rsid w:val="00E03517"/>
    <w:rsid w:val="00E05319"/>
    <w:rsid w:val="00E058ED"/>
    <w:rsid w:val="00E076D2"/>
    <w:rsid w:val="00E07B64"/>
    <w:rsid w:val="00E11A12"/>
    <w:rsid w:val="00E17658"/>
    <w:rsid w:val="00E21EBE"/>
    <w:rsid w:val="00E21EEF"/>
    <w:rsid w:val="00E21F45"/>
    <w:rsid w:val="00E24ABA"/>
    <w:rsid w:val="00E252AC"/>
    <w:rsid w:val="00E25964"/>
    <w:rsid w:val="00E31A9C"/>
    <w:rsid w:val="00E31FDD"/>
    <w:rsid w:val="00E34840"/>
    <w:rsid w:val="00E356BF"/>
    <w:rsid w:val="00E36F78"/>
    <w:rsid w:val="00E3763F"/>
    <w:rsid w:val="00E42DD2"/>
    <w:rsid w:val="00E44066"/>
    <w:rsid w:val="00E44A69"/>
    <w:rsid w:val="00E44A7D"/>
    <w:rsid w:val="00E4694A"/>
    <w:rsid w:val="00E47DED"/>
    <w:rsid w:val="00E51E33"/>
    <w:rsid w:val="00E53444"/>
    <w:rsid w:val="00E55455"/>
    <w:rsid w:val="00E56806"/>
    <w:rsid w:val="00E56C26"/>
    <w:rsid w:val="00E613BD"/>
    <w:rsid w:val="00E62593"/>
    <w:rsid w:val="00E62E31"/>
    <w:rsid w:val="00E65511"/>
    <w:rsid w:val="00E65E1C"/>
    <w:rsid w:val="00E66B67"/>
    <w:rsid w:val="00E675C4"/>
    <w:rsid w:val="00E67EB1"/>
    <w:rsid w:val="00E70D14"/>
    <w:rsid w:val="00E72C18"/>
    <w:rsid w:val="00E72D6E"/>
    <w:rsid w:val="00E738F1"/>
    <w:rsid w:val="00E7398C"/>
    <w:rsid w:val="00E743B5"/>
    <w:rsid w:val="00E77707"/>
    <w:rsid w:val="00E77BC9"/>
    <w:rsid w:val="00E80D23"/>
    <w:rsid w:val="00E811FB"/>
    <w:rsid w:val="00E834B6"/>
    <w:rsid w:val="00E8522B"/>
    <w:rsid w:val="00E859E7"/>
    <w:rsid w:val="00E873F2"/>
    <w:rsid w:val="00E9049B"/>
    <w:rsid w:val="00E90AFD"/>
    <w:rsid w:val="00E90C6F"/>
    <w:rsid w:val="00E912B1"/>
    <w:rsid w:val="00E96184"/>
    <w:rsid w:val="00E97931"/>
    <w:rsid w:val="00EA0662"/>
    <w:rsid w:val="00EA0B60"/>
    <w:rsid w:val="00EA1095"/>
    <w:rsid w:val="00EA2869"/>
    <w:rsid w:val="00EA2F7A"/>
    <w:rsid w:val="00EA3E59"/>
    <w:rsid w:val="00EA745A"/>
    <w:rsid w:val="00EB0103"/>
    <w:rsid w:val="00EB0AE7"/>
    <w:rsid w:val="00EB12FE"/>
    <w:rsid w:val="00EB1FAF"/>
    <w:rsid w:val="00EB2C9D"/>
    <w:rsid w:val="00EB2E67"/>
    <w:rsid w:val="00EB4B10"/>
    <w:rsid w:val="00EB5EAB"/>
    <w:rsid w:val="00EB676B"/>
    <w:rsid w:val="00EB677C"/>
    <w:rsid w:val="00EB7A28"/>
    <w:rsid w:val="00EB7D3D"/>
    <w:rsid w:val="00EC0BE1"/>
    <w:rsid w:val="00EC1166"/>
    <w:rsid w:val="00EC31DF"/>
    <w:rsid w:val="00EC5C69"/>
    <w:rsid w:val="00EC5D62"/>
    <w:rsid w:val="00EC5DF1"/>
    <w:rsid w:val="00EC72DD"/>
    <w:rsid w:val="00EC73C6"/>
    <w:rsid w:val="00EC7BC3"/>
    <w:rsid w:val="00ED475B"/>
    <w:rsid w:val="00ED47B8"/>
    <w:rsid w:val="00ED4DCA"/>
    <w:rsid w:val="00ED77CE"/>
    <w:rsid w:val="00EE1836"/>
    <w:rsid w:val="00EE2A48"/>
    <w:rsid w:val="00EE2D77"/>
    <w:rsid w:val="00EE40D5"/>
    <w:rsid w:val="00EE61B0"/>
    <w:rsid w:val="00EE6273"/>
    <w:rsid w:val="00EF03BD"/>
    <w:rsid w:val="00EF3D95"/>
    <w:rsid w:val="00EF4C2B"/>
    <w:rsid w:val="00EF59F6"/>
    <w:rsid w:val="00EF6A82"/>
    <w:rsid w:val="00EF77E1"/>
    <w:rsid w:val="00EF78F3"/>
    <w:rsid w:val="00F005A9"/>
    <w:rsid w:val="00F0449E"/>
    <w:rsid w:val="00F0517A"/>
    <w:rsid w:val="00F0570D"/>
    <w:rsid w:val="00F072EA"/>
    <w:rsid w:val="00F073D4"/>
    <w:rsid w:val="00F1076D"/>
    <w:rsid w:val="00F10CE6"/>
    <w:rsid w:val="00F11036"/>
    <w:rsid w:val="00F112EF"/>
    <w:rsid w:val="00F117C4"/>
    <w:rsid w:val="00F118DE"/>
    <w:rsid w:val="00F13429"/>
    <w:rsid w:val="00F13D3D"/>
    <w:rsid w:val="00F14A2C"/>
    <w:rsid w:val="00F16438"/>
    <w:rsid w:val="00F164A4"/>
    <w:rsid w:val="00F168D2"/>
    <w:rsid w:val="00F20B18"/>
    <w:rsid w:val="00F215DF"/>
    <w:rsid w:val="00F22942"/>
    <w:rsid w:val="00F24131"/>
    <w:rsid w:val="00F24428"/>
    <w:rsid w:val="00F24575"/>
    <w:rsid w:val="00F306C9"/>
    <w:rsid w:val="00F30ABE"/>
    <w:rsid w:val="00F31F4E"/>
    <w:rsid w:val="00F32510"/>
    <w:rsid w:val="00F33489"/>
    <w:rsid w:val="00F337C7"/>
    <w:rsid w:val="00F33C23"/>
    <w:rsid w:val="00F33F32"/>
    <w:rsid w:val="00F3410E"/>
    <w:rsid w:val="00F3486D"/>
    <w:rsid w:val="00F34878"/>
    <w:rsid w:val="00F353F2"/>
    <w:rsid w:val="00F36EC7"/>
    <w:rsid w:val="00F40AAD"/>
    <w:rsid w:val="00F418A4"/>
    <w:rsid w:val="00F423EA"/>
    <w:rsid w:val="00F45587"/>
    <w:rsid w:val="00F45CAE"/>
    <w:rsid w:val="00F46754"/>
    <w:rsid w:val="00F46FD7"/>
    <w:rsid w:val="00F521EA"/>
    <w:rsid w:val="00F522C0"/>
    <w:rsid w:val="00F55204"/>
    <w:rsid w:val="00F57CD5"/>
    <w:rsid w:val="00F612BD"/>
    <w:rsid w:val="00F624FD"/>
    <w:rsid w:val="00F62FD6"/>
    <w:rsid w:val="00F64A2B"/>
    <w:rsid w:val="00F6529A"/>
    <w:rsid w:val="00F671FE"/>
    <w:rsid w:val="00F67EEF"/>
    <w:rsid w:val="00F71A47"/>
    <w:rsid w:val="00F731E6"/>
    <w:rsid w:val="00F73932"/>
    <w:rsid w:val="00F76BCB"/>
    <w:rsid w:val="00F77D4B"/>
    <w:rsid w:val="00F80340"/>
    <w:rsid w:val="00F8136A"/>
    <w:rsid w:val="00F81524"/>
    <w:rsid w:val="00F81B13"/>
    <w:rsid w:val="00F83DCF"/>
    <w:rsid w:val="00F84B36"/>
    <w:rsid w:val="00F864CA"/>
    <w:rsid w:val="00F87BEF"/>
    <w:rsid w:val="00F9084E"/>
    <w:rsid w:val="00F92B3D"/>
    <w:rsid w:val="00F92DD8"/>
    <w:rsid w:val="00F92F2B"/>
    <w:rsid w:val="00F934F2"/>
    <w:rsid w:val="00F94228"/>
    <w:rsid w:val="00F94F27"/>
    <w:rsid w:val="00F97379"/>
    <w:rsid w:val="00FA28CE"/>
    <w:rsid w:val="00FA43E9"/>
    <w:rsid w:val="00FA4618"/>
    <w:rsid w:val="00FA4CAF"/>
    <w:rsid w:val="00FA5C30"/>
    <w:rsid w:val="00FB148D"/>
    <w:rsid w:val="00FB2EE9"/>
    <w:rsid w:val="00FB3640"/>
    <w:rsid w:val="00FB4408"/>
    <w:rsid w:val="00FB643B"/>
    <w:rsid w:val="00FB6EC9"/>
    <w:rsid w:val="00FC5137"/>
    <w:rsid w:val="00FD0049"/>
    <w:rsid w:val="00FD0347"/>
    <w:rsid w:val="00FD385A"/>
    <w:rsid w:val="00FD452C"/>
    <w:rsid w:val="00FD50A1"/>
    <w:rsid w:val="00FD5328"/>
    <w:rsid w:val="00FD5F58"/>
    <w:rsid w:val="00FD6396"/>
    <w:rsid w:val="00FD6F9A"/>
    <w:rsid w:val="00FD7619"/>
    <w:rsid w:val="00FD7650"/>
    <w:rsid w:val="00FD78EA"/>
    <w:rsid w:val="00FE0B77"/>
    <w:rsid w:val="00FE12F9"/>
    <w:rsid w:val="00FE2D47"/>
    <w:rsid w:val="00FE304F"/>
    <w:rsid w:val="00FE3ECF"/>
    <w:rsid w:val="00FE41C7"/>
    <w:rsid w:val="00FE42BA"/>
    <w:rsid w:val="00FE64AE"/>
    <w:rsid w:val="00FE6876"/>
    <w:rsid w:val="00FF0AD8"/>
    <w:rsid w:val="00FF3970"/>
    <w:rsid w:val="00FF5C09"/>
    <w:rsid w:val="00FF6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numPr>
        <w:numId w:val="27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Normlny"/>
    <w:rsid w:val="001947B6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1947B6"/>
    <w:pPr>
      <w:numPr>
        <w:numId w:val="6"/>
      </w:numPr>
    </w:pPr>
    <w:rPr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F112EF"/>
    <w:pPr>
      <w:ind w:left="720"/>
      <w:contextualSpacing/>
    </w:pPr>
  </w:style>
  <w:style w:type="paragraph" w:customStyle="1" w:styleId="Default">
    <w:name w:val="Default"/>
    <w:rsid w:val="00FD385A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EB7A28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EB7A28"/>
    <w:rPr>
      <w:rFonts w:ascii="Arial" w:hAnsi="Arial" w:cs="Arial"/>
      <w:bCs/>
      <w:iCs/>
    </w:rPr>
  </w:style>
  <w:style w:type="paragraph" w:customStyle="1" w:styleId="abc">
    <w:name w:val="abc"/>
    <w:basedOn w:val="Normlny"/>
    <w:autoRedefine/>
    <w:rsid w:val="00F1076D"/>
    <w:pPr>
      <w:tabs>
        <w:tab w:val="num" w:pos="720"/>
      </w:tabs>
      <w:spacing w:before="60" w:after="120"/>
      <w:ind w:left="720" w:hanging="720"/>
      <w:jc w:val="both"/>
    </w:pPr>
    <w:rPr>
      <w:rFonts w:ascii="Arial" w:hAnsi="Arial" w:cs="Arial"/>
      <w:b/>
      <w:sz w:val="20"/>
      <w:szCs w:val="20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1087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1087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1087C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1087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1087C"/>
    <w:rPr>
      <w:rFonts w:ascii="Arial Narrow" w:hAnsi="Arial Narrow" w:cs="Times New Roman"/>
      <w:b/>
      <w:bCs/>
      <w:lang w:eastAsia="en-US"/>
    </w:rPr>
  </w:style>
  <w:style w:type="character" w:styleId="Hypertextovprepojenie">
    <w:name w:val="Hyperlink"/>
    <w:basedOn w:val="Predvolenpsmoodseku"/>
    <w:uiPriority w:val="99"/>
    <w:semiHidden/>
    <w:unhideWhenUsed/>
    <w:rsid w:val="000D24B2"/>
    <w:rPr>
      <w:color w:val="000066"/>
      <w:u w:val="single"/>
    </w:rPr>
  </w:style>
  <w:style w:type="paragraph" w:styleId="Revzia">
    <w:name w:val="Revision"/>
    <w:hidden/>
    <w:uiPriority w:val="99"/>
    <w:semiHidden/>
    <w:rsid w:val="00593FE3"/>
    <w:rPr>
      <w:rFonts w:ascii="Arial Narrow" w:hAnsi="Arial Narrow" w:cs="Times New Roman"/>
      <w:sz w:val="22"/>
      <w:szCs w:val="24"/>
      <w:lang w:eastAsia="en-US"/>
    </w:rPr>
  </w:style>
  <w:style w:type="paragraph" w:styleId="Bezriadkovania">
    <w:name w:val="No Spacing"/>
    <w:uiPriority w:val="1"/>
    <w:qFormat/>
    <w:rsid w:val="00D53D88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8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8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9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14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0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7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56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5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2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24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19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13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52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7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88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0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9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99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04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91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7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2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98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47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70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3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04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4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7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14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85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19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4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82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350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0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6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1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6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477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5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920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5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57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43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1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82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66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62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64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5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47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4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7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0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3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37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4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57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848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2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7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3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84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88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44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4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3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87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46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7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2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5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1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2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3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86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1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0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63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9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8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22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8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1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0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27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56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16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4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8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729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09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88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4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0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6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79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89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4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92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7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2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56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5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98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5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5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36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77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88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67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99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2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4CDDB-8D4A-4D74-B5AC-13167AE33A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6247</Words>
  <Characters>35611</Characters>
  <Application>Microsoft Office Word</Application>
  <DocSecurity>0</DocSecurity>
  <Lines>296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41775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jprchalova</cp:lastModifiedBy>
  <cp:revision>10</cp:revision>
  <cp:lastPrinted>2017-03-22T12:40:00Z</cp:lastPrinted>
  <dcterms:created xsi:type="dcterms:W3CDTF">2018-05-15T07:17:00Z</dcterms:created>
  <dcterms:modified xsi:type="dcterms:W3CDTF">2018-05-15T09:38:00Z</dcterms:modified>
</cp:coreProperties>
</file>