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F43637" w:rsidP="00F43637">
      <w:pPr>
        <w:spacing w:after="0"/>
        <w:jc w:val="center"/>
        <w:rPr>
          <w:b/>
          <w:sz w:val="32"/>
          <w:szCs w:val="32"/>
        </w:rPr>
      </w:pPr>
      <w:r w:rsidRPr="00F43637">
        <w:rPr>
          <w:b/>
          <w:sz w:val="32"/>
          <w:szCs w:val="32"/>
        </w:rPr>
        <w:t>SPOLOČNOSŤ KAMENIA S. R. O., MIKLUŠOVCE 11, 082 44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</w:t>
      </w:r>
      <w:r w:rsidR="00B44680" w:rsidRPr="00F43637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12.</w:t>
      </w:r>
      <w:r w:rsidR="0097667B">
        <w:rPr>
          <w:b/>
          <w:sz w:val="28"/>
          <w:szCs w:val="28"/>
        </w:rPr>
        <w:t>2017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  <w:t>Miklušovce 11, 082 44</w:t>
      </w:r>
      <w:r w:rsidR="0054788C">
        <w:t xml:space="preserve"> Miklušovce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 Priemerný počet zamestnancov:</w:t>
      </w:r>
      <w:r>
        <w:tab/>
        <w:t>2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</w:pPr>
    </w:p>
    <w:p w:rsidR="00776D82" w:rsidRPr="006F43EF" w:rsidRDefault="006F43EF" w:rsidP="00BC4A13">
      <w:pPr>
        <w:tabs>
          <w:tab w:val="left" w:pos="5103"/>
        </w:tabs>
        <w:spacing w:after="0"/>
        <w:rPr>
          <w:b/>
        </w:rPr>
      </w:pPr>
      <w:r w:rsidRPr="006F43EF">
        <w:rPr>
          <w:b/>
        </w:rPr>
        <w:t>SPOLOČNOSŤ KAMENIA S. R. O. V ROKU 2016 NEODPISOVALA ŽIADEN MAJETOK</w:t>
      </w:r>
      <w:r>
        <w:rPr>
          <w:b/>
        </w:rPr>
        <w:t>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lastRenderedPageBreak/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2975A9"/>
    <w:rsid w:val="00354112"/>
    <w:rsid w:val="0054788C"/>
    <w:rsid w:val="006047FF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7667B"/>
    <w:rsid w:val="00976798"/>
    <w:rsid w:val="00A02032"/>
    <w:rsid w:val="00AB4809"/>
    <w:rsid w:val="00B44680"/>
    <w:rsid w:val="00B66673"/>
    <w:rsid w:val="00BC4A13"/>
    <w:rsid w:val="00C02C81"/>
    <w:rsid w:val="00CD108E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932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2018-05-21T09:53:00Z</dcterms:created>
  <dcterms:modified xsi:type="dcterms:W3CDTF">2018-05-21T09:53:00Z</dcterms:modified>
</cp:coreProperties>
</file>