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sz w:val="24"/>
          <w:szCs w:val="24"/>
        </w:rPr>
        <w:t>REKONHAL,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Považská Teplá 242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017 05  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65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65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25 %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6"/>
      <w:gridCol w:w="279"/>
      <w:gridCol w:w="280"/>
      <w:gridCol w:w="280"/>
      <w:gridCol w:w="560"/>
      <w:gridCol w:w="280"/>
      <w:gridCol w:w="280"/>
      <w:gridCol w:w="277"/>
      <w:gridCol w:w="278"/>
      <w:gridCol w:w="277"/>
      <w:gridCol w:w="278"/>
      <w:gridCol w:w="278"/>
      <w:gridCol w:w="278"/>
      <w:gridCol w:w="279"/>
      <w:gridCol w:w="300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1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1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3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Application>LibreOffice/5.3.6.1$Windows_x86 LibreOffice_project/686f202eff87ef707079aeb7f485847613344eb7</Application>
  <Pages>3</Pages>
  <Words>434</Words>
  <Characters>2683</Characters>
  <CharactersWithSpaces>3096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2018-06-01T14:51:32Z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