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25D9" w:rsidRPr="000925D9" w:rsidRDefault="000925D9" w:rsidP="000925D9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Poznámky </w:t>
      </w:r>
      <w:proofErr w:type="spellStart"/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Úč</w:t>
      </w:r>
      <w:proofErr w:type="spellEnd"/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MÚJ 3-01 </w:t>
      </w:r>
      <w:r w:rsidR="002C32AD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              </w:t>
      </w: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IČO: 36035742      </w:t>
      </w:r>
      <w:r w:rsidR="002C32AD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        </w:t>
      </w: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DIČ: 2021454523</w:t>
      </w:r>
    </w:p>
    <w:p w:rsidR="000925D9" w:rsidRPr="000925D9" w:rsidRDefault="000925D9" w:rsidP="000925D9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POZNÁMKY</w:t>
      </w:r>
    </w:p>
    <w:p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</w:t>
      </w:r>
    </w:p>
    <w:p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Všeobecné podmienky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1.) Názov PO: UKG, s. r. o., Lom nad Rimavicou č.37, 976 53 Lom nad Rimavicou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2.) Účtovná jednotka je materskou účtovnou jednotkou a je oslobodená od povinnosti zostaviť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konsolidovanú účtovnú uzávierku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3.) Počet zamestnancov: 1 - jeden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II</w:t>
      </w:r>
    </w:p>
    <w:p w:rsidR="000925D9" w:rsidRPr="000925D9" w:rsidRDefault="000925D9" w:rsidP="000925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Informácie o prijatých postupoch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Účtovná závierka je zostavená za predpokladu, že účtovná jednotka bude nepretržite pokračovať vo svojej činnosti</w:t>
      </w:r>
    </w:p>
    <w:p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Spôsob oceňovania jednotlivých položiek majetku a záväzkov – podľa ceny nákupu</w:t>
      </w:r>
    </w:p>
    <w:p w:rsidR="000925D9" w:rsidRPr="000925D9" w:rsidRDefault="000925D9" w:rsidP="000925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Spôsob zostavenia odpisového plánu pre jednotlivé druhy dlhodobého hmotného a nehmotného majetku – rovnomerná odpisová metóda</w:t>
      </w:r>
    </w:p>
    <w:p w:rsidR="000925D9" w:rsidRPr="000925D9" w:rsidRDefault="000925D9" w:rsidP="000925D9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- účtovná jednotka zatiaľ nemá odpisový majetok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4.) Účtovná jednotka zatiaľ nemala dôvod na zmeny účtovných metód, nakoľko nebol </w:t>
      </w:r>
    </w:p>
    <w:p w:rsidR="000925D9" w:rsidRPr="000925D9" w:rsidRDefault="000925D9" w:rsidP="000925D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           k nim dôvod</w:t>
      </w:r>
    </w:p>
    <w:p w:rsidR="000925D9" w:rsidRPr="000925D9" w:rsidRDefault="000925D9" w:rsidP="000925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zatiaľ neúčtuje o dotáciách</w:t>
      </w:r>
    </w:p>
    <w:p w:rsidR="000925D9" w:rsidRPr="000925D9" w:rsidRDefault="000925D9" w:rsidP="000925D9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zatiaľ nerozhodovala o rozdelení zisku z minulých rokov</w:t>
      </w:r>
    </w:p>
    <w:p w:rsidR="000925D9" w:rsidRPr="000925D9" w:rsidRDefault="000925D9" w:rsidP="000925D9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Čl. III.</w:t>
      </w:r>
    </w:p>
    <w:p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Informácie, ktoré vysvetľujú a dopĺňajú súvahu a výkaz ziskov a strát</w:t>
      </w:r>
    </w:p>
    <w:p w:rsidR="000925D9" w:rsidRPr="000925D9" w:rsidRDefault="000925D9" w:rsidP="000925D9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Jednotlivé položky nákladov ÚJ tvoria hlavne služby, spotreba materiálu a OOPP a mzdy a cestovné zamestnancov. Výnosy tvoria služby za vedenie nákladného motorového vozidla a preprava tovaru</w:t>
      </w:r>
    </w:p>
    <w:p w:rsidR="000925D9" w:rsidRDefault="00430128" w:rsidP="00D4207F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ÚJ 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ne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eviduje k 31.12.201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7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="00D4207F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žiadne 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záväzky voči dodávateľom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</w:p>
    <w:p w:rsidR="00D4207F" w:rsidRDefault="00D4207F" w:rsidP="00D4207F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31.12.2017 záväzky tvorené z miezd</w:t>
      </w:r>
    </w:p>
    <w:p w:rsidR="00D4207F" w:rsidRDefault="00D4207F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Zdravotná poisťovňa = 58,80 €</w:t>
      </w:r>
    </w:p>
    <w:p w:rsidR="00D4207F" w:rsidRDefault="00D4207F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Sociálna poisťovňa =  178,62 €</w:t>
      </w:r>
    </w:p>
    <w:p w:rsidR="00D4207F" w:rsidRPr="00D4207F" w:rsidRDefault="00D4207F" w:rsidP="00D4207F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Daňový úrad =              26,10 €</w:t>
      </w:r>
    </w:p>
    <w:p w:rsidR="00D4207F" w:rsidRDefault="00D4207F" w:rsidP="00D4207F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eviduje k 31.12.2017 záväzky voči zamestnancom</w:t>
      </w:r>
    </w:p>
    <w:p w:rsidR="00D4207F" w:rsidRDefault="00D4207F" w:rsidP="00D4207F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mzdy =        6 401,25 €</w:t>
      </w:r>
    </w:p>
    <w:p w:rsidR="00D4207F" w:rsidRPr="00D4207F" w:rsidRDefault="00D4207F" w:rsidP="00D4207F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cestovné = 13 031,60 €</w:t>
      </w:r>
    </w:p>
    <w:p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Informácie o vlastných akciách – počas účtovného obdobia neboli nadobudnuté žiadne vlastné akcie</w:t>
      </w:r>
    </w:p>
    <w:p w:rsidR="000925D9" w:rsidRPr="000925D9" w:rsidRDefault="00D4207F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počas účtovného obdobia 2017</w:t>
      </w:r>
      <w:r w:rsidR="000925D9"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neposkytovala pôžičky členom štatutárneho orgánu, teda neuvádza ani úrokové sadzby</w:t>
      </w:r>
    </w:p>
    <w:p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ÚJ nemá iné finančné povinnosti, ktoré by nevykazovala v súvahe</w:t>
      </w:r>
    </w:p>
    <w:p w:rsidR="000925D9" w:rsidRPr="000925D9" w:rsidRDefault="000925D9" w:rsidP="000925D9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lastRenderedPageBreak/>
        <w:t>Účtovné zásady používané pri prideľovaní nákladov a výnosov – podľa uzatvorených zmlúv z obchodného styku.</w:t>
      </w:r>
    </w:p>
    <w:p w:rsidR="000925D9" w:rsidRPr="000925D9" w:rsidRDefault="000925D9" w:rsidP="000925D9">
      <w:pPr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0925D9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</w:p>
    <w:p w:rsidR="0058544E" w:rsidRDefault="0058544E">
      <w:bookmarkStart w:id="0" w:name="_GoBack"/>
      <w:bookmarkEnd w:id="0"/>
    </w:p>
    <w:p w:rsidR="00430128" w:rsidRDefault="00430128"/>
    <w:p w:rsidR="00430128" w:rsidRDefault="00430128"/>
    <w:p w:rsidR="00430128" w:rsidRDefault="00430128"/>
    <w:p w:rsidR="00430128" w:rsidRDefault="00430128"/>
    <w:sectPr w:rsidR="00430128" w:rsidSect="00E268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EE2EC6"/>
    <w:multiLevelType w:val="hybridMultilevel"/>
    <w:tmpl w:val="9B7423C2"/>
    <w:lvl w:ilvl="0" w:tplc="8DBAC38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5A23765"/>
    <w:multiLevelType w:val="hybridMultilevel"/>
    <w:tmpl w:val="10BA21B4"/>
    <w:lvl w:ilvl="0" w:tplc="0FA0DB5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A4A103D"/>
    <w:multiLevelType w:val="hybridMultilevel"/>
    <w:tmpl w:val="F4AC1066"/>
    <w:lvl w:ilvl="0" w:tplc="07824F6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68D4A47"/>
    <w:multiLevelType w:val="hybridMultilevel"/>
    <w:tmpl w:val="C3809A34"/>
    <w:lvl w:ilvl="0" w:tplc="5A92EDF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EEB54D8"/>
    <w:multiLevelType w:val="hybridMultilevel"/>
    <w:tmpl w:val="3D008CCC"/>
    <w:lvl w:ilvl="0" w:tplc="7CCE7058">
      <w:start w:val="5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D5431"/>
    <w:rsid w:val="000925D9"/>
    <w:rsid w:val="000935FD"/>
    <w:rsid w:val="002C32AD"/>
    <w:rsid w:val="003E766D"/>
    <w:rsid w:val="00430128"/>
    <w:rsid w:val="0058544E"/>
    <w:rsid w:val="00BD5431"/>
    <w:rsid w:val="00D4207F"/>
    <w:rsid w:val="00E268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68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4207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283</Words>
  <Characters>1675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Mgr.Renka Ridzoňová</dc:creator>
  <cp:lastModifiedBy>Peter</cp:lastModifiedBy>
  <cp:revision>4</cp:revision>
  <cp:lastPrinted>2017-03-29T14:03:00Z</cp:lastPrinted>
  <dcterms:created xsi:type="dcterms:W3CDTF">2018-06-04T08:26:00Z</dcterms:created>
  <dcterms:modified xsi:type="dcterms:W3CDTF">2018-06-04T08:35:00Z</dcterms:modified>
</cp:coreProperties>
</file>