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79A" w:rsidRDefault="001F479A" w:rsidP="008F1E99">
      <w:pPr>
        <w:spacing w:line="36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</w:t>
      </w:r>
      <w:r w:rsidR="00E60324">
        <w:rPr>
          <w:rFonts w:ascii="Arial" w:hAnsi="Arial" w:cs="Arial"/>
          <w:b/>
          <w:bCs/>
          <w:sz w:val="24"/>
          <w:szCs w:val="24"/>
        </w:rPr>
        <w:t>7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1F479A" w:rsidRPr="00106C61" w:rsidRDefault="001F479A" w:rsidP="00106C61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 xml:space="preserve">Obce Spišský Štvrtok 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       Identifikačné údaje o  konsolidujúcej účtovnej jednotke</w:t>
      </w:r>
    </w:p>
    <w:tbl>
      <w:tblPr>
        <w:tblW w:w="9214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11"/>
      </w:tblGrid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Obec  Spišský Štvrtok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053 14 Tatranská 4, 05314 Spišský Štvrtok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00329631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2020717697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Dátum založenia, vzniku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01.01.1991, Zákon SNR č. 369/1990 Zb.</w:t>
            </w:r>
          </w:p>
        </w:tc>
      </w:tr>
    </w:tbl>
    <w:p w:rsidR="001F479A" w:rsidRDefault="001F479A" w:rsidP="001F479A">
      <w:pPr>
        <w:spacing w:line="360" w:lineRule="auto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ind w:left="567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Identifikačné údaje o konsolidovaných  účtovných  jednotkách – rozpočtových             organizáciách v zriaďovateľskej pôsobnosti konsolidujúcej účtovnej jednotky</w:t>
      </w:r>
    </w:p>
    <w:tbl>
      <w:tblPr>
        <w:tblW w:w="969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90"/>
      </w:tblGrid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Základná škola 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053 14 Školská 255/6, Spišský Štvrtok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IČO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37873920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2021644911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Dátum založenia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01.07.2002</w:t>
            </w:r>
          </w:p>
        </w:tc>
      </w:tr>
    </w:tbl>
    <w:p w:rsidR="001F479A" w:rsidRDefault="001F479A" w:rsidP="001F479A">
      <w:pPr>
        <w:spacing w:line="360" w:lineRule="auto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       Informácie o zamestnancoch konsolidovaného celku </w:t>
      </w:r>
    </w:p>
    <w:tbl>
      <w:tblPr>
        <w:tblW w:w="969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90"/>
      </w:tblGrid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 konsolidovaného celku (obce resp. VÚC) počas účtovného obdobia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E60324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56,2</w:t>
            </w:r>
            <w:r w:rsidR="00E60324">
              <w:rPr>
                <w:rFonts w:ascii="Arial" w:hAnsi="Arial" w:cs="Arial"/>
                <w:i/>
                <w:sz w:val="24"/>
                <w:szCs w:val="24"/>
                <w:lang w:eastAsia="en-US"/>
              </w:rPr>
              <w:t>5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z toho : Počet  vedúcich  zamestnancov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7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Starosta obce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Ing. Ján Greš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Zástupca starostu obce :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Mgr. Milan Biskup</w:t>
            </w:r>
          </w:p>
        </w:tc>
      </w:tr>
      <w:tr w:rsidR="001F479A" w:rsidTr="001F479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Hlavný kontrolór obce :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Ing. Veronika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Hoffmanová</w:t>
            </w:r>
            <w:proofErr w:type="spellEnd"/>
          </w:p>
        </w:tc>
      </w:tr>
    </w:tbl>
    <w:p w:rsidR="001F479A" w:rsidRDefault="001F479A" w:rsidP="001F479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F479A" w:rsidRDefault="001F479A" w:rsidP="001F479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F479A" w:rsidRDefault="001F479A" w:rsidP="001F479A">
      <w:pPr>
        <w:tabs>
          <w:tab w:val="left" w:pos="426"/>
        </w:tabs>
        <w:spacing w:line="360" w:lineRule="auto"/>
        <w:ind w:left="426"/>
        <w:jc w:val="both"/>
        <w:rPr>
          <w:rFonts w:ascii="Arial" w:hAnsi="Arial" w:cs="Arial"/>
          <w:b/>
          <w:i/>
          <w:color w:val="0070C0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 o metódach oceňovania použitých pri ocenení jednotlivých položiek konsolidovanej účtovnej závierky Obce Spišský Štvrtok</w:t>
      </w:r>
    </w:p>
    <w:p w:rsidR="001F479A" w:rsidRDefault="001F479A" w:rsidP="001F479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4"/>
          <w:szCs w:val="24"/>
        </w:rPr>
        <w:t xml:space="preserve"> sú </w:t>
      </w:r>
      <w:r>
        <w:rPr>
          <w:rFonts w:ascii="Arial" w:hAnsi="Arial" w:cs="Arial"/>
          <w:sz w:val="24"/>
          <w:szCs w:val="24"/>
        </w:rPr>
        <w:t>úroky z úverov.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Nakupované zásoby </w:t>
      </w:r>
      <w:r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oceňujú v menovitej hodnote.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Záväzky sa pri ich vzniku oceňujú menovitou hodnotou.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Záväzky sa pri ich prevzatí oceňujú obstarávacou cenou. </w:t>
      </w:r>
    </w:p>
    <w:p w:rsidR="001F479A" w:rsidRDefault="001F479A" w:rsidP="001F479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 xml:space="preserve"> </w:t>
      </w:r>
    </w:p>
    <w:p w:rsidR="001F479A" w:rsidRDefault="001F479A" w:rsidP="001F479A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Čl. II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1F479A" w:rsidRDefault="001F479A" w:rsidP="001F479A">
      <w:pPr>
        <w:jc w:val="both"/>
        <w:rPr>
          <w:rFonts w:ascii="Arial Narrow" w:hAnsi="Arial Narrow" w:cs="Times New Roman"/>
          <w:sz w:val="24"/>
          <w:szCs w:val="24"/>
        </w:rPr>
      </w:pPr>
    </w:p>
    <w:p w:rsidR="001F479A" w:rsidRDefault="001F479A" w:rsidP="001F479A">
      <w:pPr>
        <w:spacing w:line="36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Konsolidovaná účtovná závierka Obce Spišský Štvrtok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bola zostavená v súlade so     zákonom č. 431/2002 Z. z. o účtovníctve v znení neskorších predpisov v súlade s Opatrením Ministerstva financií Slovenskej republiky zo dňa 17.decembra 2008.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F479A" w:rsidRDefault="001F479A" w:rsidP="001F479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ind w:left="426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9"/>
        <w:gridCol w:w="1554"/>
        <w:gridCol w:w="1551"/>
        <w:gridCol w:w="1244"/>
      </w:tblGrid>
      <w:tr w:rsidR="001F479A" w:rsidTr="001F479A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Názov resp. obchodné meno </w:t>
            </w:r>
          </w:p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konsolidovanej účtovnej jednotky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úplnej konsolidácie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podielovej konsolidácie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vlastného imania</w:t>
            </w:r>
          </w:p>
        </w:tc>
      </w:tr>
      <w:tr w:rsidR="001F479A" w:rsidTr="001F479A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both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Základná škola Spišský Štvrtok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1F479A" w:rsidRDefault="001F479A" w:rsidP="001F479A">
      <w:pPr>
        <w:spacing w:line="360" w:lineRule="auto"/>
        <w:jc w:val="both"/>
        <w:rPr>
          <w:rFonts w:ascii="Arial" w:hAnsi="Arial" w:cs="Arial"/>
          <w:color w:val="0070C0"/>
          <w:sz w:val="24"/>
          <w:szCs w:val="24"/>
        </w:rPr>
      </w:pPr>
    </w:p>
    <w:p w:rsidR="001F479A" w:rsidRDefault="001F479A" w:rsidP="001F479A">
      <w:pPr>
        <w:spacing w:line="36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Metóda úplnej konsolidácie bola použitá pri dcérskych účtovných jednotkách.</w:t>
      </w:r>
    </w:p>
    <w:p w:rsidR="001F479A" w:rsidRDefault="001F479A" w:rsidP="001F479A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1F479A" w:rsidRDefault="001F479A" w:rsidP="001F479A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Moment prvej konsolidácie kapitálu :</w:t>
      </w:r>
    </w:p>
    <w:p w:rsidR="001F479A" w:rsidRDefault="001F479A" w:rsidP="001F479A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1F479A" w:rsidRDefault="001F479A" w:rsidP="001F479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 pasív</w:t>
      </w:r>
    </w:p>
    <w:p w:rsidR="001F479A" w:rsidRDefault="001F479A" w:rsidP="001F479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1F479A" w:rsidRDefault="001F479A" w:rsidP="001F479A">
      <w:pPr>
        <w:tabs>
          <w:tab w:val="left" w:pos="426"/>
        </w:tabs>
        <w:spacing w:line="360" w:lineRule="auto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Popis údajov vyplnených v prehľade pohybov dlhodobého nehmotného a dlhodobého hmotného majetku</w:t>
      </w:r>
    </w:p>
    <w:p w:rsidR="001F479A" w:rsidRDefault="001F479A" w:rsidP="001F479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Bezprostredne predchádzajúce účtovné obdobie sa chápe k 31.12.201</w:t>
      </w:r>
      <w:r w:rsidR="00E60324">
        <w:rPr>
          <w:rFonts w:ascii="Arial" w:hAnsi="Arial" w:cs="Arial"/>
          <w:sz w:val="24"/>
          <w:szCs w:val="24"/>
        </w:rPr>
        <w:t>6</w:t>
      </w:r>
    </w:p>
    <w:p w:rsidR="001F479A" w:rsidRDefault="001F479A" w:rsidP="001F479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Bežné účtovné obdobie sa vykazuje k 31.12.201</w:t>
      </w:r>
      <w:r w:rsidR="00E60324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</w:t>
      </w:r>
    </w:p>
    <w:p w:rsidR="001F479A" w:rsidRDefault="001F479A" w:rsidP="001F479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1F479A" w:rsidRDefault="001F479A" w:rsidP="001F479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Úbytok je vykázanie zníženia aktív (napr. predaj, darovanie)</w:t>
      </w:r>
    </w:p>
    <w:p w:rsidR="001F479A" w:rsidRDefault="001F479A" w:rsidP="001F479A">
      <w:pPr>
        <w:spacing w:line="360" w:lineRule="auto"/>
        <w:ind w:left="1440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1F479A" w:rsidRDefault="001F479A" w:rsidP="001F479A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Obec Spišský Štvrtok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zahŕňa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jednu rozpočtovú organizáciu,</w:t>
      </w:r>
      <w:r>
        <w:rPr>
          <w:rFonts w:ascii="Arial" w:hAnsi="Arial" w:cs="Arial"/>
          <w:color w:val="0070C0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ich identifikačné údaje sa nachádzajú v priloženom prehľade.</w:t>
      </w:r>
    </w:p>
    <w:p w:rsidR="001F479A" w:rsidRDefault="001F479A" w:rsidP="001F479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Rezervy sa v konsolidovanom celku tvorili v rámci hlavnej činnosti konkrétne hodnoty sa nachádzajú v priloženom  prehľade o pohybe rezerv. </w:t>
      </w:r>
    </w:p>
    <w:p w:rsidR="001F479A" w:rsidRDefault="001F479A" w:rsidP="001F479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o pohybe dlhodobého majetku sa nachádza v priloženom tabuľkovom formulári a vysvetľuje položky súvahy.</w:t>
      </w:r>
    </w:p>
    <w:p w:rsidR="001F479A" w:rsidRDefault="001F479A" w:rsidP="001F479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výnosoch a nákladoch sa nachádza v priloženom tabuľkovom formulári a vysvetľuje položky náklady – výnosy. </w:t>
      </w:r>
    </w:p>
    <w:p w:rsidR="001F479A" w:rsidRDefault="001F479A" w:rsidP="001F479A">
      <w:pPr>
        <w:rPr>
          <w:b/>
          <w:sz w:val="28"/>
          <w:szCs w:val="28"/>
        </w:rPr>
      </w:pP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  <w:b/>
        </w:rPr>
        <w:t xml:space="preserve">A  </w:t>
      </w:r>
      <w:r>
        <w:rPr>
          <w:rFonts w:ascii="Arial" w:hAnsi="Arial" w:cs="Arial"/>
          <w:b/>
          <w:sz w:val="24"/>
          <w:szCs w:val="24"/>
        </w:rPr>
        <w:t xml:space="preserve">Neobežný majetok </w:t>
      </w:r>
    </w:p>
    <w:p w:rsidR="001F479A" w:rsidRDefault="001F479A" w:rsidP="001F479A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1F479A" w:rsidRDefault="001F479A" w:rsidP="001F479A">
      <w:pPr>
        <w:ind w:left="1080"/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1F479A" w:rsidRDefault="001F479A" w:rsidP="001F479A">
      <w:pPr>
        <w:spacing w:line="360" w:lineRule="auto"/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I</w:t>
      </w:r>
      <w:r>
        <w:rPr>
          <w:rFonts w:ascii="Arial" w:hAnsi="Arial" w:cs="Arial"/>
          <w:b/>
          <w:i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Prehľad o dlhodobom hmotnom majetku /v €</w:t>
      </w:r>
    </w:p>
    <w:tbl>
      <w:tblPr>
        <w:tblW w:w="879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1"/>
        <w:gridCol w:w="1559"/>
        <w:gridCol w:w="1701"/>
        <w:gridCol w:w="1559"/>
      </w:tblGrid>
      <w:tr w:rsidR="001F479A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17676C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17676C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17676C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17676C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1F479A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Pozemky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7676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474133,77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7676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311272,41</w:t>
            </w:r>
          </w:p>
        </w:tc>
      </w:tr>
      <w:tr w:rsidR="001F479A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Umelecké diela a zbierky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lastRenderedPageBreak/>
              <w:t>Predmety z drahých kovov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4519524,05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4360942,38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lang w:eastAsia="en-US"/>
              </w:rPr>
              <w:t>hnut</w:t>
            </w:r>
            <w:proofErr w:type="spellEnd"/>
            <w:r>
              <w:rPr>
                <w:rFonts w:ascii="Arial" w:hAnsi="Arial" w:cs="Arial"/>
                <w:lang w:eastAsia="en-US"/>
              </w:rPr>
              <w:t>. vecí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17302,01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6794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Dopravné prostriedky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3054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4029,95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Pestovateľské celky trvalých porastov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Základné stádo a ťažné zvieratá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Drobný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11184,67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11643,15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Obstaranie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186242,08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90682,59</w:t>
            </w:r>
          </w:p>
        </w:tc>
      </w:tr>
      <w:tr w:rsidR="00797BCF" w:rsidTr="00797BCF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CF" w:rsidRDefault="00797BCF" w:rsidP="00797BCF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5211440,58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7BCF" w:rsidRDefault="00797BCF" w:rsidP="00797BCF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4785364,48</w:t>
            </w:r>
          </w:p>
        </w:tc>
      </w:tr>
    </w:tbl>
    <w:p w:rsidR="001F479A" w:rsidRDefault="001F479A" w:rsidP="001F479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0"/>
          <w:szCs w:val="20"/>
        </w:rPr>
      </w:pPr>
    </w:p>
    <w:p w:rsidR="001F479A" w:rsidRDefault="001F479A" w:rsidP="001F479A">
      <w:pPr>
        <w:ind w:left="2520" w:hanging="2520"/>
        <w:rPr>
          <w:rFonts w:ascii="Times New Roman" w:hAnsi="Times New Roman" w:cs="Times New Roman"/>
          <w:b/>
          <w:sz w:val="24"/>
          <w:szCs w:val="24"/>
        </w:rPr>
      </w:pPr>
    </w:p>
    <w:p w:rsidR="001F479A" w:rsidRDefault="001F479A" w:rsidP="001F479A">
      <w:pPr>
        <w:ind w:left="426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>II.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Dlhodobý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finančný majetok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1"/>
        <w:gridCol w:w="1507"/>
        <w:gridCol w:w="1689"/>
        <w:gridCol w:w="1541"/>
      </w:tblGrid>
      <w:tr w:rsidR="001F479A" w:rsidTr="001F479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3577DF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3577DF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3577DF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k.12.201</w:t>
            </w:r>
            <w:r w:rsidR="003577DF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1F479A" w:rsidTr="001F479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063-096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329244,80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329244,80</w:t>
            </w:r>
          </w:p>
        </w:tc>
      </w:tr>
    </w:tbl>
    <w:p w:rsidR="001F479A" w:rsidRDefault="001F479A" w:rsidP="001F479A">
      <w:pPr>
        <w:rPr>
          <w:rFonts w:ascii="Times New Roman" w:hAnsi="Times New Roman" w:cs="Times New Roman"/>
          <w:b/>
          <w:sz w:val="28"/>
          <w:szCs w:val="28"/>
        </w:rPr>
      </w:pPr>
    </w:p>
    <w:p w:rsidR="001F479A" w:rsidRDefault="001F479A" w:rsidP="001F479A">
      <w:pPr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III</w:t>
      </w:r>
      <w:r>
        <w:rPr>
          <w:rFonts w:ascii="Arial" w:hAnsi="Arial" w:cs="Arial"/>
          <w:b/>
          <w:i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Obežný majetok</w:t>
      </w:r>
    </w:p>
    <w:p w:rsidR="001F479A" w:rsidRDefault="001F479A" w:rsidP="00955258">
      <w:pPr>
        <w:rPr>
          <w:rFonts w:ascii="Arial" w:hAnsi="Arial" w:cs="Arial"/>
          <w:b/>
          <w:sz w:val="24"/>
          <w:szCs w:val="24"/>
        </w:rPr>
      </w:pPr>
    </w:p>
    <w:p w:rsidR="001F479A" w:rsidRDefault="001F479A" w:rsidP="001F479A">
      <w:pPr>
        <w:ind w:left="426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1. Zásoby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504"/>
        <w:gridCol w:w="1688"/>
        <w:gridCol w:w="1555"/>
      </w:tblGrid>
      <w:tr w:rsidR="001F479A" w:rsidTr="00522C9E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522C9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522C9E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522C9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522C9E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522C9E" w:rsidTr="00522C9E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materiál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112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1868,13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1803,88</w:t>
            </w:r>
          </w:p>
        </w:tc>
      </w:tr>
      <w:tr w:rsidR="00522C9E" w:rsidTr="00522C9E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výrobky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522C9E" w:rsidTr="00522C9E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zvieratá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522C9E" w:rsidTr="00522C9E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C9E" w:rsidRDefault="00522C9E" w:rsidP="00522C9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1868,13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C9E" w:rsidRDefault="00522C9E" w:rsidP="00522C9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1803,88</w:t>
            </w:r>
          </w:p>
        </w:tc>
      </w:tr>
    </w:tbl>
    <w:p w:rsidR="001F479A" w:rsidRDefault="001F479A" w:rsidP="000A5364">
      <w:pPr>
        <w:rPr>
          <w:rFonts w:ascii="Times New Roman" w:hAnsi="Times New Roman" w:cs="Times New Roman"/>
          <w:sz w:val="28"/>
          <w:szCs w:val="28"/>
        </w:rPr>
      </w:pPr>
    </w:p>
    <w:p w:rsidR="001F479A" w:rsidRDefault="001F479A" w:rsidP="000A536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F479A" w:rsidRDefault="000A5364" w:rsidP="000A5364">
      <w:pPr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</w:rPr>
        <w:t xml:space="preserve">        </w:t>
      </w:r>
      <w:r w:rsidR="001F479A">
        <w:rPr>
          <w:rFonts w:ascii="Arial" w:hAnsi="Arial" w:cs="Arial"/>
          <w:b/>
        </w:rPr>
        <w:t>2. Zúčtovanie medzi subjektami verejnej správy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6"/>
        <w:gridCol w:w="1500"/>
        <w:gridCol w:w="1687"/>
        <w:gridCol w:w="1555"/>
      </w:tblGrid>
      <w:tr w:rsidR="001F479A" w:rsidTr="001F479A">
        <w:trPr>
          <w:trHeight w:val="59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461F4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461F4B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461F4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461F4B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1F479A" w:rsidTr="001F479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zúčtovanie rozpočtu obce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</w:tbl>
    <w:p w:rsidR="001F479A" w:rsidRDefault="001F479A" w:rsidP="001F479A">
      <w:pPr>
        <w:ind w:left="426"/>
        <w:rPr>
          <w:rFonts w:ascii="Times New Roman" w:hAnsi="Times New Roman" w:cs="Times New Roman"/>
          <w:sz w:val="28"/>
          <w:szCs w:val="28"/>
        </w:rPr>
      </w:pPr>
    </w:p>
    <w:p w:rsidR="001F479A" w:rsidRDefault="001F479A" w:rsidP="001F479A">
      <w:pPr>
        <w:ind w:left="426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</w:rPr>
        <w:t>3. Pohľadávky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5"/>
        <w:gridCol w:w="1492"/>
        <w:gridCol w:w="1686"/>
        <w:gridCol w:w="1555"/>
      </w:tblGrid>
      <w:tr w:rsidR="001F479A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95525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955258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95525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955258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Preddavky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314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54,83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1628,22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3948,45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z nedaňových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83085,07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82108,67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z 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319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3287,78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15112,65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voči zamestnancom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335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Iné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378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7017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8011</w:t>
            </w:r>
          </w:p>
        </w:tc>
      </w:tr>
      <w:tr w:rsidR="00461F4B" w:rsidTr="00461F4B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F4B" w:rsidRDefault="00461F4B" w:rsidP="00461F4B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541C97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95072,90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F4B" w:rsidRDefault="00461F4B" w:rsidP="00461F4B">
            <w:pPr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109180,77</w:t>
            </w:r>
          </w:p>
        </w:tc>
      </w:tr>
    </w:tbl>
    <w:p w:rsidR="001F479A" w:rsidRDefault="001F479A" w:rsidP="001F479A">
      <w:pPr>
        <w:pStyle w:val="Pismenka"/>
        <w:tabs>
          <w:tab w:val="clear" w:pos="426"/>
          <w:tab w:val="left" w:pos="708"/>
        </w:tabs>
        <w:ind w:firstLine="0"/>
        <w:rPr>
          <w:b w:val="0"/>
          <w:sz w:val="24"/>
          <w:szCs w:val="24"/>
        </w:rPr>
      </w:pPr>
    </w:p>
    <w:p w:rsidR="001F479A" w:rsidRDefault="001F479A" w:rsidP="001F479A">
      <w:pPr>
        <w:pStyle w:val="Pismenka"/>
        <w:tabs>
          <w:tab w:val="clear" w:pos="426"/>
          <w:tab w:val="left" w:pos="708"/>
        </w:tabs>
        <w:ind w:firstLine="0"/>
        <w:rPr>
          <w:b w:val="0"/>
          <w:sz w:val="24"/>
          <w:szCs w:val="24"/>
        </w:rPr>
      </w:pPr>
    </w:p>
    <w:p w:rsidR="001F479A" w:rsidRDefault="001F479A" w:rsidP="001F479A">
      <w:pPr>
        <w:ind w:left="42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4. Finančný majetok</w:t>
      </w:r>
    </w:p>
    <w:p w:rsidR="001F479A" w:rsidRDefault="001F479A" w:rsidP="001F479A">
      <w:pPr>
        <w:ind w:left="426"/>
        <w:rPr>
          <w:rFonts w:ascii="Arial" w:hAnsi="Arial" w:cs="Arial"/>
        </w:rPr>
      </w:pPr>
      <w:r>
        <w:rPr>
          <w:rFonts w:ascii="Arial" w:hAnsi="Arial" w:cs="Arial"/>
        </w:rPr>
        <w:t>Významné zložky krátkodobého finančného majetku podľa jednotlivých položiek súvahy v €</w:t>
      </w:r>
    </w:p>
    <w:p w:rsidR="000A5364" w:rsidRDefault="000A5364" w:rsidP="001F479A">
      <w:pPr>
        <w:ind w:left="426"/>
        <w:rPr>
          <w:rFonts w:ascii="Arial" w:hAnsi="Arial" w:cs="Arial"/>
          <w:i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7"/>
        <w:gridCol w:w="1499"/>
        <w:gridCol w:w="1687"/>
        <w:gridCol w:w="1555"/>
      </w:tblGrid>
      <w:tr w:rsidR="001F479A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95525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955258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95525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955258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955258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Krátkodobý finančný majetok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955258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Pokladňa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1192,65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990,1</w:t>
            </w:r>
          </w:p>
        </w:tc>
      </w:tr>
      <w:tr w:rsidR="00955258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Ceniny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213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1604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119,62</w:t>
            </w:r>
          </w:p>
        </w:tc>
      </w:tr>
      <w:tr w:rsidR="00955258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lastRenderedPageBreak/>
              <w:t>Bankové účty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221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444373,23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408675,45</w:t>
            </w:r>
          </w:p>
        </w:tc>
      </w:tr>
      <w:tr w:rsidR="00955258" w:rsidTr="00955258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258" w:rsidRDefault="00955258" w:rsidP="0095525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447169,88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258" w:rsidRDefault="00955258" w:rsidP="00955258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409785,17</w:t>
            </w:r>
          </w:p>
        </w:tc>
      </w:tr>
    </w:tbl>
    <w:p w:rsidR="001F479A" w:rsidRDefault="001F479A" w:rsidP="001F479A">
      <w:pPr>
        <w:pStyle w:val="Pismenka"/>
        <w:tabs>
          <w:tab w:val="clear" w:pos="426"/>
          <w:tab w:val="left" w:pos="708"/>
        </w:tabs>
        <w:ind w:firstLine="0"/>
        <w:rPr>
          <w:sz w:val="24"/>
          <w:szCs w:val="24"/>
        </w:rPr>
      </w:pPr>
    </w:p>
    <w:p w:rsidR="001F479A" w:rsidRDefault="001F479A" w:rsidP="001F479A">
      <w:pPr>
        <w:jc w:val="center"/>
        <w:rPr>
          <w:b/>
          <w:sz w:val="28"/>
          <w:szCs w:val="20"/>
        </w:rPr>
      </w:pPr>
    </w:p>
    <w:p w:rsidR="001F479A" w:rsidRDefault="001F479A" w:rsidP="001F479A">
      <w:pPr>
        <w:jc w:val="center"/>
        <w:rPr>
          <w:b/>
          <w:sz w:val="28"/>
        </w:rPr>
      </w:pPr>
    </w:p>
    <w:p w:rsidR="001F479A" w:rsidRDefault="001F479A" w:rsidP="001F479A">
      <w:pPr>
        <w:ind w:left="426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</w:rPr>
        <w:t>5. Časové rozlíšenie</w:t>
      </w:r>
    </w:p>
    <w:p w:rsidR="001F479A" w:rsidRDefault="001F479A" w:rsidP="001F479A">
      <w:pPr>
        <w:ind w:left="426"/>
        <w:rPr>
          <w:rFonts w:ascii="Arial" w:hAnsi="Arial" w:cs="Arial"/>
          <w:i/>
        </w:rPr>
      </w:pPr>
      <w:r>
        <w:rPr>
          <w:rFonts w:ascii="Arial" w:hAnsi="Arial" w:cs="Arial"/>
        </w:rPr>
        <w:t>Významné položky časového rozlíšenia nákladov  budúcich období a príjmov budúcich období podľa jednotlivých položiek súvahy v €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2358"/>
        <w:gridCol w:w="2359"/>
      </w:tblGrid>
      <w:tr w:rsidR="001F479A" w:rsidTr="006F7C62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6F7C62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6F7C62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6F7C62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6F7C62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6F7C62" w:rsidTr="006F7C62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Opis položiek časového rozlíšenia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6F7C62" w:rsidTr="006F7C62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Náklady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5169,78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4923,95</w:t>
            </w:r>
          </w:p>
        </w:tc>
      </w:tr>
      <w:tr w:rsidR="006F7C62" w:rsidTr="006F7C62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Príjmy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1127,28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F7C62" w:rsidTr="006F7C62">
        <w:trPr>
          <w:trHeight w:val="126"/>
        </w:trPr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6297,06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C62" w:rsidRDefault="006F7C62" w:rsidP="006F7C62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4923,95</w:t>
            </w:r>
          </w:p>
        </w:tc>
      </w:tr>
    </w:tbl>
    <w:p w:rsidR="001F479A" w:rsidRDefault="001F479A" w:rsidP="001F479A">
      <w:pPr>
        <w:rPr>
          <w:b/>
          <w:sz w:val="28"/>
        </w:rPr>
      </w:pPr>
    </w:p>
    <w:p w:rsidR="001F479A" w:rsidRDefault="001F479A" w:rsidP="001F479A">
      <w:pPr>
        <w:rPr>
          <w:b/>
          <w:sz w:val="28"/>
        </w:rPr>
      </w:pPr>
    </w:p>
    <w:p w:rsidR="001F479A" w:rsidRDefault="001F479A" w:rsidP="001F479A">
      <w:pPr>
        <w:rPr>
          <w:b/>
          <w:sz w:val="28"/>
        </w:rPr>
      </w:pPr>
    </w:p>
    <w:p w:rsidR="001F479A" w:rsidRDefault="001F479A" w:rsidP="001F479A">
      <w:pPr>
        <w:rPr>
          <w:b/>
          <w:sz w:val="28"/>
        </w:rPr>
      </w:pP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Čl. IV </w:t>
      </w: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Informácie o údajoch na strane pasív  </w:t>
      </w:r>
    </w:p>
    <w:p w:rsidR="001F479A" w:rsidRDefault="001F479A" w:rsidP="001F479A">
      <w:pPr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1. Vlastné imanie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1"/>
        <w:gridCol w:w="2353"/>
        <w:gridCol w:w="2354"/>
      </w:tblGrid>
      <w:tr w:rsidR="001F479A" w:rsidTr="008A361A">
        <w:trPr>
          <w:trHeight w:val="369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8A361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8A361A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8A361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8A361A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8A361A" w:rsidTr="008A361A"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Výsledok hospodárenia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2411125,57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2027116,89</w:t>
            </w:r>
          </w:p>
        </w:tc>
      </w:tr>
      <w:tr w:rsidR="008A361A" w:rsidTr="008A361A">
        <w:trPr>
          <w:trHeight w:val="126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2411125,57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361A" w:rsidRDefault="008A361A" w:rsidP="008A361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2027116,89</w:t>
            </w:r>
          </w:p>
        </w:tc>
      </w:tr>
    </w:tbl>
    <w:p w:rsidR="001F479A" w:rsidRDefault="001F479A" w:rsidP="001F479A">
      <w:pPr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rPr>
          <w:rFonts w:ascii="Arial" w:hAnsi="Arial" w:cs="Arial"/>
          <w:b/>
        </w:rPr>
      </w:pPr>
    </w:p>
    <w:p w:rsidR="001F479A" w:rsidRDefault="001F479A" w:rsidP="001F479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2. Záväzky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4"/>
        <w:gridCol w:w="2358"/>
        <w:gridCol w:w="2356"/>
      </w:tblGrid>
      <w:tr w:rsidR="001F479A" w:rsidTr="000A49AE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0A49A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0A49AE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0A49A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0A49AE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0A49AE" w:rsidTr="000A49AE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Rezervy krátkodobé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2910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4061,28</w:t>
            </w:r>
          </w:p>
        </w:tc>
      </w:tr>
      <w:tr w:rsidR="000A49AE" w:rsidTr="000A49AE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Zúčtovanie medzi subjektami VS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14565,89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50822,92</w:t>
            </w:r>
          </w:p>
        </w:tc>
      </w:tr>
      <w:tr w:rsidR="000A49AE" w:rsidTr="000A49AE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Dlhodobé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4907,90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3930,79</w:t>
            </w:r>
          </w:p>
        </w:tc>
      </w:tr>
      <w:tr w:rsidR="000A49AE" w:rsidTr="000A49AE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Krátkodobé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79774,92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72886,14</w:t>
            </w:r>
          </w:p>
        </w:tc>
      </w:tr>
      <w:tr w:rsidR="000A49AE" w:rsidTr="000A49AE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Bankové úvery a výpomoci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40461,95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76461,95</w:t>
            </w:r>
          </w:p>
        </w:tc>
      </w:tr>
      <w:tr w:rsidR="000A49AE" w:rsidTr="000A49AE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142620,66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9AE" w:rsidRDefault="000A49AE" w:rsidP="000A49A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208163,08</w:t>
            </w:r>
          </w:p>
        </w:tc>
      </w:tr>
    </w:tbl>
    <w:p w:rsidR="001F479A" w:rsidRDefault="001F479A" w:rsidP="001F479A">
      <w:pPr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rPr>
          <w:rFonts w:ascii="Arial" w:hAnsi="Arial" w:cs="Arial"/>
          <w:b/>
        </w:rPr>
      </w:pPr>
    </w:p>
    <w:p w:rsidR="001F479A" w:rsidRDefault="001F479A" w:rsidP="001F479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3. Časové rozlíšenie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9"/>
        <w:gridCol w:w="2359"/>
        <w:gridCol w:w="2360"/>
      </w:tblGrid>
      <w:tr w:rsidR="001F479A" w:rsidTr="00D661E3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D661E3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D661E3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D661E3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D661E3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D661E3" w:rsidTr="00D661E3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Výdavky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95,33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177,56</w:t>
            </w:r>
          </w:p>
        </w:tc>
      </w:tr>
      <w:tr w:rsidR="00D661E3" w:rsidTr="00D661E3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Výnosy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3537347,12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3282243,64</w:t>
            </w:r>
          </w:p>
        </w:tc>
      </w:tr>
      <w:tr w:rsidR="00D661E3" w:rsidTr="00D661E3">
        <w:trPr>
          <w:trHeight w:val="126"/>
        </w:trPr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3537347,12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61E3" w:rsidRDefault="00D661E3" w:rsidP="00D661E3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3282421,20</w:t>
            </w:r>
          </w:p>
        </w:tc>
      </w:tr>
    </w:tbl>
    <w:p w:rsidR="001F479A" w:rsidRDefault="001F479A" w:rsidP="001F479A">
      <w:pPr>
        <w:rPr>
          <w:rFonts w:ascii="Arial" w:hAnsi="Arial" w:cs="Arial"/>
          <w:b/>
        </w:rPr>
      </w:pP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</w:t>
      </w: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1F479A" w:rsidRDefault="001F479A" w:rsidP="001F479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F479A" w:rsidRDefault="001F479A" w:rsidP="001F479A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Výnosy  - popis a výška významných položiek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1F479A" w:rsidTr="001F479A">
        <w:trPr>
          <w:trHeight w:val="42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Suma v € 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602 – Tržby z predaja služieb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25258,77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613 – Zmena stavu výrobkov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621-  Aktivácia materiálu a tovaru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632 – Daňové výnosy samosprávy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798913,58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633 – Výnosy z poplatkov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43142,16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641 – Tržby z predaja majetku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696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5751FC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</w:t>
            </w:r>
            <w:r w:rsidR="005751FC">
              <w:rPr>
                <w:rFonts w:ascii="Arial" w:hAnsi="Arial" w:cs="Arial"/>
                <w:lang w:eastAsia="en-US"/>
              </w:rPr>
              <w:t>2</w:t>
            </w:r>
            <w:r>
              <w:rPr>
                <w:rFonts w:ascii="Arial" w:hAnsi="Arial" w:cs="Arial"/>
                <w:lang w:eastAsia="en-US"/>
              </w:rPr>
              <w:t xml:space="preserve">-  </w:t>
            </w:r>
            <w:r w:rsidR="005751FC">
              <w:rPr>
                <w:rFonts w:ascii="Arial" w:hAnsi="Arial" w:cs="Arial"/>
                <w:lang w:eastAsia="en-US"/>
              </w:rPr>
              <w:t>Tržby z predaja majetku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950,16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645 – Ostatné pokuty, penále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648 – Ostatné výnosy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216319,98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653 –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4061,28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657 – zúčtovanie zákonných OP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658 – zúčtovanie ostatných OP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17321,80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662 -úroky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161,72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5751FC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66</w:t>
            </w:r>
            <w:r w:rsidR="005751FC">
              <w:rPr>
                <w:rFonts w:ascii="Arial" w:hAnsi="Arial" w:cs="Arial"/>
                <w:lang w:eastAsia="en-US"/>
              </w:rPr>
              <w:t>8</w:t>
            </w:r>
            <w:r>
              <w:rPr>
                <w:rFonts w:ascii="Arial" w:hAnsi="Arial" w:cs="Arial"/>
                <w:lang w:eastAsia="en-US"/>
              </w:rPr>
              <w:t xml:space="preserve"> – </w:t>
            </w:r>
            <w:r w:rsidR="005751FC">
              <w:rPr>
                <w:rFonts w:ascii="Arial" w:hAnsi="Arial" w:cs="Arial"/>
                <w:lang w:eastAsia="en-US"/>
              </w:rPr>
              <w:t>ostatné finančné výnosy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2071,87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Mimoriadne výnosy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672 – náhrady škôd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692 – výnosy KT z RO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693-  výnosy z BT zo ŠR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575011,29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694 -  výnosy z KT zo ŠR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88102,32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695 -  výnosy z BT od EÚ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696 -  výnosy z KT  od EÚ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144525,40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697 -   výnosy BT od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subjektov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7176,56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698 -   výnosy KT od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subjektov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21160,48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699 – výnosy z odvodu </w:t>
            </w:r>
            <w:proofErr w:type="spellStart"/>
            <w:r>
              <w:rPr>
                <w:rFonts w:ascii="Arial" w:hAnsi="Arial" w:cs="Arial"/>
                <w:lang w:eastAsia="en-US"/>
              </w:rPr>
              <w:t>rozpočt</w:t>
            </w:r>
            <w:proofErr w:type="spellEnd"/>
            <w:r>
              <w:rPr>
                <w:rFonts w:ascii="Arial" w:hAnsi="Arial" w:cs="Arial"/>
                <w:lang w:eastAsia="en-US"/>
              </w:rPr>
              <w:t>.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5751FC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1944873,37</w:t>
            </w:r>
          </w:p>
        </w:tc>
      </w:tr>
    </w:tbl>
    <w:p w:rsidR="001F479A" w:rsidRDefault="001F479A" w:rsidP="001F479A">
      <w:pPr>
        <w:jc w:val="both"/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jc w:val="both"/>
        <w:rPr>
          <w:rFonts w:ascii="Arial" w:hAnsi="Arial" w:cs="Arial"/>
          <w:b/>
        </w:rPr>
      </w:pPr>
    </w:p>
    <w:p w:rsidR="001F479A" w:rsidRDefault="001F479A" w:rsidP="001F479A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Náklady  - popis a výška významných položiek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Suma v € 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83321,18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68632,04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109175,56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</w:t>
            </w:r>
            <w:r w:rsidR="002F676E">
              <w:rPr>
                <w:rFonts w:ascii="Arial" w:hAnsi="Arial" w:cs="Arial"/>
                <w:lang w:eastAsia="en-US"/>
              </w:rPr>
              <w:t>6311,34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3506,35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126005,14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606663,90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524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208409,40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525 -  ostatné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7455,26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527 - 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22386,60</w:t>
            </w:r>
            <w:r w:rsidR="001F479A">
              <w:rPr>
                <w:rFonts w:ascii="Arial" w:hAnsi="Arial" w:cs="Arial"/>
                <w:lang w:eastAsia="en-US"/>
              </w:rPr>
              <w:t xml:space="preserve">         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531 -  daň z motorových vozidiel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538 -  ostatné dane a poplatky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3425,10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541 – ZC predaného DHM a DNM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8,69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546-   odpis pohľadávky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 w:rsidR="002F676E">
              <w:rPr>
                <w:rFonts w:ascii="Arial" w:hAnsi="Arial" w:cs="Arial"/>
                <w:lang w:eastAsia="en-US"/>
              </w:rPr>
              <w:t>29899,14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544 -  </w:t>
            </w:r>
            <w:proofErr w:type="spellStart"/>
            <w:r>
              <w:rPr>
                <w:rFonts w:ascii="Arial" w:hAnsi="Arial" w:cs="Arial"/>
                <w:lang w:eastAsia="en-US"/>
              </w:rPr>
              <w:t>zmluv.pokuty,penále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a úroky z omeškania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548 -  ostatné náklady na </w:t>
            </w:r>
            <w:proofErr w:type="spellStart"/>
            <w:r>
              <w:rPr>
                <w:rFonts w:ascii="Arial" w:hAnsi="Arial" w:cs="Arial"/>
                <w:lang w:eastAsia="en-US"/>
              </w:rPr>
              <w:t>prev</w:t>
            </w:r>
            <w:proofErr w:type="spellEnd"/>
            <w:r>
              <w:rPr>
                <w:rFonts w:ascii="Arial" w:hAnsi="Arial" w:cs="Arial"/>
                <w:lang w:eastAsia="en-US"/>
              </w:rPr>
              <w:t>.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8021,72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551 - odpisy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363333,62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553 – rezervy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2F676E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2910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557 -  zákonné opravné položky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558 – ostatné OP z </w:t>
            </w:r>
            <w:proofErr w:type="spellStart"/>
            <w:r>
              <w:rPr>
                <w:rFonts w:ascii="Arial" w:hAnsi="Arial" w:cs="Arial"/>
                <w:lang w:eastAsia="en-US"/>
              </w:rPr>
              <w:t>prev</w:t>
            </w:r>
            <w:proofErr w:type="spellEnd"/>
            <w:r>
              <w:rPr>
                <w:rFonts w:ascii="Arial" w:hAnsi="Arial" w:cs="Arial"/>
                <w:lang w:eastAsia="en-US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 w:rsidP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559 – OP z finančnej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  0</w:t>
            </w:r>
          </w:p>
        </w:tc>
      </w:tr>
      <w:tr w:rsidR="001F479A" w:rsidTr="001F479A">
        <w:trPr>
          <w:trHeight w:val="337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562 - úroky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CC23D9" w:rsidP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1501,22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9742,37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569 – manka a škody na FM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572- škody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0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579 -  tvorba opravných položiek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0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585 – náklady na transfery </w:t>
            </w:r>
            <w:proofErr w:type="spellStart"/>
            <w:r>
              <w:rPr>
                <w:rFonts w:ascii="Arial" w:hAnsi="Arial" w:cs="Arial"/>
                <w:lang w:eastAsia="en-US"/>
              </w:rPr>
              <w:t>ost.s.VS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92,34</w:t>
            </w:r>
          </w:p>
        </w:tc>
      </w:tr>
      <w:tr w:rsidR="001F479A" w:rsidTr="001F479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586-  náklady na transfery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mimo VS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CC23D9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21535,98</w:t>
            </w:r>
          </w:p>
        </w:tc>
      </w:tr>
      <w:tr w:rsidR="001F479A" w:rsidTr="001F479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CC23D9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1683,11</w:t>
            </w:r>
          </w:p>
        </w:tc>
      </w:tr>
    </w:tbl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</w:t>
      </w: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Čl. VI</w:t>
      </w: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</w:p>
    <w:p w:rsidR="001F479A" w:rsidRDefault="001F479A" w:rsidP="001F479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Informácie o výsledku hospodárenia</w:t>
      </w:r>
    </w:p>
    <w:p w:rsidR="001F479A" w:rsidRDefault="001F479A" w:rsidP="001F479A">
      <w:pPr>
        <w:rPr>
          <w:rFonts w:ascii="Arial" w:hAnsi="Arial" w:cs="Arial"/>
          <w:b/>
          <w:sz w:val="20"/>
          <w:szCs w:val="20"/>
        </w:rPr>
      </w:pPr>
    </w:p>
    <w:p w:rsidR="001F479A" w:rsidRDefault="001F479A" w:rsidP="001F479A">
      <w:pPr>
        <w:jc w:val="center"/>
        <w:rPr>
          <w:rFonts w:ascii="Arial" w:hAnsi="Arial" w:cs="Arial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2352"/>
        <w:gridCol w:w="2353"/>
      </w:tblGrid>
      <w:tr w:rsidR="001F479A" w:rsidTr="00B47FFB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B47FF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B47FFB">
              <w:rPr>
                <w:rFonts w:ascii="Arial" w:hAnsi="Arial" w:cs="Arial"/>
                <w:b/>
                <w:lang w:eastAsia="en-US"/>
              </w:rPr>
              <w:t>7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1F479A" w:rsidRDefault="001F479A" w:rsidP="00B47FF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B47FFB">
              <w:rPr>
                <w:rFonts w:ascii="Arial" w:hAnsi="Arial" w:cs="Arial"/>
                <w:b/>
                <w:lang w:eastAsia="en-US"/>
              </w:rPr>
              <w:t>6</w:t>
            </w:r>
          </w:p>
        </w:tc>
      </w:tr>
      <w:tr w:rsidR="00B47FFB" w:rsidTr="00B47FFB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Výsledok hospodárenia pred zdanením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261436,26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122610,84</w:t>
            </w:r>
          </w:p>
        </w:tc>
      </w:tr>
      <w:tr w:rsidR="00B47FFB" w:rsidTr="00B47FFB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591- splatná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29,46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8,96</w:t>
            </w:r>
          </w:p>
        </w:tc>
      </w:tr>
      <w:tr w:rsidR="00B47FFB" w:rsidTr="00B47FFB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595 – dodatočne platená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0</w:t>
            </w:r>
          </w:p>
        </w:tc>
      </w:tr>
      <w:tr w:rsidR="00B47FFB" w:rsidTr="00B47FFB">
        <w:trPr>
          <w:trHeight w:val="126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lang w:eastAsia="en-US"/>
              </w:rPr>
              <w:t>Výsledok hospodárenia po zdanení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261406,80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7FFB" w:rsidRDefault="00B47FFB" w:rsidP="00B47FF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122601,88</w:t>
            </w:r>
          </w:p>
        </w:tc>
      </w:tr>
    </w:tbl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</w:p>
    <w:p w:rsidR="000A5364" w:rsidRDefault="000A5364" w:rsidP="001F479A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Čl. VII</w:t>
      </w: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príjmoch a výhodách členov štatutárnych orgánov, </w:t>
      </w:r>
    </w:p>
    <w:p w:rsidR="001F479A" w:rsidRDefault="001F479A" w:rsidP="001F479A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>dozorných orgánov a iných orgánov účtovnej jednotky</w:t>
      </w:r>
    </w:p>
    <w:p w:rsidR="001F479A" w:rsidRDefault="001F479A" w:rsidP="001F479A">
      <w:pPr>
        <w:jc w:val="center"/>
        <w:rPr>
          <w:rFonts w:ascii="Arial" w:hAnsi="Arial" w:cs="Arial"/>
          <w:b/>
        </w:rPr>
      </w:pPr>
    </w:p>
    <w:p w:rsidR="001F479A" w:rsidRDefault="001F479A" w:rsidP="001F479A">
      <w:pPr>
        <w:jc w:val="center"/>
        <w:rPr>
          <w:rFonts w:ascii="Arial" w:hAnsi="Arial" w:cs="Arial"/>
          <w:b/>
        </w:rPr>
      </w:pPr>
    </w:p>
    <w:p w:rsidR="001F479A" w:rsidRDefault="001F479A" w:rsidP="001F479A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príjmoch a výhodách členov štatutárnych orgánov, dozorných orgánov a iných orgánov účtovnej jednotky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1F479A" w:rsidTr="001F479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tabs>
                <w:tab w:val="left" w:pos="840"/>
              </w:tabs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</w:t>
            </w:r>
          </w:p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</w:t>
            </w:r>
          </w:p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členovia </w:t>
            </w:r>
          </w:p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 členovia iných orgánov</w:t>
            </w:r>
          </w:p>
        </w:tc>
      </w:tr>
      <w:tr w:rsidR="001F479A" w:rsidTr="001F479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1F479A" w:rsidTr="001F479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Hodnota nepeňažných príjmov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479A" w:rsidRDefault="001F479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1F479A" w:rsidRDefault="001F479A" w:rsidP="001F479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VIII</w:t>
      </w:r>
    </w:p>
    <w:p w:rsidR="001F479A" w:rsidRDefault="001F479A" w:rsidP="001F479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F479A" w:rsidRDefault="001F479A" w:rsidP="001F479A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skutočnostiach, ktoré nastali po dni, ku ktorému sa zostavuje účtovná                        závierka do dňa zostavenia účtovnej závierky :</w:t>
      </w:r>
      <w:r>
        <w:rPr>
          <w:rFonts w:ascii="Arial" w:hAnsi="Arial" w:cs="Arial"/>
        </w:rPr>
        <w:t xml:space="preserve">    </w:t>
      </w:r>
    </w:p>
    <w:p w:rsidR="001F479A" w:rsidRPr="001C4333" w:rsidRDefault="001F479A" w:rsidP="001C4333">
      <w:pPr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</w:rPr>
        <w:t>V účtovnej jednotke nenastali žiadne skutočnosti po dni, ku ktoré</w:t>
      </w:r>
      <w:r w:rsidR="001C4333">
        <w:rPr>
          <w:rFonts w:ascii="Arial" w:hAnsi="Arial" w:cs="Arial"/>
        </w:rPr>
        <w:t xml:space="preserve">mu sa zostavuje účtovná závierka  </w:t>
      </w:r>
      <w:r w:rsidRPr="001C4333">
        <w:rPr>
          <w:rFonts w:ascii="Arial" w:hAnsi="Arial" w:cs="Arial"/>
        </w:rPr>
        <w:t>až do zostavenia účtovnej závierky</w:t>
      </w:r>
      <w:r>
        <w:rPr>
          <w:rFonts w:ascii="Arial" w:hAnsi="Arial" w:cs="Arial"/>
          <w:sz w:val="20"/>
          <w:szCs w:val="20"/>
        </w:rPr>
        <w:t xml:space="preserve">. </w:t>
      </w:r>
    </w:p>
    <w:p w:rsidR="001F479A" w:rsidRDefault="001F479A" w:rsidP="001F479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1F479A" w:rsidRDefault="001F479A" w:rsidP="001F479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 </w:t>
      </w:r>
    </w:p>
    <w:p w:rsidR="001F479A" w:rsidRDefault="001F479A" w:rsidP="001F479A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 Spišskom Štvrtku, dňa </w:t>
      </w:r>
      <w:r w:rsidR="001C4333">
        <w:rPr>
          <w:rFonts w:ascii="Arial" w:hAnsi="Arial" w:cs="Arial"/>
          <w:b/>
        </w:rPr>
        <w:t>04</w:t>
      </w:r>
      <w:r>
        <w:rPr>
          <w:rFonts w:ascii="Arial" w:hAnsi="Arial" w:cs="Arial"/>
          <w:b/>
        </w:rPr>
        <w:t>.06.201</w:t>
      </w:r>
      <w:r w:rsidR="001C4333">
        <w:rPr>
          <w:rFonts w:ascii="Arial" w:hAnsi="Arial" w:cs="Arial"/>
          <w:b/>
        </w:rPr>
        <w:t>8</w:t>
      </w:r>
    </w:p>
    <w:p w:rsidR="001F03D0" w:rsidRDefault="001F03D0"/>
    <w:sectPr w:rsidR="001F03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7438555F"/>
    <w:multiLevelType w:val="hybridMultilevel"/>
    <w:tmpl w:val="A156EBCE"/>
    <w:lvl w:ilvl="0" w:tplc="DA1AB872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D24"/>
    <w:rsid w:val="000A49AE"/>
    <w:rsid w:val="000A5364"/>
    <w:rsid w:val="00106C61"/>
    <w:rsid w:val="0017676C"/>
    <w:rsid w:val="001C4333"/>
    <w:rsid w:val="001F03D0"/>
    <w:rsid w:val="001F479A"/>
    <w:rsid w:val="002F676E"/>
    <w:rsid w:val="003577DF"/>
    <w:rsid w:val="00461F4B"/>
    <w:rsid w:val="00462D24"/>
    <w:rsid w:val="00522C9E"/>
    <w:rsid w:val="00541C97"/>
    <w:rsid w:val="005751FC"/>
    <w:rsid w:val="006F7C62"/>
    <w:rsid w:val="00797BCF"/>
    <w:rsid w:val="008A361A"/>
    <w:rsid w:val="008F1E99"/>
    <w:rsid w:val="00955258"/>
    <w:rsid w:val="00B47FFB"/>
    <w:rsid w:val="00CA0B15"/>
    <w:rsid w:val="00CC23D9"/>
    <w:rsid w:val="00D661E3"/>
    <w:rsid w:val="00E5398E"/>
    <w:rsid w:val="00E6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1D5A1D-2C19-4F86-8F5D-BB81A1057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479A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1F479A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F47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F479A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24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13</Pages>
  <Words>1881</Words>
  <Characters>10722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25</cp:revision>
  <dcterms:created xsi:type="dcterms:W3CDTF">2018-06-04T09:10:00Z</dcterms:created>
  <dcterms:modified xsi:type="dcterms:W3CDTF">2018-06-04T12:25:00Z</dcterms:modified>
</cp:coreProperties>
</file>