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:rsidR="00496D62" w:rsidRDefault="00496D62"/>
    <w:p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  <w:proofErr w:type="spellEnd"/>
    </w:p>
    <w:p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proofErr w:type="spellStart"/>
      <w:r w:rsidR="00DE58F0">
        <w:rPr>
          <w:rFonts w:ascii="Arial" w:hAnsi="Arial" w:cs="Arial"/>
        </w:rPr>
        <w:t>Fedinova</w:t>
      </w:r>
      <w:proofErr w:type="spellEnd"/>
      <w:r w:rsidR="00DE58F0">
        <w:rPr>
          <w:rFonts w:ascii="Arial" w:hAnsi="Arial" w:cs="Arial"/>
        </w:rPr>
        <w:t xml:space="preserve"> 16/A, 851 05 Bratislava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počet zamestnancov: 1</w:t>
      </w:r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E339C4">
        <w:rPr>
          <w:rFonts w:ascii="Arial" w:hAnsi="Arial" w:cs="Arial"/>
          <w:b/>
        </w:rPr>
        <w:t>Čl.II</w:t>
      </w:r>
      <w:proofErr w:type="spellEnd"/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:rsidR="00C13D05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:rsidR="00C13D05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</w:p>
    <w:p w:rsidR="00366588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:rsidTr="00E339C4"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AC0026">
        <w:rPr>
          <w:rFonts w:ascii="Arial" w:hAnsi="Arial" w:cs="Arial"/>
          <w:b/>
        </w:rPr>
        <w:t>Čl.III</w:t>
      </w:r>
      <w:proofErr w:type="spellEnd"/>
    </w:p>
    <w:p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mzdovými nákladmi a finančnými nákladmi /členský poplatok, poistenie  spoločnosti, poskytnutý dar – pripočítateľná položka k daňovému základu/.</w:t>
      </w:r>
      <w:r w:rsidR="004119DD">
        <w:rPr>
          <w:rFonts w:ascii="Arial" w:hAnsi="Arial" w:cs="Arial"/>
        </w:rPr>
        <w:t xml:space="preserve"> </w:t>
      </w:r>
    </w:p>
    <w:p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eviduje pohľadávky po lehote splatnosti v sume 11 tis., na ktoré bola v minulých obdobiach vytvorená opravná položka vo výške</w:t>
      </w:r>
      <w:r w:rsidR="00C13D05">
        <w:rPr>
          <w:rFonts w:ascii="Arial" w:hAnsi="Arial" w:cs="Arial"/>
        </w:rPr>
        <w:t xml:space="preserve"> 9 tis. eur.</w:t>
      </w:r>
    </w:p>
    <w:p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DE58F0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>eviduje záväzky po lehote splatnosti</w:t>
      </w:r>
      <w:r w:rsidR="00DE58F0">
        <w:rPr>
          <w:rFonts w:ascii="Arial" w:hAnsi="Arial" w:cs="Arial"/>
        </w:rPr>
        <w:t>. Krátkodobé záväzky v celkovej sume 3.009,- eur sú záväzky z obchodného styku v sume 2.500,-  za ekonomické služby, daň z príjmov právnickej osoby v sume 509,-.</w:t>
      </w:r>
    </w:p>
    <w:p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3"/>
    <w:rsid w:val="000E3C90"/>
    <w:rsid w:val="00302CDC"/>
    <w:rsid w:val="00366588"/>
    <w:rsid w:val="004119DD"/>
    <w:rsid w:val="00496D62"/>
    <w:rsid w:val="00700698"/>
    <w:rsid w:val="008F23A4"/>
    <w:rsid w:val="00A77325"/>
    <w:rsid w:val="00AC0026"/>
    <w:rsid w:val="00B87047"/>
    <w:rsid w:val="00C13D05"/>
    <w:rsid w:val="00C347E5"/>
    <w:rsid w:val="00C8010D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PUTKO A JA</cp:lastModifiedBy>
  <cp:revision>6</cp:revision>
  <cp:lastPrinted>2017-02-27T06:24:00Z</cp:lastPrinted>
  <dcterms:created xsi:type="dcterms:W3CDTF">2018-03-07T12:41:00Z</dcterms:created>
  <dcterms:modified xsi:type="dcterms:W3CDTF">2018-06-12T10:52:00Z</dcterms:modified>
</cp:coreProperties>
</file>