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F803C6">
        <w:rPr>
          <w:rFonts w:ascii="Arial Narrow" w:hAnsi="Arial Narrow"/>
          <w:b/>
        </w:rPr>
        <w:t>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F803C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803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SECOND LIFE CARE k.s.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803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45623651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803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116/114, 919 21  Zeleneč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F803C6" w:rsidRDefault="00F803C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Spoločnosť nie je súčasťou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803C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4</w:t>
            </w:r>
          </w:p>
        </w:tc>
        <w:tc>
          <w:tcPr>
            <w:tcW w:w="3342" w:type="dxa"/>
          </w:tcPr>
          <w:p w:rsidR="002D7E6D" w:rsidRPr="00A55E63" w:rsidRDefault="00F803C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4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F803C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803C6">
        <w:rPr>
          <w:rFonts w:ascii="Arial" w:hAnsi="Arial" w:cs="Arial"/>
          <w:sz w:val="22"/>
          <w:szCs w:val="22"/>
        </w:rPr>
        <w:t xml:space="preserve"> </w:t>
      </w:r>
      <w:r w:rsidR="00F803C6">
        <w:rPr>
          <w:rFonts w:ascii="Arial" w:hAnsi="Arial" w:cs="Arial"/>
          <w:b/>
          <w:sz w:val="22"/>
          <w:szCs w:val="22"/>
        </w:rPr>
        <w:t>Spoločnosť zostavuje riadnu účtovnú závierku k 31.12.2017 za predpokladu nepretržitého pokračovania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803C6" w:rsidRPr="00F803C6" w:rsidRDefault="00F803C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Osobné automobily – doba odpisovania 4 roky, odpis.sadzba 25%</w:t>
      </w:r>
    </w:p>
    <w:p w:rsidR="00401155" w:rsidRPr="00F803C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803C6">
        <w:rPr>
          <w:rFonts w:ascii="Arial" w:hAnsi="Arial" w:cs="Arial"/>
          <w:spacing w:val="-5"/>
          <w:sz w:val="22"/>
          <w:szCs w:val="22"/>
        </w:rPr>
        <w:t xml:space="preserve"> </w:t>
      </w:r>
      <w:r w:rsidR="00F803C6">
        <w:rPr>
          <w:rFonts w:ascii="Arial" w:hAnsi="Arial" w:cs="Arial"/>
          <w:b/>
          <w:spacing w:val="-5"/>
          <w:sz w:val="22"/>
          <w:szCs w:val="22"/>
        </w:rPr>
        <w:t>neboli vykonané 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F803C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803C6">
        <w:rPr>
          <w:rFonts w:ascii="Arial" w:hAnsi="Arial" w:cs="Arial"/>
          <w:spacing w:val="-1"/>
          <w:sz w:val="22"/>
          <w:szCs w:val="22"/>
        </w:rPr>
        <w:t xml:space="preserve"> </w:t>
      </w:r>
      <w:r w:rsidR="00F803C6">
        <w:rPr>
          <w:rFonts w:ascii="Arial" w:hAnsi="Arial" w:cs="Arial"/>
          <w:b/>
          <w:spacing w:val="-1"/>
          <w:sz w:val="22"/>
          <w:szCs w:val="22"/>
        </w:rPr>
        <w:t>Dotácie neboli poskytnuté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F803C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803C6">
        <w:rPr>
          <w:rFonts w:ascii="Arial" w:hAnsi="Arial" w:cs="Arial"/>
          <w:sz w:val="22"/>
          <w:szCs w:val="22"/>
        </w:rPr>
        <w:t xml:space="preserve"> </w:t>
      </w:r>
      <w:r w:rsidR="00F803C6" w:rsidRPr="00F803C6">
        <w:rPr>
          <w:rFonts w:ascii="Arial" w:hAnsi="Arial" w:cs="Arial"/>
          <w:b/>
          <w:sz w:val="22"/>
          <w:szCs w:val="22"/>
        </w:rPr>
        <w:t>V bežnom účtovnom období sa nevyskytli</w:t>
      </w:r>
      <w:r w:rsidR="00F803C6">
        <w:rPr>
          <w:rFonts w:ascii="Arial" w:hAnsi="Arial" w:cs="Arial"/>
          <w:sz w:val="22"/>
          <w:szCs w:val="22"/>
        </w:rPr>
        <w:t>.</w:t>
      </w:r>
    </w:p>
    <w:p w:rsidR="00F404E8" w:rsidRPr="00F803C6" w:rsidRDefault="00F803C6" w:rsidP="00F803C6">
      <w:pPr>
        <w:tabs>
          <w:tab w:val="left" w:pos="3193"/>
        </w:tabs>
        <w:spacing w:before="1" w:line="280" w:lineRule="exact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ab/>
        <w:t xml:space="preserve"> </w:t>
      </w: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F803C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803C6">
        <w:rPr>
          <w:rFonts w:ascii="Arial" w:hAnsi="Arial" w:cs="Arial"/>
          <w:sz w:val="22"/>
          <w:szCs w:val="22"/>
        </w:rPr>
        <w:t xml:space="preserve"> </w:t>
      </w:r>
      <w:r w:rsidR="00F803C6">
        <w:rPr>
          <w:rFonts w:ascii="Arial" w:hAnsi="Arial" w:cs="Arial"/>
          <w:b/>
          <w:sz w:val="22"/>
          <w:szCs w:val="22"/>
        </w:rPr>
        <w:t>Nevyskytli sa.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F803C6">
        <w:rPr>
          <w:rFonts w:ascii="Arial" w:hAnsi="Arial" w:cs="Arial"/>
          <w:sz w:val="22"/>
          <w:szCs w:val="22"/>
        </w:rPr>
        <w:t xml:space="preserve"> </w:t>
      </w:r>
    </w:p>
    <w:p w:rsidR="00F803C6" w:rsidRPr="00F803C6" w:rsidRDefault="00F803C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Účtovná jednotka podľa zostatku saldokonta k 31.12.2017 neeviduje žiadne dlhodobé záväzky.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F803C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803C6">
        <w:rPr>
          <w:rFonts w:ascii="Arial" w:hAnsi="Arial" w:cs="Arial"/>
          <w:sz w:val="22"/>
          <w:szCs w:val="22"/>
        </w:rPr>
        <w:t xml:space="preserve"> </w:t>
      </w:r>
      <w:r w:rsidR="00F803C6">
        <w:rPr>
          <w:rFonts w:ascii="Arial" w:hAnsi="Arial" w:cs="Arial"/>
          <w:b/>
          <w:sz w:val="22"/>
          <w:szCs w:val="22"/>
        </w:rPr>
        <w:t>Účtovná jednotka nevlastní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F803C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803C6">
        <w:rPr>
          <w:rFonts w:ascii="Arial" w:hAnsi="Arial" w:cs="Arial"/>
          <w:spacing w:val="-5"/>
          <w:sz w:val="22"/>
          <w:szCs w:val="22"/>
        </w:rPr>
        <w:t xml:space="preserve"> </w:t>
      </w:r>
      <w:r w:rsidR="00F803C6">
        <w:rPr>
          <w:rFonts w:ascii="Arial" w:hAnsi="Arial" w:cs="Arial"/>
          <w:b/>
          <w:spacing w:val="-5"/>
          <w:sz w:val="22"/>
          <w:szCs w:val="22"/>
        </w:rPr>
        <w:t>Neboli poskytnuté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F803C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F803C6">
        <w:rPr>
          <w:rFonts w:ascii="Arial" w:hAnsi="Arial" w:cs="Arial"/>
          <w:spacing w:val="-2"/>
          <w:sz w:val="22"/>
          <w:szCs w:val="22"/>
        </w:rPr>
        <w:t xml:space="preserve"> </w:t>
      </w:r>
      <w:r w:rsidR="00F803C6">
        <w:rPr>
          <w:rFonts w:ascii="Arial" w:hAnsi="Arial" w:cs="Arial"/>
          <w:b/>
          <w:spacing w:val="-2"/>
          <w:sz w:val="22"/>
          <w:szCs w:val="22"/>
        </w:rPr>
        <w:t xml:space="preserve">Neboli poskytnuté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F803C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F803C6">
        <w:rPr>
          <w:rFonts w:ascii="Arial" w:hAnsi="Arial" w:cs="Arial"/>
          <w:spacing w:val="-8"/>
          <w:sz w:val="22"/>
          <w:szCs w:val="22"/>
        </w:rPr>
        <w:t xml:space="preserve"> </w:t>
      </w:r>
      <w:r w:rsidR="00F803C6">
        <w:rPr>
          <w:rFonts w:ascii="Arial" w:hAnsi="Arial" w:cs="Arial"/>
          <w:b/>
          <w:spacing w:val="-8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F803C6" w:rsidRPr="00F803C6" w:rsidRDefault="00F803C6" w:rsidP="00F803C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b/>
          <w:spacing w:val="-8"/>
          <w:sz w:val="22"/>
          <w:szCs w:val="22"/>
        </w:rPr>
        <w:t>Účtovná jednotka nemá náplň pre túto položku.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F803C6" w:rsidRPr="00F803C6" w:rsidRDefault="00F803C6" w:rsidP="00F803C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b/>
          <w:spacing w:val="-8"/>
          <w:sz w:val="22"/>
          <w:szCs w:val="22"/>
        </w:rPr>
        <w:t>Účtovná jednotka nemá náplň pre túto položku.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F803C6" w:rsidRPr="00F803C6" w:rsidRDefault="00F803C6" w:rsidP="00F803C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b/>
          <w:spacing w:val="-8"/>
          <w:sz w:val="22"/>
          <w:szCs w:val="22"/>
        </w:rPr>
        <w:t>Účtovná jednotka nemá náplň pre túto položku.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803C6" w:rsidRPr="00F803C6" w:rsidRDefault="00F803C6" w:rsidP="00F803C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b/>
          <w:spacing w:val="-8"/>
          <w:sz w:val="22"/>
          <w:szCs w:val="22"/>
        </w:rPr>
        <w:t>Účtovná jednotka nemá náplň pre túto položku.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3549" w:rsidRDefault="00D33549">
      <w:r>
        <w:separator/>
      </w:r>
    </w:p>
  </w:endnote>
  <w:endnote w:type="continuationSeparator" w:id="0">
    <w:p w:rsidR="00D33549" w:rsidRDefault="00D335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B227EE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227E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227E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3549" w:rsidRDefault="00D33549">
      <w:r>
        <w:separator/>
      </w:r>
    </w:p>
  </w:footnote>
  <w:footnote w:type="continuationSeparator" w:id="0">
    <w:p w:rsidR="00D33549" w:rsidRDefault="00D3354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803C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 w:rsidR="00F803C6">
      <w:rPr>
        <w:rFonts w:ascii="Arial" w:hAnsi="Arial" w:cs="Arial"/>
        <w:sz w:val="22"/>
        <w:szCs w:val="22"/>
        <w:bdr w:val="single" w:sz="4" w:space="0" w:color="auto"/>
      </w:rPr>
      <w:t>45623651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803C6">
      <w:rPr>
        <w:rFonts w:ascii="Arial" w:hAnsi="Arial" w:cs="Arial"/>
        <w:sz w:val="22"/>
        <w:szCs w:val="22"/>
        <w:bdr w:val="single" w:sz="4" w:space="0" w:color="auto"/>
      </w:rPr>
      <w:t>Č: 2023072546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227EE"/>
    <w:rsid w:val="00B7440A"/>
    <w:rsid w:val="00C01CB7"/>
    <w:rsid w:val="00C71636"/>
    <w:rsid w:val="00CC3205"/>
    <w:rsid w:val="00CD545D"/>
    <w:rsid w:val="00D33549"/>
    <w:rsid w:val="00E1750C"/>
    <w:rsid w:val="00E532AD"/>
    <w:rsid w:val="00E70F0E"/>
    <w:rsid w:val="00EB4798"/>
    <w:rsid w:val="00EB55FA"/>
    <w:rsid w:val="00EE5474"/>
    <w:rsid w:val="00F404E8"/>
    <w:rsid w:val="00F803C6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904B62-A34E-4E7B-994B-00CB04C3A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1096</Words>
  <Characters>6250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2</cp:revision>
  <dcterms:created xsi:type="dcterms:W3CDTF">2018-06-12T11:40:00Z</dcterms:created>
  <dcterms:modified xsi:type="dcterms:W3CDTF">2018-06-12T11:40:00Z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