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5131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5AEB">
        <w:rPr>
          <w:rFonts w:ascii="Times New Roman" w:hAnsi="Times New Roman" w:cs="Times New Roman"/>
          <w:b/>
          <w:sz w:val="24"/>
          <w:szCs w:val="24"/>
        </w:rPr>
        <w:t>HÁFIZ</w:t>
      </w:r>
      <w:r w:rsidR="001C5459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76DE">
        <w:rPr>
          <w:rFonts w:ascii="Times New Roman" w:hAnsi="Times New Roman" w:cs="Times New Roman"/>
          <w:b/>
          <w:sz w:val="24"/>
          <w:szCs w:val="24"/>
        </w:rPr>
        <w:t>Saratovská 6/E</w:t>
      </w:r>
      <w:r w:rsidR="00F0794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F76DE">
        <w:rPr>
          <w:rFonts w:ascii="Times New Roman" w:hAnsi="Times New Roman" w:cs="Times New Roman"/>
          <w:b/>
          <w:sz w:val="24"/>
          <w:szCs w:val="24"/>
        </w:rPr>
        <w:t>841 02</w:t>
      </w:r>
      <w:r w:rsidR="00F07944">
        <w:rPr>
          <w:rFonts w:ascii="Times New Roman" w:hAnsi="Times New Roman" w:cs="Times New Roman"/>
          <w:b/>
          <w:sz w:val="24"/>
          <w:szCs w:val="24"/>
        </w:rPr>
        <w:t xml:space="preserve">  Bratislava</w:t>
      </w:r>
      <w:r w:rsidR="001C5459">
        <w:rPr>
          <w:rFonts w:ascii="Times New Roman" w:hAnsi="Times New Roman" w:cs="Times New Roman"/>
          <w:b/>
          <w:sz w:val="24"/>
          <w:szCs w:val="24"/>
        </w:rPr>
        <w:tab/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E03EC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30D26" w:rsidRDefault="00C30D26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nie je súčasťou konsolidovaného celku.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CA7D84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line id="Rovná spojnica 1" o:spid="_x0000_s1026" style="position:absolute;left:0;text-align:left;z-index:251659264;visibility:visible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WWG9QEAAEM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" strokecolor="black [3213]" strokeweight="1pt">
            <v:stroke dashstyle="1 1" joinstyle="miter"/>
            <o:lock v:ext="edit" shapetype="f"/>
          </v:line>
        </w:pict>
      </w:r>
      <w:r w:rsidR="00CE03EC"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CA7D84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01086262"/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>V zmysle § 22 ods. 8 ZoÚ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A7D84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line id="Rovná spojnica 5" o:spid="_x0000_s1029" style="position:absolute;left:0;text-align:left;z-index:251661312;visibility:visible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rGx9AEAAEM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" strokecolor="black [3213]" strokeweight="1pt">
            <v:stroke dashstyle="1 1" joinstyle="miter"/>
            <o:lock v:ext="edit" shapetype="f"/>
          </v:line>
        </w:pict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CA7D84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095233684"/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>V zmysle § 22 ods. 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C30D26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C30D26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594704998"/>
        </w:sdtPr>
        <w:sdtEndPr/>
        <w:sdtContent>
          <w:r w:rsidR="00C30D26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880393264"/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237B4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BF76D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BF76D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BF76D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C30D26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ÚJ nemá náplň</w:t>
            </w: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C30D26" w:rsidRPr="00C5195B" w:rsidRDefault="00C30D26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CA7D84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522916169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</w:rPr>
        <w:br/>
      </w:r>
      <w:r w:rsidR="009D2D9E">
        <w:rPr>
          <w:rFonts w:ascii="Times New Roman" w:eastAsia="MS Gothic" w:hAnsi="Times New Roman" w:cs="Times New Roman"/>
          <w:sz w:val="24"/>
          <w:szCs w:val="24"/>
        </w:rPr>
        <w:lastRenderedPageBreak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Pr="00C5195B" w:rsidRDefault="00CA7D84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-1800147330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Odpisový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line id="Rovná spojnica 10" o:spid="_x0000_s1028" style="position:absolute;left:0;text-align:left;z-index:251663360;visibility:visible;mso-position-horizontal-relative:text;mso-position-vertical-relative:text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yfr9AEAAEU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" strokecolor="black [3213]" strokeweight="1pt">
            <v:stroke dashstyle="1 1" joinstyle="miter"/>
            <o:lock v:ext="edit" shapetype="f"/>
          </v:line>
        </w:pic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</w:p>
    <w:p w:rsidR="00DC3B5F" w:rsidRPr="00C5195B" w:rsidRDefault="00CA7D84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pict>
          <v:line id="Rovná spojnica 11" o:spid="_x0000_s1027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" strokecolor="black [3213]" strokeweight="1pt">
            <v:stroke dashstyle="1 1" joinstyle="miter"/>
            <o:lock v:ext="edit" shapetype="f"/>
          </v:line>
        </w:pict>
      </w:r>
    </w:p>
    <w:p w:rsidR="00DC3B5F" w:rsidRPr="00C5195B" w:rsidRDefault="00CA7D84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720331979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DC3B5F" w:rsidRDefault="00CA7D84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</w:rPr>
          <w:id w:val="38488403"/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DC3B5F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787C52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C30D26">
        <w:tc>
          <w:tcPr>
            <w:tcW w:w="3013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15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14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C30D26">
        <w:tc>
          <w:tcPr>
            <w:tcW w:w="3013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C30D26">
        <w:trPr>
          <w:trHeight w:val="355"/>
        </w:trPr>
        <w:tc>
          <w:tcPr>
            <w:tcW w:w="3013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4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C30D26">
        <w:trPr>
          <w:trHeight w:val="275"/>
        </w:trPr>
        <w:tc>
          <w:tcPr>
            <w:tcW w:w="3013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5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14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30D26" w:rsidRDefault="00C30D26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BF76DE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C9572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BF76DE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C9572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C30D2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811FFA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30D26" w:rsidRDefault="00C30D26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30D26" w:rsidRPr="00C5195B" w:rsidRDefault="00C30D26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Hodnota záväzkov zabezpečená záložným právom: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</w:rPr>
      </w:pPr>
    </w:p>
    <w:p w:rsidR="00CD1824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vlastných akciách: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orgánoch účtovnej jednotky:</w:t>
      </w:r>
    </w:p>
    <w:p w:rsidR="00EA567F" w:rsidRPr="00C5195B" w:rsidRDefault="00EA567F" w:rsidP="00EA567F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lastRenderedPageBreak/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Finančné prostriedky a iné plnenie použité na súkr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poskytnuté (pri pôžičkách sa uvádzajú úrokové sadzby):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celkovej sume finančných povinností, ktoré sa nevykazujú v súvahe:</w:t>
      </w:r>
    </w:p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30D26" w:rsidRPr="00C5195B" w:rsidRDefault="00C30D2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23"/>
        <w:gridCol w:w="2551"/>
        <w:gridCol w:w="2688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Opis významných finančných povinností:</w:t>
      </w: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280AF1" w:rsidRPr="00C5195B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Informácie o významných podmienených záväzkoch</w:t>
      </w:r>
    </w:p>
    <w:p w:rsidR="00280AF1" w:rsidRPr="00C5195B" w:rsidRDefault="00280AF1" w:rsidP="00280AF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280AF1" w:rsidRPr="00C5195B" w:rsidRDefault="00280AF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 xml:space="preserve">Zo všeob. záväzn. právn.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programov pre zamestnancov:</w:t>
      </w:r>
    </w:p>
    <w:p w:rsidR="00280AF1" w:rsidRPr="00C5195B" w:rsidRDefault="00280AF1" w:rsidP="00280AF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30D26" w:rsidRPr="00C5195B" w:rsidRDefault="00C30D26" w:rsidP="00C30D2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Účtovná jednotka nemá náplň pre položku.</w:t>
      </w:r>
    </w:p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6C753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7D84" w:rsidRDefault="00CA7D84" w:rsidP="00CE03EC">
      <w:pPr>
        <w:spacing w:after="0" w:line="240" w:lineRule="auto"/>
      </w:pPr>
      <w:r>
        <w:separator/>
      </w:r>
    </w:p>
  </w:endnote>
  <w:endnote w:type="continuationSeparator" w:id="0">
    <w:p w:rsidR="00CA7D84" w:rsidRDefault="00CA7D84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7D84" w:rsidRDefault="00CA7D84" w:rsidP="00CE03EC">
      <w:pPr>
        <w:spacing w:after="0" w:line="240" w:lineRule="auto"/>
      </w:pPr>
      <w:r>
        <w:separator/>
      </w:r>
    </w:p>
  </w:footnote>
  <w:footnote w:type="continuationSeparator" w:id="0">
    <w:p w:rsidR="00CA7D84" w:rsidRDefault="00CA7D84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03EC" w:rsidRPr="00F7125E" w:rsidRDefault="00CA7D84" w:rsidP="00D97FB1">
    <w:pPr>
      <w:pStyle w:val="Hlavika"/>
      <w:tabs>
        <w:tab w:val="clear" w:pos="4536"/>
        <w:tab w:val="clear" w:pos="9072"/>
        <w:tab w:val="left" w:pos="5370"/>
      </w:tabs>
      <w:rPr>
        <w:rFonts w:ascii="Times New Roman" w:hAnsi="Times New Roman" w:cs="Times New Roman"/>
        <w:szCs w:val="24"/>
      </w:rPr>
    </w:pPr>
    <w:r>
      <w:rPr>
        <w:rFonts w:ascii="Times New Roman" w:hAnsi="Times New Roman" w:cs="Times New Roman"/>
        <w:noProof/>
        <w:sz w:val="20"/>
        <w:szCs w:val="24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ové pole 2" o:spid="_x0000_s2067" type="#_x0000_t202" style="position:absolute;margin-left:283.9pt;margin-top:-.9pt;width:28.5pt;height:15pt;z-index:-2516326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<v:textbox style="mso-next-textbox:#Textové pole 2" inset=".5mm,.5mm,.5mm,.5mm">
            <w:txbxContent>
              <w:p w:rsidR="00F7125E" w:rsidRPr="00F7125E" w:rsidRDefault="00F7125E">
                <w:pPr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</w:rPr>
                  <w:t xml:space="preserve">  D</w:t>
                </w:r>
                <w:r w:rsidRPr="00F7125E">
                  <w:rPr>
                    <w:rFonts w:ascii="Times New Roman" w:hAnsi="Times New Roman" w:cs="Times New Roman"/>
                  </w:rPr>
                  <w:t>IČ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66" type="#_x0000_t202" style="position:absolute;margin-left:246.15pt;margin-top:-1.05pt;width:13.6pt;height:15.85pt;z-index:-25164800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<v:textbox style="mso-next-textbox:#_x0000_s2066" inset=".5mm,.5mm,.5mm,.5mm">
            <w:txbxContent>
              <w:p w:rsidR="007952A6" w:rsidRPr="007952A6" w:rsidRDefault="00FC5AE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65" type="#_x0000_t202" style="position:absolute;margin-left:165.4pt;margin-top:-.9pt;width:13.6pt;height:15.85pt;z-index:-25165721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<v:textbox style="mso-next-textbox:#_x0000_s2065" inset=".5mm,.5mm,.5mm,.5mm">
            <w:txbxContent>
              <w:p w:rsidR="00D74108" w:rsidRPr="007952A6" w:rsidRDefault="0038538D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64" type="#_x0000_t202" style="position:absolute;margin-left:178.9pt;margin-top:-.9pt;width:13.6pt;height:15.85pt;z-index:-25165516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<v:textbox style="mso-next-textbox:#_x0000_s2064" inset=".5mm,.5mm,.5mm,.5mm">
            <w:txbxContent>
              <w:p w:rsidR="0094453C" w:rsidRPr="007952A6" w:rsidRDefault="00B02471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63" type="#_x0000_t202" style="position:absolute;margin-left:192.4pt;margin-top:-.9pt;width:13.6pt;height:15.85pt;z-index:-25165312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<v:textbox style="mso-next-textbox:#_x0000_s2063" inset=".5mm,.5mm,.5mm,.5mm">
            <w:txbxContent>
              <w:p w:rsidR="0094453C" w:rsidRPr="007952A6" w:rsidRDefault="00B02471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4" o:spid="_x0000_s2062" type="#_x0000_t202" style="position:absolute;margin-left:205.9pt;margin-top:-.9pt;width:13.6pt;height:15.85pt;z-index:-25165209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<v:textbox style="mso-next-textbox:#Textové pole 4" inset=".5mm,.5mm,.5mm,.5mm">
            <w:txbxContent>
              <w:p w:rsidR="0094453C" w:rsidRPr="007952A6" w:rsidRDefault="00FC5AE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61" type="#_x0000_t202" style="position:absolute;margin-left:219.4pt;margin-top:-.9pt;width:13.6pt;height:15.85pt;z-index:-25165004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<v:textbox style="mso-next-textbox:#_x0000_s2061" inset=".5mm,.5mm,.5mm,.5mm">
            <w:txbxContent>
              <w:p w:rsidR="007952A6" w:rsidRPr="007952A6" w:rsidRDefault="00FC5AE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7" o:spid="_x0000_s2060" type="#_x0000_t202" style="position:absolute;margin-left:232.9pt;margin-top:-.9pt;width:13.6pt;height:15.85pt;z-index:-25164902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<v:textbox style="mso-next-textbox:#Textové pole 7" inset=".5mm,.5mm,.5mm,.5mm">
            <w:txbxContent>
              <w:p w:rsidR="007952A6" w:rsidRPr="007952A6" w:rsidRDefault="00FC5AE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9" o:spid="_x0000_s2059" type="#_x0000_t202" style="position:absolute;margin-left:259.9pt;margin-top:-.9pt;width:13.6pt;height:15.85pt;z-index:-25164697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<v:textbox style="mso-next-textbox:#Textové pole 9" inset=".5mm,.5mm,.5mm,.5mm">
            <w:txbxContent>
              <w:p w:rsidR="007952A6" w:rsidRPr="007952A6" w:rsidRDefault="00FC5AE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7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17" o:spid="_x0000_s2058" type="#_x0000_t202" style="position:absolute;margin-left:410.25pt;margin-top:-.9pt;width:13.6pt;height:15.85pt;z-index:-25163980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<v:textbox style="mso-next-textbox:#Textové pole 17" inset=".5mm,.5mm,.5mm,.5mm">
            <w:txbxContent>
              <w:p w:rsidR="007952A6" w:rsidRPr="007952A6" w:rsidRDefault="00FC5AE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57" type="#_x0000_t202" style="position:absolute;margin-left:423.75pt;margin-top:-.9pt;width:13.6pt;height:15.85pt;z-index:-25163878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<v:textbox style="mso-next-textbox:#_x0000_s2057" inset=".5mm,.5mm,.5mm,.5mm">
            <w:txbxContent>
              <w:p w:rsidR="007952A6" w:rsidRPr="007952A6" w:rsidRDefault="00FC5AE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19" o:spid="_x0000_s2056" type="#_x0000_t202" style="position:absolute;margin-left:437.25pt;margin-top:-.9pt;width:13.6pt;height:15.85pt;z-index:-25163776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<v:textbox style="mso-next-textbox:#Textové pole 19" inset=".5mm,.5mm,.5mm,.5mm">
            <w:txbxContent>
              <w:p w:rsidR="007952A6" w:rsidRPr="007952A6" w:rsidRDefault="00FC5AE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55" type="#_x0000_t202" style="position:absolute;margin-left:342.5pt;margin-top:-1.05pt;width:13.6pt;height:15.85pt;z-index:-25164492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<v:textbox style="mso-next-textbox:#_x0000_s2055" inset=".5mm,.5mm,.5mm,.5mm">
            <w:txbxContent>
              <w:p w:rsidR="007952A6" w:rsidRPr="007952A6" w:rsidRDefault="00B719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13" o:spid="_x0000_s2054" type="#_x0000_t202" style="position:absolute;margin-left:356pt;margin-top:-1.05pt;width:13.6pt;height:15.85pt;z-index:-251643904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<v:textbox style="mso-next-textbox:#Textové pole 13" inset=".5mm,.5mm,.5mm,.5mm">
            <w:txbxContent>
              <w:p w:rsidR="007952A6" w:rsidRPr="007952A6" w:rsidRDefault="00B719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0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53" type="#_x0000_t202" style="position:absolute;margin-left:369.5pt;margin-top:-1.05pt;width:13.6pt;height:15.85pt;z-index:-251642880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<v:textbox style="mso-next-textbox:#_x0000_s2053" inset=".5mm,.5mm,.5mm,.5mm">
            <w:txbxContent>
              <w:p w:rsidR="007952A6" w:rsidRPr="007952A6" w:rsidRDefault="00BF76D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5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15" o:spid="_x0000_s2052" type="#_x0000_t202" style="position:absolute;margin-left:383pt;margin-top:-1.05pt;width:13.6pt;height:15.85pt;z-index:-251641856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<v:textbox style="mso-next-textbox:#Textové pole 15" inset=".5mm,.5mm,.5mm,.5mm">
            <w:txbxContent>
              <w:p w:rsidR="007952A6" w:rsidRPr="007952A6" w:rsidRDefault="00FC5AE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51" type="#_x0000_t202" style="position:absolute;margin-left:396.5pt;margin-top:-1.05pt;width:13.6pt;height:15.85pt;z-index:-25164083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<v:textbox style="mso-next-textbox:#_x0000_s2051" inset=".5mm,.5mm,.5mm,.5mm">
            <w:txbxContent>
              <w:p w:rsidR="007952A6" w:rsidRPr="007952A6" w:rsidRDefault="00FC5AEB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_x0000_s2050" type="#_x0000_t202" style="position:absolute;margin-left:315.4pt;margin-top:-1.05pt;width:13.6pt;height:15.85pt;z-index:-251635712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<v:textbox style="mso-next-textbox:#_x0000_s2050" inset=".5mm,.5mm,.5mm,.5mm">
            <w:txbxContent>
              <w:p w:rsidR="00F7125E" w:rsidRPr="007952A6" w:rsidRDefault="00B719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2</w:t>
                </w:r>
              </w:p>
            </w:txbxContent>
          </v:textbox>
        </v:shape>
      </w:pict>
    </w:r>
    <w:r>
      <w:rPr>
        <w:rFonts w:ascii="Times New Roman" w:hAnsi="Times New Roman" w:cs="Times New Roman"/>
        <w:noProof/>
        <w:sz w:val="20"/>
        <w:szCs w:val="24"/>
        <w:lang w:val="en-US"/>
      </w:rPr>
      <w:pict>
        <v:shape id="Textové pole 21" o:spid="_x0000_s2049" type="#_x0000_t202" style="position:absolute;margin-left:328.9pt;margin-top:-1.05pt;width:13.6pt;height:15.85pt;z-index:-251634688;visibility:visible;mso-wrap-distance-left:1.4pt;mso-wrap-distance-top:1.4pt;mso-wrap-distance-right:1.4pt;mso-wrap-distance-bottom:1.4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<v:textbox style="mso-next-textbox:#Textové pole 21" inset=".5mm,.5mm,.5mm,.5mm">
            <w:txbxContent>
              <w:p w:rsidR="00F7125E" w:rsidRPr="007952A6" w:rsidRDefault="00B719CE" w:rsidP="00765283">
                <w:pPr>
                  <w:spacing w:before="40" w:after="0" w:line="240" w:lineRule="auto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hAnsi="Times New Roman" w:cs="Times New Roman"/>
                    <w:sz w:val="20"/>
                    <w:szCs w:val="20"/>
                  </w:rPr>
                  <w:t>1</w:t>
                </w:r>
              </w:p>
            </w:txbxContent>
          </v:textbox>
        </v:shape>
      </w:pic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6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03EC"/>
    <w:rsid w:val="000278C4"/>
    <w:rsid w:val="000605DC"/>
    <w:rsid w:val="00090EEC"/>
    <w:rsid w:val="000B4576"/>
    <w:rsid w:val="000E0CB1"/>
    <w:rsid w:val="001354E5"/>
    <w:rsid w:val="00160587"/>
    <w:rsid w:val="00173C34"/>
    <w:rsid w:val="001A7CA5"/>
    <w:rsid w:val="001C10DF"/>
    <w:rsid w:val="001C3430"/>
    <w:rsid w:val="001C5459"/>
    <w:rsid w:val="001D099A"/>
    <w:rsid w:val="00220153"/>
    <w:rsid w:val="00232D8F"/>
    <w:rsid w:val="00233B59"/>
    <w:rsid w:val="00237B42"/>
    <w:rsid w:val="002516EB"/>
    <w:rsid w:val="00252002"/>
    <w:rsid w:val="0026368E"/>
    <w:rsid w:val="00280AF1"/>
    <w:rsid w:val="002934B5"/>
    <w:rsid w:val="002B4D5C"/>
    <w:rsid w:val="002C371B"/>
    <w:rsid w:val="00330674"/>
    <w:rsid w:val="003448A1"/>
    <w:rsid w:val="00382A85"/>
    <w:rsid w:val="0038538D"/>
    <w:rsid w:val="003A2A62"/>
    <w:rsid w:val="003B6C48"/>
    <w:rsid w:val="003F3E00"/>
    <w:rsid w:val="0046775F"/>
    <w:rsid w:val="004F1288"/>
    <w:rsid w:val="0051313D"/>
    <w:rsid w:val="00535C8A"/>
    <w:rsid w:val="00547F9F"/>
    <w:rsid w:val="00561EFC"/>
    <w:rsid w:val="005A65BF"/>
    <w:rsid w:val="005B5696"/>
    <w:rsid w:val="005D0905"/>
    <w:rsid w:val="005F6F27"/>
    <w:rsid w:val="00621B6C"/>
    <w:rsid w:val="00622037"/>
    <w:rsid w:val="00662D08"/>
    <w:rsid w:val="006674F9"/>
    <w:rsid w:val="006870DA"/>
    <w:rsid w:val="006C7530"/>
    <w:rsid w:val="006E4085"/>
    <w:rsid w:val="006E5BE2"/>
    <w:rsid w:val="006F3771"/>
    <w:rsid w:val="007011DB"/>
    <w:rsid w:val="00713D5F"/>
    <w:rsid w:val="00747E5D"/>
    <w:rsid w:val="00751EA9"/>
    <w:rsid w:val="00754F4D"/>
    <w:rsid w:val="00757BBC"/>
    <w:rsid w:val="00765283"/>
    <w:rsid w:val="00787C52"/>
    <w:rsid w:val="00792734"/>
    <w:rsid w:val="007952A6"/>
    <w:rsid w:val="007A59CC"/>
    <w:rsid w:val="007B3B89"/>
    <w:rsid w:val="007B5960"/>
    <w:rsid w:val="007F59AA"/>
    <w:rsid w:val="00811FFA"/>
    <w:rsid w:val="0084138E"/>
    <w:rsid w:val="0087428E"/>
    <w:rsid w:val="008777C2"/>
    <w:rsid w:val="008E4E28"/>
    <w:rsid w:val="008E758B"/>
    <w:rsid w:val="0091448A"/>
    <w:rsid w:val="00924D1A"/>
    <w:rsid w:val="0094453C"/>
    <w:rsid w:val="00997389"/>
    <w:rsid w:val="009A274C"/>
    <w:rsid w:val="009B7249"/>
    <w:rsid w:val="009C3CFD"/>
    <w:rsid w:val="009D2D9E"/>
    <w:rsid w:val="009E6AD6"/>
    <w:rsid w:val="009F1252"/>
    <w:rsid w:val="00A3526B"/>
    <w:rsid w:val="00AE5493"/>
    <w:rsid w:val="00AE69BC"/>
    <w:rsid w:val="00AF1BE2"/>
    <w:rsid w:val="00B02471"/>
    <w:rsid w:val="00B06CAB"/>
    <w:rsid w:val="00B51E6E"/>
    <w:rsid w:val="00B66C33"/>
    <w:rsid w:val="00B719CE"/>
    <w:rsid w:val="00BC678C"/>
    <w:rsid w:val="00BF2B5C"/>
    <w:rsid w:val="00BF76DE"/>
    <w:rsid w:val="00C1386D"/>
    <w:rsid w:val="00C21550"/>
    <w:rsid w:val="00C30D26"/>
    <w:rsid w:val="00C353A2"/>
    <w:rsid w:val="00C44C7D"/>
    <w:rsid w:val="00C45AF1"/>
    <w:rsid w:val="00C5195B"/>
    <w:rsid w:val="00C9572A"/>
    <w:rsid w:val="00CA7D84"/>
    <w:rsid w:val="00CD1824"/>
    <w:rsid w:val="00CD594F"/>
    <w:rsid w:val="00CE03EC"/>
    <w:rsid w:val="00D32851"/>
    <w:rsid w:val="00D50C52"/>
    <w:rsid w:val="00D53AF0"/>
    <w:rsid w:val="00D74108"/>
    <w:rsid w:val="00D77AF9"/>
    <w:rsid w:val="00D97FB1"/>
    <w:rsid w:val="00DC3B5F"/>
    <w:rsid w:val="00E03DFF"/>
    <w:rsid w:val="00E12B23"/>
    <w:rsid w:val="00E21031"/>
    <w:rsid w:val="00E3042E"/>
    <w:rsid w:val="00E42DF0"/>
    <w:rsid w:val="00E54068"/>
    <w:rsid w:val="00E92955"/>
    <w:rsid w:val="00EA567F"/>
    <w:rsid w:val="00EC02BF"/>
    <w:rsid w:val="00ED71A7"/>
    <w:rsid w:val="00F07944"/>
    <w:rsid w:val="00F7125E"/>
    <w:rsid w:val="00F9538E"/>
    <w:rsid w:val="00F96EFF"/>
    <w:rsid w:val="00FC5AEB"/>
    <w:rsid w:val="00FD1E22"/>
    <w:rsid w:val="00FF01F1"/>
    <w:rsid w:val="00FF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1"/>
    </o:shapelayout>
  </w:shapeDefaults>
  <w:decimalSymbol w:val=","/>
  <w:listSeparator w:val=";"/>
  <w14:docId w14:val="32D9ACE8"/>
  <w15:docId w15:val="{44AA1B72-163A-4DCC-A22A-3E952C8DF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C753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C656D-4324-48A9-990A-F0712C526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1095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pc</cp:lastModifiedBy>
  <cp:revision>14</cp:revision>
  <cp:lastPrinted>2017-02-14T12:22:00Z</cp:lastPrinted>
  <dcterms:created xsi:type="dcterms:W3CDTF">2018-06-05T18:58:00Z</dcterms:created>
  <dcterms:modified xsi:type="dcterms:W3CDTF">2018-06-06T14:38:00Z</dcterms:modified>
</cp:coreProperties>
</file>