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3F7851">
        <w:rPr>
          <w:rFonts w:ascii="Arial Narrow" w:hAnsi="Arial Narrow"/>
          <w:b/>
        </w:rPr>
        <w:t>2017</w:t>
      </w:r>
      <w:bookmarkStart w:id="0" w:name="_GoBack"/>
      <w:bookmarkEnd w:id="0"/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341BDD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341BD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SL CARE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341BD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45599700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341BD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Hlavná 116/114, 919 21 Zeleneč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8E6CC4" w:rsidRDefault="008E6CC4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b/>
          <w:spacing w:val="-5"/>
          <w:sz w:val="22"/>
          <w:szCs w:val="22"/>
        </w:rPr>
        <w:t>Spoločnosť nie je súčasťou konsolidovaného celku.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341BD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0</w:t>
            </w:r>
          </w:p>
        </w:tc>
        <w:tc>
          <w:tcPr>
            <w:tcW w:w="3342" w:type="dxa"/>
          </w:tcPr>
          <w:p w:rsidR="002D7E6D" w:rsidRPr="00A55E63" w:rsidRDefault="00341BD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  0</w:t>
            </w:r>
          </w:p>
        </w:tc>
      </w:tr>
    </w:tbl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341BDD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341BDD">
        <w:rPr>
          <w:rFonts w:ascii="Arial" w:hAnsi="Arial" w:cs="Arial"/>
          <w:sz w:val="22"/>
          <w:szCs w:val="22"/>
        </w:rPr>
        <w:t xml:space="preserve">  </w:t>
      </w:r>
      <w:r w:rsidR="00341BDD" w:rsidRPr="00341BDD">
        <w:rPr>
          <w:rFonts w:ascii="Arial" w:hAnsi="Arial" w:cs="Arial"/>
          <w:b/>
          <w:sz w:val="22"/>
          <w:szCs w:val="22"/>
        </w:rPr>
        <w:t xml:space="preserve">Spoločnosť zostavuje </w:t>
      </w:r>
      <w:r w:rsidR="00341BDD">
        <w:rPr>
          <w:rFonts w:ascii="Arial" w:hAnsi="Arial" w:cs="Arial"/>
          <w:b/>
          <w:sz w:val="22"/>
          <w:szCs w:val="22"/>
        </w:rPr>
        <w:t>riadnu účtovnú závierku k 31.12.2017 za predpokladu nepretržitého pokračovania vo svojej činnosti.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341BDD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341BDD">
        <w:rPr>
          <w:rFonts w:ascii="Arial" w:hAnsi="Arial" w:cs="Arial"/>
          <w:sz w:val="22"/>
          <w:szCs w:val="22"/>
        </w:rPr>
        <w:t xml:space="preserve"> </w:t>
      </w:r>
      <w:r w:rsidR="00341BDD">
        <w:rPr>
          <w:rFonts w:ascii="Arial" w:hAnsi="Arial" w:cs="Arial"/>
          <w:b/>
          <w:sz w:val="22"/>
          <w:szCs w:val="22"/>
        </w:rPr>
        <w:t>Účtovná jednotka nevlastní hmotný a nehmotný majetok.</w:t>
      </w:r>
    </w:p>
    <w:p w:rsidR="00401155" w:rsidRPr="00341BDD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341BDD">
        <w:rPr>
          <w:rFonts w:ascii="Arial" w:hAnsi="Arial" w:cs="Arial"/>
          <w:spacing w:val="-5"/>
          <w:sz w:val="22"/>
          <w:szCs w:val="22"/>
        </w:rPr>
        <w:t xml:space="preserve"> </w:t>
      </w:r>
      <w:r w:rsidR="00341BDD" w:rsidRPr="00341BDD">
        <w:rPr>
          <w:rFonts w:ascii="Arial" w:hAnsi="Arial" w:cs="Arial"/>
          <w:b/>
          <w:spacing w:val="-5"/>
          <w:sz w:val="22"/>
          <w:szCs w:val="22"/>
        </w:rPr>
        <w:t xml:space="preserve">V roku </w:t>
      </w:r>
      <w:r w:rsidR="00341BDD">
        <w:rPr>
          <w:rFonts w:ascii="Arial" w:hAnsi="Arial" w:cs="Arial"/>
          <w:b/>
          <w:spacing w:val="-5"/>
          <w:sz w:val="22"/>
          <w:szCs w:val="22"/>
        </w:rPr>
        <w:t>2017 neboli vykonané zmeny účtovných zásad a metód.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341BDD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341BDD">
        <w:rPr>
          <w:rFonts w:ascii="Arial" w:hAnsi="Arial" w:cs="Arial"/>
          <w:spacing w:val="-1"/>
          <w:sz w:val="22"/>
          <w:szCs w:val="22"/>
        </w:rPr>
        <w:t xml:space="preserve"> </w:t>
      </w:r>
      <w:r w:rsidR="00341BDD" w:rsidRPr="00341BDD">
        <w:rPr>
          <w:rFonts w:ascii="Arial" w:hAnsi="Arial" w:cs="Arial"/>
          <w:b/>
          <w:spacing w:val="-1"/>
          <w:sz w:val="22"/>
          <w:szCs w:val="22"/>
        </w:rPr>
        <w:t>Dotácie neboli poskytnuté.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341BDD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341BDD">
        <w:rPr>
          <w:rFonts w:ascii="Arial" w:hAnsi="Arial" w:cs="Arial"/>
          <w:sz w:val="22"/>
          <w:szCs w:val="22"/>
        </w:rPr>
        <w:t xml:space="preserve"> </w:t>
      </w:r>
      <w:r w:rsidR="00341BDD">
        <w:rPr>
          <w:rFonts w:ascii="Arial" w:hAnsi="Arial" w:cs="Arial"/>
          <w:b/>
          <w:sz w:val="22"/>
          <w:szCs w:val="22"/>
        </w:rPr>
        <w:t>Nevyskytli sa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341BDD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341BDD">
        <w:rPr>
          <w:rFonts w:ascii="Arial" w:hAnsi="Arial" w:cs="Arial"/>
          <w:sz w:val="22"/>
          <w:szCs w:val="22"/>
        </w:rPr>
        <w:t xml:space="preserve"> </w:t>
      </w:r>
      <w:r w:rsidR="00341BDD">
        <w:rPr>
          <w:rFonts w:ascii="Arial" w:hAnsi="Arial" w:cs="Arial"/>
          <w:b/>
          <w:sz w:val="22"/>
          <w:szCs w:val="22"/>
        </w:rPr>
        <w:t>Náklady a výnosy za rok 2017 nemali výnimočný rozsah. Týkali sa bežnej podnikateľskej činnosti.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341BDD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341BDD">
        <w:rPr>
          <w:rFonts w:ascii="Arial" w:hAnsi="Arial" w:cs="Arial"/>
          <w:sz w:val="22"/>
          <w:szCs w:val="22"/>
        </w:rPr>
        <w:t xml:space="preserve"> </w:t>
      </w:r>
      <w:r w:rsidR="00341BDD" w:rsidRPr="00341BDD">
        <w:rPr>
          <w:rFonts w:ascii="Arial" w:hAnsi="Arial" w:cs="Arial"/>
          <w:b/>
          <w:sz w:val="22"/>
          <w:szCs w:val="22"/>
        </w:rPr>
        <w:t>neeviduje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341BDD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341BDD">
        <w:rPr>
          <w:rFonts w:ascii="Arial" w:hAnsi="Arial" w:cs="Arial"/>
          <w:sz w:val="22"/>
          <w:szCs w:val="22"/>
        </w:rPr>
        <w:t xml:space="preserve"> </w:t>
      </w:r>
      <w:r w:rsidR="00341BDD">
        <w:rPr>
          <w:rFonts w:ascii="Arial" w:hAnsi="Arial" w:cs="Arial"/>
          <w:b/>
          <w:sz w:val="22"/>
          <w:szCs w:val="22"/>
        </w:rPr>
        <w:t>nevlastní vlastné akcie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341BDD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341BDD">
        <w:rPr>
          <w:rFonts w:ascii="Arial" w:hAnsi="Arial" w:cs="Arial"/>
          <w:spacing w:val="-5"/>
          <w:sz w:val="22"/>
          <w:szCs w:val="22"/>
        </w:rPr>
        <w:t xml:space="preserve"> </w:t>
      </w:r>
      <w:r w:rsidR="00341BDD">
        <w:rPr>
          <w:rFonts w:ascii="Arial" w:hAnsi="Arial" w:cs="Arial"/>
          <w:b/>
          <w:spacing w:val="-5"/>
          <w:sz w:val="22"/>
          <w:szCs w:val="22"/>
        </w:rPr>
        <w:t>neboli poskytnuté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341BDD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341BDD">
        <w:rPr>
          <w:rFonts w:ascii="Arial" w:hAnsi="Arial" w:cs="Arial"/>
          <w:spacing w:val="-2"/>
          <w:sz w:val="22"/>
          <w:szCs w:val="22"/>
        </w:rPr>
        <w:t xml:space="preserve"> </w:t>
      </w:r>
      <w:r w:rsidR="00341BDD">
        <w:rPr>
          <w:rFonts w:ascii="Arial" w:hAnsi="Arial" w:cs="Arial"/>
          <w:b/>
          <w:spacing w:val="-2"/>
          <w:sz w:val="22"/>
          <w:szCs w:val="22"/>
        </w:rPr>
        <w:t>neboli poskytnuté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341BDD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  <w:r w:rsidR="00341BDD">
        <w:rPr>
          <w:rFonts w:ascii="Arial" w:hAnsi="Arial" w:cs="Arial"/>
          <w:spacing w:val="2"/>
          <w:sz w:val="22"/>
          <w:szCs w:val="22"/>
        </w:rPr>
        <w:t xml:space="preserve"> </w:t>
      </w:r>
      <w:r w:rsidR="00341BDD" w:rsidRPr="00341BDD">
        <w:rPr>
          <w:rFonts w:ascii="Arial" w:hAnsi="Arial" w:cs="Arial"/>
          <w:b/>
          <w:spacing w:val="2"/>
          <w:sz w:val="22"/>
          <w:szCs w:val="22"/>
        </w:rPr>
        <w:t>Ú</w:t>
      </w:r>
      <w:r w:rsidR="00341BDD">
        <w:rPr>
          <w:rFonts w:ascii="Arial" w:hAnsi="Arial" w:cs="Arial"/>
          <w:b/>
          <w:spacing w:val="2"/>
          <w:sz w:val="22"/>
          <w:szCs w:val="22"/>
        </w:rPr>
        <w:t>J nemá náplň pre uvedené položky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9"/>
      <w:footerReference w:type="default" r:id="rId10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20673" w:rsidRDefault="00420673">
      <w:r>
        <w:separator/>
      </w:r>
    </w:p>
  </w:endnote>
  <w:endnote w:type="continuationSeparator" w:id="0">
    <w:p w:rsidR="00420673" w:rsidRDefault="0042067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341BDD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3F7851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3F7851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20673" w:rsidRDefault="00420673">
      <w:r>
        <w:separator/>
      </w:r>
    </w:p>
  </w:footnote>
  <w:footnote w:type="continuationSeparator" w:id="0">
    <w:p w:rsidR="00420673" w:rsidRDefault="0042067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341BDD">
      <w:rPr>
        <w:rFonts w:ascii="Arial" w:hAnsi="Arial" w:cs="Arial"/>
        <w:sz w:val="22"/>
        <w:szCs w:val="22"/>
        <w:bdr w:val="single" w:sz="4" w:space="0" w:color="auto"/>
      </w:rPr>
      <w:t>45599700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341BDD">
      <w:rPr>
        <w:rFonts w:ascii="Arial" w:hAnsi="Arial" w:cs="Arial"/>
        <w:sz w:val="22"/>
        <w:szCs w:val="22"/>
        <w:bdr w:val="single" w:sz="4" w:space="0" w:color="auto"/>
      </w:rPr>
      <w:t>Č: 2023047873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1406AD"/>
    <w:rsid w:val="001A1B05"/>
    <w:rsid w:val="002401F1"/>
    <w:rsid w:val="002579D7"/>
    <w:rsid w:val="002C12B4"/>
    <w:rsid w:val="002D7E6D"/>
    <w:rsid w:val="00341BDD"/>
    <w:rsid w:val="003657F5"/>
    <w:rsid w:val="00373635"/>
    <w:rsid w:val="003D056F"/>
    <w:rsid w:val="003F31F8"/>
    <w:rsid w:val="003F7851"/>
    <w:rsid w:val="00401155"/>
    <w:rsid w:val="00420673"/>
    <w:rsid w:val="00451ED3"/>
    <w:rsid w:val="004A2BF3"/>
    <w:rsid w:val="0055784D"/>
    <w:rsid w:val="00560DB1"/>
    <w:rsid w:val="00623868"/>
    <w:rsid w:val="00637F73"/>
    <w:rsid w:val="00676DB4"/>
    <w:rsid w:val="006831DF"/>
    <w:rsid w:val="00861175"/>
    <w:rsid w:val="008771A6"/>
    <w:rsid w:val="008E6CC4"/>
    <w:rsid w:val="00913435"/>
    <w:rsid w:val="00916772"/>
    <w:rsid w:val="009A27D0"/>
    <w:rsid w:val="009D5C84"/>
    <w:rsid w:val="00A55E63"/>
    <w:rsid w:val="00AD6C8A"/>
    <w:rsid w:val="00AD749D"/>
    <w:rsid w:val="00B15E67"/>
    <w:rsid w:val="00B7440A"/>
    <w:rsid w:val="00C01CB7"/>
    <w:rsid w:val="00C71636"/>
    <w:rsid w:val="00CC3205"/>
    <w:rsid w:val="00CD545D"/>
    <w:rsid w:val="00E1750C"/>
    <w:rsid w:val="00E532AD"/>
    <w:rsid w:val="00E70F0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473509B-7216-4EA5-B6F6-E542F31B009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1063</Words>
  <Characters>6063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7112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hp</cp:lastModifiedBy>
  <cp:revision>4</cp:revision>
  <dcterms:created xsi:type="dcterms:W3CDTF">2018-06-12T09:38:00Z</dcterms:created>
  <dcterms:modified xsi:type="dcterms:W3CDTF">2018-06-12T11:41:00Z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