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30B6" w:rsidRDefault="001717A8" w:rsidP="002013AA">
      <w:pPr>
        <w:jc w:val="center"/>
        <w:rPr>
          <w:b/>
          <w:sz w:val="36"/>
        </w:rPr>
      </w:pPr>
      <w:r>
        <w:rPr>
          <w:b/>
          <w:sz w:val="36"/>
        </w:rPr>
        <w:t>Poznámky k 31.12.201</w:t>
      </w:r>
      <w:r w:rsidR="00157446">
        <w:rPr>
          <w:b/>
          <w:sz w:val="36"/>
        </w:rPr>
        <w:t>7</w:t>
      </w:r>
    </w:p>
    <w:p w:rsidR="00663B68" w:rsidRDefault="00663B68">
      <w:pPr>
        <w:rPr>
          <w:b/>
          <w:sz w:val="36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51349B" w:rsidRDefault="0051349B">
      <w:pPr>
        <w:jc w:val="center"/>
        <w:rPr>
          <w:b/>
          <w:sz w:val="28"/>
        </w:rPr>
      </w:pPr>
    </w:p>
    <w:p w:rsidR="00FF30B6" w:rsidRDefault="00FF30B6">
      <w:pPr>
        <w:rPr>
          <w:b/>
          <w:sz w:val="24"/>
          <w:szCs w:val="24"/>
        </w:rPr>
      </w:pPr>
      <w:r>
        <w:rPr>
          <w:b/>
          <w:sz w:val="24"/>
          <w:szCs w:val="24"/>
        </w:rPr>
        <w:t>1.)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Názov konsolidujúcej účtovnej jednotky: </w:t>
      </w:r>
      <w:r>
        <w:rPr>
          <w:b/>
          <w:sz w:val="24"/>
          <w:szCs w:val="24"/>
        </w:rPr>
        <w:t xml:space="preserve">Obec </w:t>
      </w:r>
      <w:r w:rsidR="00E232EE">
        <w:rPr>
          <w:b/>
          <w:sz w:val="24"/>
          <w:szCs w:val="24"/>
        </w:rPr>
        <w:t>Hruštín</w:t>
      </w:r>
    </w:p>
    <w:p w:rsidR="00FF30B6" w:rsidRDefault="00FF30B6">
      <w:pPr>
        <w:tabs>
          <w:tab w:val="left" w:pos="3960"/>
        </w:tabs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>00314</w:t>
      </w:r>
      <w:r w:rsidR="00E232EE">
        <w:rPr>
          <w:b/>
          <w:sz w:val="24"/>
          <w:szCs w:val="24"/>
        </w:rPr>
        <w:t>501</w:t>
      </w:r>
    </w:p>
    <w:p w:rsidR="00FF30B6" w:rsidRPr="00E232EE" w:rsidRDefault="00FF30B6">
      <w:pPr>
        <w:pStyle w:val="Nadpis1"/>
        <w:rPr>
          <w:b/>
        </w:rPr>
      </w:pPr>
      <w:r>
        <w:t xml:space="preserve">Sídlo konsolidujúcej účtovnej jednotky:   </w:t>
      </w:r>
      <w:r w:rsidR="00E232EE" w:rsidRPr="00E232EE">
        <w:rPr>
          <w:b/>
        </w:rPr>
        <w:t>Kultúrna 468/2</w:t>
      </w:r>
      <w:r w:rsidR="00E232EE">
        <w:rPr>
          <w:b/>
        </w:rPr>
        <w:t>, 02952  Hruštín</w:t>
      </w:r>
    </w:p>
    <w:p w:rsidR="00E232EE" w:rsidRDefault="00E232EE">
      <w:pPr>
        <w:tabs>
          <w:tab w:val="left" w:pos="3960"/>
        </w:tabs>
        <w:rPr>
          <w:sz w:val="24"/>
          <w:szCs w:val="24"/>
        </w:rPr>
      </w:pPr>
    </w:p>
    <w:p w:rsidR="00A97B52" w:rsidRDefault="00A97B52">
      <w:pPr>
        <w:tabs>
          <w:tab w:val="left" w:pos="3960"/>
        </w:tabs>
        <w:rPr>
          <w:sz w:val="24"/>
          <w:szCs w:val="24"/>
        </w:rPr>
      </w:pPr>
    </w:p>
    <w:p w:rsidR="00FF30B6" w:rsidRDefault="00FF30B6">
      <w:pPr>
        <w:tabs>
          <w:tab w:val="left" w:pos="39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Konsolidované účtovné jednotky: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a) Podnikateľské subjekty v zakladateľskej pôsobnosti účtovnej jednotky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Identifikačné údaje o konsolidovanej účtovnej jednotke </w:t>
            </w:r>
            <w:r>
              <w:rPr>
                <w:sz w:val="24"/>
                <w:szCs w:val="24"/>
              </w:rPr>
              <w:t>(IČO, sídlo)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 sú žiadne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69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b) Rozpočtové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E232EE">
        <w:trPr>
          <w:trHeight w:val="285"/>
        </w:trPr>
        <w:tc>
          <w:tcPr>
            <w:tcW w:w="4781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5479" w:type="dxa"/>
            <w:vAlign w:val="center"/>
          </w:tcPr>
          <w:p w:rsidR="00E232EE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37813081, 02952  Hruštín</w:t>
            </w:r>
          </w:p>
        </w:tc>
      </w:tr>
      <w:tr w:rsidR="00E232EE" w:rsidTr="00E232EE">
        <w:trPr>
          <w:trHeight w:val="287"/>
        </w:trPr>
        <w:tc>
          <w:tcPr>
            <w:tcW w:w="4781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02952  Hruštín</w:t>
            </w:r>
          </w:p>
        </w:tc>
      </w:tr>
      <w:tr w:rsidR="00FF30B6">
        <w:trPr>
          <w:trHeight w:val="34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c) Príspevkové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5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Nemá  zriadené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E232EE" w:rsidRDefault="00E232EE">
      <w:pPr>
        <w:rPr>
          <w:b/>
          <w:sz w:val="28"/>
          <w:szCs w:val="24"/>
        </w:rPr>
      </w:pPr>
    </w:p>
    <w:p w:rsidR="0051349B" w:rsidRDefault="0051349B">
      <w:pPr>
        <w:rPr>
          <w:b/>
          <w:sz w:val="28"/>
          <w:szCs w:val="24"/>
        </w:rPr>
      </w:pPr>
    </w:p>
    <w:p w:rsidR="00E232EE" w:rsidRDefault="00FF30B6">
      <w:pPr>
        <w:rPr>
          <w:b/>
          <w:sz w:val="28"/>
          <w:szCs w:val="24"/>
        </w:rPr>
      </w:pPr>
      <w:r>
        <w:rPr>
          <w:b/>
          <w:sz w:val="28"/>
          <w:szCs w:val="24"/>
        </w:rPr>
        <w:t>Uvedené jednotky predstavujú konsolidovaný celok.</w:t>
      </w:r>
    </w:p>
    <w:p w:rsidR="00FF30B6" w:rsidRDefault="00FF30B6">
      <w:pPr>
        <w:rPr>
          <w:b/>
          <w:sz w:val="28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2.) Priemerný počet zamestnancov </w:t>
      </w:r>
      <w:r>
        <w:rPr>
          <w:sz w:val="24"/>
          <w:szCs w:val="24"/>
        </w:rPr>
        <w:t xml:space="preserve">počas účtovného obdobia   konsolidovaného   celku 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verejnej správy ku dňu, ku ktorému sa zostavuje konsolidovaná účtovná závierka účtovnej </w:t>
      </w:r>
    </w:p>
    <w:p w:rsidR="00A97B52" w:rsidRDefault="00FF30B6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jednotky verejnej správy: </w:t>
      </w:r>
      <w:r w:rsidR="002013AA">
        <w:rPr>
          <w:b/>
          <w:bCs/>
          <w:sz w:val="24"/>
          <w:szCs w:val="24"/>
        </w:rPr>
        <w:t>6</w:t>
      </w:r>
      <w:r w:rsidR="00E41E8B">
        <w:rPr>
          <w:b/>
          <w:bCs/>
          <w:sz w:val="24"/>
          <w:szCs w:val="24"/>
        </w:rPr>
        <w:t>3</w:t>
      </w:r>
    </w:p>
    <w:p w:rsidR="00FF30B6" w:rsidRDefault="00FF30B6">
      <w:pPr>
        <w:numPr>
          <w:ilvl w:val="0"/>
          <w:numId w:val="37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z toho počet vedúcich zamestnancov: </w:t>
      </w:r>
      <w:r w:rsidR="002013AA">
        <w:rPr>
          <w:b/>
          <w:bCs/>
          <w:sz w:val="24"/>
          <w:szCs w:val="24"/>
        </w:rPr>
        <w:t>6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3240"/>
        <w:gridCol w:w="3240"/>
      </w:tblGrid>
      <w:tr w:rsidR="00FF30B6">
        <w:trPr>
          <w:trHeight w:val="347"/>
        </w:trPr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Organizácia - účtovná jednotka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 riadiacich</w:t>
            </w:r>
          </w:p>
        </w:tc>
      </w:tr>
      <w:tr w:rsidR="00FF30B6">
        <w:trPr>
          <w:trHeight w:val="343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E232EE">
              <w:rPr>
                <w:sz w:val="24"/>
                <w:szCs w:val="24"/>
              </w:rPr>
              <w:t>Hruštín</w:t>
            </w:r>
          </w:p>
        </w:tc>
        <w:tc>
          <w:tcPr>
            <w:tcW w:w="3240" w:type="dxa"/>
            <w:vAlign w:val="center"/>
          </w:tcPr>
          <w:p w:rsidR="00FF30B6" w:rsidRDefault="00FF30B6" w:rsidP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2EE">
              <w:rPr>
                <w:sz w:val="24"/>
                <w:szCs w:val="24"/>
              </w:rPr>
              <w:t>15,2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F30B6">
        <w:trPr>
          <w:trHeight w:val="349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3240" w:type="dxa"/>
            <w:vAlign w:val="center"/>
          </w:tcPr>
          <w:p w:rsidR="00FF30B6" w:rsidRDefault="00E232EE" w:rsidP="0031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3</w:t>
            </w:r>
            <w:r w:rsidR="00310D37">
              <w:rPr>
                <w:sz w:val="24"/>
                <w:szCs w:val="24"/>
              </w:rPr>
              <w:t>3,2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F30B6">
        <w:trPr>
          <w:trHeight w:val="344"/>
        </w:trPr>
        <w:tc>
          <w:tcPr>
            <w:tcW w:w="3780" w:type="dxa"/>
            <w:vAlign w:val="center"/>
          </w:tcPr>
          <w:p w:rsidR="00FF30B6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3240" w:type="dxa"/>
            <w:vAlign w:val="center"/>
          </w:tcPr>
          <w:p w:rsidR="00FF30B6" w:rsidRDefault="00E72DC3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="00E232EE">
              <w:rPr>
                <w:sz w:val="24"/>
                <w:szCs w:val="24"/>
              </w:rPr>
              <w:t xml:space="preserve"> 15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F30B6">
        <w:trPr>
          <w:trHeight w:val="341"/>
        </w:trPr>
        <w:tc>
          <w:tcPr>
            <w:tcW w:w="3780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3240" w:type="dxa"/>
            <w:vAlign w:val="center"/>
          </w:tcPr>
          <w:p w:rsidR="00FF30B6" w:rsidRDefault="00E72DC3" w:rsidP="00E72D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  <w:r w:rsidR="00E232EE">
              <w:rPr>
                <w:b/>
                <w:sz w:val="24"/>
                <w:szCs w:val="24"/>
              </w:rPr>
              <w:t xml:space="preserve"> 6</w:t>
            </w:r>
            <w:r>
              <w:rPr>
                <w:b/>
                <w:sz w:val="24"/>
                <w:szCs w:val="24"/>
              </w:rPr>
              <w:t>3</w:t>
            </w:r>
            <w:r w:rsidR="00E232EE">
              <w:rPr>
                <w:b/>
                <w:sz w:val="24"/>
                <w:szCs w:val="24"/>
              </w:rPr>
              <w:t>,</w:t>
            </w: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</w:tbl>
    <w:p w:rsidR="00FF30B6" w:rsidRDefault="00FF30B6">
      <w:pPr>
        <w:rPr>
          <w:b/>
          <w:sz w:val="24"/>
          <w:szCs w:val="24"/>
        </w:rPr>
      </w:pPr>
    </w:p>
    <w:p w:rsidR="0051349B" w:rsidRDefault="0051349B">
      <w:pPr>
        <w:rPr>
          <w:b/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3.) Deň, ku ktorému bola zostavená individuálna účtovná závierka každej konsolidovanej účtovnej jednotky: </w:t>
      </w:r>
      <w:r>
        <w:rPr>
          <w:sz w:val="24"/>
          <w:szCs w:val="24"/>
        </w:rPr>
        <w:t>31. 12. 20</w:t>
      </w:r>
      <w:r w:rsidR="00665282">
        <w:rPr>
          <w:sz w:val="24"/>
          <w:szCs w:val="24"/>
        </w:rPr>
        <w:t>1</w:t>
      </w:r>
      <w:r w:rsidR="00942DC5">
        <w:rPr>
          <w:sz w:val="24"/>
          <w:szCs w:val="24"/>
        </w:rPr>
        <w:t>6</w:t>
      </w:r>
    </w:p>
    <w:p w:rsidR="00FF30B6" w:rsidRDefault="00FF30B6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4.) Názvy a sídla účtovných jednotiek, v ktorých má konsolidujúca účtovná jednotka podiely, ktoré nespĺňajú podmienky na zahrnutie do konsolidovaného celku z dôvodu menej ako 20% hlasovacích práv:</w:t>
      </w:r>
      <w:r>
        <w:rPr>
          <w:sz w:val="24"/>
          <w:szCs w:val="24"/>
        </w:rPr>
        <w:t xml:space="preserve"> </w:t>
      </w:r>
    </w:p>
    <w:tbl>
      <w:tblPr>
        <w:tblW w:w="81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2126"/>
        <w:gridCol w:w="2225"/>
        <w:gridCol w:w="1939"/>
      </w:tblGrid>
      <w:tr w:rsidR="00E07A2A" w:rsidTr="00E07A2A">
        <w:trPr>
          <w:trHeight w:val="34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Názov účtovnej jednotky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  <w:rPr>
                <w:b/>
              </w:rPr>
            </w:pPr>
            <w:r w:rsidRPr="002D14BF">
              <w:rPr>
                <w:b/>
              </w:rPr>
              <w:t>Oravská vodárenská spoločnosť, a. s.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>Severoslovenské vodárne a </w:t>
            </w:r>
            <w:proofErr w:type="spellStart"/>
            <w:r>
              <w:rPr>
                <w:b/>
              </w:rPr>
              <w:t>kanalizácie,a.s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 xml:space="preserve">Turčianska vodárenská spoločnosť, </w:t>
            </w:r>
            <w:proofErr w:type="spellStart"/>
            <w:r>
              <w:rPr>
                <w:b/>
              </w:rPr>
              <w:t>a.s</w:t>
            </w:r>
            <w:proofErr w:type="spellEnd"/>
            <w:r>
              <w:rPr>
                <w:b/>
              </w:rPr>
              <w:t>.</w:t>
            </w:r>
          </w:p>
        </w:tc>
      </w:tr>
      <w:tr w:rsidR="00E07A2A" w:rsidTr="00E07A2A">
        <w:trPr>
          <w:trHeight w:val="343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IČO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36672254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36672297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36672084</w:t>
            </w:r>
          </w:p>
        </w:tc>
      </w:tr>
      <w:tr w:rsidR="00E07A2A" w:rsidTr="00E07A2A">
        <w:trPr>
          <w:trHeight w:val="36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Druh vzťahu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 w:rsidRPr="002D14BF">
              <w:t>akcionár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</w:tr>
      <w:tr w:rsidR="00E07A2A" w:rsidTr="00E07A2A">
        <w:trPr>
          <w:trHeight w:val="349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Právna forma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Akciová spoločnosť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</w:tr>
      <w:tr w:rsidR="00E07A2A" w:rsidTr="00E07A2A">
        <w:trPr>
          <w:trHeight w:val="344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vlastnom imaní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hlasovacích právach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Default="00E07A2A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64" w:type="dxa"/>
            <w:gridSpan w:val="2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pStyle w:val="Zkladntext3"/>
      </w:pPr>
      <w:r>
        <w:t xml:space="preserve"> </w:t>
      </w:r>
    </w:p>
    <w:p w:rsidR="00FF30B6" w:rsidRDefault="00FF30B6">
      <w:pPr>
        <w:spacing w:line="360" w:lineRule="auto"/>
        <w:jc w:val="both"/>
        <w:rPr>
          <w:b/>
          <w:sz w:val="24"/>
          <w:szCs w:val="24"/>
        </w:rPr>
      </w:pPr>
    </w:p>
    <w:p w:rsidR="00FF30B6" w:rsidRDefault="002D14B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FF30B6">
        <w:rPr>
          <w:b/>
          <w:sz w:val="24"/>
          <w:szCs w:val="24"/>
        </w:rPr>
        <w:t>.) Oceňovanie majetku a záväzkov: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a) Dlhodobý nehmotný a dlhodobý hmotný majetok</w:t>
      </w:r>
    </w:p>
    <w:p w:rsidR="002D14BF" w:rsidRDefault="002D14BF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Zkladntext"/>
        <w:ind w:left="0"/>
        <w:rPr>
          <w:sz w:val="24"/>
        </w:rPr>
      </w:pPr>
      <w:r>
        <w:rPr>
          <w:b/>
          <w:sz w:val="24"/>
        </w:rPr>
        <w:t xml:space="preserve">    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FF30B6" w:rsidRDefault="001818B4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880A56">
        <w:rPr>
          <w:rFonts w:cs="Tahoma"/>
          <w:b/>
          <w:bCs/>
          <w:sz w:val="22"/>
          <w:szCs w:val="22"/>
        </w:rPr>
      </w:r>
      <w:r w:rsidR="00880A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dopravné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880A56">
        <w:rPr>
          <w:rFonts w:cs="Tahoma"/>
          <w:b/>
          <w:bCs/>
          <w:sz w:val="22"/>
          <w:szCs w:val="22"/>
        </w:rPr>
      </w:r>
      <w:r w:rsidR="00880A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montáž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880A56">
        <w:rPr>
          <w:rFonts w:cs="Tahoma"/>
          <w:b/>
          <w:bCs/>
          <w:sz w:val="22"/>
          <w:szCs w:val="22"/>
        </w:rPr>
      </w:r>
      <w:r w:rsidR="00880A5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provízia</w:t>
      </w:r>
    </w:p>
    <w:p w:rsidR="00FF30B6" w:rsidRDefault="00FF30B6">
      <w:pPr>
        <w:pStyle w:val="Zkladntext"/>
        <w:ind w:left="0"/>
        <w:rPr>
          <w:rFonts w:cs="Tahoma"/>
          <w:bCs/>
          <w:sz w:val="22"/>
          <w:szCs w:val="22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Od roku 2008 sa uplatňuje zásada opatrnosti - prechodné zníženie hodnoty majetku sa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>vyjadruje vytvorením opravnej položky.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</w:p>
    <w:p w:rsidR="00FF30B6" w:rsidRDefault="00FF30B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Odpisy dlhodobého nehmotného a dlhodobého hmotného majetku:</w:t>
      </w:r>
    </w:p>
    <w:p w:rsidR="00FF30B6" w:rsidRDefault="00FF30B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smerom nahor . Metóda odpisovania sa používa lineárna. Predpokladaná doba užívania a odpisové sadzby sú stanovené u dlhodobého hmotného majetku takto:</w:t>
      </w:r>
    </w:p>
    <w:p w:rsidR="00FF30B6" w:rsidRDefault="00FF30B6">
      <w:pPr>
        <w:jc w:val="both"/>
        <w:rPr>
          <w:sz w:val="24"/>
          <w:szCs w:val="24"/>
        </w:rPr>
      </w:pPr>
    </w:p>
    <w:p w:rsidR="00FF30B6" w:rsidRDefault="00FF30B6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9"/>
        <w:gridCol w:w="3118"/>
        <w:gridCol w:w="2867"/>
      </w:tblGrid>
      <w:tr w:rsidR="00FF30B6" w:rsidTr="002D14BF">
        <w:tc>
          <w:tcPr>
            <w:tcW w:w="2399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118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2867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– 80 rokov</w:t>
            </w:r>
          </w:p>
        </w:tc>
        <w:tc>
          <w:tcPr>
            <w:tcW w:w="2867" w:type="dxa"/>
          </w:tcPr>
          <w:p w:rsidR="00FF30B6" w:rsidRDefault="002D14BF" w:rsidP="002676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 – 1/</w:t>
            </w:r>
            <w:r w:rsidR="002676E3">
              <w:rPr>
                <w:sz w:val="24"/>
                <w:szCs w:val="24"/>
              </w:rPr>
              <w:t xml:space="preserve">8 </w:t>
            </w:r>
            <w:r>
              <w:rPr>
                <w:sz w:val="24"/>
                <w:szCs w:val="24"/>
              </w:rPr>
              <w:t>0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SPaZ</w:t>
            </w:r>
            <w:proofErr w:type="spellEnd"/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 – 12 rokov</w:t>
            </w:r>
          </w:p>
        </w:tc>
        <w:tc>
          <w:tcPr>
            <w:tcW w:w="2867" w:type="dxa"/>
          </w:tcPr>
          <w:p w:rsidR="00FF30B6" w:rsidRDefault="002D14BF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1/4 - 1/12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 roky</w:t>
            </w:r>
          </w:p>
        </w:tc>
        <w:tc>
          <w:tcPr>
            <w:tcW w:w="2867" w:type="dxa"/>
          </w:tcPr>
          <w:p w:rsidR="00FF30B6" w:rsidRDefault="00FF30B6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2D14BF">
              <w:rPr>
                <w:sz w:val="24"/>
                <w:szCs w:val="24"/>
              </w:rPr>
              <w:t>4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DDHM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  <w:tc>
          <w:tcPr>
            <w:tcW w:w="2867" w:type="dxa"/>
          </w:tcPr>
          <w:p w:rsidR="00FF30B6" w:rsidRDefault="008F61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</w:tr>
    </w:tbl>
    <w:p w:rsidR="00D33D6E" w:rsidRDefault="00D33D6E">
      <w:pPr>
        <w:jc w:val="both"/>
        <w:rPr>
          <w:sz w:val="24"/>
        </w:rPr>
      </w:pPr>
    </w:p>
    <w:p w:rsidR="00FF30B6" w:rsidRDefault="00FF30B6" w:rsidP="00D33D6E">
      <w:pPr>
        <w:jc w:val="both"/>
        <w:rPr>
          <w:sz w:val="24"/>
        </w:rPr>
      </w:pPr>
      <w:r>
        <w:rPr>
          <w:sz w:val="24"/>
        </w:rPr>
        <w:t xml:space="preserve">Drobný nehmotný majetok  </w:t>
      </w:r>
      <w:r w:rsidR="00D33D6E">
        <w:rPr>
          <w:sz w:val="24"/>
        </w:rPr>
        <w:t xml:space="preserve">od </w:t>
      </w:r>
      <w:r w:rsidR="00D33D6E">
        <w:rPr>
          <w:b/>
          <w:sz w:val="24"/>
        </w:rPr>
        <w:t xml:space="preserve">1,00 € </w:t>
      </w:r>
      <w:r w:rsidR="00D33D6E">
        <w:rPr>
          <w:sz w:val="24"/>
        </w:rPr>
        <w:t xml:space="preserve">do </w:t>
      </w:r>
      <w:r w:rsidR="006052D0">
        <w:rPr>
          <w:b/>
          <w:sz w:val="24"/>
        </w:rPr>
        <w:t>17</w:t>
      </w:r>
      <w:r w:rsidR="00E07A2A">
        <w:rPr>
          <w:b/>
          <w:sz w:val="24"/>
        </w:rPr>
        <w:t>00</w:t>
      </w:r>
      <w:r w:rsidR="00D33D6E">
        <w:rPr>
          <w:b/>
          <w:sz w:val="24"/>
        </w:rPr>
        <w:t>,00 €,</w:t>
      </w:r>
      <w:r>
        <w:rPr>
          <w:sz w:val="24"/>
        </w:rPr>
        <w:t xml:space="preserve"> </w:t>
      </w:r>
      <w:r w:rsidR="00D33D6E">
        <w:rPr>
          <w:sz w:val="24"/>
        </w:rPr>
        <w:t xml:space="preserve"> </w:t>
      </w:r>
      <w:r>
        <w:rPr>
          <w:sz w:val="24"/>
        </w:rPr>
        <w:t>ktorý podľa rozhodnutia účtovnej jednotky nie je dlhodobým nehmotným majetkom sa účtuje pri obstaraní do nákladov na účet 518 - Ostatné služby</w:t>
      </w:r>
      <w:r w:rsidR="00D33D6E">
        <w:rPr>
          <w:sz w:val="24"/>
        </w:rPr>
        <w:t>.</w:t>
      </w:r>
      <w:r>
        <w:rPr>
          <w:sz w:val="24"/>
        </w:rPr>
        <w:t xml:space="preserve"> </w:t>
      </w:r>
    </w:p>
    <w:p w:rsidR="00FF30B6" w:rsidRDefault="00FF30B6">
      <w:pPr>
        <w:pStyle w:val="Zkladntext"/>
        <w:ind w:left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Pohľadávky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Peňažné prostriedky a ceniny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Náklady budúcich období a príjmy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214DCE" w:rsidRDefault="00214DCE">
      <w:pPr>
        <w:pStyle w:val="Zkladntext"/>
        <w:ind w:left="0"/>
        <w:rPr>
          <w:sz w:val="24"/>
        </w:rPr>
      </w:pPr>
    </w:p>
    <w:p w:rsidR="00214DCE" w:rsidRDefault="00214DC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Záväzky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Rezervy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sz w:val="24"/>
        </w:rPr>
        <w:t>t.z</w:t>
      </w:r>
      <w:proofErr w:type="spellEnd"/>
      <w:r>
        <w:rPr>
          <w:sz w:val="24"/>
        </w:rPr>
        <w:t xml:space="preserve">. tvoria sa na krytie známych rizík alebo strát. Oceňujú sa v očakávanej výške záväzku. Tvorba rezerv sa uplatňuje od roku 2008. 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Výdavky budúcich období a výnosy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FF30B6" w:rsidRDefault="00FF30B6">
      <w:pPr>
        <w:pStyle w:val="Zkladntext"/>
        <w:rPr>
          <w:b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Cudzia mena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Majetok a záväzky vyjadrené v cudzej mene sa ku dňu uskutočnenia účtovného prípadu prepočítavajú na menu euro referenčným výmenným kurzom, určeným a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013AA" w:rsidRDefault="00FF30B6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 xml:space="preserve">V prípadoch, keď dodávatelia </w:t>
      </w:r>
      <w:r w:rsidR="006052D0" w:rsidRPr="006052D0">
        <w:rPr>
          <w:sz w:val="24"/>
        </w:rPr>
        <w:t>nie</w:t>
      </w:r>
      <w:r w:rsidR="006052D0">
        <w:rPr>
          <w:b w:val="0"/>
          <w:sz w:val="24"/>
        </w:rPr>
        <w:t xml:space="preserve"> </w:t>
      </w:r>
      <w:r>
        <w:rPr>
          <w:b w:val="0"/>
          <w:sz w:val="24"/>
        </w:rPr>
        <w:t>sú platiteľmi DPH, fakturovaná DPH je súčasťou ocenenia dlhodobého majetku, zásob, nákladov.</w:t>
      </w:r>
    </w:p>
    <w:p w:rsidR="001717A8" w:rsidRPr="00A97B52" w:rsidRDefault="001717A8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FF30B6" w:rsidRDefault="00FF30B6">
      <w:pPr>
        <w:ind w:left="360"/>
        <w:jc w:val="both"/>
        <w:rPr>
          <w:sz w:val="24"/>
        </w:rPr>
      </w:pPr>
      <w:r>
        <w:rPr>
          <w:sz w:val="24"/>
        </w:rPr>
        <w:t xml:space="preserve">. 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II</w:t>
      </w: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>Informácie o metódach a postupoch konsolidácie</w:t>
      </w:r>
    </w:p>
    <w:p w:rsidR="00FF30B6" w:rsidRDefault="00FF30B6">
      <w:pPr>
        <w:tabs>
          <w:tab w:val="left" w:pos="3270"/>
        </w:tabs>
        <w:jc w:val="center"/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1.)Postup zahrňovania účtovných jednotiek do konsolidovanej účtovnej závierky</w:t>
      </w: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sz w:val="24"/>
          <w:szCs w:val="24"/>
        </w:rPr>
        <w:t xml:space="preserve">Konsolidujúca účtovná jednotka použila </w:t>
      </w:r>
      <w:r>
        <w:rPr>
          <w:b/>
          <w:sz w:val="24"/>
          <w:szCs w:val="24"/>
        </w:rPr>
        <w:t>metódu úplnej konsolidácie</w:t>
      </w:r>
      <w:r>
        <w:rPr>
          <w:sz w:val="24"/>
          <w:szCs w:val="24"/>
        </w:rPr>
        <w:t>.</w:t>
      </w:r>
    </w:p>
    <w:p w:rsidR="00FF30B6" w:rsidRDefault="00FF30B6">
      <w:pPr>
        <w:tabs>
          <w:tab w:val="left" w:pos="3270"/>
        </w:tabs>
        <w:rPr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b/>
          <w:sz w:val="24"/>
          <w:szCs w:val="24"/>
        </w:rPr>
        <w:t>2.)Metóda úplnej konsolidácie</w:t>
      </w:r>
      <w:r>
        <w:rPr>
          <w:sz w:val="24"/>
          <w:szCs w:val="24"/>
        </w:rPr>
        <w:t xml:space="preserve"> bola uplatnená v týchto dcérskych účtovných jednotkách: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Všetky podnikateľské subjekty v zakladateľskej pôsobnosti účtovnej jednotky, rozpočtové a príspevkové organizácie s účasťou väčšou ako 50%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IČO, sídlo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PS - nemá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D33D6E">
        <w:trPr>
          <w:trHeight w:val="334"/>
        </w:trPr>
        <w:tc>
          <w:tcPr>
            <w:tcW w:w="4781" w:type="dxa"/>
            <w:vAlign w:val="center"/>
          </w:tcPr>
          <w:p w:rsidR="00FF30B6" w:rsidRDefault="00FF30B6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 - Základná škola </w:t>
            </w:r>
          </w:p>
        </w:tc>
        <w:tc>
          <w:tcPr>
            <w:tcW w:w="5479" w:type="dxa"/>
            <w:vAlign w:val="center"/>
          </w:tcPr>
          <w:p w:rsidR="00FF30B6" w:rsidRDefault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37813081, 029 52  Hruštín </w:t>
            </w:r>
          </w:p>
        </w:tc>
      </w:tr>
      <w:tr w:rsidR="00D33D6E" w:rsidTr="00D33D6E">
        <w:trPr>
          <w:trHeight w:val="375"/>
        </w:trPr>
        <w:tc>
          <w:tcPr>
            <w:tcW w:w="4781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 – Materská škola</w:t>
            </w:r>
          </w:p>
        </w:tc>
        <w:tc>
          <w:tcPr>
            <w:tcW w:w="5479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 52  Hruštín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– nemá zriadenú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tabs>
          <w:tab w:val="left" w:pos="3270"/>
        </w:tabs>
        <w:rPr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sz w:val="10"/>
          <w:szCs w:val="10"/>
        </w:rPr>
      </w:pPr>
    </w:p>
    <w:p w:rsidR="00FF30B6" w:rsidRDefault="00D33D6E" w:rsidP="00D33D6E">
      <w:pPr>
        <w:rPr>
          <w:sz w:val="24"/>
          <w:szCs w:val="24"/>
        </w:rPr>
      </w:pPr>
      <w:r w:rsidRPr="00D33D6E">
        <w:rPr>
          <w:sz w:val="24"/>
          <w:szCs w:val="24"/>
        </w:rPr>
        <w:t>Pri metóde</w:t>
      </w:r>
      <w:r>
        <w:rPr>
          <w:sz w:val="24"/>
          <w:szCs w:val="24"/>
        </w:rPr>
        <w:t xml:space="preserve"> úplnej konsolidácie bola vykonaná konsolidácia pohľadávok a záväzkov</w:t>
      </w:r>
    </w:p>
    <w:p w:rsidR="00D33D6E" w:rsidRPr="00D33D6E" w:rsidRDefault="00D33D6E" w:rsidP="00D33D6E">
      <w:pPr>
        <w:rPr>
          <w:sz w:val="24"/>
          <w:szCs w:val="24"/>
        </w:rPr>
      </w:pPr>
      <w:r>
        <w:rPr>
          <w:sz w:val="24"/>
          <w:szCs w:val="24"/>
        </w:rPr>
        <w:t>a  konsolidácia nákladov a výnosov.</w:t>
      </w:r>
    </w:p>
    <w:p w:rsidR="00FF30B6" w:rsidRDefault="00FF30B6">
      <w:pPr>
        <w:jc w:val="center"/>
        <w:rPr>
          <w:b/>
          <w:sz w:val="28"/>
        </w:rPr>
      </w:pPr>
    </w:p>
    <w:p w:rsidR="00AB74A0" w:rsidRDefault="00AB74A0">
      <w:pPr>
        <w:jc w:val="center"/>
        <w:rPr>
          <w:b/>
          <w:sz w:val="28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:rsidR="00FF30B6" w:rsidRDefault="00FF30B6">
      <w:pPr>
        <w:jc w:val="center"/>
        <w:rPr>
          <w:b/>
          <w:sz w:val="28"/>
        </w:rPr>
      </w:pP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 xml:space="preserve">Informácie o údajoch aktív a pasív </w:t>
      </w:r>
    </w:p>
    <w:tbl>
      <w:tblPr>
        <w:tblW w:w="11513" w:type="dxa"/>
        <w:tblCellSpacing w:w="0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60"/>
        <w:gridCol w:w="993"/>
        <w:gridCol w:w="1022"/>
        <w:gridCol w:w="820"/>
        <w:gridCol w:w="284"/>
        <w:gridCol w:w="992"/>
        <w:gridCol w:w="992"/>
        <w:gridCol w:w="851"/>
        <w:gridCol w:w="709"/>
        <w:gridCol w:w="223"/>
        <w:gridCol w:w="900"/>
        <w:gridCol w:w="1033"/>
        <w:gridCol w:w="1134"/>
      </w:tblGrid>
      <w:tr w:rsidR="00FF30B6" w:rsidTr="001E1A15">
        <w:trPr>
          <w:trHeight w:val="315"/>
          <w:tblCellSpacing w:w="0" w:type="dxa"/>
        </w:trPr>
        <w:tc>
          <w:tcPr>
            <w:tcW w:w="11513" w:type="dxa"/>
            <w:gridSpan w:val="13"/>
            <w:vAlign w:val="center"/>
          </w:tcPr>
          <w:p w:rsidR="00FF30B6" w:rsidRDefault="00FF30B6" w:rsidP="00157446">
            <w:pPr>
              <w:jc w:val="center"/>
              <w:rPr>
                <w:color w:val="000000"/>
              </w:rPr>
            </w:pPr>
            <w:r>
              <w:rPr>
                <w:b/>
                <w:bCs/>
                <w:sz w:val="27"/>
                <w:szCs w:val="27"/>
              </w:rPr>
              <w:t>Prehľad DNM a DHM k 31.12.20</w:t>
            </w:r>
            <w:r w:rsidR="00D33D6E">
              <w:rPr>
                <w:b/>
                <w:bCs/>
                <w:sz w:val="27"/>
                <w:szCs w:val="27"/>
              </w:rPr>
              <w:t>1</w:t>
            </w:r>
            <w:r w:rsidR="00157446">
              <w:rPr>
                <w:b/>
                <w:bCs/>
                <w:sz w:val="27"/>
                <w:szCs w:val="27"/>
              </w:rPr>
              <w:t>7</w:t>
            </w:r>
            <w:r>
              <w:rPr>
                <w:b/>
                <w:bCs/>
                <w:sz w:val="27"/>
                <w:szCs w:val="27"/>
              </w:rPr>
              <w:t xml:space="preserve"> </w:t>
            </w:r>
            <w:r w:rsidR="00D33D6E">
              <w:rPr>
                <w:b/>
                <w:bCs/>
                <w:sz w:val="27"/>
                <w:szCs w:val="27"/>
              </w:rPr>
              <w:t>za konsolidovaný celok</w:t>
            </w:r>
          </w:p>
        </w:tc>
      </w:tr>
      <w:tr w:rsidR="00FF30B6" w:rsidTr="001E1A15">
        <w:trPr>
          <w:trHeight w:val="408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v eurách</w:t>
            </w:r>
          </w:p>
        </w:tc>
        <w:tc>
          <w:tcPr>
            <w:tcW w:w="993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26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783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Oprávky a opravné položky</w:t>
            </w:r>
          </w:p>
        </w:tc>
        <w:tc>
          <w:tcPr>
            <w:tcW w:w="900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67" w:type="dxa"/>
            <w:gridSpan w:val="2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FF30B6" w:rsidTr="00D33E20">
        <w:trPr>
          <w:trHeight w:val="1239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31.12.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bezprostred-ne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predchádza-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102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82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284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su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ny</w:t>
            </w:r>
            <w:proofErr w:type="spellEnd"/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31.12. bezprostredne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predchá-dzajúceho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851" w:type="dxa"/>
            <w:vAlign w:val="center"/>
          </w:tcPr>
          <w:p w:rsidR="00FF30B6" w:rsidRDefault="00FF30B6" w:rsidP="00D33D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709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22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su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ny</w:t>
            </w:r>
            <w:proofErr w:type="spellEnd"/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bezprostredne predchádza 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</w:tr>
      <w:tr w:rsidR="00FF30B6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Softvér</w:t>
            </w: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709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22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</w:tr>
      <w:tr w:rsidR="00FF30B6" w:rsidRPr="00B94E77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Dlhodobý nehmotný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1717A8" w:rsidP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  <w:r w:rsidR="002B0A17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69,90</w:t>
            </w:r>
          </w:p>
        </w:tc>
        <w:tc>
          <w:tcPr>
            <w:tcW w:w="102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4B54C9" w:rsidP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</w:t>
            </w:r>
            <w:r w:rsidR="002B0A1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69,90</w:t>
            </w:r>
          </w:p>
        </w:tc>
        <w:tc>
          <w:tcPr>
            <w:tcW w:w="992" w:type="dxa"/>
            <w:vAlign w:val="center"/>
          </w:tcPr>
          <w:p w:rsidR="00FF30B6" w:rsidRPr="00B94E77" w:rsidRDefault="0015744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5881,96</w:t>
            </w:r>
          </w:p>
        </w:tc>
        <w:tc>
          <w:tcPr>
            <w:tcW w:w="851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2366,88</w:t>
            </w:r>
          </w:p>
        </w:tc>
        <w:tc>
          <w:tcPr>
            <w:tcW w:w="709" w:type="dxa"/>
            <w:vAlign w:val="center"/>
          </w:tcPr>
          <w:p w:rsidR="00FF30B6" w:rsidRPr="00B94E77" w:rsidRDefault="00E10BD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8248,84</w:t>
            </w:r>
          </w:p>
        </w:tc>
        <w:tc>
          <w:tcPr>
            <w:tcW w:w="1033" w:type="dxa"/>
            <w:vAlign w:val="center"/>
          </w:tcPr>
          <w:p w:rsidR="00FF30B6" w:rsidRPr="00B94E77" w:rsidRDefault="0015744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17787,94</w:t>
            </w:r>
          </w:p>
        </w:tc>
        <w:tc>
          <w:tcPr>
            <w:tcW w:w="1134" w:type="dxa"/>
            <w:vAlign w:val="center"/>
          </w:tcPr>
          <w:p w:rsidR="00FF30B6" w:rsidRPr="00B94E77" w:rsidRDefault="0015744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15421,06</w:t>
            </w:r>
          </w:p>
        </w:tc>
      </w:tr>
      <w:tr w:rsidR="00FF30B6" w:rsidRPr="00B94E77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993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241162,71</w:t>
            </w:r>
          </w:p>
        </w:tc>
        <w:tc>
          <w:tcPr>
            <w:tcW w:w="1022" w:type="dxa"/>
            <w:vAlign w:val="center"/>
          </w:tcPr>
          <w:p w:rsidR="00FF30B6" w:rsidRPr="00B94E77" w:rsidRDefault="001574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23591,93</w:t>
            </w:r>
          </w:p>
        </w:tc>
        <w:tc>
          <w:tcPr>
            <w:tcW w:w="820" w:type="dxa"/>
            <w:vAlign w:val="center"/>
          </w:tcPr>
          <w:p w:rsidR="00FF30B6" w:rsidRPr="00B94E77" w:rsidRDefault="001574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62,90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157446" w:rsidP="001961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264625,95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241096,92</w:t>
            </w:r>
          </w:p>
        </w:tc>
        <w:tc>
          <w:tcPr>
            <w:tcW w:w="1134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264625,95</w:t>
            </w:r>
          </w:p>
        </w:tc>
      </w:tr>
      <w:tr w:rsidR="00FF30B6" w:rsidRPr="00B94E77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Umelecké diela a zbierky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99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5592503,51</w:t>
            </w:r>
          </w:p>
        </w:tc>
        <w:tc>
          <w:tcPr>
            <w:tcW w:w="102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107685,82</w:t>
            </w:r>
          </w:p>
        </w:tc>
        <w:tc>
          <w:tcPr>
            <w:tcW w:w="820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5700189,33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1521023,32</w:t>
            </w:r>
          </w:p>
        </w:tc>
        <w:tc>
          <w:tcPr>
            <w:tcW w:w="851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89133,20</w:t>
            </w:r>
          </w:p>
        </w:tc>
        <w:tc>
          <w:tcPr>
            <w:tcW w:w="70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1610156,52</w:t>
            </w:r>
          </w:p>
        </w:tc>
        <w:tc>
          <w:tcPr>
            <w:tcW w:w="103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4071480,19</w:t>
            </w:r>
          </w:p>
        </w:tc>
        <w:tc>
          <w:tcPr>
            <w:tcW w:w="1134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4090032,81</w:t>
            </w:r>
          </w:p>
        </w:tc>
      </w:tr>
      <w:tr w:rsidR="00FF30B6" w:rsidRPr="00B94E77" w:rsidTr="00D33E20">
        <w:trPr>
          <w:trHeight w:val="420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9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132617,23</w:t>
            </w:r>
          </w:p>
        </w:tc>
        <w:tc>
          <w:tcPr>
            <w:tcW w:w="102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28000</w:t>
            </w:r>
          </w:p>
        </w:tc>
        <w:tc>
          <w:tcPr>
            <w:tcW w:w="820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1689,19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158928,04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72901,54</w:t>
            </w:r>
          </w:p>
        </w:tc>
        <w:tc>
          <w:tcPr>
            <w:tcW w:w="851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11744,16</w:t>
            </w:r>
          </w:p>
        </w:tc>
        <w:tc>
          <w:tcPr>
            <w:tcW w:w="709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1689,19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82956,51</w:t>
            </w:r>
          </w:p>
        </w:tc>
        <w:tc>
          <w:tcPr>
            <w:tcW w:w="103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59715,69</w:t>
            </w:r>
          </w:p>
        </w:tc>
        <w:tc>
          <w:tcPr>
            <w:tcW w:w="1134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75971,53</w:t>
            </w:r>
          </w:p>
        </w:tc>
      </w:tr>
      <w:tr w:rsidR="00FF30B6" w:rsidRPr="00B94E77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Dopravné prostriedky</w:t>
            </w:r>
          </w:p>
        </w:tc>
        <w:tc>
          <w:tcPr>
            <w:tcW w:w="99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172195,49</w:t>
            </w:r>
          </w:p>
        </w:tc>
        <w:tc>
          <w:tcPr>
            <w:tcW w:w="102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172195,49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85857,08</w:t>
            </w:r>
          </w:p>
        </w:tc>
        <w:tc>
          <w:tcPr>
            <w:tcW w:w="851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29979,94</w:t>
            </w:r>
          </w:p>
        </w:tc>
        <w:tc>
          <w:tcPr>
            <w:tcW w:w="709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115837,02</w:t>
            </w:r>
          </w:p>
        </w:tc>
        <w:tc>
          <w:tcPr>
            <w:tcW w:w="103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86338,41</w:t>
            </w:r>
          </w:p>
        </w:tc>
        <w:tc>
          <w:tcPr>
            <w:tcW w:w="1134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56358,47</w:t>
            </w:r>
          </w:p>
        </w:tc>
      </w:tr>
      <w:tr w:rsidR="00FF30B6" w:rsidRPr="00B94E77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Drobný dlhodobý hmotný majetok</w:t>
            </w:r>
          </w:p>
        </w:tc>
        <w:tc>
          <w:tcPr>
            <w:tcW w:w="99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993" w:type="dxa"/>
            <w:vAlign w:val="center"/>
          </w:tcPr>
          <w:p w:rsidR="00FF30B6" w:rsidRPr="00B94E77" w:rsidRDefault="00D33E20" w:rsidP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304577,76</w:t>
            </w:r>
          </w:p>
        </w:tc>
        <w:tc>
          <w:tcPr>
            <w:tcW w:w="1022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497480,99</w:t>
            </w:r>
          </w:p>
        </w:tc>
        <w:tc>
          <w:tcPr>
            <w:tcW w:w="820" w:type="dxa"/>
            <w:vAlign w:val="center"/>
          </w:tcPr>
          <w:p w:rsidR="00FF30B6" w:rsidRPr="00B94E77" w:rsidRDefault="00D33E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156265,75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645793,00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304577,76</w:t>
            </w:r>
          </w:p>
        </w:tc>
        <w:tc>
          <w:tcPr>
            <w:tcW w:w="1134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645793,00</w:t>
            </w:r>
          </w:p>
        </w:tc>
      </w:tr>
      <w:tr w:rsidR="00FF30B6" w:rsidRPr="00B94E77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6442990,91</w:t>
            </w:r>
          </w:p>
        </w:tc>
        <w:tc>
          <w:tcPr>
            <w:tcW w:w="1022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656758,74</w:t>
            </w:r>
          </w:p>
        </w:tc>
        <w:tc>
          <w:tcPr>
            <w:tcW w:w="820" w:type="dxa"/>
            <w:vAlign w:val="center"/>
          </w:tcPr>
          <w:p w:rsidR="00FF30B6" w:rsidRPr="00B94E77" w:rsidRDefault="00BF6A4F" w:rsidP="00FE25D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158017,84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6941731,81</w:t>
            </w:r>
          </w:p>
        </w:tc>
        <w:tc>
          <w:tcPr>
            <w:tcW w:w="992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1679781,94</w:t>
            </w:r>
          </w:p>
        </w:tc>
        <w:tc>
          <w:tcPr>
            <w:tcW w:w="851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130857,30</w:t>
            </w:r>
          </w:p>
        </w:tc>
        <w:tc>
          <w:tcPr>
            <w:tcW w:w="709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1689,19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1808950,05</w:t>
            </w:r>
          </w:p>
        </w:tc>
        <w:tc>
          <w:tcPr>
            <w:tcW w:w="1033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4763208,97</w:t>
            </w:r>
            <w:r w:rsidR="00FF30B6"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5132781,76</w:t>
            </w:r>
          </w:p>
        </w:tc>
      </w:tr>
      <w:tr w:rsidR="00FF30B6" w:rsidRPr="00B94E77" w:rsidTr="00D33E20">
        <w:trPr>
          <w:trHeight w:val="510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EF4753" w:rsidP="00EF47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Realizovateľné</w:t>
            </w:r>
            <w:r w:rsidR="00FF30B6" w:rsidRPr="00B94E7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94E77">
              <w:rPr>
                <w:rFonts w:ascii="Arial" w:hAnsi="Arial" w:cs="Arial"/>
                <w:sz w:val="16"/>
                <w:szCs w:val="16"/>
              </w:rPr>
              <w:t>cenné papiere</w:t>
            </w:r>
          </w:p>
        </w:tc>
        <w:tc>
          <w:tcPr>
            <w:tcW w:w="993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022" w:type="dxa"/>
            <w:vAlign w:val="center"/>
          </w:tcPr>
          <w:p w:rsidR="00FF30B6" w:rsidRPr="00B94E77" w:rsidRDefault="008D72F6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530ACC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</w:tr>
      <w:tr w:rsidR="00FF30B6" w:rsidRPr="00B94E77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lastRenderedPageBreak/>
              <w:t>Ostatný dlhodobý finančný maj.</w:t>
            </w:r>
          </w:p>
        </w:tc>
        <w:tc>
          <w:tcPr>
            <w:tcW w:w="99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02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9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5B440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</w:tr>
      <w:tr w:rsidR="00FF30B6" w:rsidRPr="00B94E77" w:rsidTr="00D33E20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Neobežný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6953388,89</w:t>
            </w:r>
          </w:p>
        </w:tc>
        <w:tc>
          <w:tcPr>
            <w:tcW w:w="1022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656758,74</w:t>
            </w:r>
          </w:p>
        </w:tc>
        <w:tc>
          <w:tcPr>
            <w:tcW w:w="820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158017,84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7452129,79</w:t>
            </w:r>
          </w:p>
        </w:tc>
        <w:tc>
          <w:tcPr>
            <w:tcW w:w="992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1685663,90</w:t>
            </w:r>
          </w:p>
        </w:tc>
        <w:tc>
          <w:tcPr>
            <w:tcW w:w="851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133224,18</w:t>
            </w:r>
          </w:p>
        </w:tc>
        <w:tc>
          <w:tcPr>
            <w:tcW w:w="709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1689,19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1817198,89</w:t>
            </w:r>
          </w:p>
        </w:tc>
        <w:tc>
          <w:tcPr>
            <w:tcW w:w="1033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5267724,99</w:t>
            </w:r>
          </w:p>
        </w:tc>
        <w:tc>
          <w:tcPr>
            <w:tcW w:w="1134" w:type="dxa"/>
            <w:vAlign w:val="center"/>
          </w:tcPr>
          <w:p w:rsidR="00FF30B6" w:rsidRPr="00B94E77" w:rsidRDefault="00BF6A4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5634930,90</w:t>
            </w:r>
          </w:p>
        </w:tc>
      </w:tr>
    </w:tbl>
    <w:p w:rsidR="00FF30B6" w:rsidRPr="00B94E77" w:rsidRDefault="00FF30B6">
      <w:pPr>
        <w:tabs>
          <w:tab w:val="left" w:pos="3270"/>
        </w:tabs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  <w:bCs/>
          <w:i/>
          <w:color w:val="000000"/>
          <w:sz w:val="24"/>
          <w:szCs w:val="24"/>
        </w:rPr>
        <w:t>Majetkové podiely v iných spoločnostiach (podielové cenné papiere a podiely v dcérskej účtovnej jednotke a v spoločnosti s podstatným vplyvom</w:t>
      </w:r>
      <w:r>
        <w:rPr>
          <w:rFonts w:ascii="Arial" w:hAnsi="Arial" w:cs="Arial"/>
          <w:b/>
          <w:bCs/>
          <w:i/>
          <w:color w:val="000000"/>
          <w:sz w:val="24"/>
          <w:szCs w:val="24"/>
        </w:rPr>
        <w:t>)</w:t>
      </w:r>
      <w:r w:rsidR="003B500E">
        <w:rPr>
          <w:rFonts w:ascii="Arial" w:hAnsi="Arial" w:cs="Arial"/>
          <w:b/>
          <w:bCs/>
          <w:i/>
          <w:color w:val="000000"/>
          <w:sz w:val="24"/>
          <w:szCs w:val="24"/>
        </w:rPr>
        <w:t xml:space="preserve"> </w:t>
      </w:r>
      <w:r>
        <w:rPr>
          <w:b/>
        </w:rPr>
        <w:t xml:space="preserve">Obec </w:t>
      </w:r>
      <w:r w:rsidR="00915D38">
        <w:rPr>
          <w:b/>
        </w:rPr>
        <w:t>Hruštín</w:t>
      </w:r>
      <w:r>
        <w:rPr>
          <w:b/>
        </w:rPr>
        <w:t xml:space="preserve"> nemá</w:t>
      </w:r>
    </w:p>
    <w:p w:rsidR="003B500E" w:rsidRPr="003B500E" w:rsidRDefault="003B500E">
      <w:pPr>
        <w:tabs>
          <w:tab w:val="left" w:pos="3270"/>
        </w:tabs>
        <w:rPr>
          <w:rFonts w:ascii="Arial" w:hAnsi="Arial" w:cs="Arial"/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t>Ostatné jednotky konsolidovaného celku nevlastnia podiel</w:t>
      </w:r>
      <w:r w:rsidR="003B500E">
        <w:t>ové cenné papiere</w:t>
      </w:r>
      <w:r>
        <w:t xml:space="preserve"> v </w:t>
      </w:r>
      <w:r>
        <w:rPr>
          <w:bCs/>
          <w:color w:val="000000"/>
        </w:rPr>
        <w:t xml:space="preserve"> iných spoločnostiach.</w:t>
      </w:r>
    </w:p>
    <w:p w:rsidR="005B440E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5B440E" w:rsidRPr="00915D38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FF30B6" w:rsidRDefault="00915D38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Dlhové cenné papiere / Realizovateľné cenné papiere</w:t>
      </w:r>
    </w:p>
    <w:p w:rsidR="00E07A2A" w:rsidRDefault="00E07A2A">
      <w:pPr>
        <w:tabs>
          <w:tab w:val="left" w:pos="3270"/>
        </w:tabs>
        <w:rPr>
          <w:b/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Podielové cenné papiere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915D38">
        <w:rPr>
          <w:b/>
        </w:rPr>
        <w:t>Hruštín</w:t>
      </w:r>
    </w:p>
    <w:tbl>
      <w:tblPr>
        <w:tblW w:w="10307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248"/>
        <w:gridCol w:w="1497"/>
        <w:gridCol w:w="698"/>
        <w:gridCol w:w="738"/>
        <w:gridCol w:w="173"/>
        <w:gridCol w:w="1460"/>
        <w:gridCol w:w="1493"/>
      </w:tblGrid>
      <w:tr w:rsidR="00915D38" w:rsidTr="003B500E">
        <w:trPr>
          <w:trHeight w:val="525"/>
          <w:tblCellSpacing w:w="0" w:type="dxa"/>
        </w:trPr>
        <w:tc>
          <w:tcPr>
            <w:tcW w:w="4248" w:type="dxa"/>
            <w:tcBorders>
              <w:bottom w:val="single" w:sz="4" w:space="0" w:color="auto"/>
            </w:tcBorders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Oravská vodárenská spoločnosť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2,384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FF30B6" w:rsidRDefault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427749,45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center"/>
          </w:tcPr>
          <w:p w:rsidR="00FF30B6" w:rsidRDefault="00E07A2A" w:rsidP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8A4D6E">
              <w:rPr>
                <w:color w:val="000000"/>
              </w:rPr>
              <w:t>427749</w:t>
            </w:r>
            <w:r>
              <w:rPr>
                <w:color w:val="000000"/>
              </w:rPr>
              <w:t>,</w:t>
            </w:r>
            <w:r w:rsidR="003B500E">
              <w:rPr>
                <w:color w:val="000000"/>
              </w:rPr>
              <w:t>45</w:t>
            </w:r>
            <w:r>
              <w:rPr>
                <w:color w:val="000000"/>
              </w:rPr>
              <w:t xml:space="preserve">  </w:t>
            </w:r>
          </w:p>
        </w:tc>
      </w:tr>
      <w:tr w:rsidR="008A4D6E" w:rsidTr="003B500E">
        <w:trPr>
          <w:trHeight w:val="435"/>
          <w:tblCellSpacing w:w="0" w:type="dxa"/>
        </w:trPr>
        <w:tc>
          <w:tcPr>
            <w:tcW w:w="4248" w:type="dxa"/>
            <w:tcBorders>
              <w:top w:val="single" w:sz="4" w:space="0" w:color="auto"/>
              <w:bottom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Severoslovenské vodárne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 xml:space="preserve">A kanalizácie,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kmeňová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</w:tr>
      <w:tr w:rsidR="008A4D6E" w:rsidTr="003B500E">
        <w:trPr>
          <w:trHeight w:val="450"/>
          <w:tblCellSpacing w:w="0" w:type="dxa"/>
        </w:trPr>
        <w:tc>
          <w:tcPr>
            <w:tcW w:w="4248" w:type="dxa"/>
            <w:tcBorders>
              <w:top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Turčianska vodárenská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spoločnosť,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0,167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</w:tcBorders>
            <w:vAlign w:val="center"/>
          </w:tcPr>
          <w:p w:rsidR="008A4D6E" w:rsidRDefault="003B500E" w:rsidP="00EC5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center"/>
          </w:tcPr>
          <w:p w:rsidR="008A4D6E" w:rsidRDefault="003B500E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</w:tr>
      <w:tr w:rsidR="00915D38" w:rsidTr="003B500E">
        <w:trPr>
          <w:trHeight w:val="299"/>
          <w:tblCellSpacing w:w="0" w:type="dxa"/>
        </w:trPr>
        <w:tc>
          <w:tcPr>
            <w:tcW w:w="4248" w:type="dxa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 xml:space="preserve">Spolu </w:t>
            </w:r>
          </w:p>
        </w:tc>
        <w:tc>
          <w:tcPr>
            <w:tcW w:w="1497" w:type="dxa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EUR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1460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  <w:tc>
          <w:tcPr>
            <w:tcW w:w="1493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</w:tr>
    </w:tbl>
    <w:p w:rsidR="00FF30B6" w:rsidRDefault="00FF30B6">
      <w:pPr>
        <w:tabs>
          <w:tab w:val="left" w:pos="3270"/>
        </w:tabs>
        <w:rPr>
          <w:bCs/>
          <w:color w:val="000000"/>
        </w:rPr>
      </w:pPr>
      <w:r>
        <w:t xml:space="preserve">Ostatné jednotky konsolidovaného celku nevlastnia </w:t>
      </w:r>
      <w:r w:rsidR="003B500E">
        <w:t xml:space="preserve">podielové </w:t>
      </w:r>
      <w:r>
        <w:rPr>
          <w:bCs/>
          <w:color w:val="000000"/>
        </w:rPr>
        <w:t xml:space="preserve"> cenné papiere.</w:t>
      </w:r>
    </w:p>
    <w:p w:rsidR="003B500E" w:rsidRDefault="003B500E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</w:p>
    <w:p w:rsidR="00A66718" w:rsidRDefault="00A66718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Obec Hruštín nevytvorila opravnú položku k</w:t>
      </w:r>
      <w:r w:rsidR="003B500E">
        <w:rPr>
          <w:bCs/>
          <w:color w:val="000000"/>
        </w:rPr>
        <w:t> cenným papierom.</w:t>
      </w:r>
    </w:p>
    <w:p w:rsidR="00FF30B6" w:rsidRDefault="00FF30B6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5123BC" w:rsidRDefault="005123BC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Dlhodobé pôžičky (pôžičky účtovnej jednotke v konsolidovanom celku, ostatné pôžičky)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Účtovné jednotky konsolidovaného celku neevidujú dlhodobé pôžičky.</w:t>
      </w:r>
    </w:p>
    <w:p w:rsidR="00530ACC" w:rsidRDefault="00530ACC">
      <w:pPr>
        <w:tabs>
          <w:tab w:val="left" w:pos="3270"/>
        </w:tabs>
        <w:rPr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Zásoby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</w:pPr>
      <w:r>
        <w:t>V rámci konsolidovaného celok nedošlo k eliminácii zásob.</w:t>
      </w:r>
    </w:p>
    <w:p w:rsidR="005123BC" w:rsidRDefault="005123BC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93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93"/>
        <w:gridCol w:w="5052"/>
        <w:gridCol w:w="3240"/>
      </w:tblGrid>
      <w:tr w:rsidR="00FF30B6">
        <w:trPr>
          <w:trHeight w:val="71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Položka zásob </w:t>
            </w:r>
          </w:p>
        </w:tc>
        <w:tc>
          <w:tcPr>
            <w:tcW w:w="505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Zásoby</w:t>
            </w:r>
          </w:p>
        </w:tc>
        <w:tc>
          <w:tcPr>
            <w:tcW w:w="5052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1483,13</w:t>
            </w:r>
          </w:p>
        </w:tc>
        <w:tc>
          <w:tcPr>
            <w:tcW w:w="324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1969,14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5052" w:type="dxa"/>
            <w:vAlign w:val="center"/>
          </w:tcPr>
          <w:p w:rsidR="00FF30B6" w:rsidRDefault="00880A56" w:rsidP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1483,13</w:t>
            </w:r>
          </w:p>
        </w:tc>
        <w:tc>
          <w:tcPr>
            <w:tcW w:w="324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1969,14</w:t>
            </w:r>
          </w:p>
        </w:tc>
      </w:tr>
    </w:tbl>
    <w:p w:rsidR="00FF30B6" w:rsidRDefault="00FF30B6">
      <w:pPr>
        <w:tabs>
          <w:tab w:val="left" w:pos="3270"/>
        </w:tabs>
      </w:pPr>
    </w:p>
    <w:p w:rsidR="00FF30B6" w:rsidRDefault="00FF30B6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Pohľadávky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C256D5">
        <w:rPr>
          <w:b/>
        </w:rPr>
        <w:t>Hruštín</w:t>
      </w:r>
    </w:p>
    <w:tbl>
      <w:tblPr>
        <w:tblW w:w="992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013"/>
        <w:gridCol w:w="2470"/>
        <w:gridCol w:w="3442"/>
      </w:tblGrid>
      <w:tr w:rsidR="00FF30B6">
        <w:trPr>
          <w:trHeight w:val="492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44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2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3442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880A5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25064,59</w:t>
            </w:r>
          </w:p>
        </w:tc>
        <w:tc>
          <w:tcPr>
            <w:tcW w:w="3442" w:type="dxa"/>
            <w:vAlign w:val="center"/>
          </w:tcPr>
          <w:p w:rsidR="00FF30B6" w:rsidRDefault="00880A5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12655,89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880A5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25064,59</w:t>
            </w:r>
          </w:p>
        </w:tc>
        <w:tc>
          <w:tcPr>
            <w:tcW w:w="3442" w:type="dxa"/>
            <w:vAlign w:val="center"/>
          </w:tcPr>
          <w:p w:rsidR="00FF30B6" w:rsidRDefault="00880A5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12655,89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2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880A5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25064,59</w:t>
            </w:r>
          </w:p>
        </w:tc>
        <w:tc>
          <w:tcPr>
            <w:tcW w:w="3442" w:type="dxa"/>
            <w:vAlign w:val="center"/>
          </w:tcPr>
          <w:p w:rsidR="00FF30B6" w:rsidRDefault="00880A5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12655,89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Pr="00C256D5" w:rsidRDefault="00FF30B6">
            <w:pPr>
              <w:rPr>
                <w:b/>
                <w:color w:val="000000"/>
              </w:rPr>
            </w:pPr>
            <w:r w:rsidRPr="00C256D5"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Pr="00C256D5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25064,59</w:t>
            </w:r>
          </w:p>
        </w:tc>
        <w:tc>
          <w:tcPr>
            <w:tcW w:w="3442" w:type="dxa"/>
            <w:vAlign w:val="center"/>
          </w:tcPr>
          <w:p w:rsidR="00FF30B6" w:rsidRPr="00C256D5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12655,89</w:t>
            </w:r>
          </w:p>
        </w:tc>
      </w:tr>
    </w:tbl>
    <w:p w:rsidR="003B500E" w:rsidRDefault="003B500E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985"/>
        <w:gridCol w:w="2520"/>
        <w:gridCol w:w="3780"/>
      </w:tblGrid>
      <w:tr w:rsidR="00FF30B6">
        <w:trPr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571"/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252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880A56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2520" w:type="dxa"/>
            <w:vAlign w:val="center"/>
          </w:tcPr>
          <w:p w:rsidR="00FF30B6" w:rsidRDefault="004204CA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277A87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880A56" w:rsidP="00F837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252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</w:tcPr>
          <w:p w:rsidR="00FF30B6" w:rsidRDefault="00880A56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880A56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</w:tbl>
    <w:p w:rsidR="00607646" w:rsidRDefault="00607646">
      <w:pPr>
        <w:tabs>
          <w:tab w:val="left" w:pos="3270"/>
        </w:tabs>
        <w:rPr>
          <w:b/>
        </w:rPr>
      </w:pPr>
    </w:p>
    <w:p w:rsidR="00607646" w:rsidRDefault="0060764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461"/>
        <w:gridCol w:w="2711"/>
        <w:gridCol w:w="3113"/>
      </w:tblGrid>
      <w:tr w:rsidR="00FF30B6">
        <w:trPr>
          <w:tblCellSpacing w:w="0" w:type="dxa"/>
        </w:trPr>
        <w:tc>
          <w:tcPr>
            <w:tcW w:w="3797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35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630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Hodnota k 31.12. bežného účtovného obdobia 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4129" w:type="dxa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25064,59</w:t>
            </w:r>
          </w:p>
        </w:tc>
        <w:tc>
          <w:tcPr>
            <w:tcW w:w="4129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12655,89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pStyle w:val="Nadpis6"/>
            </w:pPr>
            <w: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25064,59</w:t>
            </w:r>
          </w:p>
        </w:tc>
        <w:tc>
          <w:tcPr>
            <w:tcW w:w="4129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12655,89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25064,59</w:t>
            </w:r>
          </w:p>
        </w:tc>
        <w:tc>
          <w:tcPr>
            <w:tcW w:w="4129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12655,89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25064,59</w:t>
            </w:r>
          </w:p>
        </w:tc>
        <w:tc>
          <w:tcPr>
            <w:tcW w:w="4129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12655,89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Pohľadávky - opravné položky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  <w:r>
        <w:rPr>
          <w:b/>
        </w:rPr>
        <w:t xml:space="preserve">  netvorila</w:t>
      </w:r>
    </w:p>
    <w:p w:rsidR="00FF30B6" w:rsidRDefault="00FF30B6">
      <w:r>
        <w:t xml:space="preserve">V rámci konsolidovaného celku </w:t>
      </w:r>
      <w:r w:rsidR="00001EF9">
        <w:t>neboli tvorené opravné položky k pohľadávkam</w:t>
      </w:r>
      <w:r>
        <w:t>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Poskytnuté návratné výpomoci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 xml:space="preserve">Účtovné jednotky konsolidovaného celku neevidujú </w:t>
      </w:r>
      <w:r w:rsidR="00E013A9">
        <w:rPr>
          <w:bCs/>
          <w:color w:val="000000"/>
        </w:rPr>
        <w:t xml:space="preserve"> </w:t>
      </w:r>
      <w:r>
        <w:rPr>
          <w:bCs/>
          <w:color w:val="000000"/>
        </w:rPr>
        <w:t>návratné výpomoci.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Finančné účty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</w:p>
    <w:tbl>
      <w:tblPr>
        <w:tblW w:w="10320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55"/>
      </w:tblGrid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55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55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524,16</w:t>
            </w:r>
          </w:p>
        </w:tc>
        <w:tc>
          <w:tcPr>
            <w:tcW w:w="4355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7,94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77,0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573224,24</w:t>
            </w:r>
          </w:p>
        </w:tc>
        <w:tc>
          <w:tcPr>
            <w:tcW w:w="4355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340857,24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Fin. </w:t>
            </w:r>
            <w:proofErr w:type="spellStart"/>
            <w:r>
              <w:rPr>
                <w:color w:val="000000"/>
              </w:rPr>
              <w:t>prostr</w:t>
            </w:r>
            <w:proofErr w:type="spellEnd"/>
            <w:r>
              <w:rPr>
                <w:color w:val="000000"/>
              </w:rPr>
              <w:t>. v podiel. listoch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5F13B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573748,40</w:t>
            </w:r>
          </w:p>
        </w:tc>
        <w:tc>
          <w:tcPr>
            <w:tcW w:w="4355" w:type="dxa"/>
            <w:vAlign w:val="center"/>
          </w:tcPr>
          <w:p w:rsidR="00FF30B6" w:rsidRDefault="005F13B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340942,18</w:t>
            </w:r>
          </w:p>
        </w:tc>
      </w:tr>
    </w:tbl>
    <w:p w:rsidR="00FF30B6" w:rsidRDefault="00FF30B6">
      <w:pPr>
        <w:pStyle w:val="Nadpis5"/>
      </w:pPr>
    </w:p>
    <w:p w:rsidR="00FF30B6" w:rsidRDefault="00FF30B6">
      <w:pPr>
        <w:pStyle w:val="Nadpis5"/>
      </w:pPr>
      <w: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33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85861,21</w:t>
            </w:r>
          </w:p>
        </w:tc>
        <w:tc>
          <w:tcPr>
            <w:tcW w:w="432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105045,88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5F13B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85861,21</w:t>
            </w:r>
          </w:p>
        </w:tc>
        <w:tc>
          <w:tcPr>
            <w:tcW w:w="4320" w:type="dxa"/>
            <w:vAlign w:val="center"/>
          </w:tcPr>
          <w:p w:rsidR="00FF30B6" w:rsidRDefault="005F13B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105045,88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finančných účtov.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524,16</w:t>
            </w:r>
          </w:p>
        </w:tc>
        <w:tc>
          <w:tcPr>
            <w:tcW w:w="432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7,94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77,00</w:t>
            </w:r>
          </w:p>
        </w:tc>
      </w:tr>
      <w:tr w:rsidR="00FF30B6" w:rsidTr="00AA715C">
        <w:trPr>
          <w:trHeight w:val="337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659085,45</w:t>
            </w:r>
          </w:p>
        </w:tc>
        <w:tc>
          <w:tcPr>
            <w:tcW w:w="432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445903,12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659085,45</w:t>
            </w:r>
          </w:p>
        </w:tc>
        <w:tc>
          <w:tcPr>
            <w:tcW w:w="4320" w:type="dxa"/>
            <w:vAlign w:val="center"/>
          </w:tcPr>
          <w:p w:rsidR="00FF30B6" w:rsidRDefault="00880A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445988,06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Časové rozlíšenie na strane aktív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0F74F4">
        <w:rPr>
          <w:b/>
        </w:rPr>
        <w:t>Hruštín</w:t>
      </w:r>
    </w:p>
    <w:tbl>
      <w:tblPr>
        <w:tblW w:w="10308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43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43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3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0F74F4" w:rsidRDefault="005F13B7" w:rsidP="00804F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2567,79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</w:p>
          <w:p w:rsidR="000F74F4" w:rsidRDefault="005F13B7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2924,78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521,57</w:t>
            </w:r>
          </w:p>
        </w:tc>
        <w:tc>
          <w:tcPr>
            <w:tcW w:w="3443" w:type="dxa"/>
            <w:vAlign w:val="center"/>
          </w:tcPr>
          <w:p w:rsidR="00FF30B6" w:rsidRDefault="00F12EFC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258,50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inzercia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858,10</w:t>
            </w:r>
          </w:p>
        </w:tc>
        <w:tc>
          <w:tcPr>
            <w:tcW w:w="3443" w:type="dxa"/>
            <w:vAlign w:val="center"/>
          </w:tcPr>
          <w:p w:rsidR="00FF30B6" w:rsidRDefault="005F13B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1222,61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poistné</w:t>
            </w:r>
          </w:p>
        </w:tc>
        <w:tc>
          <w:tcPr>
            <w:tcW w:w="2520" w:type="dxa"/>
            <w:vAlign w:val="center"/>
          </w:tcPr>
          <w:p w:rsidR="00FF30B6" w:rsidRDefault="005F13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892,53</w:t>
            </w:r>
          </w:p>
        </w:tc>
        <w:tc>
          <w:tcPr>
            <w:tcW w:w="3443" w:type="dxa"/>
            <w:vAlign w:val="center"/>
          </w:tcPr>
          <w:p w:rsidR="00FF30B6" w:rsidRDefault="005F13B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1263,67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775CD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295,59</w:t>
            </w:r>
          </w:p>
        </w:tc>
        <w:tc>
          <w:tcPr>
            <w:tcW w:w="3443" w:type="dxa"/>
            <w:vAlign w:val="center"/>
          </w:tcPr>
          <w:p w:rsidR="00FF30B6" w:rsidRDefault="005F13B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180,00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telefóny </w:t>
            </w:r>
          </w:p>
        </w:tc>
        <w:tc>
          <w:tcPr>
            <w:tcW w:w="2520" w:type="dxa"/>
            <w:vAlign w:val="center"/>
          </w:tcPr>
          <w:p w:rsidR="00FF30B6" w:rsidRDefault="00F12E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443" w:type="dxa"/>
            <w:vAlign w:val="center"/>
          </w:tcPr>
          <w:p w:rsidR="00FF30B6" w:rsidRDefault="005F13B7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- nedoplatok spoločný školský úrad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365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602058" w:rsidRDefault="00775CD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489,19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661,11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520" w:type="dxa"/>
            <w:vAlign w:val="center"/>
          </w:tcPr>
          <w:p w:rsidR="00FF30B6" w:rsidRDefault="00775CD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489,19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661,11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poistné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 w:rsidTr="00602058">
        <w:trPr>
          <w:trHeight w:val="270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2520" w:type="dxa"/>
            <w:vAlign w:val="center"/>
          </w:tcPr>
          <w:p w:rsidR="00FF30B6" w:rsidRDefault="00775CD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489,19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661,11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0285" w:type="dxa"/>
            <w:gridSpan w:val="3"/>
            <w:vAlign w:val="center"/>
          </w:tcPr>
          <w:p w:rsidR="00FF30B6" w:rsidRDefault="00FF30B6" w:rsidP="00775CDA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 – Základná škola s Materskou školou v roku 20</w:t>
            </w:r>
            <w:r w:rsidR="00A97B52">
              <w:rPr>
                <w:b/>
                <w:bCs/>
                <w:color w:val="000000"/>
              </w:rPr>
              <w:t>1</w:t>
            </w:r>
            <w:r w:rsidR="00775CDA">
              <w:rPr>
                <w:b/>
                <w:bCs/>
                <w:color w:val="000000"/>
              </w:rPr>
              <w:t>7</w:t>
            </w:r>
            <w:r w:rsidR="00F8371A">
              <w:rPr>
                <w:b/>
                <w:bCs/>
                <w:color w:val="000000"/>
              </w:rPr>
              <w:t xml:space="preserve"> </w:t>
            </w:r>
            <w:r>
              <w:rPr>
                <w:b/>
                <w:bCs/>
                <w:color w:val="000000"/>
              </w:rPr>
              <w:t>neevidovalo obraty na tomto účte.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 eliminácii položiek časového rozlíšenia.</w:t>
      </w:r>
    </w:p>
    <w:p w:rsidR="00214DCE" w:rsidRPr="00214DCE" w:rsidRDefault="00214DCE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Náklady budúcich období:</w:t>
            </w:r>
          </w:p>
        </w:tc>
        <w:tc>
          <w:tcPr>
            <w:tcW w:w="2520" w:type="dxa"/>
            <w:vAlign w:val="center"/>
          </w:tcPr>
          <w:p w:rsidR="00FF30B6" w:rsidRDefault="00775CDA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3056,98</w:t>
            </w:r>
            <w:r w:rsidR="00FF30B6">
              <w:rPr>
                <w:b/>
                <w:color w:val="000000"/>
                <w:sz w:val="24"/>
              </w:rPr>
              <w:t xml:space="preserve">                                              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3585,89</w:t>
            </w:r>
            <w:r w:rsidR="00FF30B6">
              <w:rPr>
                <w:b/>
                <w:color w:val="000000"/>
                <w:sz w:val="24"/>
              </w:rPr>
              <w:t xml:space="preserve">              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521,57</w:t>
            </w:r>
          </w:p>
        </w:tc>
        <w:tc>
          <w:tcPr>
            <w:tcW w:w="3420" w:type="dxa"/>
            <w:vAlign w:val="center"/>
          </w:tcPr>
          <w:p w:rsidR="00FF30B6" w:rsidRDefault="00F12EF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258,50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inzercia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775CDA" w:rsidP="00775CDA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1347,29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1883,72</w:t>
            </w:r>
          </w:p>
          <w:p w:rsidR="00DF33D4" w:rsidRDefault="00DF33D4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Poistné-zodpov.za škodu MV, majetku</w:t>
            </w:r>
          </w:p>
        </w:tc>
        <w:tc>
          <w:tcPr>
            <w:tcW w:w="25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892,53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1263,67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295,59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180,00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telefóny</w:t>
            </w:r>
          </w:p>
        </w:tc>
        <w:tc>
          <w:tcPr>
            <w:tcW w:w="2520" w:type="dxa"/>
            <w:vAlign w:val="center"/>
          </w:tcPr>
          <w:p w:rsidR="00FF30B6" w:rsidRDefault="000E07A8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0,00</w:t>
            </w:r>
          </w:p>
        </w:tc>
        <w:tc>
          <w:tcPr>
            <w:tcW w:w="3420" w:type="dxa"/>
            <w:vAlign w:val="center"/>
          </w:tcPr>
          <w:p w:rsidR="00FF30B6" w:rsidRDefault="00775CD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- mýtne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období: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ostatné 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Zúčtovanie transferu od zriaďovateľa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úroky z účtov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Vlastné imanie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DF33D4">
        <w:rPr>
          <w:b/>
        </w:rPr>
        <w:t>Hruštín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800"/>
        <w:gridCol w:w="1080"/>
        <w:gridCol w:w="954"/>
        <w:gridCol w:w="595"/>
        <w:gridCol w:w="2051"/>
      </w:tblGrid>
      <w:tr w:rsidR="00FF30B6">
        <w:trPr>
          <w:trHeight w:val="72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 - cenné papiere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Zákonný rezervný fond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800" w:type="dxa"/>
            <w:vAlign w:val="center"/>
          </w:tcPr>
          <w:p w:rsidR="00FF30B6" w:rsidRDefault="00265D98" w:rsidP="00C62B8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3572927,30</w:t>
            </w:r>
          </w:p>
        </w:tc>
        <w:tc>
          <w:tcPr>
            <w:tcW w:w="1080" w:type="dxa"/>
            <w:vAlign w:val="center"/>
          </w:tcPr>
          <w:p w:rsidR="00FF30B6" w:rsidRDefault="00265D98" w:rsidP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256932,98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265D98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3829860,28</w:t>
            </w:r>
          </w:p>
        </w:tc>
      </w:tr>
      <w:tr w:rsidR="00FF30B6">
        <w:trPr>
          <w:trHeight w:val="39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800" w:type="dxa"/>
            <w:vAlign w:val="center"/>
          </w:tcPr>
          <w:p w:rsidR="00FF30B6" w:rsidRDefault="00265D9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256932,98</w:t>
            </w:r>
          </w:p>
        </w:tc>
        <w:tc>
          <w:tcPr>
            <w:tcW w:w="1080" w:type="dxa"/>
            <w:vAlign w:val="center"/>
          </w:tcPr>
          <w:p w:rsidR="00FF30B6" w:rsidRDefault="00265D9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65212,57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265D98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322145,55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800" w:type="dxa"/>
            <w:vAlign w:val="center"/>
          </w:tcPr>
          <w:p w:rsidR="00FF30B6" w:rsidRDefault="00265D98" w:rsidP="0054302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3829860,28</w:t>
            </w:r>
          </w:p>
        </w:tc>
        <w:tc>
          <w:tcPr>
            <w:tcW w:w="1080" w:type="dxa"/>
            <w:vAlign w:val="center"/>
          </w:tcPr>
          <w:p w:rsidR="00FF30B6" w:rsidRDefault="00265D9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322145,55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265D98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4152005,83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582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265D9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68,75</w:t>
            </w:r>
          </w:p>
        </w:tc>
        <w:tc>
          <w:tcPr>
            <w:tcW w:w="922" w:type="dxa"/>
            <w:vAlign w:val="center"/>
          </w:tcPr>
          <w:p w:rsidR="00FF30B6" w:rsidRDefault="00265D9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439,13</w:t>
            </w:r>
          </w:p>
        </w:tc>
        <w:tc>
          <w:tcPr>
            <w:tcW w:w="900" w:type="dxa"/>
            <w:vAlign w:val="center"/>
          </w:tcPr>
          <w:p w:rsidR="00FF30B6" w:rsidRDefault="000D5451" w:rsidP="0046633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65D98" w:rsidP="0046633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507,88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265D98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439,13</w:t>
            </w:r>
          </w:p>
        </w:tc>
        <w:tc>
          <w:tcPr>
            <w:tcW w:w="922" w:type="dxa"/>
            <w:vAlign w:val="center"/>
          </w:tcPr>
          <w:p w:rsidR="00FF30B6" w:rsidRDefault="00265D98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-6448,87</w:t>
            </w:r>
          </w:p>
        </w:tc>
        <w:tc>
          <w:tcPr>
            <w:tcW w:w="900" w:type="dxa"/>
            <w:vAlign w:val="center"/>
          </w:tcPr>
          <w:p w:rsidR="00FF30B6" w:rsidRDefault="002E5864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65D98" w:rsidP="0054302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-6888,00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265D9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507,88</w:t>
            </w:r>
          </w:p>
        </w:tc>
        <w:tc>
          <w:tcPr>
            <w:tcW w:w="922" w:type="dxa"/>
            <w:vAlign w:val="center"/>
          </w:tcPr>
          <w:p w:rsidR="00FF30B6" w:rsidRDefault="00265D9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-6888,00</w:t>
            </w:r>
          </w:p>
        </w:tc>
        <w:tc>
          <w:tcPr>
            <w:tcW w:w="900" w:type="dxa"/>
            <w:vAlign w:val="center"/>
          </w:tcPr>
          <w:p w:rsidR="00FF30B6" w:rsidRDefault="000D5451" w:rsidP="0046633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65D98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-6380,12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0260C0" w:rsidRDefault="000260C0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663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Základné imanie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Nevysporiadaný</w:t>
            </w:r>
            <w:proofErr w:type="spellEnd"/>
            <w:r>
              <w:rPr>
                <w:b/>
                <w:color w:val="000000"/>
              </w:rPr>
              <w:t xml:space="preserve">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265D9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3572996,05</w:t>
            </w:r>
          </w:p>
        </w:tc>
        <w:tc>
          <w:tcPr>
            <w:tcW w:w="922" w:type="dxa"/>
            <w:vAlign w:val="center"/>
          </w:tcPr>
          <w:p w:rsidR="00FF30B6" w:rsidRDefault="0016068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257372,11</w:t>
            </w:r>
          </w:p>
        </w:tc>
        <w:tc>
          <w:tcPr>
            <w:tcW w:w="90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65D98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3830368,16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265D9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257372,11</w:t>
            </w:r>
          </w:p>
        </w:tc>
        <w:tc>
          <w:tcPr>
            <w:tcW w:w="922" w:type="dxa"/>
            <w:vAlign w:val="center"/>
          </w:tcPr>
          <w:p w:rsidR="00FF30B6" w:rsidRDefault="0016068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57885,44</w:t>
            </w:r>
          </w:p>
        </w:tc>
        <w:tc>
          <w:tcPr>
            <w:tcW w:w="900" w:type="dxa"/>
            <w:vAlign w:val="center"/>
          </w:tcPr>
          <w:p w:rsidR="00DA41B6" w:rsidRDefault="00DA41B6" w:rsidP="00DA41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0 </w:t>
            </w:r>
          </w:p>
        </w:tc>
        <w:tc>
          <w:tcPr>
            <w:tcW w:w="1980" w:type="dxa"/>
            <w:vAlign w:val="center"/>
          </w:tcPr>
          <w:p w:rsidR="00FF30B6" w:rsidRDefault="00265D98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315257,55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265D9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3830368,16</w:t>
            </w:r>
          </w:p>
        </w:tc>
        <w:tc>
          <w:tcPr>
            <w:tcW w:w="922" w:type="dxa"/>
            <w:vAlign w:val="center"/>
          </w:tcPr>
          <w:p w:rsidR="00FF30B6" w:rsidRDefault="0016068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315257,55</w:t>
            </w:r>
          </w:p>
        </w:tc>
        <w:tc>
          <w:tcPr>
            <w:tcW w:w="90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65D98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4145625,71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525CBD" w:rsidRDefault="00525CBD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525CBD" w:rsidRDefault="00525CBD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Rezervy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4A1F19">
        <w:rPr>
          <w:b/>
        </w:rPr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48"/>
        <w:gridCol w:w="628"/>
        <w:gridCol w:w="750"/>
        <w:gridCol w:w="750"/>
        <w:gridCol w:w="1804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4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F8371A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Rezervy zákonné dlhodobé – obec </w:t>
            </w:r>
            <w:r w:rsidR="004A1F19">
              <w:rPr>
                <w:b/>
                <w:bCs/>
                <w:color w:val="000000"/>
              </w:rPr>
              <w:t>Hruštín</w:t>
            </w:r>
            <w:r>
              <w:rPr>
                <w:b/>
                <w:bCs/>
                <w:color w:val="000000"/>
              </w:rPr>
              <w:t xml:space="preserve">  v roku 20</w:t>
            </w:r>
            <w:r w:rsidR="004A1F19">
              <w:rPr>
                <w:b/>
                <w:bCs/>
                <w:color w:val="000000"/>
              </w:rPr>
              <w:t>1</w:t>
            </w:r>
            <w:r w:rsidR="00F8371A">
              <w:rPr>
                <w:b/>
                <w:bCs/>
                <w:color w:val="000000"/>
              </w:rPr>
              <w:t>6</w:t>
            </w:r>
            <w:r>
              <w:rPr>
                <w:b/>
                <w:bCs/>
                <w:color w:val="000000"/>
              </w:rPr>
              <w:t xml:space="preserve"> netvorila rezervy zákonné dlhodobé.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48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48" w:type="dxa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5D7BE9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bottom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84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48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center"/>
          </w:tcPr>
          <w:p w:rsidR="00FF30B6" w:rsidRDefault="00F96EAC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D7BE9">
              <w:rPr>
                <w:color w:val="000000"/>
              </w:rPr>
              <w:t>5</w:t>
            </w:r>
            <w:r>
              <w:rPr>
                <w:color w:val="000000"/>
              </w:rPr>
              <w:t>00</w:t>
            </w:r>
            <w:r w:rsidR="005D7BE9">
              <w:rPr>
                <w:color w:val="000000"/>
              </w:rPr>
              <w:t>,00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Spolu/323</w:t>
            </w:r>
          </w:p>
        </w:tc>
        <w:tc>
          <w:tcPr>
            <w:tcW w:w="1648" w:type="dxa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1500,00</w:t>
            </w:r>
          </w:p>
        </w:tc>
      </w:tr>
    </w:tbl>
    <w:p w:rsidR="00F96EAC" w:rsidRDefault="00F96EAC">
      <w:pPr>
        <w:tabs>
          <w:tab w:val="left" w:pos="3270"/>
        </w:tabs>
        <w:rPr>
          <w:b/>
        </w:rPr>
      </w:pPr>
    </w:p>
    <w:p w:rsidR="00F96EAC" w:rsidRDefault="00F96EAC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660"/>
        <w:gridCol w:w="750"/>
        <w:gridCol w:w="750"/>
        <w:gridCol w:w="1800"/>
      </w:tblGrid>
      <w:tr w:rsidR="00FF30B6">
        <w:trPr>
          <w:trHeight w:val="938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6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F8371A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zákonné dlhodobé – Základná škola s Materskou školou  v roku 20</w:t>
            </w:r>
            <w:r w:rsidR="00F8371A">
              <w:rPr>
                <w:b/>
                <w:bCs/>
                <w:color w:val="000000"/>
              </w:rPr>
              <w:t>16</w:t>
            </w:r>
            <w:r>
              <w:rPr>
                <w:b/>
                <w:bCs/>
                <w:color w:val="000000"/>
              </w:rPr>
              <w:t xml:space="preserve"> netvorila zákonné dlhodobé rezervy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20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66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1620" w:type="dxa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0B6" w:rsidRDefault="00FF30B6" w:rsidP="00F8371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Ostatné dlhodobé rezervy - Základná škola s Materskou školou  v roku 20</w:t>
            </w:r>
            <w:r w:rsidR="00F8371A">
              <w:rPr>
                <w:b/>
                <w:bCs/>
                <w:color w:val="000000"/>
              </w:rPr>
              <w:t>16</w:t>
            </w:r>
            <w:r>
              <w:rPr>
                <w:b/>
                <w:bCs/>
                <w:color w:val="000000"/>
              </w:rPr>
              <w:t xml:space="preserve"> netvorila ostatné dlhodobé rezervy.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rezerv.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720"/>
        <w:gridCol w:w="750"/>
        <w:gridCol w:w="750"/>
        <w:gridCol w:w="1740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 xml:space="preserve">. účtovného </w:t>
            </w:r>
            <w:proofErr w:type="spellStart"/>
            <w:r>
              <w:rPr>
                <w:color w:val="000000"/>
              </w:rPr>
              <w:t>bdobia</w:t>
            </w:r>
            <w:proofErr w:type="spellEnd"/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</w:t>
            </w:r>
            <w:proofErr w:type="spellStart"/>
            <w:r>
              <w:rPr>
                <w:color w:val="000000"/>
              </w:rPr>
              <w:t>účt.obdobia</w:t>
            </w:r>
            <w:proofErr w:type="spellEnd"/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Ostatné krátkodobé rezervy: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4001F1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D7BE9">
              <w:rPr>
                <w:color w:val="000000"/>
              </w:rPr>
              <w:t>5</w:t>
            </w:r>
            <w:r>
              <w:rPr>
                <w:color w:val="000000"/>
              </w:rPr>
              <w:t>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</w:tr>
    </w:tbl>
    <w:p w:rsidR="00FF30B6" w:rsidRDefault="00FF30B6">
      <w:pPr>
        <w:tabs>
          <w:tab w:val="left" w:pos="3270"/>
        </w:tabs>
      </w:pPr>
    </w:p>
    <w:p w:rsidR="00FF30B6" w:rsidRDefault="00FF30B6">
      <w:pPr>
        <w:pStyle w:val="Nadpis5"/>
        <w:rPr>
          <w:bCs/>
          <w:i/>
          <w:color w:val="000000"/>
          <w:sz w:val="24"/>
          <w:szCs w:val="24"/>
        </w:rPr>
      </w:pPr>
      <w:r>
        <w:rPr>
          <w:bCs/>
          <w:i/>
          <w:color w:val="000000"/>
          <w:sz w:val="24"/>
          <w:szCs w:val="24"/>
        </w:rPr>
        <w:t>Záväzky</w:t>
      </w:r>
    </w:p>
    <w:p w:rsidR="00FF30B6" w:rsidRDefault="00FF30B6">
      <w:pPr>
        <w:pStyle w:val="Nadpis5"/>
      </w:pPr>
      <w:r>
        <w:t xml:space="preserve">Obec  </w:t>
      </w:r>
      <w:r w:rsidR="004001F1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bezprostredne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>. účtovného obdobia</w:t>
            </w:r>
          </w:p>
        </w:tc>
      </w:tr>
      <w:tr w:rsidR="00AB1CA0" w:rsidTr="008A31AE">
        <w:trPr>
          <w:trHeight w:val="9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AB1CA0" w:rsidRDefault="0016068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27533,43</w:t>
            </w:r>
          </w:p>
        </w:tc>
        <w:tc>
          <w:tcPr>
            <w:tcW w:w="2160" w:type="dxa"/>
            <w:vAlign w:val="center"/>
          </w:tcPr>
          <w:p w:rsidR="00AB1CA0" w:rsidRDefault="0016068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10878,09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AB1CA0" w:rsidRDefault="00A555DE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AB1CA0" w:rsidRDefault="00A555DE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AB1CA0" w:rsidRDefault="00160687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3,44</w:t>
            </w:r>
          </w:p>
        </w:tc>
        <w:tc>
          <w:tcPr>
            <w:tcW w:w="2160" w:type="dxa"/>
            <w:vAlign w:val="center"/>
          </w:tcPr>
          <w:p w:rsidR="00AB1CA0" w:rsidRDefault="00160687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32,03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AB1CA0" w:rsidRDefault="0016068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27536,87</w:t>
            </w:r>
          </w:p>
        </w:tc>
        <w:tc>
          <w:tcPr>
            <w:tcW w:w="2160" w:type="dxa"/>
            <w:vAlign w:val="center"/>
          </w:tcPr>
          <w:p w:rsidR="00AB1CA0" w:rsidRDefault="0016068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10910,12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lastRenderedPageBreak/>
        <w:t>Základná škola s Materskou školu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518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bezprostredne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>. účtovného obdobia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16068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30975,74</w:t>
            </w:r>
          </w:p>
        </w:tc>
        <w:tc>
          <w:tcPr>
            <w:tcW w:w="2160" w:type="dxa"/>
            <w:vAlign w:val="center"/>
          </w:tcPr>
          <w:p w:rsidR="00FF30B6" w:rsidRDefault="0016068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104845,09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16068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213,33</w:t>
            </w:r>
          </w:p>
        </w:tc>
        <w:tc>
          <w:tcPr>
            <w:tcW w:w="2160" w:type="dxa"/>
            <w:vAlign w:val="center"/>
          </w:tcPr>
          <w:p w:rsidR="00FF30B6" w:rsidRDefault="0016068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1176,06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16068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31189,07</w:t>
            </w:r>
          </w:p>
        </w:tc>
        <w:tc>
          <w:tcPr>
            <w:tcW w:w="2160" w:type="dxa"/>
            <w:vAlign w:val="center"/>
          </w:tcPr>
          <w:p w:rsidR="00FF30B6" w:rsidRDefault="00160687" w:rsidP="00CA0E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106021,16</w:t>
            </w:r>
          </w:p>
        </w:tc>
      </w:tr>
    </w:tbl>
    <w:p w:rsidR="00A555DE" w:rsidRDefault="00A555DE">
      <w:pPr>
        <w:pStyle w:val="Nadpis5"/>
      </w:pPr>
    </w:p>
    <w:p w:rsidR="00FF30B6" w:rsidRDefault="00FF30B6">
      <w:pPr>
        <w:pStyle w:val="Nadpis5"/>
      </w:pPr>
      <w:r>
        <w:t>Spolu za konsolidovaný celok</w:t>
      </w:r>
    </w:p>
    <w:tbl>
      <w:tblPr>
        <w:tblW w:w="10354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049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účt</w:t>
            </w:r>
            <w:proofErr w:type="spellEnd"/>
            <w:r>
              <w:rPr>
                <w:color w:val="000000"/>
              </w:rPr>
              <w:t>. obdobia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32728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119648,11</w:t>
            </w:r>
          </w:p>
        </w:tc>
        <w:tc>
          <w:tcPr>
            <w:tcW w:w="2049" w:type="dxa"/>
            <w:vAlign w:val="center"/>
          </w:tcPr>
          <w:p w:rsidR="00FF30B6" w:rsidRDefault="0032728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115723,18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49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32728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1816,05</w:t>
            </w:r>
          </w:p>
        </w:tc>
        <w:tc>
          <w:tcPr>
            <w:tcW w:w="2049" w:type="dxa"/>
            <w:vAlign w:val="center"/>
          </w:tcPr>
          <w:p w:rsidR="00FF30B6" w:rsidRDefault="0032728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1208,09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32728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121464,16</w:t>
            </w:r>
          </w:p>
        </w:tc>
        <w:tc>
          <w:tcPr>
            <w:tcW w:w="2049" w:type="dxa"/>
            <w:vAlign w:val="center"/>
          </w:tcPr>
          <w:p w:rsidR="00FF30B6" w:rsidRDefault="0032728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116931,27</w:t>
            </w:r>
          </w:p>
        </w:tc>
      </w:tr>
    </w:tbl>
    <w:p w:rsidR="00AB1CA0" w:rsidRDefault="00AB1C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 xml:space="preserve">Bankové úvery </w:t>
      </w:r>
    </w:p>
    <w:p w:rsidR="00FF30B6" w:rsidRDefault="00FF30B6">
      <w:pPr>
        <w:pStyle w:val="Nadpis5"/>
      </w:pPr>
      <w:r>
        <w:t xml:space="preserve">Obec  </w:t>
      </w:r>
      <w:r w:rsidR="00AB1CA0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>. predchádzajúceho účtovného obdobia</w:t>
            </w:r>
          </w:p>
        </w:tc>
      </w:tr>
      <w:tr w:rsidR="00FF30B6">
        <w:trPr>
          <w:trHeight w:val="9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Bankové úvery:</w:t>
            </w: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23062B">
            <w:pPr>
              <w:rPr>
                <w:color w:val="000000"/>
              </w:rPr>
            </w:pPr>
            <w:r>
              <w:rPr>
                <w:color w:val="000000"/>
              </w:rPr>
              <w:t>Krátkodobý investičný úver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</w:tbl>
    <w:p w:rsidR="0023062B" w:rsidRDefault="0023062B">
      <w:pPr>
        <w:tabs>
          <w:tab w:val="left" w:pos="3270"/>
        </w:tabs>
      </w:pPr>
    </w:p>
    <w:p w:rsidR="000260C0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Obec Hruštín a ostatné jednotky konsolidovaného celku neevidujú úvery poskytnuté zo Štátneho fondu rozvoja bývania. V rámci konsolidovaného celku nedošlo k eliminácii finančných účtov. Základná škola s materskou školou neeviduje úver. </w:t>
      </w:r>
    </w:p>
    <w:p w:rsid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490682" w:rsidRDefault="0049068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Vydané dlhopisy</w:t>
      </w:r>
    </w:p>
    <w:p w:rsidR="00490682" w:rsidRP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Účtovné jednotky konsolidovaného celku neevidujú vydané dlhopisy.</w:t>
      </w:r>
    </w:p>
    <w:p w:rsidR="000260C0" w:rsidRDefault="000260C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Časové rozlíšenie na strane pasív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23062B">
        <w:rPr>
          <w:b/>
        </w:rPr>
        <w:t>Hruštín</w:t>
      </w:r>
      <w:r>
        <w:rPr>
          <w:b/>
        </w:rPr>
        <w:t xml:space="preserve">   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0</w:t>
            </w:r>
          </w:p>
        </w:tc>
        <w:tc>
          <w:tcPr>
            <w:tcW w:w="3404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32728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2046965,36</w:t>
            </w:r>
          </w:p>
        </w:tc>
        <w:tc>
          <w:tcPr>
            <w:tcW w:w="3404" w:type="dxa"/>
            <w:vAlign w:val="center"/>
          </w:tcPr>
          <w:p w:rsidR="00FF30B6" w:rsidRDefault="0032728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1773218,10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32728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2046965,36</w:t>
            </w:r>
          </w:p>
        </w:tc>
        <w:tc>
          <w:tcPr>
            <w:tcW w:w="3404" w:type="dxa"/>
            <w:vAlign w:val="center"/>
          </w:tcPr>
          <w:p w:rsidR="00FF30B6" w:rsidRDefault="0032728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1773218,10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</w:p>
    <w:p w:rsidR="00A97B52" w:rsidRDefault="00A97B52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  <w:r>
        <w:rPr>
          <w:b/>
        </w:rPr>
        <w:lastRenderedPageBreak/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23062B" w:rsidTr="008A31AE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23062B" w:rsidTr="008A31AE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23062B" w:rsidRDefault="0032728D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9075,99</w:t>
            </w:r>
          </w:p>
        </w:tc>
        <w:tc>
          <w:tcPr>
            <w:tcW w:w="3404" w:type="dxa"/>
            <w:vAlign w:val="center"/>
          </w:tcPr>
          <w:p w:rsidR="0023062B" w:rsidRDefault="0032728D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9396,91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23062B" w:rsidRDefault="004D4495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32728D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9075,99</w:t>
            </w:r>
          </w:p>
        </w:tc>
        <w:tc>
          <w:tcPr>
            <w:tcW w:w="3404" w:type="dxa"/>
            <w:vAlign w:val="center"/>
          </w:tcPr>
          <w:p w:rsidR="0023062B" w:rsidRDefault="0032728D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9396,91</w:t>
            </w:r>
          </w:p>
        </w:tc>
      </w:tr>
    </w:tbl>
    <w:p w:rsidR="0023062B" w:rsidRDefault="0023062B">
      <w:pPr>
        <w:tabs>
          <w:tab w:val="left" w:pos="3270"/>
        </w:tabs>
        <w:rPr>
          <w:b/>
        </w:rPr>
      </w:pPr>
    </w:p>
    <w:p w:rsidR="00E761B7" w:rsidRDefault="00E761B7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32728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2056041,35</w:t>
            </w:r>
          </w:p>
        </w:tc>
        <w:tc>
          <w:tcPr>
            <w:tcW w:w="3404" w:type="dxa"/>
            <w:vAlign w:val="center"/>
          </w:tcPr>
          <w:p w:rsidR="00FF30B6" w:rsidRDefault="0032728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1782615,01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transfery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sponzorstvo 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32728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2056041,35</w:t>
            </w:r>
          </w:p>
        </w:tc>
        <w:tc>
          <w:tcPr>
            <w:tcW w:w="3404" w:type="dxa"/>
            <w:vAlign w:val="center"/>
          </w:tcPr>
          <w:p w:rsidR="00FF30B6" w:rsidRDefault="0032728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1782615,01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Výdavky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C16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32728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2056041,35</w:t>
            </w:r>
          </w:p>
        </w:tc>
        <w:tc>
          <w:tcPr>
            <w:tcW w:w="3404" w:type="dxa"/>
            <w:vAlign w:val="center"/>
          </w:tcPr>
          <w:p w:rsidR="00FF30B6" w:rsidRDefault="0032728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1782615,01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9E07CB" w:rsidRDefault="009E07C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E761B7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Prehľad nákladov a výnosov v účtovných jednotkách konsolidovaného celku a i</w:t>
      </w:r>
      <w:r w:rsidR="00FC167D">
        <w:rPr>
          <w:b/>
          <w:bCs/>
          <w:i/>
          <w:color w:val="000000"/>
          <w:sz w:val="24"/>
          <w:szCs w:val="24"/>
        </w:rPr>
        <w:t>ch eliminácia v EUR k 31.12.201</w:t>
      </w:r>
      <w:r w:rsidR="00EB2005">
        <w:rPr>
          <w:b/>
          <w:bCs/>
          <w:i/>
          <w:color w:val="000000"/>
          <w:sz w:val="24"/>
          <w:szCs w:val="24"/>
        </w:rPr>
        <w:t>7</w:t>
      </w:r>
    </w:p>
    <w:tbl>
      <w:tblPr>
        <w:tblW w:w="931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7"/>
        <w:gridCol w:w="1240"/>
        <w:gridCol w:w="1385"/>
        <w:gridCol w:w="1124"/>
        <w:gridCol w:w="1215"/>
        <w:gridCol w:w="1719"/>
      </w:tblGrid>
      <w:tr w:rsidR="00E761B7" w:rsidTr="00BE729F">
        <w:trPr>
          <w:cantSplit/>
          <w:trHeight w:val="450"/>
        </w:trPr>
        <w:tc>
          <w:tcPr>
            <w:tcW w:w="26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Výkaz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strát</w:t>
            </w:r>
            <w:proofErr w:type="spellEnd"/>
          </w:p>
        </w:tc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Obec Hruštín</w:t>
            </w:r>
          </w:p>
        </w:tc>
        <w:tc>
          <w:tcPr>
            <w:tcW w:w="13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obec</w:t>
            </w:r>
          </w:p>
        </w:tc>
        <w:tc>
          <w:tcPr>
            <w:tcW w:w="112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</w:t>
            </w:r>
            <w:proofErr w:type="spellStart"/>
            <w:r>
              <w:rPr>
                <w:lang w:val="cs-CZ" w:eastAsia="cs-CZ"/>
              </w:rPr>
              <w:t>Materskou</w:t>
            </w:r>
            <w:proofErr w:type="spellEnd"/>
            <w:r>
              <w:rPr>
                <w:lang w:val="cs-CZ" w:eastAsia="cs-CZ"/>
              </w:rPr>
              <w:t xml:space="preserve"> školou</w:t>
            </w:r>
          </w:p>
        </w:tc>
        <w:tc>
          <w:tcPr>
            <w:tcW w:w="12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ZŠ s MŠ</w:t>
            </w:r>
          </w:p>
        </w:tc>
        <w:tc>
          <w:tcPr>
            <w:tcW w:w="171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Konsolidovaný výkaz </w:t>
            </w:r>
            <w:proofErr w:type="spellStart"/>
            <w:r>
              <w:rPr>
                <w:b/>
                <w:bCs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strát</w:t>
            </w:r>
            <w:proofErr w:type="spellEnd"/>
          </w:p>
        </w:tc>
      </w:tr>
      <w:tr w:rsidR="00E761B7" w:rsidTr="00BE729F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3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501 </w:t>
            </w:r>
            <w:proofErr w:type="spellStart"/>
            <w:r>
              <w:rPr>
                <w:lang w:val="cs-CZ" w:eastAsia="cs-CZ"/>
              </w:rPr>
              <w:t>Spotreba</w:t>
            </w:r>
            <w:proofErr w:type="spellEnd"/>
            <w:r>
              <w:rPr>
                <w:lang w:val="cs-CZ" w:eastAsia="cs-CZ"/>
              </w:rPr>
              <w:t xml:space="preserve"> materiálu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53979,24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99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65105,37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B20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119084,61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502 </w:t>
            </w:r>
            <w:proofErr w:type="spellStart"/>
            <w:r>
              <w:rPr>
                <w:lang w:val="cs-CZ" w:eastAsia="cs-CZ"/>
              </w:rPr>
              <w:t>Spotreba</w:t>
            </w:r>
            <w:proofErr w:type="spellEnd"/>
            <w:r>
              <w:rPr>
                <w:lang w:val="cs-CZ" w:eastAsia="cs-CZ"/>
              </w:rPr>
              <w:t xml:space="preserve"> energie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133228,81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50182,84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-37884,00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B20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145527,65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511 Opravy a </w:t>
            </w:r>
            <w:proofErr w:type="spellStart"/>
            <w:r>
              <w:rPr>
                <w:lang w:val="cs-CZ" w:eastAsia="cs-CZ"/>
              </w:rPr>
              <w:t>udržiavanie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29891,07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1176,28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B20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31067,35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512 Cestovné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281,22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117,96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B20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399,18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513 Náklady na </w:t>
            </w:r>
            <w:proofErr w:type="spellStart"/>
            <w:r>
              <w:rPr>
                <w:lang w:val="cs-CZ" w:eastAsia="cs-CZ"/>
              </w:rPr>
              <w:t>reprezentáciu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2800,64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14,96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B20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2815,60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518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služby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120503,73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22691,03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B20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143194,76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521 Mzdové 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140377,97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536218,06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B20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676596,03</w:t>
            </w:r>
          </w:p>
        </w:tc>
      </w:tr>
      <w:tr w:rsidR="00E761B7" w:rsidTr="00BE729F">
        <w:trPr>
          <w:trHeight w:val="40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524 Zákonné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poistenie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46677,73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187732,40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B20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234410,13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525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poistenie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2588,54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B20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10954,28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B20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13542,82</w:t>
            </w:r>
          </w:p>
        </w:tc>
      </w:tr>
      <w:tr w:rsidR="00E761B7" w:rsidTr="00BE729F">
        <w:trPr>
          <w:trHeight w:val="3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527 Zákonné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8276,85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26273,56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53A1E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34550,41</w:t>
            </w:r>
          </w:p>
        </w:tc>
      </w:tr>
      <w:tr w:rsidR="00787E52" w:rsidTr="00BE729F">
        <w:trPr>
          <w:trHeight w:val="315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7E52" w:rsidRDefault="00787E52" w:rsidP="0096494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</w:t>
            </w:r>
            <w:r w:rsidR="00964947">
              <w:rPr>
                <w:lang w:val="cs-CZ" w:eastAsia="cs-CZ"/>
              </w:rPr>
              <w:t>8</w:t>
            </w:r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787E52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053A1E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787E52" w:rsidRDefault="00053A1E" w:rsidP="00787E5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531 Daň z motorových </w:t>
            </w:r>
            <w:proofErr w:type="spellStart"/>
            <w:r>
              <w:rPr>
                <w:lang w:val="cs-CZ" w:eastAsia="cs-CZ"/>
              </w:rPr>
              <w:t>vozidiel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lastRenderedPageBreak/>
              <w:t xml:space="preserve">538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dane a poplatky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541 </w:t>
            </w:r>
            <w:proofErr w:type="spellStart"/>
            <w:r>
              <w:rPr>
                <w:lang w:val="cs-CZ" w:eastAsia="cs-CZ"/>
              </w:rPr>
              <w:t>Zostatková</w:t>
            </w:r>
            <w:proofErr w:type="spellEnd"/>
            <w:r>
              <w:rPr>
                <w:lang w:val="cs-CZ" w:eastAsia="cs-CZ"/>
              </w:rPr>
              <w:t xml:space="preserve"> cena </w:t>
            </w:r>
            <w:proofErr w:type="spellStart"/>
            <w:r>
              <w:rPr>
                <w:lang w:val="cs-CZ" w:eastAsia="cs-CZ"/>
              </w:rPr>
              <w:t>predaného</w:t>
            </w:r>
            <w:proofErr w:type="spellEnd"/>
            <w:r>
              <w:rPr>
                <w:lang w:val="cs-CZ" w:eastAsia="cs-CZ"/>
              </w:rPr>
              <w:t xml:space="preserve"> DNM a 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62,90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53A1E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62,90</w:t>
            </w:r>
          </w:p>
        </w:tc>
      </w:tr>
      <w:tr w:rsidR="00E761B7" w:rsidTr="00053A1E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náklady na </w:t>
            </w:r>
            <w:proofErr w:type="spellStart"/>
            <w:r>
              <w:rPr>
                <w:lang w:val="cs-CZ" w:eastAsia="cs-CZ"/>
              </w:rPr>
              <w:t>prevádzkovú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činnosť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16683,63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101,55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53A1E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16785,18</w:t>
            </w:r>
          </w:p>
        </w:tc>
      </w:tr>
      <w:tr w:rsidR="00E761B7" w:rsidTr="00053A1E">
        <w:trPr>
          <w:trHeight w:val="105"/>
        </w:trPr>
        <w:tc>
          <w:tcPr>
            <w:tcW w:w="262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E761B7" w:rsidRDefault="00E761B7" w:rsidP="00FC167D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54</w:t>
            </w:r>
            <w:r w:rsidR="00FC167D">
              <w:rPr>
                <w:lang w:val="cs-CZ" w:eastAsia="cs-CZ"/>
              </w:rPr>
              <w:t xml:space="preserve">2 </w:t>
            </w:r>
            <w:proofErr w:type="spellStart"/>
            <w:r w:rsidR="00FC167D">
              <w:rPr>
                <w:lang w:val="cs-CZ" w:eastAsia="cs-CZ"/>
              </w:rPr>
              <w:t>Predaný</w:t>
            </w:r>
            <w:proofErr w:type="spellEnd"/>
            <w:r w:rsidR="00FC167D">
              <w:rPr>
                <w:lang w:val="cs-CZ" w:eastAsia="cs-CZ"/>
              </w:rPr>
              <w:t xml:space="preserve"> materiál</w:t>
            </w:r>
            <w:r>
              <w:rPr>
                <w:lang w:val="cs-CZ" w:eastAsia="cs-CZ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1203,00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53A1E" w:rsidP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1203,00</w:t>
            </w:r>
          </w:p>
        </w:tc>
      </w:tr>
      <w:tr w:rsidR="00053A1E" w:rsidTr="00053A1E">
        <w:trPr>
          <w:trHeight w:val="150"/>
        </w:trPr>
        <w:tc>
          <w:tcPr>
            <w:tcW w:w="262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53A1E" w:rsidRDefault="00053A1E" w:rsidP="00FC167D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544 </w:t>
            </w:r>
            <w:proofErr w:type="spellStart"/>
            <w:r>
              <w:rPr>
                <w:lang w:val="cs-CZ" w:eastAsia="cs-CZ"/>
              </w:rPr>
              <w:t>Zmluvné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proofErr w:type="gramStart"/>
            <w:r>
              <w:rPr>
                <w:lang w:val="cs-CZ" w:eastAsia="cs-CZ"/>
              </w:rPr>
              <w:t>pokuty,penále</w:t>
            </w:r>
            <w:proofErr w:type="spellEnd"/>
            <w:proofErr w:type="gram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3A1E" w:rsidRDefault="00053A1E" w:rsidP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542,18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053A1E" w:rsidRDefault="00053A1E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53A1E" w:rsidRDefault="00053A1E" w:rsidP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053A1E" w:rsidRDefault="00053A1E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053A1E" w:rsidRDefault="00053A1E" w:rsidP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542,18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551 Odpisy DNM a 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102976,18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30248,00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53A1E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133224,18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proofErr w:type="gramStart"/>
            <w:r>
              <w:rPr>
                <w:lang w:val="cs-CZ" w:eastAsia="cs-CZ"/>
              </w:rPr>
              <w:t>552  Tvorba</w:t>
            </w:r>
            <w:proofErr w:type="gram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z.rezerv</w:t>
            </w:r>
            <w:proofErr w:type="spellEnd"/>
            <w:r>
              <w:rPr>
                <w:lang w:val="cs-CZ" w:eastAsia="cs-CZ"/>
              </w:rPr>
              <w:t xml:space="preserve">  z </w:t>
            </w:r>
            <w:proofErr w:type="spellStart"/>
            <w:r>
              <w:rPr>
                <w:lang w:val="cs-CZ" w:eastAsia="cs-CZ"/>
              </w:rPr>
              <w:t>prev.č</w:t>
            </w:r>
            <w:proofErr w:type="spellEnd"/>
            <w:r>
              <w:rPr>
                <w:lang w:val="cs-CZ" w:eastAsia="cs-CZ"/>
              </w:rPr>
              <w:t>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553 Tvorba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rezerv 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 w:rsidP="009F11FB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1500,00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B9545A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1500,00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562 Úroky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564 Náklady na </w:t>
            </w:r>
            <w:proofErr w:type="spellStart"/>
            <w:r>
              <w:rPr>
                <w:lang w:val="cs-CZ" w:eastAsia="cs-CZ"/>
              </w:rPr>
              <w:t>precenenie</w:t>
            </w:r>
            <w:proofErr w:type="spellEnd"/>
            <w:r>
              <w:rPr>
                <w:lang w:val="cs-CZ" w:eastAsia="cs-CZ"/>
              </w:rPr>
              <w:t xml:space="preserve"> CP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568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finančné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6597,16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53A1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1110,80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53A1E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7707,96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584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</w:t>
            </w:r>
            <w:proofErr w:type="spellStart"/>
            <w:r>
              <w:rPr>
                <w:lang w:val="cs-CZ" w:eastAsia="cs-CZ"/>
              </w:rPr>
              <w:t>vyššieho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územného</w:t>
            </w:r>
            <w:proofErr w:type="spellEnd"/>
            <w:r>
              <w:rPr>
                <w:lang w:val="cs-CZ" w:eastAsia="cs-CZ"/>
              </w:rPr>
              <w:t xml:space="preserve"> celku do 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VÚC</w:t>
            </w:r>
          </w:p>
        </w:tc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535C7A" w:rsidP="004148A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293642,11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CC99"/>
            <w:vAlign w:val="center"/>
          </w:tcPr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 w:rsidP="00535C7A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</w:t>
            </w:r>
            <w:r w:rsidR="00964947">
              <w:rPr>
                <w:b/>
                <w:bCs/>
                <w:lang w:val="cs-CZ" w:eastAsia="cs-CZ"/>
              </w:rPr>
              <w:t>-</w:t>
            </w:r>
            <w:r w:rsidR="00535C7A">
              <w:rPr>
                <w:b/>
                <w:bCs/>
                <w:lang w:val="cs-CZ" w:eastAsia="cs-CZ"/>
              </w:rPr>
              <w:t>293642,11</w:t>
            </w:r>
          </w:p>
        </w:tc>
        <w:tc>
          <w:tcPr>
            <w:tcW w:w="11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585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586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</w:t>
            </w:r>
            <w:proofErr w:type="spellStart"/>
            <w:r>
              <w:rPr>
                <w:lang w:val="cs-CZ" w:eastAsia="cs-CZ"/>
              </w:rPr>
              <w:t>subjektom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35C7A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29189,01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535C7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29189,01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B65AEA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58</w:t>
            </w:r>
            <w:r w:rsidR="00B65AEA">
              <w:rPr>
                <w:lang w:val="cs-CZ" w:eastAsia="cs-CZ"/>
              </w:rPr>
              <w:t>7</w:t>
            </w:r>
            <w:r>
              <w:rPr>
                <w:lang w:val="cs-CZ" w:eastAsia="cs-CZ"/>
              </w:rPr>
              <w:t xml:space="preserve"> Náklady </w:t>
            </w:r>
            <w:r w:rsidR="00B65AEA">
              <w:rPr>
                <w:lang w:val="cs-CZ" w:eastAsia="cs-CZ"/>
              </w:rPr>
              <w:t xml:space="preserve">na </w:t>
            </w:r>
            <w:proofErr w:type="spellStart"/>
            <w:r w:rsidR="00B65AEA">
              <w:rPr>
                <w:lang w:val="cs-CZ" w:eastAsia="cs-CZ"/>
              </w:rPr>
              <w:t>ostatné</w:t>
            </w:r>
            <w:proofErr w:type="spellEnd"/>
            <w:r w:rsidR="00B65AEA">
              <w:rPr>
                <w:lang w:val="cs-CZ" w:eastAsia="cs-CZ"/>
              </w:rPr>
              <w:t xml:space="preserve"> </w:t>
            </w:r>
            <w:proofErr w:type="spellStart"/>
            <w:r w:rsidR="00B65AEA">
              <w:rPr>
                <w:lang w:val="cs-CZ" w:eastAsia="cs-CZ"/>
              </w:rPr>
              <w:t>transf</w:t>
            </w:r>
            <w:proofErr w:type="spellEnd"/>
            <w:r w:rsidR="00B65AEA">
              <w:rPr>
                <w:lang w:val="cs-CZ" w:eastAsia="cs-CZ"/>
              </w:rPr>
              <w:t>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 w:rsidP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4E2AA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6629EE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</w:t>
            </w:r>
            <w:r w:rsidR="006629EE">
              <w:rPr>
                <w:lang w:val="cs-CZ" w:eastAsia="cs-CZ"/>
              </w:rPr>
              <w:t xml:space="preserve">88 Náklady z odvodu </w:t>
            </w:r>
            <w:proofErr w:type="spellStart"/>
            <w:r w:rsidR="006629EE"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35C7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34443,20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E2AA2" w:rsidP="00535C7A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535C7A">
              <w:rPr>
                <w:b/>
                <w:bCs/>
                <w:lang w:val="cs-CZ" w:eastAsia="cs-CZ"/>
              </w:rPr>
              <w:t>34443,20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D0B2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C83AF7" w:rsidP="00C83AF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991001,97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148A3" w:rsidP="00535C7A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535C7A">
              <w:rPr>
                <w:b/>
                <w:bCs/>
                <w:lang w:val="cs-CZ" w:eastAsia="cs-CZ"/>
              </w:rPr>
              <w:t>293642,11</w:t>
            </w:r>
          </w:p>
        </w:tc>
        <w:tc>
          <w:tcPr>
            <w:tcW w:w="11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C83AF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966370,29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E2AA2" w:rsidP="00535C7A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535C7A">
              <w:rPr>
                <w:b/>
                <w:bCs/>
                <w:lang w:val="cs-CZ" w:eastAsia="cs-CZ"/>
              </w:rPr>
              <w:t>72327,20</w:t>
            </w:r>
          </w:p>
        </w:tc>
        <w:tc>
          <w:tcPr>
            <w:tcW w:w="17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C83AF7" w:rsidP="004E2AA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1591402,95</w:t>
            </w:r>
          </w:p>
        </w:tc>
      </w:tr>
      <w:tr w:rsidR="00E761B7" w:rsidTr="00BE729F">
        <w:trPr>
          <w:trHeight w:val="60"/>
        </w:trPr>
        <w:tc>
          <w:tcPr>
            <w:tcW w:w="2627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131E71" w:rsidRDefault="00131E71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4E2AA2" w:rsidRDefault="004E2AA2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4E2AA2" w:rsidRDefault="004E2AA2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240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450"/>
        </w:trPr>
        <w:tc>
          <w:tcPr>
            <w:tcW w:w="2627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lastRenderedPageBreak/>
              <w:t xml:space="preserve">Výkaz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strát</w:t>
            </w:r>
            <w:proofErr w:type="spellEnd"/>
          </w:p>
        </w:tc>
        <w:tc>
          <w:tcPr>
            <w:tcW w:w="1240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FD0B20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Obec  </w:t>
            </w:r>
            <w:r w:rsidR="00FD0B20">
              <w:rPr>
                <w:lang w:val="cs-CZ" w:eastAsia="cs-CZ"/>
              </w:rPr>
              <w:t>Hruštín</w:t>
            </w:r>
          </w:p>
        </w:tc>
        <w:tc>
          <w:tcPr>
            <w:tcW w:w="1385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obec</w:t>
            </w:r>
          </w:p>
        </w:tc>
        <w:tc>
          <w:tcPr>
            <w:tcW w:w="1124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</w:t>
            </w:r>
            <w:proofErr w:type="spellStart"/>
            <w:r>
              <w:rPr>
                <w:lang w:val="cs-CZ" w:eastAsia="cs-CZ"/>
              </w:rPr>
              <w:t>Materskou</w:t>
            </w:r>
            <w:proofErr w:type="spellEnd"/>
            <w:r>
              <w:rPr>
                <w:lang w:val="cs-CZ" w:eastAsia="cs-CZ"/>
              </w:rPr>
              <w:t xml:space="preserve"> školou</w:t>
            </w:r>
          </w:p>
        </w:tc>
        <w:tc>
          <w:tcPr>
            <w:tcW w:w="1215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ZŠ s MŠ</w:t>
            </w:r>
          </w:p>
        </w:tc>
        <w:tc>
          <w:tcPr>
            <w:tcW w:w="1719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Konsolidovaný výkaz </w:t>
            </w:r>
            <w:proofErr w:type="spellStart"/>
            <w:r>
              <w:rPr>
                <w:b/>
                <w:bCs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strát</w:t>
            </w:r>
            <w:proofErr w:type="spellEnd"/>
          </w:p>
        </w:tc>
      </w:tr>
      <w:tr w:rsidR="00E761B7" w:rsidTr="00BE729F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3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VÝNOSY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602 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služieb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D0E1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39344,83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504DB8" w:rsidP="005D0E1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5D0E12">
              <w:rPr>
                <w:b/>
                <w:bCs/>
                <w:lang w:val="cs-CZ" w:eastAsia="cs-CZ"/>
              </w:rPr>
              <w:t>37884,00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D0E1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54621,66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D0E1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56082,49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</w:t>
            </w:r>
            <w:r w:rsidR="00A2641D">
              <w:rPr>
                <w:lang w:val="cs-CZ" w:eastAsia="cs-CZ"/>
              </w:rPr>
              <w:t>2</w:t>
            </w:r>
            <w:r>
              <w:rPr>
                <w:lang w:val="cs-CZ" w:eastAsia="cs-CZ"/>
              </w:rPr>
              <w:t xml:space="preserve">4 </w:t>
            </w:r>
            <w:proofErr w:type="spellStart"/>
            <w:r w:rsidR="00A2641D">
              <w:rPr>
                <w:lang w:val="cs-CZ" w:eastAsia="cs-CZ"/>
              </w:rPr>
              <w:t>Aktivácia</w:t>
            </w:r>
            <w:proofErr w:type="spellEnd"/>
            <w:r w:rsidR="00A2641D">
              <w:rPr>
                <w:lang w:val="cs-CZ" w:eastAsia="cs-CZ"/>
              </w:rPr>
              <w:t xml:space="preserve"> 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632 Daňové výnosy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D0E1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1090274,29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D0E1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1090274,29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633 Výnosy z </w:t>
            </w:r>
            <w:proofErr w:type="spellStart"/>
            <w:r>
              <w:rPr>
                <w:lang w:val="cs-CZ" w:eastAsia="cs-CZ"/>
              </w:rPr>
              <w:t>poplatkov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D0E1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10137,18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D0E1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10137,18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641Tržby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 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D0E1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111,86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D0E1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111,86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642 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materiálu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667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1218,00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667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1218,00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645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pokuty a penále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667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5714,34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667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5714,34</w:t>
            </w:r>
          </w:p>
        </w:tc>
      </w:tr>
      <w:tr w:rsidR="00E761B7" w:rsidTr="00BE729F">
        <w:trPr>
          <w:cantSplit/>
          <w:trHeight w:val="13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výnosy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0667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45898,30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E761B7" w:rsidRDefault="00E761B7" w:rsidP="004A7060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0667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19475,81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667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65374,11</w:t>
            </w:r>
          </w:p>
        </w:tc>
      </w:tr>
      <w:tr w:rsidR="00F836D8" w:rsidTr="00BE729F">
        <w:trPr>
          <w:cantSplit/>
          <w:trHeight w:val="12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F836D8" w:rsidRDefault="00F836D8" w:rsidP="00F836D8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652 </w:t>
            </w:r>
            <w:proofErr w:type="spellStart"/>
            <w:r>
              <w:rPr>
                <w:lang w:val="cs-CZ" w:eastAsia="cs-CZ"/>
              </w:rPr>
              <w:t>Zúčtovanie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proofErr w:type="gramStart"/>
            <w:r>
              <w:rPr>
                <w:lang w:val="cs-CZ" w:eastAsia="cs-CZ"/>
              </w:rPr>
              <w:t>zák.rezerv</w:t>
            </w:r>
            <w:proofErr w:type="spellEnd"/>
            <w:proofErr w:type="gram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F836D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F836D8" w:rsidRDefault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504DB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836D8" w:rsidRDefault="00F836D8" w:rsidP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F836D8" w:rsidRDefault="00504DB8" w:rsidP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65</w:t>
            </w:r>
            <w:r w:rsidR="00A2641D">
              <w:rPr>
                <w:lang w:val="cs-CZ" w:eastAsia="cs-CZ"/>
              </w:rPr>
              <w:t>3</w:t>
            </w:r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Zúčtovanie</w:t>
            </w:r>
            <w:proofErr w:type="spellEnd"/>
            <w:r>
              <w:rPr>
                <w:lang w:val="cs-CZ" w:eastAsia="cs-CZ"/>
              </w:rPr>
              <w:t xml:space="preserve"> </w:t>
            </w:r>
            <w:r w:rsidR="00A2641D">
              <w:rPr>
                <w:lang w:val="cs-CZ" w:eastAsia="cs-CZ"/>
              </w:rPr>
              <w:t>ostat</w:t>
            </w:r>
            <w:r>
              <w:rPr>
                <w:lang w:val="cs-CZ" w:eastAsia="cs-CZ"/>
              </w:rPr>
              <w:t xml:space="preserve">. </w:t>
            </w:r>
            <w:proofErr w:type="gramStart"/>
            <w:r>
              <w:rPr>
                <w:lang w:val="cs-CZ" w:eastAsia="cs-CZ"/>
              </w:rPr>
              <w:t>rezerv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1500,00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1500,00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662 Úroky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667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1413,11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667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30,26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667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1443,37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</w:t>
            </w:r>
            <w:r w:rsidR="00542939">
              <w:rPr>
                <w:lang w:val="cs-CZ" w:eastAsia="cs-CZ"/>
              </w:rPr>
              <w:t>4</w:t>
            </w:r>
            <w:r>
              <w:rPr>
                <w:lang w:val="cs-CZ" w:eastAsia="cs-CZ"/>
              </w:rPr>
              <w:t xml:space="preserve"> </w:t>
            </w:r>
            <w:r w:rsidR="00542939">
              <w:rPr>
                <w:lang w:val="cs-CZ" w:eastAsia="cs-CZ"/>
              </w:rPr>
              <w:t>Výnosy z </w:t>
            </w:r>
            <w:proofErr w:type="spellStart"/>
            <w:r w:rsidR="00542939">
              <w:rPr>
                <w:lang w:val="cs-CZ" w:eastAsia="cs-CZ"/>
              </w:rPr>
              <w:t>precenenia</w:t>
            </w:r>
            <w:proofErr w:type="spellEnd"/>
            <w:r w:rsidR="00542939">
              <w:rPr>
                <w:lang w:val="cs-CZ" w:eastAsia="cs-CZ"/>
              </w:rPr>
              <w:t xml:space="preserve">     cenných </w:t>
            </w:r>
            <w:proofErr w:type="spellStart"/>
            <w:r w:rsidR="00542939">
              <w:rPr>
                <w:lang w:val="cs-CZ" w:eastAsia="cs-CZ"/>
              </w:rPr>
              <w:t>papierov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668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finančné</w:t>
            </w:r>
            <w:proofErr w:type="spellEnd"/>
            <w:r>
              <w:rPr>
                <w:lang w:val="cs-CZ" w:eastAsia="cs-CZ"/>
              </w:rPr>
              <w:t xml:space="preserve"> výnosy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4293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691 Výnosy z </w:t>
            </w:r>
            <w:proofErr w:type="spellStart"/>
            <w:r>
              <w:rPr>
                <w:lang w:val="cs-CZ" w:eastAsia="cs-CZ"/>
              </w:rPr>
              <w:t>bežných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z rozpočtu obce 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v 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 VÚC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542939" w:rsidRDefault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667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263543,11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542939" w:rsidRDefault="00542939" w:rsidP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504DB8" w:rsidP="0054293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066705">
              <w:rPr>
                <w:b/>
                <w:bCs/>
                <w:lang w:val="cs-CZ" w:eastAsia="cs-CZ"/>
              </w:rPr>
              <w:t>263543,11</w:t>
            </w:r>
          </w:p>
          <w:p w:rsidR="00E761B7" w:rsidRDefault="00E761B7" w:rsidP="00542939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  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692 Výnosy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z rozpočtu obce 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v 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 VÚC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667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30099,00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504DB8" w:rsidP="000667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066705">
              <w:rPr>
                <w:b/>
                <w:bCs/>
                <w:lang w:val="cs-CZ" w:eastAsia="cs-CZ"/>
              </w:rPr>
              <w:t>30099,00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172EC4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AB74A0" w:rsidRDefault="00AB74A0">
            <w:pPr>
              <w:jc w:val="both"/>
              <w:rPr>
                <w:lang w:val="cs-CZ" w:eastAsia="cs-CZ"/>
              </w:rPr>
            </w:pPr>
          </w:p>
          <w:p w:rsidR="00172EC4" w:rsidRDefault="00172EC4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693 Výnosy samosprávy z </w:t>
            </w:r>
            <w:proofErr w:type="spellStart"/>
            <w:r>
              <w:rPr>
                <w:lang w:val="cs-CZ" w:eastAsia="cs-CZ"/>
              </w:rPr>
              <w:t>bežných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štátneho</w:t>
            </w:r>
            <w:proofErr w:type="spellEnd"/>
            <w:r>
              <w:rPr>
                <w:lang w:val="cs-CZ" w:eastAsia="cs-CZ"/>
              </w:rPr>
              <w:t xml:space="preserve"> rozpočtu a od </w:t>
            </w:r>
            <w:proofErr w:type="spellStart"/>
            <w:r>
              <w:rPr>
                <w:lang w:val="cs-CZ" w:eastAsia="cs-CZ"/>
              </w:rPr>
              <w:t>iných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172EC4" w:rsidRDefault="00066705" w:rsidP="0050631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15464,18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066705" w:rsidP="00AB74A0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600490,05</w:t>
            </w:r>
          </w:p>
        </w:tc>
      </w:tr>
      <w:tr w:rsidR="00172EC4" w:rsidTr="00BE729F">
        <w:trPr>
          <w:cantSplit/>
          <w:trHeight w:val="8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72EC4" w:rsidRDefault="00172EC4">
            <w:pPr>
              <w:rPr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066705" w:rsidP="00AB74A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585025,87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proofErr w:type="gramStart"/>
            <w:r>
              <w:rPr>
                <w:lang w:val="cs-CZ" w:eastAsia="cs-CZ"/>
              </w:rPr>
              <w:t>694  Výnosy</w:t>
            </w:r>
            <w:proofErr w:type="gramEnd"/>
            <w:r>
              <w:rPr>
                <w:lang w:val="cs-CZ" w:eastAsia="cs-CZ"/>
              </w:rPr>
              <w:t xml:space="preserve">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štátneho</w:t>
            </w:r>
            <w:proofErr w:type="spellEnd"/>
            <w:r>
              <w:rPr>
                <w:lang w:val="cs-CZ" w:eastAsia="cs-CZ"/>
              </w:rPr>
              <w:t xml:space="preserve"> rozpočtu a od </w:t>
            </w:r>
            <w:proofErr w:type="spellStart"/>
            <w:r>
              <w:rPr>
                <w:lang w:val="cs-CZ" w:eastAsia="cs-CZ"/>
              </w:rPr>
              <w:t>iných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06670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67838,70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06670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67689,70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149,00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 w:rsidP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696 Výnosy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od </w:t>
            </w:r>
            <w:proofErr w:type="spellStart"/>
            <w:r>
              <w:rPr>
                <w:lang w:val="cs-CZ" w:eastAsia="cs-CZ"/>
              </w:rPr>
              <w:t>Europskych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spoločenstiev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697Výnosy samosprávy z  BT od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7408F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6543,26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408F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6543,26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698 Výnosy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od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699 Výnosy samosprávy z </w:t>
            </w:r>
            <w:proofErr w:type="gramStart"/>
            <w:r>
              <w:rPr>
                <w:lang w:val="cs-CZ" w:eastAsia="cs-CZ"/>
              </w:rPr>
              <w:t>odvodu     rozpočtových</w:t>
            </w:r>
            <w:proofErr w:type="gram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408F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34443,20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504DB8" w:rsidP="007408F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7408F5">
              <w:rPr>
                <w:b/>
                <w:bCs/>
                <w:lang w:val="cs-CZ" w:eastAsia="cs-CZ"/>
              </w:rPr>
              <w:t>34443,20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408F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1313208,99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8665E" w:rsidP="007408F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7408F5">
              <w:rPr>
                <w:b/>
                <w:bCs/>
                <w:lang w:val="cs-CZ" w:eastAsia="cs-CZ"/>
              </w:rPr>
              <w:t>72327,20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408F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959487,97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7408F5" w:rsidP="00074C7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-293642,11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408F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1906727,65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  <w:r w:rsidR="001B4A98">
              <w:rPr>
                <w:lang w:val="cs-CZ" w:eastAsia="cs-CZ"/>
              </w:rPr>
              <w:t xml:space="preserve">591-Splatná daň z </w:t>
            </w:r>
            <w:proofErr w:type="spellStart"/>
            <w:r w:rsidR="001B4A98"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408F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61,47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408F5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5,68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408F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67,15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trHeight w:val="6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4"/>
                <w:szCs w:val="24"/>
                <w:lang w:val="cs-CZ" w:eastAsia="cs-CZ"/>
              </w:rPr>
            </w:pP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lastRenderedPageBreak/>
              <w:t>Výsledok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hospodárenia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po 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zdanení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+zisk/-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strata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408F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315257,55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A76D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0,00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7408F5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315257,55</w:t>
            </w:r>
            <w:bookmarkStart w:id="0" w:name="_GoBack"/>
            <w:bookmarkEnd w:id="0"/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V </w:t>
      </w:r>
      <w:r w:rsidR="00AB74A0">
        <w:rPr>
          <w:sz w:val="24"/>
        </w:rPr>
        <w:t>Hruštíne</w:t>
      </w:r>
      <w:r>
        <w:rPr>
          <w:sz w:val="24"/>
        </w:rPr>
        <w:t xml:space="preserve">, </w:t>
      </w:r>
      <w:r w:rsidR="00A173B5">
        <w:rPr>
          <w:sz w:val="24"/>
        </w:rPr>
        <w:t>31</w:t>
      </w:r>
      <w:r w:rsidR="0048665E">
        <w:rPr>
          <w:sz w:val="24"/>
        </w:rPr>
        <w:t>.0</w:t>
      </w:r>
      <w:r w:rsidR="00074C77">
        <w:rPr>
          <w:sz w:val="24"/>
        </w:rPr>
        <w:t>5</w:t>
      </w:r>
      <w:r w:rsidR="0048665E">
        <w:rPr>
          <w:sz w:val="24"/>
        </w:rPr>
        <w:t>.201</w:t>
      </w:r>
      <w:r w:rsidR="00A173B5">
        <w:rPr>
          <w:sz w:val="24"/>
        </w:rPr>
        <w:t>8</w:t>
      </w:r>
      <w:r>
        <w:rPr>
          <w:sz w:val="24"/>
        </w:rPr>
        <w:t xml:space="preserve"> </w:t>
      </w: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Zodpovedná osoba za  vypracovanie :</w:t>
      </w:r>
    </w:p>
    <w:p w:rsidR="00FF30B6" w:rsidRDefault="00663B68">
      <w:pPr>
        <w:rPr>
          <w:sz w:val="24"/>
        </w:rPr>
      </w:pPr>
      <w:r>
        <w:rPr>
          <w:sz w:val="24"/>
        </w:rPr>
        <w:t xml:space="preserve">Mária </w:t>
      </w:r>
      <w:proofErr w:type="spellStart"/>
      <w:r>
        <w:rPr>
          <w:sz w:val="24"/>
        </w:rPr>
        <w:t>Zaťková</w:t>
      </w:r>
      <w:proofErr w:type="spellEnd"/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  <w:r>
        <w:rPr>
          <w:sz w:val="24"/>
        </w:rPr>
        <w:t>Štatutárny orgán:</w:t>
      </w:r>
    </w:p>
    <w:p w:rsidR="00663B68" w:rsidRDefault="00663B68">
      <w:pPr>
        <w:rPr>
          <w:sz w:val="24"/>
        </w:rPr>
      </w:pPr>
    </w:p>
    <w:p w:rsidR="00663B68" w:rsidRDefault="00663B68">
      <w:pPr>
        <w:rPr>
          <w:b/>
          <w:sz w:val="24"/>
        </w:rPr>
      </w:pPr>
      <w:r>
        <w:rPr>
          <w:b/>
          <w:sz w:val="24"/>
        </w:rPr>
        <w:t xml:space="preserve">Mgr. František </w:t>
      </w:r>
      <w:proofErr w:type="spellStart"/>
      <w:r>
        <w:rPr>
          <w:b/>
          <w:sz w:val="24"/>
        </w:rPr>
        <w:t>Škapec</w:t>
      </w:r>
      <w:proofErr w:type="spellEnd"/>
    </w:p>
    <w:p w:rsidR="00663B68" w:rsidRPr="00663B68" w:rsidRDefault="00663B68">
      <w:pPr>
        <w:rPr>
          <w:b/>
          <w:sz w:val="24"/>
        </w:rPr>
      </w:pPr>
      <w:r>
        <w:rPr>
          <w:b/>
          <w:sz w:val="24"/>
        </w:rPr>
        <w:t>Starosta obce</w:t>
      </w:r>
    </w:p>
    <w:p w:rsidR="00FF30B6" w:rsidRDefault="00FF30B6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                  </w:t>
      </w:r>
    </w:p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sectPr w:rsidR="00FF30B6" w:rsidSect="007F59BB">
      <w:headerReference w:type="default" r:id="rId8"/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472F" w:rsidRDefault="004D472F">
      <w:r>
        <w:separator/>
      </w:r>
    </w:p>
  </w:endnote>
  <w:endnote w:type="continuationSeparator" w:id="0">
    <w:p w:rsidR="004D472F" w:rsidRDefault="004D47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A56" w:rsidRDefault="00880A5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80A56" w:rsidRDefault="00880A5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A56" w:rsidRDefault="00880A56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408F5">
      <w:rPr>
        <w:rStyle w:val="slostrany"/>
        <w:noProof/>
      </w:rPr>
      <w:t>12</w:t>
    </w:r>
    <w:r>
      <w:rPr>
        <w:rStyle w:val="slostrany"/>
      </w:rPr>
      <w:fldChar w:fldCharType="end"/>
    </w:r>
  </w:p>
  <w:p w:rsidR="00880A56" w:rsidRDefault="00880A5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472F" w:rsidRDefault="004D472F">
      <w:r>
        <w:separator/>
      </w:r>
    </w:p>
  </w:footnote>
  <w:footnote w:type="continuationSeparator" w:id="0">
    <w:p w:rsidR="004D472F" w:rsidRDefault="004D47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A56" w:rsidRDefault="00880A56" w:rsidP="002013AA">
    <w:pPr>
      <w:pStyle w:val="Hlavika"/>
      <w:jc w:val="center"/>
    </w:pPr>
    <w:r w:rsidRPr="002013AA">
      <w:rPr>
        <w:i/>
        <w:sz w:val="28"/>
        <w:szCs w:val="28"/>
      </w:rPr>
      <w:t>Obec Hruštín</w:t>
    </w:r>
  </w:p>
  <w:p w:rsidR="00880A56" w:rsidRPr="002013AA" w:rsidRDefault="00880A56" w:rsidP="002013AA">
    <w:pPr>
      <w:pStyle w:val="Hlavika"/>
      <w:jc w:val="center"/>
      <w:rPr>
        <w:sz w:val="28"/>
        <w:szCs w:val="28"/>
        <w:u w:val="single"/>
      </w:rPr>
    </w:pPr>
    <w:r w:rsidRPr="002013AA">
      <w:rPr>
        <w:sz w:val="28"/>
        <w:szCs w:val="28"/>
        <w:u w:val="single"/>
      </w:rPr>
      <w:t xml:space="preserve">Poznámky konsolidovanej účtovnej závierky </w:t>
    </w:r>
    <w:r>
      <w:rPr>
        <w:sz w:val="28"/>
        <w:szCs w:val="28"/>
        <w:u w:val="single"/>
      </w:rPr>
      <w:t>zostavenej k 31.12.2017</w:t>
    </w:r>
  </w:p>
  <w:p w:rsidR="00880A56" w:rsidRPr="002013AA" w:rsidRDefault="00880A56" w:rsidP="002013AA">
    <w:pPr>
      <w:pStyle w:val="Hlavika"/>
      <w:jc w:val="center"/>
      <w:rPr>
        <w:sz w:val="28"/>
        <w:szCs w:val="28"/>
        <w:u w:val="single"/>
      </w:rPr>
    </w:pPr>
  </w:p>
  <w:p w:rsidR="00880A56" w:rsidRDefault="00880A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7348D6"/>
    <w:multiLevelType w:val="hybridMultilevel"/>
    <w:tmpl w:val="E95E6F4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723A4"/>
    <w:multiLevelType w:val="hybridMultilevel"/>
    <w:tmpl w:val="AC281B60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7C6251F6">
      <w:start w:val="2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54669A"/>
    <w:multiLevelType w:val="hybridMultilevel"/>
    <w:tmpl w:val="F984DDD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1C64E86"/>
    <w:multiLevelType w:val="hybridMultilevel"/>
    <w:tmpl w:val="A9CEDF20"/>
    <w:lvl w:ilvl="0" w:tplc="EA0E999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3C332E"/>
    <w:multiLevelType w:val="hybridMultilevel"/>
    <w:tmpl w:val="ABA0BA08"/>
    <w:lvl w:ilvl="0" w:tplc="5C5CB64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B612F54"/>
    <w:multiLevelType w:val="hybridMultilevel"/>
    <w:tmpl w:val="D6B8F41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3EE55AB"/>
    <w:multiLevelType w:val="hybridMultilevel"/>
    <w:tmpl w:val="94B0A870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9CF5483"/>
    <w:multiLevelType w:val="hybridMultilevel"/>
    <w:tmpl w:val="FCB8C8F8"/>
    <w:lvl w:ilvl="0" w:tplc="FFFFFFFF">
      <w:start w:val="2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A45755"/>
    <w:multiLevelType w:val="hybridMultilevel"/>
    <w:tmpl w:val="4C583084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CFD1E34"/>
    <w:multiLevelType w:val="hybridMultilevel"/>
    <w:tmpl w:val="AB7C593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F13AD114"/>
    <w:lvl w:ilvl="0" w:tplc="7228ED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540BA7"/>
    <w:multiLevelType w:val="hybridMultilevel"/>
    <w:tmpl w:val="87265D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8E25DA"/>
    <w:multiLevelType w:val="hybridMultilevel"/>
    <w:tmpl w:val="5E7AE4B0"/>
    <w:lvl w:ilvl="0" w:tplc="F38A867A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283C36"/>
    <w:multiLevelType w:val="hybridMultilevel"/>
    <w:tmpl w:val="5E681CB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401D28"/>
    <w:multiLevelType w:val="hybridMultilevel"/>
    <w:tmpl w:val="10D29A34"/>
    <w:lvl w:ilvl="0" w:tplc="8C14830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8"/>
  </w:num>
  <w:num w:numId="5">
    <w:abstractNumId w:val="37"/>
  </w:num>
  <w:num w:numId="6">
    <w:abstractNumId w:val="39"/>
  </w:num>
  <w:num w:numId="7">
    <w:abstractNumId w:val="26"/>
  </w:num>
  <w:num w:numId="8">
    <w:abstractNumId w:val="33"/>
  </w:num>
  <w:num w:numId="9">
    <w:abstractNumId w:val="14"/>
  </w:num>
  <w:num w:numId="10">
    <w:abstractNumId w:val="28"/>
  </w:num>
  <w:num w:numId="11">
    <w:abstractNumId w:val="5"/>
  </w:num>
  <w:num w:numId="12">
    <w:abstractNumId w:val="24"/>
  </w:num>
  <w:num w:numId="13">
    <w:abstractNumId w:val="43"/>
  </w:num>
  <w:num w:numId="14">
    <w:abstractNumId w:val="20"/>
  </w:num>
  <w:num w:numId="15">
    <w:abstractNumId w:val="21"/>
  </w:num>
  <w:num w:numId="16">
    <w:abstractNumId w:val="12"/>
  </w:num>
  <w:num w:numId="17">
    <w:abstractNumId w:val="35"/>
  </w:num>
  <w:num w:numId="18">
    <w:abstractNumId w:val="6"/>
  </w:num>
  <w:num w:numId="19">
    <w:abstractNumId w:val="3"/>
  </w:num>
  <w:num w:numId="20">
    <w:abstractNumId w:val="13"/>
  </w:num>
  <w:num w:numId="21">
    <w:abstractNumId w:val="2"/>
  </w:num>
  <w:num w:numId="22">
    <w:abstractNumId w:val="4"/>
  </w:num>
  <w:num w:numId="23">
    <w:abstractNumId w:val="29"/>
  </w:num>
  <w:num w:numId="24">
    <w:abstractNumId w:val="30"/>
  </w:num>
  <w:num w:numId="25">
    <w:abstractNumId w:val="22"/>
  </w:num>
  <w:num w:numId="26">
    <w:abstractNumId w:val="11"/>
  </w:num>
  <w:num w:numId="27">
    <w:abstractNumId w:val="18"/>
  </w:num>
  <w:num w:numId="28">
    <w:abstractNumId w:val="16"/>
  </w:num>
  <w:num w:numId="29">
    <w:abstractNumId w:val="32"/>
  </w:num>
  <w:num w:numId="30">
    <w:abstractNumId w:val="17"/>
  </w:num>
  <w:num w:numId="31">
    <w:abstractNumId w:val="0"/>
  </w:num>
  <w:num w:numId="32">
    <w:abstractNumId w:val="45"/>
  </w:num>
  <w:num w:numId="33">
    <w:abstractNumId w:val="15"/>
  </w:num>
  <w:num w:numId="34">
    <w:abstractNumId w:val="41"/>
  </w:num>
  <w:num w:numId="35">
    <w:abstractNumId w:val="7"/>
  </w:num>
  <w:num w:numId="36">
    <w:abstractNumId w:val="42"/>
  </w:num>
  <w:num w:numId="37">
    <w:abstractNumId w:val="40"/>
  </w:num>
  <w:num w:numId="38">
    <w:abstractNumId w:val="44"/>
  </w:num>
  <w:num w:numId="39">
    <w:abstractNumId w:val="1"/>
  </w:num>
  <w:num w:numId="40">
    <w:abstractNumId w:val="31"/>
  </w:num>
  <w:num w:numId="41">
    <w:abstractNumId w:val="27"/>
  </w:num>
  <w:num w:numId="42">
    <w:abstractNumId w:val="23"/>
  </w:num>
  <w:num w:numId="43">
    <w:abstractNumId w:val="19"/>
  </w:num>
  <w:num w:numId="44">
    <w:abstractNumId w:val="25"/>
  </w:num>
  <w:num w:numId="45">
    <w:abstractNumId w:val="9"/>
  </w:num>
  <w:num w:numId="4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458"/>
    <w:rsid w:val="00001EF9"/>
    <w:rsid w:val="0000536F"/>
    <w:rsid w:val="00012E07"/>
    <w:rsid w:val="000260C0"/>
    <w:rsid w:val="000378E4"/>
    <w:rsid w:val="000415B0"/>
    <w:rsid w:val="00053A1E"/>
    <w:rsid w:val="00065022"/>
    <w:rsid w:val="00066705"/>
    <w:rsid w:val="00074C77"/>
    <w:rsid w:val="000D5451"/>
    <w:rsid w:val="000D6BA5"/>
    <w:rsid w:val="000E07A8"/>
    <w:rsid w:val="000F74F4"/>
    <w:rsid w:val="00131E71"/>
    <w:rsid w:val="00157446"/>
    <w:rsid w:val="00160687"/>
    <w:rsid w:val="0016564E"/>
    <w:rsid w:val="0016757F"/>
    <w:rsid w:val="001717A8"/>
    <w:rsid w:val="00172EC4"/>
    <w:rsid w:val="00177D4D"/>
    <w:rsid w:val="001818B4"/>
    <w:rsid w:val="00192B3E"/>
    <w:rsid w:val="0019616B"/>
    <w:rsid w:val="001A1097"/>
    <w:rsid w:val="001B4A98"/>
    <w:rsid w:val="001D318C"/>
    <w:rsid w:val="001E1A15"/>
    <w:rsid w:val="001E65C1"/>
    <w:rsid w:val="001F3208"/>
    <w:rsid w:val="002013AA"/>
    <w:rsid w:val="00214DCE"/>
    <w:rsid w:val="00216F70"/>
    <w:rsid w:val="002215D8"/>
    <w:rsid w:val="00230079"/>
    <w:rsid w:val="0023062B"/>
    <w:rsid w:val="0023400E"/>
    <w:rsid w:val="0024173F"/>
    <w:rsid w:val="00265D98"/>
    <w:rsid w:val="002676E3"/>
    <w:rsid w:val="002714B2"/>
    <w:rsid w:val="00277A87"/>
    <w:rsid w:val="00282491"/>
    <w:rsid w:val="002969D3"/>
    <w:rsid w:val="002B0A17"/>
    <w:rsid w:val="002D06FB"/>
    <w:rsid w:val="002D14BF"/>
    <w:rsid w:val="002D7225"/>
    <w:rsid w:val="002E5864"/>
    <w:rsid w:val="00307F01"/>
    <w:rsid w:val="00310D37"/>
    <w:rsid w:val="00316BB6"/>
    <w:rsid w:val="0032728D"/>
    <w:rsid w:val="00356490"/>
    <w:rsid w:val="00391B89"/>
    <w:rsid w:val="00393631"/>
    <w:rsid w:val="003A3BAE"/>
    <w:rsid w:val="003B500E"/>
    <w:rsid w:val="003F5B8A"/>
    <w:rsid w:val="004001F1"/>
    <w:rsid w:val="00406E8B"/>
    <w:rsid w:val="004148A3"/>
    <w:rsid w:val="004204CA"/>
    <w:rsid w:val="0045574A"/>
    <w:rsid w:val="00466337"/>
    <w:rsid w:val="0048665E"/>
    <w:rsid w:val="00490682"/>
    <w:rsid w:val="004A1F19"/>
    <w:rsid w:val="004A7060"/>
    <w:rsid w:val="004B3371"/>
    <w:rsid w:val="004B54C9"/>
    <w:rsid w:val="004D4495"/>
    <w:rsid w:val="004D472F"/>
    <w:rsid w:val="004E2AA2"/>
    <w:rsid w:val="0050259D"/>
    <w:rsid w:val="00504DB8"/>
    <w:rsid w:val="00505A4B"/>
    <w:rsid w:val="00506317"/>
    <w:rsid w:val="005123BC"/>
    <w:rsid w:val="0051349B"/>
    <w:rsid w:val="005208E1"/>
    <w:rsid w:val="00525CBD"/>
    <w:rsid w:val="00530ACC"/>
    <w:rsid w:val="00535C7A"/>
    <w:rsid w:val="00542939"/>
    <w:rsid w:val="00543024"/>
    <w:rsid w:val="0055518D"/>
    <w:rsid w:val="00557356"/>
    <w:rsid w:val="005B440E"/>
    <w:rsid w:val="005D0E12"/>
    <w:rsid w:val="005D7BE9"/>
    <w:rsid w:val="005F13B7"/>
    <w:rsid w:val="00602058"/>
    <w:rsid w:val="006052D0"/>
    <w:rsid w:val="00607646"/>
    <w:rsid w:val="0063498B"/>
    <w:rsid w:val="00642CD3"/>
    <w:rsid w:val="006629EE"/>
    <w:rsid w:val="00663B68"/>
    <w:rsid w:val="00665282"/>
    <w:rsid w:val="006661D8"/>
    <w:rsid w:val="006A373A"/>
    <w:rsid w:val="006A487E"/>
    <w:rsid w:val="007408F5"/>
    <w:rsid w:val="00744057"/>
    <w:rsid w:val="00754018"/>
    <w:rsid w:val="00775CDA"/>
    <w:rsid w:val="00787E52"/>
    <w:rsid w:val="007D286C"/>
    <w:rsid w:val="007E458E"/>
    <w:rsid w:val="007F59BB"/>
    <w:rsid w:val="00804F1A"/>
    <w:rsid w:val="0080751F"/>
    <w:rsid w:val="00823458"/>
    <w:rsid w:val="0085536F"/>
    <w:rsid w:val="00880A56"/>
    <w:rsid w:val="008A31AE"/>
    <w:rsid w:val="008A4D6E"/>
    <w:rsid w:val="008D72F6"/>
    <w:rsid w:val="008F5D10"/>
    <w:rsid w:val="008F6193"/>
    <w:rsid w:val="00906565"/>
    <w:rsid w:val="00915D38"/>
    <w:rsid w:val="00936EB6"/>
    <w:rsid w:val="00942DC5"/>
    <w:rsid w:val="00947959"/>
    <w:rsid w:val="00950F00"/>
    <w:rsid w:val="00956F48"/>
    <w:rsid w:val="00964947"/>
    <w:rsid w:val="009750A9"/>
    <w:rsid w:val="009911A8"/>
    <w:rsid w:val="009A7252"/>
    <w:rsid w:val="009A76DF"/>
    <w:rsid w:val="009A7F5D"/>
    <w:rsid w:val="009E07CB"/>
    <w:rsid w:val="009E1A90"/>
    <w:rsid w:val="009F11FB"/>
    <w:rsid w:val="00A07432"/>
    <w:rsid w:val="00A173B5"/>
    <w:rsid w:val="00A21DE0"/>
    <w:rsid w:val="00A2641D"/>
    <w:rsid w:val="00A555DE"/>
    <w:rsid w:val="00A66718"/>
    <w:rsid w:val="00A667F0"/>
    <w:rsid w:val="00A829DC"/>
    <w:rsid w:val="00A84369"/>
    <w:rsid w:val="00A97B52"/>
    <w:rsid w:val="00AA715C"/>
    <w:rsid w:val="00AB0EC5"/>
    <w:rsid w:val="00AB1CA0"/>
    <w:rsid w:val="00AB74A0"/>
    <w:rsid w:val="00AF04CB"/>
    <w:rsid w:val="00B5784C"/>
    <w:rsid w:val="00B65AEA"/>
    <w:rsid w:val="00B94E77"/>
    <w:rsid w:val="00B9545A"/>
    <w:rsid w:val="00BC7599"/>
    <w:rsid w:val="00BE4BA5"/>
    <w:rsid w:val="00BE729F"/>
    <w:rsid w:val="00BF6A4F"/>
    <w:rsid w:val="00C24E75"/>
    <w:rsid w:val="00C256D5"/>
    <w:rsid w:val="00C27922"/>
    <w:rsid w:val="00C56254"/>
    <w:rsid w:val="00C62B81"/>
    <w:rsid w:val="00C73A27"/>
    <w:rsid w:val="00C83AF7"/>
    <w:rsid w:val="00CA0E52"/>
    <w:rsid w:val="00CC4A5C"/>
    <w:rsid w:val="00CD0CE9"/>
    <w:rsid w:val="00D33D6E"/>
    <w:rsid w:val="00D33E20"/>
    <w:rsid w:val="00D44095"/>
    <w:rsid w:val="00D62638"/>
    <w:rsid w:val="00D666A6"/>
    <w:rsid w:val="00D679C6"/>
    <w:rsid w:val="00D82705"/>
    <w:rsid w:val="00D82C1C"/>
    <w:rsid w:val="00DA081B"/>
    <w:rsid w:val="00DA41B6"/>
    <w:rsid w:val="00DE46F5"/>
    <w:rsid w:val="00DF33D4"/>
    <w:rsid w:val="00E013A9"/>
    <w:rsid w:val="00E07A2A"/>
    <w:rsid w:val="00E10BD7"/>
    <w:rsid w:val="00E12BEB"/>
    <w:rsid w:val="00E1355D"/>
    <w:rsid w:val="00E16F2F"/>
    <w:rsid w:val="00E232EE"/>
    <w:rsid w:val="00E27068"/>
    <w:rsid w:val="00E41E8B"/>
    <w:rsid w:val="00E51B81"/>
    <w:rsid w:val="00E71D84"/>
    <w:rsid w:val="00E72DC3"/>
    <w:rsid w:val="00E761B7"/>
    <w:rsid w:val="00E82301"/>
    <w:rsid w:val="00E830D2"/>
    <w:rsid w:val="00EB2005"/>
    <w:rsid w:val="00EB4341"/>
    <w:rsid w:val="00EB68FD"/>
    <w:rsid w:val="00EC20E5"/>
    <w:rsid w:val="00EC5533"/>
    <w:rsid w:val="00EE4345"/>
    <w:rsid w:val="00EF4753"/>
    <w:rsid w:val="00F12EFC"/>
    <w:rsid w:val="00F457A8"/>
    <w:rsid w:val="00F45A18"/>
    <w:rsid w:val="00F50D63"/>
    <w:rsid w:val="00F6122C"/>
    <w:rsid w:val="00F64DB5"/>
    <w:rsid w:val="00F722DD"/>
    <w:rsid w:val="00F76117"/>
    <w:rsid w:val="00F836D8"/>
    <w:rsid w:val="00F8371A"/>
    <w:rsid w:val="00F96EAC"/>
    <w:rsid w:val="00FA0C9D"/>
    <w:rsid w:val="00FA24EC"/>
    <w:rsid w:val="00FA4FD0"/>
    <w:rsid w:val="00FB4C6F"/>
    <w:rsid w:val="00FC167D"/>
    <w:rsid w:val="00FD0B20"/>
    <w:rsid w:val="00FD13FF"/>
    <w:rsid w:val="00FE25DF"/>
    <w:rsid w:val="00FE43D7"/>
    <w:rsid w:val="00FF30B6"/>
    <w:rsid w:val="00FF3ED6"/>
    <w:rsid w:val="00FF6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9356912-51EE-493F-B153-15B5A4BED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59BB"/>
  </w:style>
  <w:style w:type="paragraph" w:styleId="Nadpis1">
    <w:name w:val="heading 1"/>
    <w:basedOn w:val="Normlny"/>
    <w:next w:val="Normlny"/>
    <w:qFormat/>
    <w:rsid w:val="007F59BB"/>
    <w:pPr>
      <w:keepNext/>
      <w:outlineLvl w:val="0"/>
    </w:pPr>
    <w:rPr>
      <w:sz w:val="24"/>
      <w:szCs w:val="24"/>
    </w:rPr>
  </w:style>
  <w:style w:type="paragraph" w:styleId="Nadpis2">
    <w:name w:val="heading 2"/>
    <w:basedOn w:val="Normlny"/>
    <w:next w:val="Normlny"/>
    <w:qFormat/>
    <w:rsid w:val="007F59BB"/>
    <w:pPr>
      <w:keepNext/>
      <w:jc w:val="center"/>
      <w:outlineLvl w:val="1"/>
    </w:pPr>
    <w:rPr>
      <w:b/>
      <w:sz w:val="52"/>
    </w:rPr>
  </w:style>
  <w:style w:type="paragraph" w:styleId="Nadpis3">
    <w:name w:val="heading 3"/>
    <w:basedOn w:val="Normlny"/>
    <w:next w:val="Normlny"/>
    <w:qFormat/>
    <w:rsid w:val="007F59BB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7F59BB"/>
    <w:pPr>
      <w:keepNext/>
      <w:tabs>
        <w:tab w:val="left" w:pos="3270"/>
      </w:tabs>
      <w:outlineLvl w:val="3"/>
    </w:pPr>
    <w:rPr>
      <w:b/>
      <w:bCs/>
      <w:iCs/>
      <w:color w:val="000000"/>
      <w:sz w:val="24"/>
      <w:szCs w:val="24"/>
    </w:rPr>
  </w:style>
  <w:style w:type="paragraph" w:styleId="Nadpis5">
    <w:name w:val="heading 5"/>
    <w:basedOn w:val="Normlny"/>
    <w:next w:val="Normlny"/>
    <w:qFormat/>
    <w:rsid w:val="007F59BB"/>
    <w:pPr>
      <w:keepNext/>
      <w:tabs>
        <w:tab w:val="left" w:pos="3270"/>
      </w:tabs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F59BB"/>
    <w:pPr>
      <w:keepNext/>
      <w:outlineLvl w:val="5"/>
    </w:pPr>
    <w:rPr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semiHidden/>
    <w:rsid w:val="007F59BB"/>
    <w:pPr>
      <w:spacing w:line="360" w:lineRule="auto"/>
      <w:jc w:val="both"/>
    </w:pPr>
    <w:rPr>
      <w:bCs/>
      <w:sz w:val="24"/>
      <w:szCs w:val="24"/>
    </w:rPr>
  </w:style>
  <w:style w:type="paragraph" w:styleId="Pta">
    <w:name w:val="footer"/>
    <w:basedOn w:val="Normlny"/>
    <w:semiHidden/>
    <w:rsid w:val="007F59BB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F59B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semiHidden/>
    <w:rsid w:val="007F59BB"/>
  </w:style>
  <w:style w:type="paragraph" w:customStyle="1" w:styleId="Zkladntext1">
    <w:name w:val="Základní text1"/>
    <w:rsid w:val="007F59BB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semiHidden/>
    <w:rsid w:val="007F59BB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7F59B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7F59BB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semiHidden/>
    <w:rsid w:val="007F59BB"/>
    <w:pPr>
      <w:spacing w:after="120" w:line="480" w:lineRule="auto"/>
    </w:pPr>
  </w:style>
  <w:style w:type="paragraph" w:styleId="Popis">
    <w:name w:val="caption"/>
    <w:basedOn w:val="Normlny"/>
    <w:next w:val="Normlny"/>
    <w:qFormat/>
    <w:rsid w:val="007F59BB"/>
    <w:pPr>
      <w:tabs>
        <w:tab w:val="left" w:pos="3270"/>
      </w:tabs>
    </w:pPr>
    <w:rPr>
      <w:b/>
    </w:rPr>
  </w:style>
  <w:style w:type="character" w:customStyle="1" w:styleId="HlavikaChar">
    <w:name w:val="Hlavička Char"/>
    <w:basedOn w:val="Predvolenpsmoodseku"/>
    <w:link w:val="Hlavika"/>
    <w:uiPriority w:val="99"/>
    <w:rsid w:val="002013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3F9CA9-40E5-435C-B42D-1AF600C00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808</TotalTime>
  <Pages>15</Pages>
  <Words>3691</Words>
  <Characters>21043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Hruštín</vt:lpstr>
      <vt:lpstr>Poznámky k 31</vt:lpstr>
    </vt:vector>
  </TitlesOfParts>
  <Company/>
  <LinksUpToDate>false</LinksUpToDate>
  <CharactersWithSpaces>24685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Hruštín</dc:title>
  <dc:subject/>
  <dc:creator>admin</dc:creator>
  <cp:keywords/>
  <dc:description/>
  <cp:lastModifiedBy>ZAŤKOVÁ Mária</cp:lastModifiedBy>
  <cp:revision>20</cp:revision>
  <cp:lastPrinted>2016-06-17T08:54:00Z</cp:lastPrinted>
  <dcterms:created xsi:type="dcterms:W3CDTF">2017-05-11T10:56:00Z</dcterms:created>
  <dcterms:modified xsi:type="dcterms:W3CDTF">2018-06-01T10:53:00Z</dcterms:modified>
</cp:coreProperties>
</file>