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3AF" w:rsidRDefault="00C163AF" w:rsidP="00C163AF">
      <w:pPr>
        <w:rPr>
          <w:b/>
          <w:bCs/>
        </w:rPr>
      </w:pPr>
      <w:r>
        <w:rPr>
          <w:b/>
          <w:bCs/>
        </w:rPr>
        <w:t>Zhodnotenie základných údajov obsiahnutých v ročnej účtovnej závierke:</w:t>
      </w: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jc w:val="both"/>
      </w:pPr>
      <w:r>
        <w:rPr>
          <w:b/>
          <w:bCs/>
        </w:rPr>
        <w:tab/>
      </w:r>
      <w:r>
        <w:t>Pre zhodnotenie nákladov ročnej účtovnej závierky sme použili index rastu, k</w:t>
      </w:r>
      <w:r w:rsidR="00CF4E2D">
        <w:t>de porovnávame náklady roku 2017</w:t>
      </w:r>
      <w:r w:rsidR="00B41173">
        <w:t xml:space="preserve"> k nákladom roku 201</w:t>
      </w:r>
      <w:r w:rsidR="00CF4E2D">
        <w:t>6</w:t>
      </w:r>
      <w:r>
        <w:t>. Index rastu pod 1,00 vyjadruje pokles v nákladoch oproti predchádzajúcemu roku a naopak index rastu nad 1,00 vyjadruje nárast nákladov oproti predchádzajúcemu roku.</w:t>
      </w:r>
    </w:p>
    <w:p w:rsidR="00C163AF" w:rsidRDefault="00C163AF" w:rsidP="00C163AF">
      <w:pPr>
        <w:jc w:val="both"/>
      </w:pPr>
      <w:r>
        <w:tab/>
        <w:t>Nárast alebo pokles nákladov v jednotlivých položkách roku 201</w:t>
      </w:r>
      <w:r w:rsidR="00CF4E2D">
        <w:t>7</w:t>
      </w:r>
      <w:r>
        <w:t xml:space="preserve"> oproti roku 201</w:t>
      </w:r>
      <w:r w:rsidR="00CF4E2D">
        <w:t>6</w:t>
      </w:r>
      <w:r>
        <w:t xml:space="preserve"> vyjadruje nižšie uvedená tabuľka, ktorá vychádza z Výkazu ziskov a strát k 31.12.201</w:t>
      </w:r>
      <w:r w:rsidR="00CF4E2D">
        <w:t>7</w:t>
      </w:r>
      <w:r>
        <w:t>.</w:t>
      </w:r>
    </w:p>
    <w:p w:rsidR="00C163AF" w:rsidRDefault="00C163AF" w:rsidP="00C163AF">
      <w:pPr>
        <w:jc w:val="both"/>
        <w:rPr>
          <w:b/>
          <w:bCs/>
        </w:rPr>
      </w:pPr>
    </w:p>
    <w:tbl>
      <w:tblPr>
        <w:tblW w:w="9645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2410"/>
        <w:gridCol w:w="2409"/>
        <w:gridCol w:w="2409"/>
        <w:gridCol w:w="2417"/>
      </w:tblGrid>
      <w:tr w:rsidR="00C163AF" w:rsidTr="00C163AF"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Náklady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Rok 201</w:t>
            </w:r>
            <w:r w:rsidR="00CF4E2D">
              <w:rPr>
                <w:b/>
                <w:bCs/>
                <w:lang w:eastAsia="en-US"/>
              </w:rPr>
              <w:t>6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Rok 201</w:t>
            </w:r>
            <w:r w:rsidR="00CF4E2D">
              <w:rPr>
                <w:b/>
                <w:bCs/>
                <w:lang w:eastAsia="en-US"/>
              </w:rPr>
              <w:t>7</w:t>
            </w:r>
          </w:p>
        </w:tc>
        <w:tc>
          <w:tcPr>
            <w:tcW w:w="2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Index rastu 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Spotreba materiálu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94740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18541</w:t>
            </w:r>
          </w:p>
        </w:tc>
        <w:tc>
          <w:tcPr>
            <w:tcW w:w="2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0,19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Spotreba energie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16993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19408</w:t>
            </w:r>
          </w:p>
        </w:tc>
        <w:tc>
          <w:tcPr>
            <w:tcW w:w="2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1,14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Opravy a udržiavanie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2638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3001</w:t>
            </w:r>
          </w:p>
        </w:tc>
        <w:tc>
          <w:tcPr>
            <w:tcW w:w="2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1,14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služby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81940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103820</w:t>
            </w:r>
          </w:p>
        </w:tc>
        <w:tc>
          <w:tcPr>
            <w:tcW w:w="2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1,27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Mzdové náklady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150374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189479</w:t>
            </w:r>
          </w:p>
        </w:tc>
        <w:tc>
          <w:tcPr>
            <w:tcW w:w="2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1,26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Zákonné poistenie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52289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65348</w:t>
            </w:r>
          </w:p>
        </w:tc>
        <w:tc>
          <w:tcPr>
            <w:tcW w:w="2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1,25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Zákonné sociálne </w:t>
            </w:r>
            <w:proofErr w:type="spellStart"/>
            <w:r>
              <w:rPr>
                <w:lang w:eastAsia="en-US"/>
              </w:rPr>
              <w:t>nákl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786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6933</w:t>
            </w:r>
          </w:p>
        </w:tc>
        <w:tc>
          <w:tcPr>
            <w:tcW w:w="2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8,82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Ostat</w:t>
            </w:r>
            <w:proofErr w:type="spellEnd"/>
            <w:r>
              <w:rPr>
                <w:lang w:eastAsia="en-US"/>
              </w:rPr>
              <w:t>. dane a poplatky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568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353</w:t>
            </w:r>
          </w:p>
        </w:tc>
        <w:tc>
          <w:tcPr>
            <w:tcW w:w="2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0,62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poplatky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221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312</w:t>
            </w:r>
          </w:p>
        </w:tc>
        <w:tc>
          <w:tcPr>
            <w:tcW w:w="2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1,41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625</w:t>
            </w:r>
          </w:p>
        </w:tc>
        <w:tc>
          <w:tcPr>
            <w:tcW w:w="2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CF4E2D" w:rsidTr="00C163AF">
        <w:trPr>
          <w:trHeight w:val="360"/>
        </w:trPr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400549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407820</w:t>
            </w:r>
          </w:p>
        </w:tc>
        <w:tc>
          <w:tcPr>
            <w:tcW w:w="2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1,02</w:t>
            </w:r>
          </w:p>
        </w:tc>
      </w:tr>
    </w:tbl>
    <w:p w:rsidR="00C163AF" w:rsidRDefault="00C163AF" w:rsidP="00C163AF"/>
    <w:p w:rsidR="00C163AF" w:rsidRDefault="00C163AF" w:rsidP="00C163AF">
      <w:pPr>
        <w:jc w:val="both"/>
      </w:pPr>
      <w:r>
        <w:tab/>
        <w:t xml:space="preserve">Pre zhodnotenie výnosov ročnej účtovnej závierky sme použili index rastu, kde porovnávame výnosy roku </w:t>
      </w:r>
      <w:r w:rsidR="00CF4E2D">
        <w:t>2017</w:t>
      </w:r>
      <w:r>
        <w:t xml:space="preserve"> k výnosom roku 201</w:t>
      </w:r>
      <w:r w:rsidR="00CF4E2D">
        <w:t>6</w:t>
      </w:r>
      <w:r>
        <w:t>. Index rastu pod 1,00 vyjadruje pokles vo výnosoch predchádzajúcemu roku a naopak index rastu nad 1,00 vyjadruje nárast výnosov oproti predchádzajúcemu roku.</w:t>
      </w:r>
    </w:p>
    <w:p w:rsidR="00C163AF" w:rsidRDefault="00C163AF" w:rsidP="00C163AF">
      <w:pPr>
        <w:jc w:val="both"/>
      </w:pPr>
      <w:r>
        <w:tab/>
        <w:t xml:space="preserve">Nárast alebo pokles výnosov v </w:t>
      </w:r>
      <w:r w:rsidR="00CF4E2D">
        <w:t>jednotlivých položkách roku 2017</w:t>
      </w:r>
      <w:r>
        <w:t xml:space="preserve"> oproti roku 201</w:t>
      </w:r>
      <w:r w:rsidR="00CF4E2D">
        <w:t>6</w:t>
      </w:r>
      <w:r>
        <w:t xml:space="preserve"> vyjadruje nižšie uvedená tabuľka, ktorá vychádza z Vý</w:t>
      </w:r>
      <w:r w:rsidR="00B41173">
        <w:t>kazu ziskov a strát k 31.12.201</w:t>
      </w:r>
      <w:r w:rsidR="00CF4E2D">
        <w:t>7</w:t>
      </w:r>
      <w:r>
        <w:t>.</w:t>
      </w:r>
    </w:p>
    <w:p w:rsidR="00C163AF" w:rsidRDefault="00C163AF" w:rsidP="00C163AF">
      <w:r>
        <w:tab/>
      </w:r>
    </w:p>
    <w:tbl>
      <w:tblPr>
        <w:tblW w:w="9645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2410"/>
        <w:gridCol w:w="2410"/>
        <w:gridCol w:w="2410"/>
        <w:gridCol w:w="2415"/>
      </w:tblGrid>
      <w:tr w:rsidR="00C163AF" w:rsidTr="00C163AF"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Výnosy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Rok 201</w:t>
            </w:r>
            <w:r w:rsidR="00CF4E2D">
              <w:rPr>
                <w:b/>
                <w:bCs/>
                <w:lang w:eastAsia="en-US"/>
              </w:rPr>
              <w:t>6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Rok 201</w:t>
            </w:r>
            <w:r w:rsidR="00CF4E2D">
              <w:rPr>
                <w:b/>
                <w:bCs/>
                <w:lang w:eastAsia="en-US"/>
              </w:rPr>
              <w:t>7</w:t>
            </w:r>
          </w:p>
        </w:tc>
        <w:tc>
          <w:tcPr>
            <w:tcW w:w="2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Index rastu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 predaja služieb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49828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54509</w:t>
            </w:r>
          </w:p>
        </w:tc>
        <w:tc>
          <w:tcPr>
            <w:tcW w:w="241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1,09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Príspevky a Dotácie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341950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329200</w:t>
            </w:r>
          </w:p>
        </w:tc>
        <w:tc>
          <w:tcPr>
            <w:tcW w:w="241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0,96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výnosy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3950</w:t>
            </w:r>
          </w:p>
        </w:tc>
        <w:tc>
          <w:tcPr>
            <w:tcW w:w="241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CF4E2D" w:rsidTr="00C163AF"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Dary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1997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11300</w:t>
            </w:r>
          </w:p>
        </w:tc>
        <w:tc>
          <w:tcPr>
            <w:tcW w:w="241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5,65</w:t>
            </w:r>
          </w:p>
        </w:tc>
      </w:tr>
      <w:tr w:rsidR="00CF4E2D" w:rsidTr="00C163AF"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393775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398959</w:t>
            </w:r>
          </w:p>
        </w:tc>
        <w:tc>
          <w:tcPr>
            <w:tcW w:w="2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1,01</w:t>
            </w:r>
          </w:p>
        </w:tc>
      </w:tr>
    </w:tbl>
    <w:p w:rsidR="00C163AF" w:rsidRDefault="00C163AF" w:rsidP="00C163AF"/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rPr>
          <w:b/>
          <w:bCs/>
        </w:rPr>
      </w:pPr>
      <w:r>
        <w:rPr>
          <w:b/>
          <w:bCs/>
        </w:rPr>
        <w:t>Prehľad peňažných príjmov a výdavkov:</w:t>
      </w: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r>
        <w:rPr>
          <w:b/>
          <w:bCs/>
        </w:rPr>
        <w:tab/>
      </w:r>
      <w:r>
        <w:t>V nižšie uvedenej tabuľkovej forme je výpis peňažných príjmov</w:t>
      </w:r>
      <w:r w:rsidR="00B41173">
        <w:t xml:space="preserve"> a peňažných výdajov za rok 201</w:t>
      </w:r>
      <w:r w:rsidR="00CF4E2D">
        <w:t>6</w:t>
      </w:r>
      <w:r w:rsidR="00B41173">
        <w:t>, rok 201</w:t>
      </w:r>
      <w:r w:rsidR="00CF4E2D">
        <w:t>7</w:t>
      </w:r>
      <w:r>
        <w:t xml:space="preserve"> a ich plán na rok 201</w:t>
      </w:r>
      <w:r w:rsidR="00CF4E2D">
        <w:t>8</w:t>
      </w:r>
      <w:r>
        <w:t>, ktorý je zostavený hlavne podľa skutočnosti za rok 201</w:t>
      </w:r>
      <w:r w:rsidR="00CF4E2D">
        <w:t>7</w:t>
      </w:r>
      <w:r>
        <w:t xml:space="preserve"> a podľa predbežných odhad</w:t>
      </w:r>
      <w:r w:rsidR="00CF4E2D">
        <w:t>ov príjmov a výdajov pre rok 2018.</w:t>
      </w: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rPr>
          <w:b/>
          <w:bCs/>
        </w:rPr>
      </w:pPr>
    </w:p>
    <w:tbl>
      <w:tblPr>
        <w:tblW w:w="963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2408"/>
        <w:gridCol w:w="2408"/>
        <w:gridCol w:w="2407"/>
        <w:gridCol w:w="2407"/>
      </w:tblGrid>
      <w:tr w:rsidR="00C163AF" w:rsidTr="00C163AF"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Peňažné príjmy</w:t>
            </w:r>
          </w:p>
        </w:tc>
        <w:tc>
          <w:tcPr>
            <w:tcW w:w="2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Rok 201</w:t>
            </w:r>
            <w:r w:rsidR="00CF4E2D">
              <w:rPr>
                <w:b/>
                <w:bCs/>
                <w:lang w:eastAsia="en-US"/>
              </w:rPr>
              <w:t>6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Rok 201</w:t>
            </w:r>
            <w:r w:rsidR="00CF4E2D">
              <w:rPr>
                <w:b/>
                <w:bCs/>
                <w:lang w:eastAsia="en-US"/>
              </w:rPr>
              <w:t>7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Plán na rok 201</w:t>
            </w:r>
            <w:r w:rsidR="00CF4E2D">
              <w:rPr>
                <w:b/>
                <w:bCs/>
                <w:lang w:eastAsia="en-US"/>
              </w:rPr>
              <w:t>8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Príjmy - predaj služieb</w:t>
            </w: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49828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54509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60000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Príjmy od iných organ.</w:t>
            </w: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341950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329200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148000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príjmy</w:t>
            </w: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1997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15250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C163AF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163AF" w:rsidRDefault="00C163AF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</w:p>
        </w:tc>
      </w:tr>
      <w:tr w:rsidR="00C163AF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Peňažné výdaje</w:t>
            </w: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63AF" w:rsidRDefault="00C163AF" w:rsidP="00CF4E2D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Rok 201</w:t>
            </w:r>
            <w:r w:rsidR="00CF4E2D">
              <w:rPr>
                <w:b/>
                <w:bCs/>
                <w:lang w:eastAsia="en-US"/>
              </w:rPr>
              <w:t>6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Rok 201</w:t>
            </w:r>
            <w:r w:rsidR="00CF4E2D">
              <w:rPr>
                <w:b/>
                <w:bCs/>
                <w:lang w:eastAsia="en-US"/>
              </w:rPr>
              <w:t>7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Plán na rok 201</w:t>
            </w:r>
            <w:r w:rsidR="00CF4E2D">
              <w:rPr>
                <w:b/>
                <w:bCs/>
                <w:lang w:eastAsia="en-US"/>
              </w:rPr>
              <w:t>8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Výdaj na materiál</w:t>
            </w: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94740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18541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20000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Výdaj na energie</w:t>
            </w: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16993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19408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20000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Výdaj na opravy a udrž</w:t>
            </w: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2638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3001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1000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Výdaj ostatné služby</w:t>
            </w: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81940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103820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12000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Výdaj </w:t>
            </w:r>
            <w:proofErr w:type="spellStart"/>
            <w:r>
              <w:rPr>
                <w:lang w:eastAsia="en-US"/>
              </w:rPr>
              <w:t>mzdy+odvody</w:t>
            </w:r>
            <w:proofErr w:type="spellEnd"/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202663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254827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150000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Výdaj </w:t>
            </w:r>
            <w:proofErr w:type="spellStart"/>
            <w:r>
              <w:rPr>
                <w:lang w:eastAsia="en-US"/>
              </w:rPr>
              <w:t>zákon.soc.nákl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786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6933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3000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Výdaje ostatné</w:t>
            </w: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789</w:t>
            </w: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665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2000</w:t>
            </w:r>
          </w:p>
        </w:tc>
      </w:tr>
      <w:tr w:rsidR="00CF4E2D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F4E2D" w:rsidRDefault="00CF4E2D" w:rsidP="004D4808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CF4E2D" w:rsidRDefault="00CF4E2D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</w:p>
        </w:tc>
      </w:tr>
      <w:tr w:rsidR="00C163AF" w:rsidTr="00C163AF"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163AF" w:rsidRDefault="00C163AF">
            <w:pPr>
              <w:pStyle w:val="Obsahtabulky"/>
              <w:snapToGrid w:val="0"/>
              <w:spacing w:line="276" w:lineRule="auto"/>
              <w:rPr>
                <w:lang w:eastAsia="en-US"/>
              </w:rPr>
            </w:pPr>
          </w:p>
        </w:tc>
        <w:tc>
          <w:tcPr>
            <w:tcW w:w="24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C163AF" w:rsidRDefault="00C163AF">
            <w:pPr>
              <w:pStyle w:val="Obsahtabulky"/>
              <w:snapToGrid w:val="0"/>
              <w:spacing w:line="276" w:lineRule="auto"/>
              <w:jc w:val="center"/>
              <w:rPr>
                <w:lang w:eastAsia="en-US"/>
              </w:rPr>
            </w:pPr>
          </w:p>
        </w:tc>
      </w:tr>
    </w:tbl>
    <w:p w:rsidR="00C163AF" w:rsidRDefault="00C163AF" w:rsidP="00C163AF">
      <w:pPr>
        <w:rPr>
          <w:b/>
          <w:bCs/>
        </w:rPr>
      </w:pPr>
      <w:r>
        <w:rPr>
          <w:b/>
          <w:bCs/>
        </w:rPr>
        <w:t xml:space="preserve"> </w:t>
      </w: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rPr>
          <w:b/>
          <w:bCs/>
        </w:rPr>
      </w:pPr>
      <w:r>
        <w:rPr>
          <w:b/>
          <w:bCs/>
        </w:rPr>
        <w:t>Prehľad príjmov za rok 201</w:t>
      </w:r>
      <w:r w:rsidR="00CF4E2D">
        <w:rPr>
          <w:b/>
          <w:bCs/>
        </w:rPr>
        <w:t>7</w:t>
      </w:r>
      <w:r>
        <w:rPr>
          <w:b/>
          <w:bCs/>
        </w:rPr>
        <w:t xml:space="preserve"> podľa zdrojov:</w:t>
      </w: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pPr>
        <w:numPr>
          <w:ilvl w:val="0"/>
          <w:numId w:val="1"/>
        </w:numPr>
      </w:pPr>
      <w:r>
        <w:t>Príjmy z predaja služieb klientom</w:t>
      </w:r>
    </w:p>
    <w:p w:rsidR="00C163AF" w:rsidRDefault="00C163AF" w:rsidP="00C163AF">
      <w:pPr>
        <w:numPr>
          <w:ilvl w:val="0"/>
          <w:numId w:val="2"/>
        </w:numPr>
      </w:pPr>
      <w:r>
        <w:t>Príjmy z úrokov v bankách</w:t>
      </w:r>
    </w:p>
    <w:p w:rsidR="00C163AF" w:rsidRDefault="00CF4E2D" w:rsidP="00C163AF">
      <w:pPr>
        <w:numPr>
          <w:ilvl w:val="0"/>
          <w:numId w:val="2"/>
        </w:numPr>
      </w:pPr>
      <w:r>
        <w:t>Dotácia</w:t>
      </w:r>
      <w:r w:rsidR="00C163AF">
        <w:t xml:space="preserve"> z </w:t>
      </w:r>
      <w:proofErr w:type="spellStart"/>
      <w:r w:rsidR="00C163AF">
        <w:t>MPSVaR</w:t>
      </w:r>
      <w:proofErr w:type="spellEnd"/>
      <w:r w:rsidR="00C163AF">
        <w:t xml:space="preserve"> Bratislava</w:t>
      </w:r>
    </w:p>
    <w:p w:rsidR="00CF4E2D" w:rsidRDefault="00CF4E2D" w:rsidP="00C163AF">
      <w:pPr>
        <w:numPr>
          <w:ilvl w:val="0"/>
          <w:numId w:val="2"/>
        </w:numPr>
      </w:pPr>
      <w:r>
        <w:t>Príspevok z </w:t>
      </w:r>
      <w:proofErr w:type="spellStart"/>
      <w:r>
        <w:t>ÚPSVaR</w:t>
      </w:r>
      <w:proofErr w:type="spellEnd"/>
      <w:r>
        <w:t xml:space="preserve"> Stropkov</w:t>
      </w:r>
    </w:p>
    <w:p w:rsidR="009B2FE3" w:rsidRDefault="009B2FE3" w:rsidP="00C163AF">
      <w:pPr>
        <w:numPr>
          <w:ilvl w:val="0"/>
          <w:numId w:val="2"/>
        </w:numPr>
      </w:pPr>
      <w:r>
        <w:t>Dary</w:t>
      </w:r>
      <w:r w:rsidR="00CF4E2D">
        <w:t xml:space="preserve"> od fyzických osôb</w:t>
      </w:r>
    </w:p>
    <w:p w:rsidR="00CF4E2D" w:rsidRDefault="00CF4E2D" w:rsidP="00C163AF">
      <w:pPr>
        <w:numPr>
          <w:ilvl w:val="0"/>
          <w:numId w:val="2"/>
        </w:numPr>
      </w:pPr>
      <w:r>
        <w:t>Ročné zúčtovanie zdravotného poistenia</w:t>
      </w:r>
    </w:p>
    <w:p w:rsidR="00C163AF" w:rsidRDefault="00C163AF" w:rsidP="00C163AF"/>
    <w:p w:rsidR="00C163AF" w:rsidRDefault="00C163AF" w:rsidP="00C163AF">
      <w:pPr>
        <w:ind w:left="360"/>
      </w:pPr>
    </w:p>
    <w:p w:rsidR="00C163AF" w:rsidRDefault="00C163AF" w:rsidP="00C163AF">
      <w:pPr>
        <w:jc w:val="both"/>
        <w:rPr>
          <w:b/>
        </w:rPr>
      </w:pPr>
      <w:r>
        <w:rPr>
          <w:b/>
        </w:rPr>
        <w:t xml:space="preserve">Návrh na </w:t>
      </w:r>
      <w:proofErr w:type="spellStart"/>
      <w:r>
        <w:rPr>
          <w:b/>
        </w:rPr>
        <w:t>vysporiadanie</w:t>
      </w:r>
      <w:proofErr w:type="spellEnd"/>
      <w:r>
        <w:rPr>
          <w:b/>
        </w:rPr>
        <w:t xml:space="preserve"> straty za rok 201</w:t>
      </w:r>
      <w:r w:rsidR="00CF4E2D">
        <w:rPr>
          <w:b/>
        </w:rPr>
        <w:t>7</w:t>
      </w:r>
      <w:r>
        <w:rPr>
          <w:b/>
        </w:rPr>
        <w:t>:</w:t>
      </w:r>
    </w:p>
    <w:p w:rsidR="00C163AF" w:rsidRDefault="00C163AF" w:rsidP="00C163AF">
      <w:pPr>
        <w:ind w:left="360"/>
        <w:jc w:val="both"/>
      </w:pPr>
    </w:p>
    <w:p w:rsidR="00C163AF" w:rsidRPr="00CF4E2D" w:rsidRDefault="00C163AF" w:rsidP="00CF4E2D">
      <w:pPr>
        <w:jc w:val="both"/>
      </w:pPr>
      <w:r>
        <w:t xml:space="preserve">Výsledok hospodárenia – stratu vo výške </w:t>
      </w:r>
      <w:r w:rsidR="00CF4E2D">
        <w:t>-8860,61</w:t>
      </w:r>
      <w:r w:rsidR="009B2FE3">
        <w:t xml:space="preserve"> </w:t>
      </w:r>
      <w:r>
        <w:t xml:space="preserve">€ navrhujem previesť na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C163AF" w:rsidRDefault="00C163AF" w:rsidP="00C163AF">
      <w:pPr>
        <w:rPr>
          <w:b/>
          <w:bCs/>
        </w:rPr>
      </w:pPr>
      <w:r>
        <w:rPr>
          <w:b/>
          <w:bCs/>
        </w:rPr>
        <w:lastRenderedPageBreak/>
        <w:t>Stav a pohyb majetku a záväzkov:</w:t>
      </w:r>
    </w:p>
    <w:p w:rsidR="00C163AF" w:rsidRDefault="00C163AF" w:rsidP="00C163AF">
      <w:pPr>
        <w:rPr>
          <w:b/>
          <w:bCs/>
        </w:rPr>
      </w:pPr>
    </w:p>
    <w:p w:rsidR="00C163AF" w:rsidRDefault="00C163AF" w:rsidP="00C163AF">
      <w:r>
        <w:rPr>
          <w:b/>
          <w:bCs/>
        </w:rPr>
        <w:tab/>
      </w:r>
      <w:r>
        <w:t>Stav a pohyb majetku a záväzkov neziskovej organizácie je presne prezentovaný v súvahe k 31.1</w:t>
      </w:r>
      <w:r w:rsidR="00B41173">
        <w:t>2.201</w:t>
      </w:r>
      <w:r w:rsidR="00CF4E2D">
        <w:t>7</w:t>
      </w:r>
      <w:r>
        <w:t xml:space="preserve">, viď jej skrátená forma: </w:t>
      </w:r>
    </w:p>
    <w:p w:rsidR="00C163AF" w:rsidRDefault="00C163AF" w:rsidP="00C163AF">
      <w:pPr>
        <w:rPr>
          <w:b/>
          <w:bCs/>
        </w:rPr>
      </w:pPr>
    </w:p>
    <w:p w:rsidR="00C163AF" w:rsidRDefault="00B41173" w:rsidP="00C163AF">
      <w:r>
        <w:t xml:space="preserve">Majetok spolu – </w:t>
      </w:r>
      <w:r w:rsidR="00CF4E2D">
        <w:t>2742</w:t>
      </w:r>
      <w:r w:rsidR="00C163AF">
        <w:t xml:space="preserve"> € (netto)</w:t>
      </w:r>
    </w:p>
    <w:p w:rsidR="00C163AF" w:rsidRDefault="00C163AF" w:rsidP="00C163AF"/>
    <w:p w:rsidR="00C163AF" w:rsidRDefault="00C163AF" w:rsidP="00C163AF">
      <w:r>
        <w:t xml:space="preserve">A. Neobežný majetok spolu – </w:t>
      </w:r>
      <w:r w:rsidR="00CF4E2D">
        <w:t>177</w:t>
      </w:r>
      <w:r>
        <w:t>0 €</w:t>
      </w:r>
    </w:p>
    <w:p w:rsidR="00C163AF" w:rsidRDefault="00C163AF" w:rsidP="00C163AF">
      <w:r>
        <w:t xml:space="preserve">B. Obežný majetok spolu – </w:t>
      </w:r>
      <w:r w:rsidR="00CF4E2D">
        <w:t>95</w:t>
      </w:r>
      <w:r w:rsidR="009B2FE3">
        <w:t>0</w:t>
      </w:r>
      <w:r>
        <w:t xml:space="preserve"> €</w:t>
      </w:r>
    </w:p>
    <w:p w:rsidR="00C163AF" w:rsidRDefault="00C163AF" w:rsidP="00C163AF">
      <w:pPr>
        <w:numPr>
          <w:ilvl w:val="1"/>
          <w:numId w:val="3"/>
        </w:numPr>
      </w:pPr>
      <w:r>
        <w:t xml:space="preserve">Finančné účty – </w:t>
      </w:r>
      <w:r w:rsidR="00CF4E2D">
        <w:t>950</w:t>
      </w:r>
      <w:r>
        <w:t xml:space="preserve"> €</w:t>
      </w:r>
    </w:p>
    <w:p w:rsidR="00C163AF" w:rsidRDefault="00C163AF" w:rsidP="00C163AF">
      <w:pPr>
        <w:ind w:left="45" w:hanging="360"/>
      </w:pPr>
      <w:r>
        <w:t xml:space="preserve">     C. Časové rozlíšenie spolu – </w:t>
      </w:r>
      <w:r w:rsidR="00CF4E2D">
        <w:t>22</w:t>
      </w:r>
      <w:r>
        <w:t xml:space="preserve"> €</w:t>
      </w:r>
    </w:p>
    <w:p w:rsidR="00C163AF" w:rsidRDefault="00C163AF" w:rsidP="00C163AF">
      <w:pPr>
        <w:ind w:left="45" w:hanging="360"/>
      </w:pPr>
    </w:p>
    <w:p w:rsidR="00C163AF" w:rsidRDefault="00C163AF" w:rsidP="00C163AF">
      <w:pPr>
        <w:ind w:left="45" w:hanging="60"/>
      </w:pPr>
      <w:r>
        <w:t xml:space="preserve">    </w:t>
      </w:r>
      <w:r>
        <w:tab/>
        <w:t xml:space="preserve"> </w:t>
      </w:r>
    </w:p>
    <w:p w:rsidR="00C163AF" w:rsidRDefault="00C163AF" w:rsidP="00C163AF">
      <w:pPr>
        <w:ind w:left="45" w:hanging="60"/>
        <w:rPr>
          <w:b/>
          <w:bCs/>
        </w:rPr>
      </w:pPr>
    </w:p>
    <w:p w:rsidR="00C163AF" w:rsidRDefault="00C163AF" w:rsidP="00C163AF">
      <w:pPr>
        <w:ind w:left="45" w:hanging="60"/>
      </w:pPr>
      <w:r>
        <w:t xml:space="preserve">Zdroje krytia – </w:t>
      </w:r>
      <w:r w:rsidR="00CF4E2D">
        <w:t>2742</w:t>
      </w:r>
      <w:r>
        <w:t xml:space="preserve"> €</w:t>
      </w:r>
    </w:p>
    <w:p w:rsidR="00C163AF" w:rsidRDefault="00C163AF" w:rsidP="00C163AF">
      <w:pPr>
        <w:ind w:left="45" w:hanging="60"/>
      </w:pPr>
    </w:p>
    <w:p w:rsidR="00C163AF" w:rsidRDefault="00C163AF" w:rsidP="00C163AF">
      <w:pPr>
        <w:pStyle w:val="Odsekzoznamu"/>
        <w:numPr>
          <w:ilvl w:val="0"/>
          <w:numId w:val="4"/>
        </w:numPr>
      </w:pPr>
      <w:r>
        <w:t xml:space="preserve">Vlastné zdroje krytia majetku spolu – </w:t>
      </w:r>
      <w:r w:rsidR="00CF4E2D">
        <w:t>-8264</w:t>
      </w:r>
      <w:r>
        <w:t xml:space="preserve"> €</w:t>
      </w:r>
    </w:p>
    <w:p w:rsidR="00C163AF" w:rsidRDefault="00C163AF" w:rsidP="00C163AF">
      <w:pPr>
        <w:pStyle w:val="Odsekzoznamu"/>
        <w:numPr>
          <w:ilvl w:val="0"/>
          <w:numId w:val="5"/>
        </w:numPr>
      </w:pPr>
      <w:r>
        <w:t>Základné imanie – 5000  €</w:t>
      </w:r>
    </w:p>
    <w:p w:rsidR="00C163AF" w:rsidRDefault="00C163AF" w:rsidP="00C163AF">
      <w:pPr>
        <w:pStyle w:val="Odsekzoznamu"/>
        <w:numPr>
          <w:ilvl w:val="0"/>
          <w:numId w:val="5"/>
        </w:numPr>
      </w:pPr>
      <w:r>
        <w:t xml:space="preserve">Hospodársky výsledok minulých období -  </w:t>
      </w:r>
      <w:r w:rsidR="00CF4E2D">
        <w:t>-4403</w:t>
      </w:r>
      <w:r>
        <w:t xml:space="preserve"> €</w:t>
      </w:r>
    </w:p>
    <w:p w:rsidR="00C163AF" w:rsidRDefault="00C163AF" w:rsidP="00C163AF">
      <w:pPr>
        <w:numPr>
          <w:ilvl w:val="1"/>
          <w:numId w:val="6"/>
        </w:numPr>
        <w:ind w:left="45" w:firstLine="615"/>
      </w:pPr>
      <w:r>
        <w:t>Výsledok hospodárenia za účtovné obdobie –  -</w:t>
      </w:r>
      <w:r w:rsidR="00CF4E2D">
        <w:t>8861</w:t>
      </w:r>
      <w:r>
        <w:t xml:space="preserve"> €</w:t>
      </w:r>
    </w:p>
    <w:p w:rsidR="00C163AF" w:rsidRDefault="00C163AF" w:rsidP="00CF4E2D">
      <w:pPr>
        <w:pStyle w:val="Odsekzoznamu"/>
        <w:numPr>
          <w:ilvl w:val="0"/>
          <w:numId w:val="4"/>
        </w:numPr>
      </w:pPr>
      <w:r>
        <w:t xml:space="preserve">Cudzie zdroje krytia majetku spolu – </w:t>
      </w:r>
      <w:r w:rsidR="00CF4E2D">
        <w:t>4676</w:t>
      </w:r>
      <w:r>
        <w:t xml:space="preserve"> €</w:t>
      </w:r>
    </w:p>
    <w:p w:rsidR="00CF4E2D" w:rsidRDefault="00CF4E2D" w:rsidP="00CF4E2D">
      <w:pPr>
        <w:pStyle w:val="Odsekzoznamu"/>
        <w:numPr>
          <w:ilvl w:val="0"/>
          <w:numId w:val="5"/>
        </w:numPr>
      </w:pPr>
      <w:r>
        <w:t>Krátkodobé rezervy – 500 €</w:t>
      </w:r>
    </w:p>
    <w:p w:rsidR="00C163AF" w:rsidRDefault="00C163AF" w:rsidP="00C163AF">
      <w:pPr>
        <w:numPr>
          <w:ilvl w:val="1"/>
          <w:numId w:val="7"/>
        </w:numPr>
        <w:ind w:left="630" w:firstLine="0"/>
      </w:pPr>
      <w:r>
        <w:t xml:space="preserve">Záväzky zo sociálneho fondu – </w:t>
      </w:r>
      <w:r w:rsidR="00CF4E2D">
        <w:t>1779</w:t>
      </w:r>
      <w:r>
        <w:t xml:space="preserve"> €</w:t>
      </w:r>
    </w:p>
    <w:p w:rsidR="00B41173" w:rsidRDefault="00B41173" w:rsidP="00C163AF">
      <w:pPr>
        <w:numPr>
          <w:ilvl w:val="1"/>
          <w:numId w:val="7"/>
        </w:numPr>
        <w:ind w:left="630" w:firstLine="0"/>
      </w:pPr>
      <w:r>
        <w:t xml:space="preserve">Krátkodobé </w:t>
      </w:r>
      <w:r w:rsidR="009B2FE3">
        <w:t>finančné výpomoci</w:t>
      </w:r>
      <w:r>
        <w:t xml:space="preserve"> – </w:t>
      </w:r>
      <w:r w:rsidR="009B2FE3">
        <w:t>0</w:t>
      </w:r>
      <w:r>
        <w:t xml:space="preserve"> €</w:t>
      </w:r>
    </w:p>
    <w:p w:rsidR="009B2FE3" w:rsidRDefault="009B2FE3" w:rsidP="00C163AF">
      <w:pPr>
        <w:numPr>
          <w:ilvl w:val="1"/>
          <w:numId w:val="7"/>
        </w:numPr>
        <w:ind w:left="630" w:firstLine="0"/>
      </w:pPr>
      <w:r>
        <w:t>Záväzky z obchodného styk</w:t>
      </w:r>
      <w:r w:rsidR="00CF4E2D">
        <w:t>u – 2297</w:t>
      </w:r>
      <w:r>
        <w:t xml:space="preserve"> €</w:t>
      </w:r>
    </w:p>
    <w:p w:rsidR="00C163AF" w:rsidRDefault="00C163AF" w:rsidP="00C163AF">
      <w:pPr>
        <w:pStyle w:val="Odsekzoznamu"/>
        <w:numPr>
          <w:ilvl w:val="0"/>
          <w:numId w:val="4"/>
        </w:numPr>
      </w:pPr>
      <w:r>
        <w:t xml:space="preserve">Časové rozlíšenie spolu – </w:t>
      </w:r>
      <w:r w:rsidR="00CF4E2D">
        <w:t>6330</w:t>
      </w:r>
      <w:r w:rsidR="00B41173">
        <w:t xml:space="preserve"> </w:t>
      </w:r>
      <w:r>
        <w:t>€</w:t>
      </w:r>
    </w:p>
    <w:p w:rsidR="00C163AF" w:rsidRDefault="00C163AF" w:rsidP="00C163AF">
      <w:pPr>
        <w:tabs>
          <w:tab w:val="left" w:pos="555"/>
        </w:tabs>
        <w:rPr>
          <w:b/>
          <w:bCs/>
        </w:rPr>
      </w:pPr>
    </w:p>
    <w:p w:rsidR="00C163AF" w:rsidRDefault="00C163AF" w:rsidP="00C163AF">
      <w:pPr>
        <w:tabs>
          <w:tab w:val="left" w:pos="555"/>
        </w:tabs>
        <w:rPr>
          <w:b/>
          <w:bCs/>
        </w:rPr>
      </w:pPr>
    </w:p>
    <w:p w:rsidR="00C163AF" w:rsidRDefault="00C163AF" w:rsidP="00C163AF">
      <w:pPr>
        <w:tabs>
          <w:tab w:val="left" w:pos="555"/>
        </w:tabs>
      </w:pPr>
      <w:r>
        <w:tab/>
        <w:t>Podrobný popis jednotlivých položiek súvahy a výkazov ziskov a strát je v poznámkach k účtovnej závierke, ktoré sú spolu so súvahou, výkazom ziskov a strát neoddeliteľnou súčasťou tejto správy.</w:t>
      </w:r>
    </w:p>
    <w:p w:rsidR="00C163AF" w:rsidRDefault="00C163AF" w:rsidP="00C163AF">
      <w:pPr>
        <w:tabs>
          <w:tab w:val="left" w:pos="555"/>
        </w:tabs>
        <w:rPr>
          <w:b/>
          <w:bCs/>
        </w:rPr>
      </w:pPr>
    </w:p>
    <w:p w:rsidR="00C163AF" w:rsidRDefault="00C163AF" w:rsidP="00C163AF">
      <w:pPr>
        <w:tabs>
          <w:tab w:val="left" w:pos="555"/>
        </w:tabs>
        <w:rPr>
          <w:b/>
          <w:bCs/>
        </w:rPr>
      </w:pPr>
    </w:p>
    <w:p w:rsidR="00C163AF" w:rsidRDefault="00C163AF" w:rsidP="00C163AF">
      <w:pPr>
        <w:tabs>
          <w:tab w:val="left" w:pos="555"/>
        </w:tabs>
        <w:rPr>
          <w:b/>
          <w:bCs/>
        </w:rPr>
      </w:pPr>
    </w:p>
    <w:p w:rsidR="00C163AF" w:rsidRDefault="00C163AF" w:rsidP="00C163AF">
      <w:pPr>
        <w:tabs>
          <w:tab w:val="left" w:pos="555"/>
        </w:tabs>
        <w:rPr>
          <w:b/>
          <w:bCs/>
        </w:rPr>
      </w:pPr>
    </w:p>
    <w:p w:rsidR="00C163AF" w:rsidRDefault="00C163AF" w:rsidP="00C163AF">
      <w:pPr>
        <w:tabs>
          <w:tab w:val="left" w:pos="555"/>
        </w:tabs>
      </w:pPr>
      <w:r>
        <w:t xml:space="preserve">Vypracoval: </w:t>
      </w:r>
      <w:r w:rsidR="00CF4E2D">
        <w:t xml:space="preserve">Ing. Marcela </w:t>
      </w:r>
      <w:proofErr w:type="spellStart"/>
      <w:r w:rsidR="00CF4E2D">
        <w:t>Vrabeľová</w:t>
      </w:r>
      <w:proofErr w:type="spellEnd"/>
      <w:r w:rsidR="00CF4E2D">
        <w:t>, MBA</w:t>
      </w:r>
    </w:p>
    <w:p w:rsidR="00C163AF" w:rsidRDefault="00C163AF" w:rsidP="00C163AF">
      <w:pPr>
        <w:rPr>
          <w:b/>
          <w:bCs/>
        </w:rPr>
      </w:pPr>
    </w:p>
    <w:p w:rsidR="00CF4E2D" w:rsidRDefault="00CF4E2D" w:rsidP="00C163AF">
      <w:pPr>
        <w:rPr>
          <w:b/>
          <w:bCs/>
        </w:rPr>
      </w:pPr>
    </w:p>
    <w:p w:rsidR="00C163AF" w:rsidRDefault="00C163AF" w:rsidP="00C163AF">
      <w:pPr>
        <w:ind w:left="45" w:firstLine="615"/>
        <w:rPr>
          <w:b/>
          <w:bCs/>
        </w:rPr>
      </w:pPr>
    </w:p>
    <w:p w:rsidR="00C163AF" w:rsidRDefault="00C163AF" w:rsidP="00C163AF">
      <w:pPr>
        <w:ind w:left="45" w:firstLine="615"/>
        <w:rPr>
          <w:b/>
          <w:bCs/>
        </w:rPr>
      </w:pPr>
    </w:p>
    <w:p w:rsidR="00C163AF" w:rsidRDefault="00C163AF" w:rsidP="00C163AF">
      <w:pPr>
        <w:rPr>
          <w:b/>
          <w:bCs/>
        </w:rPr>
      </w:pPr>
    </w:p>
    <w:p w:rsidR="00C163AF" w:rsidRDefault="00C163AF" w:rsidP="00C163AF"/>
    <w:p w:rsidR="00C163AF" w:rsidRDefault="00C163AF" w:rsidP="00C163AF"/>
    <w:p w:rsidR="00D40854" w:rsidRDefault="00D40854"/>
    <w:p w:rsidR="001469C4" w:rsidRDefault="001469C4"/>
    <w:p w:rsidR="001469C4" w:rsidRDefault="001469C4"/>
    <w:p w:rsidR="001469C4" w:rsidRDefault="001469C4"/>
    <w:p w:rsidR="001469C4" w:rsidRDefault="001469C4"/>
    <w:p w:rsidR="001469C4" w:rsidRDefault="001469C4"/>
    <w:p w:rsidR="009B2FE3" w:rsidRDefault="009B2FE3" w:rsidP="001469C4"/>
    <w:p w:rsidR="001469C4" w:rsidRDefault="009B2FE3" w:rsidP="001469C4">
      <w:pPr>
        <w:rPr>
          <w:b/>
          <w:u w:val="single"/>
        </w:rPr>
      </w:pPr>
      <w:r>
        <w:rPr>
          <w:b/>
          <w:u w:val="single"/>
        </w:rPr>
        <w:lastRenderedPageBreak/>
        <w:t>VITALIS</w:t>
      </w:r>
      <w:r w:rsidR="001469C4">
        <w:rPr>
          <w:b/>
          <w:u w:val="single"/>
        </w:rPr>
        <w:t xml:space="preserve">, n. o., </w:t>
      </w:r>
      <w:r>
        <w:rPr>
          <w:b/>
          <w:u w:val="single"/>
        </w:rPr>
        <w:t>Mierová 336</w:t>
      </w:r>
      <w:r w:rsidR="001469C4">
        <w:rPr>
          <w:b/>
          <w:u w:val="single"/>
        </w:rPr>
        <w:t>, 068 01  Medzilaborce</w:t>
      </w:r>
    </w:p>
    <w:p w:rsidR="001469C4" w:rsidRDefault="001469C4" w:rsidP="001469C4"/>
    <w:p w:rsidR="001469C4" w:rsidRDefault="001469C4" w:rsidP="001469C4"/>
    <w:p w:rsidR="001469C4" w:rsidRDefault="001469C4" w:rsidP="001469C4">
      <w:pPr>
        <w:rPr>
          <w:b/>
        </w:rPr>
      </w:pPr>
      <w:r>
        <w:rPr>
          <w:b/>
        </w:rPr>
        <w:t>Porovnanie plánovaného ro</w:t>
      </w:r>
      <w:r w:rsidR="00CF4E2D">
        <w:rPr>
          <w:b/>
        </w:rPr>
        <w:t>zpočtu so skutočnosťou roku 2017</w:t>
      </w:r>
    </w:p>
    <w:p w:rsidR="001469C4" w:rsidRDefault="001469C4" w:rsidP="001469C4"/>
    <w:p w:rsidR="001469C4" w:rsidRDefault="001469C4" w:rsidP="001469C4"/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2409"/>
        <w:gridCol w:w="2409"/>
        <w:gridCol w:w="2409"/>
      </w:tblGrid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rok 201</w:t>
            </w:r>
            <w:r w:rsidR="00CF4E2D">
              <w:rPr>
                <w:b/>
                <w:bCs/>
              </w:rPr>
              <w:t>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Plán rok 201</w:t>
            </w:r>
            <w:r w:rsidR="00CF4E2D">
              <w:rPr>
                <w:b/>
                <w:bCs/>
              </w:rPr>
              <w:t>7</w:t>
            </w: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</w:pPr>
            <w:r>
              <w:t>Spotreba materiálu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18541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80000</w:t>
            </w: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</w:pPr>
            <w:r>
              <w:t>Spotreba energie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19408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18000</w:t>
            </w: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</w:pPr>
            <w:r>
              <w:t>Opravy a udržiavanie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3001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3000</w:t>
            </w:r>
          </w:p>
        </w:tc>
      </w:tr>
      <w:tr w:rsidR="009B2FE3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9B2FE3" w:rsidP="00472BDB">
            <w:pPr>
              <w:pStyle w:val="Obsahtabulky"/>
              <w:snapToGrid w:val="0"/>
              <w:spacing w:line="276" w:lineRule="auto"/>
            </w:pPr>
            <w:r>
              <w:t xml:space="preserve">Ostatné </w:t>
            </w:r>
            <w:proofErr w:type="spellStart"/>
            <w:r>
              <w:t>dane,poplatky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CF4E2D" w:rsidP="00472BDB">
            <w:pPr>
              <w:pStyle w:val="Obsahtabulky"/>
              <w:snapToGrid w:val="0"/>
              <w:spacing w:line="276" w:lineRule="auto"/>
              <w:jc w:val="center"/>
            </w:pPr>
            <w:r>
              <w:t>665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CF4E2D" w:rsidP="00472BDB">
            <w:pPr>
              <w:pStyle w:val="Obsahtabulky"/>
              <w:snapToGrid w:val="0"/>
              <w:spacing w:line="276" w:lineRule="auto"/>
              <w:jc w:val="center"/>
            </w:pPr>
            <w:r>
              <w:t>2000</w:t>
            </w:r>
          </w:p>
        </w:tc>
      </w:tr>
      <w:tr w:rsidR="009B2FE3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9B2FE3" w:rsidP="00472BDB">
            <w:pPr>
              <w:pStyle w:val="Obsahtabulky"/>
              <w:snapToGrid w:val="0"/>
              <w:spacing w:line="276" w:lineRule="auto"/>
            </w:pPr>
            <w:r>
              <w:t>Ostatné služby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CF4E2D" w:rsidP="00472BDB">
            <w:pPr>
              <w:pStyle w:val="Obsahtabulky"/>
              <w:snapToGrid w:val="0"/>
              <w:spacing w:line="276" w:lineRule="auto"/>
              <w:jc w:val="center"/>
            </w:pPr>
            <w:r>
              <w:t>103820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CF4E2D" w:rsidP="00472BDB">
            <w:pPr>
              <w:pStyle w:val="Obsahtabulky"/>
              <w:snapToGrid w:val="0"/>
              <w:spacing w:line="276" w:lineRule="auto"/>
              <w:jc w:val="center"/>
            </w:pPr>
            <w:r>
              <w:t>80000</w:t>
            </w:r>
          </w:p>
        </w:tc>
      </w:tr>
      <w:tr w:rsidR="009B2FE3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9B2FE3" w:rsidP="00472BDB">
            <w:pPr>
              <w:pStyle w:val="Obsahtabulky"/>
              <w:snapToGrid w:val="0"/>
              <w:spacing w:line="276" w:lineRule="auto"/>
            </w:pPr>
            <w:r>
              <w:t xml:space="preserve">Mzdové </w:t>
            </w:r>
            <w:proofErr w:type="spellStart"/>
            <w:r>
              <w:t>náklady+odvody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CF4E2D" w:rsidP="00472BDB">
            <w:pPr>
              <w:pStyle w:val="Obsahtabulky"/>
              <w:snapToGrid w:val="0"/>
              <w:spacing w:line="276" w:lineRule="auto"/>
              <w:jc w:val="center"/>
            </w:pPr>
            <w:r>
              <w:t>254827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CF4E2D" w:rsidP="00472BDB">
            <w:pPr>
              <w:pStyle w:val="Obsahtabulky"/>
              <w:snapToGrid w:val="0"/>
              <w:spacing w:line="276" w:lineRule="auto"/>
              <w:jc w:val="center"/>
            </w:pPr>
            <w:r>
              <w:t>265000</w:t>
            </w:r>
          </w:p>
        </w:tc>
      </w:tr>
      <w:tr w:rsidR="009B2FE3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9B2FE3" w:rsidP="00472BDB">
            <w:pPr>
              <w:pStyle w:val="Obsahtabulky"/>
              <w:snapToGrid w:val="0"/>
              <w:spacing w:line="276" w:lineRule="auto"/>
            </w:pPr>
            <w:r>
              <w:t xml:space="preserve">Zákonné sociálne </w:t>
            </w:r>
            <w:proofErr w:type="spellStart"/>
            <w:r>
              <w:t>nákl</w:t>
            </w:r>
            <w:proofErr w:type="spellEnd"/>
            <w:r>
              <w:t>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CF4E2D" w:rsidP="00472BDB">
            <w:pPr>
              <w:pStyle w:val="Obsahtabulky"/>
              <w:snapToGrid w:val="0"/>
              <w:spacing w:line="276" w:lineRule="auto"/>
              <w:jc w:val="center"/>
            </w:pPr>
            <w:r>
              <w:t>6933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FE3" w:rsidRDefault="00CF4E2D" w:rsidP="00472BDB">
            <w:pPr>
              <w:pStyle w:val="Obsahtabulky"/>
              <w:snapToGrid w:val="0"/>
              <w:spacing w:line="276" w:lineRule="auto"/>
              <w:jc w:val="center"/>
            </w:pPr>
            <w:r>
              <w:t>2000</w:t>
            </w: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</w:pPr>
            <w:r>
              <w:t>Odpisy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625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0</w:t>
            </w: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widowControl/>
              <w:suppressAutoHyphens w:val="0"/>
              <w:spacing w:line="276" w:lineRule="auto"/>
              <w:rPr>
                <w:rFonts w:asciiTheme="minorHAnsi" w:eastAsiaTheme="minorEastAsia" w:hAnsiTheme="minorHAnsi"/>
                <w:kern w:val="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widowControl/>
              <w:suppressAutoHyphens w:val="0"/>
              <w:spacing w:line="276" w:lineRule="auto"/>
              <w:rPr>
                <w:rFonts w:asciiTheme="minorHAnsi" w:eastAsiaTheme="minorEastAsia" w:hAnsiTheme="minorHAnsi"/>
                <w:kern w:val="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widowControl/>
              <w:suppressAutoHyphens w:val="0"/>
              <w:spacing w:line="276" w:lineRule="auto"/>
              <w:rPr>
                <w:rFonts w:asciiTheme="minorHAnsi" w:eastAsiaTheme="minorEastAsia" w:hAnsiTheme="minorHAnsi"/>
                <w:kern w:val="0"/>
              </w:rPr>
            </w:pP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9C4" w:rsidRDefault="001469C4">
            <w:pPr>
              <w:pStyle w:val="Obsahtabulky"/>
              <w:snapToGrid w:val="0"/>
              <w:spacing w:line="276" w:lineRule="auto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9C4" w:rsidRDefault="001469C4">
            <w:pPr>
              <w:pStyle w:val="Obsahtabulky"/>
              <w:snapToGrid w:val="0"/>
              <w:spacing w:line="276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9C4" w:rsidRDefault="001469C4">
            <w:pPr>
              <w:pStyle w:val="Obsahtabulky"/>
              <w:snapToGrid w:val="0"/>
              <w:spacing w:line="276" w:lineRule="auto"/>
              <w:jc w:val="center"/>
            </w:pPr>
          </w:p>
        </w:tc>
      </w:tr>
      <w:tr w:rsidR="001469C4" w:rsidTr="001469C4">
        <w:trPr>
          <w:trHeight w:val="360"/>
        </w:trPr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407820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450000</w:t>
            </w:r>
          </w:p>
        </w:tc>
      </w:tr>
    </w:tbl>
    <w:p w:rsidR="001469C4" w:rsidRDefault="001469C4" w:rsidP="001469C4"/>
    <w:p w:rsidR="001469C4" w:rsidRDefault="001469C4" w:rsidP="001469C4"/>
    <w:p w:rsidR="001469C4" w:rsidRDefault="001469C4" w:rsidP="001469C4"/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2409"/>
        <w:gridCol w:w="2409"/>
        <w:gridCol w:w="2409"/>
      </w:tblGrid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Výnosy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 w:rsidP="00CF4E2D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rok 201</w:t>
            </w:r>
            <w:r w:rsidR="00CF4E2D">
              <w:rPr>
                <w:b/>
                <w:bCs/>
              </w:rPr>
              <w:t>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Plán rok 201</w:t>
            </w:r>
            <w:r w:rsidR="00CF4E2D">
              <w:rPr>
                <w:b/>
                <w:bCs/>
              </w:rPr>
              <w:t>7</w:t>
            </w: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</w:pPr>
            <w:r>
              <w:t>Tržby z predaja služieb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54509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2440A3">
            <w:pPr>
              <w:pStyle w:val="Obsahtabulky"/>
              <w:snapToGrid w:val="0"/>
              <w:spacing w:line="276" w:lineRule="auto"/>
              <w:jc w:val="center"/>
            </w:pPr>
            <w:r>
              <w:t>90000</w:t>
            </w: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</w:pPr>
            <w:r>
              <w:t>Príjmy ostatné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15250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2440A3">
            <w:pPr>
              <w:pStyle w:val="Obsahtabulky"/>
              <w:snapToGrid w:val="0"/>
              <w:spacing w:line="276" w:lineRule="auto"/>
              <w:jc w:val="center"/>
            </w:pPr>
            <w:r>
              <w:t>0</w:t>
            </w: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 w:rsidP="002440A3">
            <w:pPr>
              <w:pStyle w:val="Obsahtabulky"/>
              <w:snapToGrid w:val="0"/>
              <w:spacing w:line="276" w:lineRule="auto"/>
            </w:pPr>
            <w:r>
              <w:t xml:space="preserve">Príspevky </w:t>
            </w:r>
            <w:r w:rsidR="002440A3">
              <w:t>a Dotácie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CF4E2D">
            <w:pPr>
              <w:pStyle w:val="Obsahtabulky"/>
              <w:snapToGrid w:val="0"/>
              <w:spacing w:line="276" w:lineRule="auto"/>
              <w:jc w:val="center"/>
            </w:pPr>
            <w:r>
              <w:t>329200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2440A3">
            <w:pPr>
              <w:pStyle w:val="Obsahtabulky"/>
              <w:snapToGrid w:val="0"/>
              <w:spacing w:line="276" w:lineRule="auto"/>
              <w:jc w:val="center"/>
            </w:pPr>
            <w:r>
              <w:t>360000</w:t>
            </w: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widowControl/>
              <w:suppressAutoHyphens w:val="0"/>
              <w:spacing w:line="276" w:lineRule="auto"/>
              <w:rPr>
                <w:rFonts w:asciiTheme="minorHAnsi" w:eastAsiaTheme="minorEastAsia" w:hAnsiTheme="minorHAnsi"/>
                <w:kern w:val="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widowControl/>
              <w:suppressAutoHyphens w:val="0"/>
              <w:spacing w:line="276" w:lineRule="auto"/>
              <w:rPr>
                <w:rFonts w:asciiTheme="minorHAnsi" w:eastAsiaTheme="minorEastAsia" w:hAnsiTheme="minorHAnsi"/>
                <w:kern w:val="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widowControl/>
              <w:suppressAutoHyphens w:val="0"/>
              <w:spacing w:line="276" w:lineRule="auto"/>
              <w:rPr>
                <w:rFonts w:asciiTheme="minorHAnsi" w:eastAsiaTheme="minorEastAsia" w:hAnsiTheme="minorHAnsi"/>
                <w:kern w:val="0"/>
              </w:rPr>
            </w:pPr>
          </w:p>
        </w:tc>
      </w:tr>
      <w:tr w:rsidR="001469C4" w:rsidTr="001469C4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1469C4">
            <w:pPr>
              <w:pStyle w:val="Obsahtabulky"/>
              <w:snapToGrid w:val="0"/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2440A3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398959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9C4" w:rsidRDefault="002440A3">
            <w:pPr>
              <w:pStyle w:val="Obsahtabulky"/>
              <w:snapToGri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450000</w:t>
            </w:r>
          </w:p>
        </w:tc>
      </w:tr>
    </w:tbl>
    <w:p w:rsidR="001469C4" w:rsidRDefault="001469C4" w:rsidP="001469C4"/>
    <w:p w:rsidR="001469C4" w:rsidRDefault="001469C4" w:rsidP="001469C4"/>
    <w:p w:rsidR="001469C4" w:rsidRDefault="001469C4" w:rsidP="001469C4"/>
    <w:p w:rsidR="001469C4" w:rsidRDefault="002440A3" w:rsidP="001469C4">
      <w:r>
        <w:t>V Medzilaborciach, 30</w:t>
      </w:r>
      <w:r w:rsidR="005062F5">
        <w:t>.05.201</w:t>
      </w:r>
      <w:r>
        <w:t>8</w:t>
      </w:r>
    </w:p>
    <w:p w:rsidR="001469C4" w:rsidRDefault="001469C4" w:rsidP="001469C4"/>
    <w:p w:rsidR="001469C4" w:rsidRDefault="001469C4" w:rsidP="001469C4"/>
    <w:p w:rsidR="001469C4" w:rsidRDefault="001469C4" w:rsidP="001469C4"/>
    <w:p w:rsidR="001469C4" w:rsidRDefault="001469C4" w:rsidP="001469C4">
      <w:r>
        <w:t xml:space="preserve">Vypracoval: </w:t>
      </w:r>
      <w:r w:rsidR="002440A3">
        <w:t xml:space="preserve">Ing. Marcela </w:t>
      </w:r>
      <w:proofErr w:type="spellStart"/>
      <w:r w:rsidR="002440A3">
        <w:t>Vrabeľová</w:t>
      </w:r>
      <w:proofErr w:type="spellEnd"/>
      <w:r w:rsidR="002440A3">
        <w:t>, MBA</w:t>
      </w:r>
    </w:p>
    <w:p w:rsidR="001469C4" w:rsidRDefault="001469C4" w:rsidP="001469C4"/>
    <w:p w:rsidR="001469C4" w:rsidRDefault="001469C4"/>
    <w:sectPr w:rsidR="001469C4" w:rsidSect="00D408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0000006"/>
    <w:multiLevelType w:val="multilevel"/>
    <w:tmpl w:val="0000000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0000007"/>
    <w:multiLevelType w:val="multilevel"/>
    <w:tmpl w:val="0000000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4">
    <w:nsid w:val="00000008"/>
    <w:multiLevelType w:val="multilevel"/>
    <w:tmpl w:val="0000000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5">
    <w:nsid w:val="072708E2"/>
    <w:multiLevelType w:val="hybridMultilevel"/>
    <w:tmpl w:val="B4EC750A"/>
    <w:lvl w:ilvl="0" w:tplc="18FA83EE">
      <w:start w:val="1"/>
      <w:numFmt w:val="bullet"/>
      <w:lvlText w:val="-"/>
      <w:lvlJc w:val="left"/>
      <w:pPr>
        <w:ind w:left="1068" w:hanging="360"/>
      </w:pPr>
      <w:rPr>
        <w:rFonts w:ascii="Times New Roman" w:eastAsia="Lucida Sans Unicode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A465FB8"/>
    <w:multiLevelType w:val="hybridMultilevel"/>
    <w:tmpl w:val="30A0E9F4"/>
    <w:lvl w:ilvl="0" w:tplc="7AB03010">
      <w:start w:val="1"/>
      <w:numFmt w:val="upperLetter"/>
      <w:lvlText w:val="%1."/>
      <w:lvlJc w:val="left"/>
      <w:pPr>
        <w:ind w:left="345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63AF"/>
    <w:rsid w:val="001469C4"/>
    <w:rsid w:val="002440A3"/>
    <w:rsid w:val="005062F5"/>
    <w:rsid w:val="006D7E24"/>
    <w:rsid w:val="009B2FE3"/>
    <w:rsid w:val="00AD5A96"/>
    <w:rsid w:val="00B41173"/>
    <w:rsid w:val="00C163AF"/>
    <w:rsid w:val="00CF4E2D"/>
    <w:rsid w:val="00D40854"/>
    <w:rsid w:val="00EC373D"/>
    <w:rsid w:val="00F15E43"/>
    <w:rsid w:val="00FE31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63AF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63AF"/>
    <w:pPr>
      <w:ind w:left="720"/>
      <w:contextualSpacing/>
    </w:pPr>
  </w:style>
  <w:style w:type="paragraph" w:customStyle="1" w:styleId="Obsahtabulky">
    <w:name w:val="Obsah tabulky"/>
    <w:basedOn w:val="Normlny"/>
    <w:rsid w:val="00C163AF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405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662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6</cp:revision>
  <dcterms:created xsi:type="dcterms:W3CDTF">2017-05-23T12:37:00Z</dcterms:created>
  <dcterms:modified xsi:type="dcterms:W3CDTF">2018-06-01T08:55:00Z</dcterms:modified>
</cp:coreProperties>
</file>