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D819CA" w14:textId="77777777" w:rsidR="00216F8F" w:rsidRPr="00B14095" w:rsidRDefault="00EF53A4" w:rsidP="00B14095">
      <w:pPr>
        <w:spacing w:after="0"/>
        <w:ind w:left="2124" w:firstLine="708"/>
        <w:rPr>
          <w:rFonts w:asciiTheme="minorHAnsi" w:hAnsiTheme="minorHAnsi"/>
          <w:b/>
          <w:caps/>
          <w:sz w:val="28"/>
          <w:szCs w:val="28"/>
          <w:lang w:eastAsia="cs-CZ"/>
        </w:rPr>
      </w:pPr>
      <w:r>
        <w:rPr>
          <w:rFonts w:asciiTheme="minorHAnsi" w:hAnsiTheme="minorHAnsi"/>
          <w:b/>
          <w:caps/>
          <w:sz w:val="28"/>
          <w:szCs w:val="28"/>
          <w:lang w:eastAsia="cs-CZ"/>
        </w:rPr>
        <w:t>výročná správa 2017</w:t>
      </w:r>
    </w:p>
    <w:sdt>
      <w:sdtPr>
        <w:rPr>
          <w:rFonts w:ascii="Calibri" w:eastAsiaTheme="minorEastAsia" w:hAnsi="Calibri" w:cs="Calibri"/>
          <w:color w:val="auto"/>
          <w:sz w:val="22"/>
          <w:szCs w:val="22"/>
          <w:lang w:eastAsia="en-US"/>
        </w:rPr>
        <w:id w:val="-1875764135"/>
        <w:docPartObj>
          <w:docPartGallery w:val="Table of Contents"/>
          <w:docPartUnique/>
        </w:docPartObj>
      </w:sdtPr>
      <w:sdtEndPr>
        <w:rPr>
          <w:b/>
          <w:bCs/>
        </w:rPr>
      </w:sdtEndPr>
      <w:sdtContent>
        <w:p w14:paraId="30623EF0" w14:textId="77777777" w:rsidR="00216F8F" w:rsidRPr="001F646B" w:rsidRDefault="00216F8F">
          <w:pPr>
            <w:pStyle w:val="Hlavikaobsahu"/>
            <w:rPr>
              <w:b/>
              <w:color w:val="auto"/>
            </w:rPr>
          </w:pPr>
          <w:r w:rsidRPr="001F646B">
            <w:rPr>
              <w:b/>
              <w:color w:val="auto"/>
            </w:rPr>
            <w:t>Obsah</w:t>
          </w:r>
        </w:p>
        <w:p w14:paraId="66EE0A50" w14:textId="77777777" w:rsidR="001570B9" w:rsidRDefault="00216F8F">
          <w:pPr>
            <w:pStyle w:val="Obsah1"/>
            <w:tabs>
              <w:tab w:val="right" w:leader="dot" w:pos="9062"/>
            </w:tabs>
            <w:rPr>
              <w:rFonts w:asciiTheme="minorHAnsi" w:hAnsiTheme="minorHAnsi" w:cstheme="minorBidi"/>
              <w:noProof/>
              <w:lang w:eastAsia="sk-SK"/>
            </w:rPr>
          </w:pPr>
          <w:r>
            <w:fldChar w:fldCharType="begin"/>
          </w:r>
          <w:r>
            <w:instrText xml:space="preserve"> TOC \o "1-3" \h \z \u </w:instrText>
          </w:r>
          <w:r>
            <w:fldChar w:fldCharType="separate"/>
          </w:r>
          <w:hyperlink w:anchor="_Toc511637742" w:history="1">
            <w:r w:rsidR="001570B9" w:rsidRPr="00B66228">
              <w:rPr>
                <w:rStyle w:val="Hypertextovprepojenie"/>
                <w:b/>
                <w:noProof/>
              </w:rPr>
              <w:t>ÚVOD</w:t>
            </w:r>
            <w:r w:rsidR="001570B9">
              <w:rPr>
                <w:noProof/>
                <w:webHidden/>
              </w:rPr>
              <w:tab/>
            </w:r>
            <w:r w:rsidR="001570B9">
              <w:rPr>
                <w:noProof/>
                <w:webHidden/>
              </w:rPr>
              <w:fldChar w:fldCharType="begin"/>
            </w:r>
            <w:r w:rsidR="001570B9">
              <w:rPr>
                <w:noProof/>
                <w:webHidden/>
              </w:rPr>
              <w:instrText xml:space="preserve"> PAGEREF _Toc511637742 \h </w:instrText>
            </w:r>
            <w:r w:rsidR="001570B9">
              <w:rPr>
                <w:noProof/>
                <w:webHidden/>
              </w:rPr>
            </w:r>
            <w:r w:rsidR="001570B9">
              <w:rPr>
                <w:noProof/>
                <w:webHidden/>
              </w:rPr>
              <w:fldChar w:fldCharType="separate"/>
            </w:r>
            <w:r w:rsidR="001570B9">
              <w:rPr>
                <w:noProof/>
                <w:webHidden/>
              </w:rPr>
              <w:t>2</w:t>
            </w:r>
            <w:r w:rsidR="001570B9">
              <w:rPr>
                <w:noProof/>
                <w:webHidden/>
              </w:rPr>
              <w:fldChar w:fldCharType="end"/>
            </w:r>
          </w:hyperlink>
        </w:p>
        <w:p w14:paraId="550E9A05" w14:textId="77777777" w:rsidR="001570B9" w:rsidRDefault="00BB7205">
          <w:pPr>
            <w:pStyle w:val="Obsah1"/>
            <w:tabs>
              <w:tab w:val="left" w:pos="440"/>
              <w:tab w:val="right" w:leader="dot" w:pos="9062"/>
            </w:tabs>
            <w:rPr>
              <w:rFonts w:asciiTheme="minorHAnsi" w:hAnsiTheme="minorHAnsi" w:cstheme="minorBidi"/>
              <w:noProof/>
              <w:lang w:eastAsia="sk-SK"/>
            </w:rPr>
          </w:pPr>
          <w:hyperlink w:anchor="_Toc511637743" w:history="1">
            <w:r w:rsidR="001570B9" w:rsidRPr="00B66228">
              <w:rPr>
                <w:rStyle w:val="Hypertextovprepojenie"/>
                <w:b/>
                <w:noProof/>
              </w:rPr>
              <w:t>1.</w:t>
            </w:r>
            <w:r w:rsidR="001570B9">
              <w:rPr>
                <w:rFonts w:asciiTheme="minorHAnsi" w:hAnsiTheme="minorHAnsi" w:cstheme="minorBidi"/>
                <w:noProof/>
                <w:lang w:eastAsia="sk-SK"/>
              </w:rPr>
              <w:tab/>
            </w:r>
            <w:r w:rsidR="001570B9" w:rsidRPr="00B66228">
              <w:rPr>
                <w:rStyle w:val="Hypertextovprepojenie"/>
                <w:b/>
                <w:noProof/>
              </w:rPr>
              <w:t>VÍZIA, HODNOTY, POSLANIE A ETICKÉ PRINCÍPY</w:t>
            </w:r>
            <w:r w:rsidR="001570B9">
              <w:rPr>
                <w:noProof/>
                <w:webHidden/>
              </w:rPr>
              <w:tab/>
            </w:r>
            <w:r w:rsidR="001570B9">
              <w:rPr>
                <w:noProof/>
                <w:webHidden/>
              </w:rPr>
              <w:fldChar w:fldCharType="begin"/>
            </w:r>
            <w:r w:rsidR="001570B9">
              <w:rPr>
                <w:noProof/>
                <w:webHidden/>
              </w:rPr>
              <w:instrText xml:space="preserve"> PAGEREF _Toc511637743 \h </w:instrText>
            </w:r>
            <w:r w:rsidR="001570B9">
              <w:rPr>
                <w:noProof/>
                <w:webHidden/>
              </w:rPr>
            </w:r>
            <w:r w:rsidR="001570B9">
              <w:rPr>
                <w:noProof/>
                <w:webHidden/>
              </w:rPr>
              <w:fldChar w:fldCharType="separate"/>
            </w:r>
            <w:r w:rsidR="001570B9">
              <w:rPr>
                <w:noProof/>
                <w:webHidden/>
              </w:rPr>
              <w:t>3</w:t>
            </w:r>
            <w:r w:rsidR="001570B9">
              <w:rPr>
                <w:noProof/>
                <w:webHidden/>
              </w:rPr>
              <w:fldChar w:fldCharType="end"/>
            </w:r>
          </w:hyperlink>
        </w:p>
        <w:p w14:paraId="2C378E6E" w14:textId="77777777" w:rsidR="001570B9" w:rsidRDefault="00BB7205">
          <w:pPr>
            <w:pStyle w:val="Obsah1"/>
            <w:tabs>
              <w:tab w:val="left" w:pos="440"/>
              <w:tab w:val="right" w:leader="dot" w:pos="9062"/>
            </w:tabs>
            <w:rPr>
              <w:rFonts w:asciiTheme="minorHAnsi" w:hAnsiTheme="minorHAnsi" w:cstheme="minorBidi"/>
              <w:noProof/>
              <w:lang w:eastAsia="sk-SK"/>
            </w:rPr>
          </w:pPr>
          <w:hyperlink w:anchor="_Toc511637744" w:history="1">
            <w:r w:rsidR="001570B9" w:rsidRPr="00B66228">
              <w:rPr>
                <w:rStyle w:val="Hypertextovprepojenie"/>
                <w:b/>
                <w:noProof/>
              </w:rPr>
              <w:t>2.</w:t>
            </w:r>
            <w:r w:rsidR="001570B9">
              <w:rPr>
                <w:rFonts w:asciiTheme="minorHAnsi" w:hAnsiTheme="minorHAnsi" w:cstheme="minorBidi"/>
                <w:noProof/>
                <w:lang w:eastAsia="sk-SK"/>
              </w:rPr>
              <w:tab/>
            </w:r>
            <w:r w:rsidR="001570B9" w:rsidRPr="00B66228">
              <w:rPr>
                <w:rStyle w:val="Hypertextovprepojenie"/>
                <w:b/>
                <w:noProof/>
              </w:rPr>
              <w:t>UDALOSTI ROKA</w:t>
            </w:r>
            <w:r w:rsidR="001570B9">
              <w:rPr>
                <w:noProof/>
                <w:webHidden/>
              </w:rPr>
              <w:tab/>
            </w:r>
            <w:r w:rsidR="001570B9">
              <w:rPr>
                <w:noProof/>
                <w:webHidden/>
              </w:rPr>
              <w:fldChar w:fldCharType="begin"/>
            </w:r>
            <w:r w:rsidR="001570B9">
              <w:rPr>
                <w:noProof/>
                <w:webHidden/>
              </w:rPr>
              <w:instrText xml:space="preserve"> PAGEREF _Toc511637744 \h </w:instrText>
            </w:r>
            <w:r w:rsidR="001570B9">
              <w:rPr>
                <w:noProof/>
                <w:webHidden/>
              </w:rPr>
            </w:r>
            <w:r w:rsidR="001570B9">
              <w:rPr>
                <w:noProof/>
                <w:webHidden/>
              </w:rPr>
              <w:fldChar w:fldCharType="separate"/>
            </w:r>
            <w:r w:rsidR="001570B9">
              <w:rPr>
                <w:noProof/>
                <w:webHidden/>
              </w:rPr>
              <w:t>5</w:t>
            </w:r>
            <w:r w:rsidR="001570B9">
              <w:rPr>
                <w:noProof/>
                <w:webHidden/>
              </w:rPr>
              <w:fldChar w:fldCharType="end"/>
            </w:r>
          </w:hyperlink>
        </w:p>
        <w:p w14:paraId="6A5FD8EA" w14:textId="77777777" w:rsidR="001570B9" w:rsidRDefault="00BB7205">
          <w:pPr>
            <w:pStyle w:val="Obsah1"/>
            <w:tabs>
              <w:tab w:val="left" w:pos="440"/>
              <w:tab w:val="right" w:leader="dot" w:pos="9062"/>
            </w:tabs>
            <w:rPr>
              <w:rFonts w:asciiTheme="minorHAnsi" w:hAnsiTheme="minorHAnsi" w:cstheme="minorBidi"/>
              <w:noProof/>
              <w:lang w:eastAsia="sk-SK"/>
            </w:rPr>
          </w:pPr>
          <w:hyperlink w:anchor="_Toc511637745" w:history="1">
            <w:r w:rsidR="001570B9" w:rsidRPr="00B66228">
              <w:rPr>
                <w:rStyle w:val="Hypertextovprepojenie"/>
                <w:b/>
                <w:bCs/>
                <w:caps/>
                <w:noProof/>
              </w:rPr>
              <w:t>3.</w:t>
            </w:r>
            <w:r w:rsidR="001570B9">
              <w:rPr>
                <w:rFonts w:asciiTheme="minorHAnsi" w:hAnsiTheme="minorHAnsi" w:cstheme="minorBidi"/>
                <w:noProof/>
                <w:lang w:eastAsia="sk-SK"/>
              </w:rPr>
              <w:tab/>
            </w:r>
            <w:r w:rsidR="001570B9" w:rsidRPr="00B66228">
              <w:rPr>
                <w:rStyle w:val="Hypertextovprepojenie"/>
                <w:b/>
                <w:bCs/>
                <w:caps/>
                <w:noProof/>
              </w:rPr>
              <w:t>Naše PROgRAMY</w:t>
            </w:r>
            <w:r w:rsidR="001570B9">
              <w:rPr>
                <w:noProof/>
                <w:webHidden/>
              </w:rPr>
              <w:tab/>
            </w:r>
            <w:r w:rsidR="001570B9">
              <w:rPr>
                <w:noProof/>
                <w:webHidden/>
              </w:rPr>
              <w:fldChar w:fldCharType="begin"/>
            </w:r>
            <w:r w:rsidR="001570B9">
              <w:rPr>
                <w:noProof/>
                <w:webHidden/>
              </w:rPr>
              <w:instrText xml:space="preserve"> PAGEREF _Toc511637745 \h </w:instrText>
            </w:r>
            <w:r w:rsidR="001570B9">
              <w:rPr>
                <w:noProof/>
                <w:webHidden/>
              </w:rPr>
            </w:r>
            <w:r w:rsidR="001570B9">
              <w:rPr>
                <w:noProof/>
                <w:webHidden/>
              </w:rPr>
              <w:fldChar w:fldCharType="separate"/>
            </w:r>
            <w:r w:rsidR="001570B9">
              <w:rPr>
                <w:noProof/>
                <w:webHidden/>
              </w:rPr>
              <w:t>6</w:t>
            </w:r>
            <w:r w:rsidR="001570B9">
              <w:rPr>
                <w:noProof/>
                <w:webHidden/>
              </w:rPr>
              <w:fldChar w:fldCharType="end"/>
            </w:r>
          </w:hyperlink>
        </w:p>
        <w:p w14:paraId="7A1189BB" w14:textId="77777777" w:rsidR="001570B9" w:rsidRDefault="00BB7205">
          <w:pPr>
            <w:pStyle w:val="Obsah2"/>
            <w:tabs>
              <w:tab w:val="left" w:pos="660"/>
              <w:tab w:val="right" w:leader="dot" w:pos="9062"/>
            </w:tabs>
            <w:rPr>
              <w:rFonts w:asciiTheme="minorHAnsi" w:hAnsiTheme="minorHAnsi" w:cstheme="minorBidi"/>
              <w:noProof/>
              <w:lang w:eastAsia="sk-SK"/>
            </w:rPr>
          </w:pPr>
          <w:hyperlink w:anchor="_Toc511637746" w:history="1">
            <w:r w:rsidR="001570B9" w:rsidRPr="00B66228">
              <w:rPr>
                <w:rStyle w:val="Hypertextovprepojenie"/>
                <w:b/>
                <w:caps/>
                <w:noProof/>
              </w:rPr>
              <w:t>a.</w:t>
            </w:r>
            <w:r w:rsidR="001570B9">
              <w:rPr>
                <w:rFonts w:asciiTheme="minorHAnsi" w:hAnsiTheme="minorHAnsi" w:cstheme="minorBidi"/>
                <w:noProof/>
                <w:lang w:eastAsia="sk-SK"/>
              </w:rPr>
              <w:tab/>
            </w:r>
            <w:r w:rsidR="001570B9" w:rsidRPr="00B66228">
              <w:rPr>
                <w:rStyle w:val="Hypertextovprepojenie"/>
                <w:b/>
                <w:caps/>
                <w:noProof/>
                <w:lang w:eastAsia="cs-CZ"/>
              </w:rPr>
              <w:t>Dlhodobá starostlivosť</w:t>
            </w:r>
            <w:r w:rsidR="001570B9">
              <w:rPr>
                <w:noProof/>
                <w:webHidden/>
              </w:rPr>
              <w:tab/>
            </w:r>
            <w:r w:rsidR="001570B9">
              <w:rPr>
                <w:noProof/>
                <w:webHidden/>
              </w:rPr>
              <w:fldChar w:fldCharType="begin"/>
            </w:r>
            <w:r w:rsidR="001570B9">
              <w:rPr>
                <w:noProof/>
                <w:webHidden/>
              </w:rPr>
              <w:instrText xml:space="preserve"> PAGEREF _Toc511637746 \h </w:instrText>
            </w:r>
            <w:r w:rsidR="001570B9">
              <w:rPr>
                <w:noProof/>
                <w:webHidden/>
              </w:rPr>
            </w:r>
            <w:r w:rsidR="001570B9">
              <w:rPr>
                <w:noProof/>
                <w:webHidden/>
              </w:rPr>
              <w:fldChar w:fldCharType="separate"/>
            </w:r>
            <w:r w:rsidR="001570B9">
              <w:rPr>
                <w:noProof/>
                <w:webHidden/>
              </w:rPr>
              <w:t>6</w:t>
            </w:r>
            <w:r w:rsidR="001570B9">
              <w:rPr>
                <w:noProof/>
                <w:webHidden/>
              </w:rPr>
              <w:fldChar w:fldCharType="end"/>
            </w:r>
          </w:hyperlink>
        </w:p>
        <w:p w14:paraId="0DDDCD63" w14:textId="77777777" w:rsidR="001570B9" w:rsidRDefault="00BB7205">
          <w:pPr>
            <w:pStyle w:val="Obsah2"/>
            <w:tabs>
              <w:tab w:val="left" w:pos="660"/>
              <w:tab w:val="right" w:leader="dot" w:pos="9062"/>
            </w:tabs>
            <w:rPr>
              <w:rFonts w:asciiTheme="minorHAnsi" w:hAnsiTheme="minorHAnsi" w:cstheme="minorBidi"/>
              <w:noProof/>
              <w:lang w:eastAsia="sk-SK"/>
            </w:rPr>
          </w:pPr>
          <w:hyperlink w:anchor="_Toc511637747" w:history="1">
            <w:r w:rsidR="001570B9" w:rsidRPr="00B66228">
              <w:rPr>
                <w:rStyle w:val="Hypertextovprepojenie"/>
                <w:b/>
                <w:caps/>
                <w:noProof/>
              </w:rPr>
              <w:t>b.</w:t>
            </w:r>
            <w:r w:rsidR="001570B9">
              <w:rPr>
                <w:rFonts w:asciiTheme="minorHAnsi" w:hAnsiTheme="minorHAnsi" w:cstheme="minorBidi"/>
                <w:noProof/>
                <w:lang w:eastAsia="sk-SK"/>
              </w:rPr>
              <w:tab/>
            </w:r>
            <w:r w:rsidR="001570B9" w:rsidRPr="00B66228">
              <w:rPr>
                <w:rStyle w:val="Hypertextovprepojenie"/>
                <w:b/>
                <w:caps/>
                <w:noProof/>
              </w:rPr>
              <w:t>VČasnÁ INTERVENCIA</w:t>
            </w:r>
            <w:r w:rsidR="001570B9">
              <w:rPr>
                <w:noProof/>
                <w:webHidden/>
              </w:rPr>
              <w:tab/>
            </w:r>
            <w:r w:rsidR="001570B9">
              <w:rPr>
                <w:noProof/>
                <w:webHidden/>
              </w:rPr>
              <w:fldChar w:fldCharType="begin"/>
            </w:r>
            <w:r w:rsidR="001570B9">
              <w:rPr>
                <w:noProof/>
                <w:webHidden/>
              </w:rPr>
              <w:instrText xml:space="preserve"> PAGEREF _Toc511637747 \h </w:instrText>
            </w:r>
            <w:r w:rsidR="001570B9">
              <w:rPr>
                <w:noProof/>
                <w:webHidden/>
              </w:rPr>
            </w:r>
            <w:r w:rsidR="001570B9">
              <w:rPr>
                <w:noProof/>
                <w:webHidden/>
              </w:rPr>
              <w:fldChar w:fldCharType="separate"/>
            </w:r>
            <w:r w:rsidR="001570B9">
              <w:rPr>
                <w:noProof/>
                <w:webHidden/>
              </w:rPr>
              <w:t>6</w:t>
            </w:r>
            <w:r w:rsidR="001570B9">
              <w:rPr>
                <w:noProof/>
                <w:webHidden/>
              </w:rPr>
              <w:fldChar w:fldCharType="end"/>
            </w:r>
          </w:hyperlink>
        </w:p>
        <w:p w14:paraId="111D0B96" w14:textId="77777777" w:rsidR="001570B9" w:rsidRDefault="00BB7205">
          <w:pPr>
            <w:pStyle w:val="Obsah2"/>
            <w:tabs>
              <w:tab w:val="left" w:pos="660"/>
              <w:tab w:val="right" w:leader="dot" w:pos="9062"/>
            </w:tabs>
            <w:rPr>
              <w:rFonts w:asciiTheme="minorHAnsi" w:hAnsiTheme="minorHAnsi" w:cstheme="minorBidi"/>
              <w:noProof/>
              <w:lang w:eastAsia="sk-SK"/>
            </w:rPr>
          </w:pPr>
          <w:hyperlink w:anchor="_Toc511637748" w:history="1">
            <w:r w:rsidR="001570B9" w:rsidRPr="00B66228">
              <w:rPr>
                <w:rStyle w:val="Hypertextovprepojenie"/>
                <w:rFonts w:eastAsia="Times New Roman" w:cs="Times New Roman"/>
                <w:b/>
                <w:caps/>
                <w:noProof/>
                <w:lang w:eastAsia="sk-SK"/>
              </w:rPr>
              <w:t>c.</w:t>
            </w:r>
            <w:r w:rsidR="001570B9">
              <w:rPr>
                <w:rFonts w:asciiTheme="minorHAnsi" w:hAnsiTheme="minorHAnsi" w:cstheme="minorBidi"/>
                <w:noProof/>
                <w:lang w:eastAsia="sk-SK"/>
              </w:rPr>
              <w:tab/>
            </w:r>
            <w:r w:rsidR="001570B9" w:rsidRPr="00B66228">
              <w:rPr>
                <w:rStyle w:val="Hypertextovprepojenie"/>
                <w:rFonts w:eastAsia="Times New Roman" w:cs="Times New Roman"/>
                <w:b/>
                <w:caps/>
                <w:noProof/>
                <w:lang w:eastAsia="sk-SK"/>
              </w:rPr>
              <w:t>Podpora PRÁv ĽUDÍ ODKÁZANÝCH NA POMOC INÝCH</w:t>
            </w:r>
            <w:r w:rsidR="001570B9">
              <w:rPr>
                <w:noProof/>
                <w:webHidden/>
              </w:rPr>
              <w:tab/>
            </w:r>
            <w:r w:rsidR="001570B9">
              <w:rPr>
                <w:noProof/>
                <w:webHidden/>
              </w:rPr>
              <w:fldChar w:fldCharType="begin"/>
            </w:r>
            <w:r w:rsidR="001570B9">
              <w:rPr>
                <w:noProof/>
                <w:webHidden/>
              </w:rPr>
              <w:instrText xml:space="preserve"> PAGEREF _Toc511637748 \h </w:instrText>
            </w:r>
            <w:r w:rsidR="001570B9">
              <w:rPr>
                <w:noProof/>
                <w:webHidden/>
              </w:rPr>
            </w:r>
            <w:r w:rsidR="001570B9">
              <w:rPr>
                <w:noProof/>
                <w:webHidden/>
              </w:rPr>
              <w:fldChar w:fldCharType="separate"/>
            </w:r>
            <w:r w:rsidR="001570B9">
              <w:rPr>
                <w:noProof/>
                <w:webHidden/>
              </w:rPr>
              <w:t>7</w:t>
            </w:r>
            <w:r w:rsidR="001570B9">
              <w:rPr>
                <w:noProof/>
                <w:webHidden/>
              </w:rPr>
              <w:fldChar w:fldCharType="end"/>
            </w:r>
          </w:hyperlink>
        </w:p>
        <w:p w14:paraId="22522AF2" w14:textId="77777777" w:rsidR="001570B9" w:rsidRDefault="00BB7205">
          <w:pPr>
            <w:pStyle w:val="Obsah1"/>
            <w:tabs>
              <w:tab w:val="left" w:pos="440"/>
              <w:tab w:val="right" w:leader="dot" w:pos="9062"/>
            </w:tabs>
            <w:rPr>
              <w:rFonts w:asciiTheme="minorHAnsi" w:hAnsiTheme="minorHAnsi" w:cstheme="minorBidi"/>
              <w:noProof/>
              <w:lang w:eastAsia="sk-SK"/>
            </w:rPr>
          </w:pPr>
          <w:hyperlink w:anchor="_Toc511637749" w:history="1">
            <w:r w:rsidR="001570B9" w:rsidRPr="00B66228">
              <w:rPr>
                <w:rStyle w:val="Hypertextovprepojenie"/>
                <w:b/>
                <w:bCs/>
                <w:caps/>
                <w:noProof/>
              </w:rPr>
              <w:t>4.</w:t>
            </w:r>
            <w:r w:rsidR="001570B9">
              <w:rPr>
                <w:rFonts w:asciiTheme="minorHAnsi" w:hAnsiTheme="minorHAnsi" w:cstheme="minorBidi"/>
                <w:noProof/>
                <w:lang w:eastAsia="sk-SK"/>
              </w:rPr>
              <w:tab/>
            </w:r>
            <w:r w:rsidR="001570B9" w:rsidRPr="00B66228">
              <w:rPr>
                <w:rStyle w:val="Hypertextovprepojenie"/>
                <w:b/>
                <w:bCs/>
                <w:caps/>
                <w:noProof/>
              </w:rPr>
              <w:t>PROJEKTY K PROGRAMOM</w:t>
            </w:r>
            <w:r w:rsidR="001570B9">
              <w:rPr>
                <w:noProof/>
                <w:webHidden/>
              </w:rPr>
              <w:tab/>
            </w:r>
            <w:r w:rsidR="001570B9">
              <w:rPr>
                <w:noProof/>
                <w:webHidden/>
              </w:rPr>
              <w:fldChar w:fldCharType="begin"/>
            </w:r>
            <w:r w:rsidR="001570B9">
              <w:rPr>
                <w:noProof/>
                <w:webHidden/>
              </w:rPr>
              <w:instrText xml:space="preserve"> PAGEREF _Toc511637749 \h </w:instrText>
            </w:r>
            <w:r w:rsidR="001570B9">
              <w:rPr>
                <w:noProof/>
                <w:webHidden/>
              </w:rPr>
            </w:r>
            <w:r w:rsidR="001570B9">
              <w:rPr>
                <w:noProof/>
                <w:webHidden/>
              </w:rPr>
              <w:fldChar w:fldCharType="separate"/>
            </w:r>
            <w:r w:rsidR="001570B9">
              <w:rPr>
                <w:noProof/>
                <w:webHidden/>
              </w:rPr>
              <w:t>8</w:t>
            </w:r>
            <w:r w:rsidR="001570B9">
              <w:rPr>
                <w:noProof/>
                <w:webHidden/>
              </w:rPr>
              <w:fldChar w:fldCharType="end"/>
            </w:r>
          </w:hyperlink>
        </w:p>
        <w:p w14:paraId="45465B42" w14:textId="77777777" w:rsidR="001570B9" w:rsidRDefault="00BB7205">
          <w:pPr>
            <w:pStyle w:val="Obsah2"/>
            <w:tabs>
              <w:tab w:val="left" w:pos="660"/>
              <w:tab w:val="right" w:leader="dot" w:pos="9062"/>
            </w:tabs>
            <w:rPr>
              <w:rFonts w:asciiTheme="minorHAnsi" w:hAnsiTheme="minorHAnsi" w:cstheme="minorBidi"/>
              <w:noProof/>
              <w:lang w:eastAsia="sk-SK"/>
            </w:rPr>
          </w:pPr>
          <w:hyperlink w:anchor="_Toc511637750" w:history="1">
            <w:r w:rsidR="001570B9" w:rsidRPr="00B66228">
              <w:rPr>
                <w:rStyle w:val="Hypertextovprepojenie"/>
                <w:rFonts w:cs="Arial"/>
                <w:b/>
                <w:caps/>
                <w:noProof/>
              </w:rPr>
              <w:t>A.</w:t>
            </w:r>
            <w:r w:rsidR="001570B9">
              <w:rPr>
                <w:rFonts w:asciiTheme="minorHAnsi" w:hAnsiTheme="minorHAnsi" w:cstheme="minorBidi"/>
                <w:noProof/>
                <w:lang w:eastAsia="sk-SK"/>
              </w:rPr>
              <w:tab/>
            </w:r>
            <w:r w:rsidR="001570B9" w:rsidRPr="00B66228">
              <w:rPr>
                <w:rStyle w:val="Hypertextovprepojenie"/>
                <w:rFonts w:cs="Times New Roman"/>
                <w:b/>
                <w:caps/>
                <w:noProof/>
              </w:rPr>
              <w:t>Kampaň STAROBA SA NÁS DOTÝKA a verejná zbierka LIENKA POMOCI</w:t>
            </w:r>
            <w:r w:rsidR="001570B9">
              <w:rPr>
                <w:noProof/>
                <w:webHidden/>
              </w:rPr>
              <w:tab/>
            </w:r>
            <w:r w:rsidR="001570B9">
              <w:rPr>
                <w:noProof/>
                <w:webHidden/>
              </w:rPr>
              <w:fldChar w:fldCharType="begin"/>
            </w:r>
            <w:r w:rsidR="001570B9">
              <w:rPr>
                <w:noProof/>
                <w:webHidden/>
              </w:rPr>
              <w:instrText xml:space="preserve"> PAGEREF _Toc511637750 \h </w:instrText>
            </w:r>
            <w:r w:rsidR="001570B9">
              <w:rPr>
                <w:noProof/>
                <w:webHidden/>
              </w:rPr>
            </w:r>
            <w:r w:rsidR="001570B9">
              <w:rPr>
                <w:noProof/>
                <w:webHidden/>
              </w:rPr>
              <w:fldChar w:fldCharType="separate"/>
            </w:r>
            <w:r w:rsidR="001570B9">
              <w:rPr>
                <w:noProof/>
                <w:webHidden/>
              </w:rPr>
              <w:t>8</w:t>
            </w:r>
            <w:r w:rsidR="001570B9">
              <w:rPr>
                <w:noProof/>
                <w:webHidden/>
              </w:rPr>
              <w:fldChar w:fldCharType="end"/>
            </w:r>
          </w:hyperlink>
        </w:p>
        <w:p w14:paraId="3727C88C" w14:textId="77777777" w:rsidR="001570B9" w:rsidRDefault="00BB7205">
          <w:pPr>
            <w:pStyle w:val="Obsah2"/>
            <w:tabs>
              <w:tab w:val="left" w:pos="660"/>
              <w:tab w:val="right" w:leader="dot" w:pos="9062"/>
            </w:tabs>
            <w:rPr>
              <w:rFonts w:asciiTheme="minorHAnsi" w:hAnsiTheme="minorHAnsi" w:cstheme="minorBidi"/>
              <w:noProof/>
              <w:lang w:eastAsia="sk-SK"/>
            </w:rPr>
          </w:pPr>
          <w:hyperlink w:anchor="_Toc511637751" w:history="1">
            <w:r w:rsidR="001570B9" w:rsidRPr="00B66228">
              <w:rPr>
                <w:rStyle w:val="Hypertextovprepojenie"/>
                <w:rFonts w:cs="Arial"/>
                <w:b/>
                <w:caps/>
                <w:noProof/>
              </w:rPr>
              <w:t>B.</w:t>
            </w:r>
            <w:r w:rsidR="001570B9">
              <w:rPr>
                <w:rFonts w:asciiTheme="minorHAnsi" w:hAnsiTheme="minorHAnsi" w:cstheme="minorBidi"/>
                <w:noProof/>
                <w:lang w:eastAsia="sk-SK"/>
              </w:rPr>
              <w:tab/>
            </w:r>
            <w:r w:rsidR="001570B9" w:rsidRPr="00B66228">
              <w:rPr>
                <w:rStyle w:val="Hypertextovprepojenie"/>
                <w:rFonts w:cs="Times New Roman"/>
                <w:b/>
                <w:caps/>
                <w:noProof/>
              </w:rPr>
              <w:t>CENTRÁ VČASNEJ INTERVENCIE</w:t>
            </w:r>
            <w:r w:rsidR="001570B9">
              <w:rPr>
                <w:noProof/>
                <w:webHidden/>
              </w:rPr>
              <w:tab/>
            </w:r>
            <w:r w:rsidR="001570B9">
              <w:rPr>
                <w:noProof/>
                <w:webHidden/>
              </w:rPr>
              <w:fldChar w:fldCharType="begin"/>
            </w:r>
            <w:r w:rsidR="001570B9">
              <w:rPr>
                <w:noProof/>
                <w:webHidden/>
              </w:rPr>
              <w:instrText xml:space="preserve"> PAGEREF _Toc511637751 \h </w:instrText>
            </w:r>
            <w:r w:rsidR="001570B9">
              <w:rPr>
                <w:noProof/>
                <w:webHidden/>
              </w:rPr>
            </w:r>
            <w:r w:rsidR="001570B9">
              <w:rPr>
                <w:noProof/>
                <w:webHidden/>
              </w:rPr>
              <w:fldChar w:fldCharType="separate"/>
            </w:r>
            <w:r w:rsidR="001570B9">
              <w:rPr>
                <w:noProof/>
                <w:webHidden/>
              </w:rPr>
              <w:t>10</w:t>
            </w:r>
            <w:r w:rsidR="001570B9">
              <w:rPr>
                <w:noProof/>
                <w:webHidden/>
              </w:rPr>
              <w:fldChar w:fldCharType="end"/>
            </w:r>
          </w:hyperlink>
        </w:p>
        <w:p w14:paraId="0C4566F9" w14:textId="77777777" w:rsidR="001570B9" w:rsidRDefault="00BB7205">
          <w:pPr>
            <w:pStyle w:val="Obsah2"/>
            <w:tabs>
              <w:tab w:val="left" w:pos="660"/>
              <w:tab w:val="right" w:leader="dot" w:pos="9062"/>
            </w:tabs>
            <w:rPr>
              <w:rFonts w:asciiTheme="minorHAnsi" w:hAnsiTheme="minorHAnsi" w:cstheme="minorBidi"/>
              <w:noProof/>
              <w:lang w:eastAsia="sk-SK"/>
            </w:rPr>
          </w:pPr>
          <w:hyperlink w:anchor="_Toc511637752" w:history="1">
            <w:r w:rsidR="001570B9" w:rsidRPr="00B66228">
              <w:rPr>
                <w:rStyle w:val="Hypertextovprepojenie"/>
                <w:rFonts w:cs="Times New Roman"/>
                <w:b/>
                <w:caps/>
                <w:noProof/>
              </w:rPr>
              <w:t>C.</w:t>
            </w:r>
            <w:r w:rsidR="001570B9">
              <w:rPr>
                <w:rFonts w:asciiTheme="minorHAnsi" w:hAnsiTheme="minorHAnsi" w:cstheme="minorBidi"/>
                <w:noProof/>
                <w:lang w:eastAsia="sk-SK"/>
              </w:rPr>
              <w:tab/>
            </w:r>
            <w:r w:rsidR="001570B9" w:rsidRPr="00B66228">
              <w:rPr>
                <w:rStyle w:val="Hypertextovprepojenie"/>
                <w:rFonts w:cs="Times New Roman"/>
                <w:b/>
                <w:caps/>
                <w:noProof/>
              </w:rPr>
              <w:t>PODPORA KOMUNITNÝCH SLUŽIEB A DEINŠTITUCIONALIZÁCIE NA SLOVENSKU</w:t>
            </w:r>
            <w:r w:rsidR="001570B9">
              <w:rPr>
                <w:noProof/>
                <w:webHidden/>
              </w:rPr>
              <w:tab/>
            </w:r>
            <w:r w:rsidR="001570B9">
              <w:rPr>
                <w:noProof/>
                <w:webHidden/>
              </w:rPr>
              <w:fldChar w:fldCharType="begin"/>
            </w:r>
            <w:r w:rsidR="001570B9">
              <w:rPr>
                <w:noProof/>
                <w:webHidden/>
              </w:rPr>
              <w:instrText xml:space="preserve"> PAGEREF _Toc511637752 \h </w:instrText>
            </w:r>
            <w:r w:rsidR="001570B9">
              <w:rPr>
                <w:noProof/>
                <w:webHidden/>
              </w:rPr>
            </w:r>
            <w:r w:rsidR="001570B9">
              <w:rPr>
                <w:noProof/>
                <w:webHidden/>
              </w:rPr>
              <w:fldChar w:fldCharType="separate"/>
            </w:r>
            <w:r w:rsidR="001570B9">
              <w:rPr>
                <w:noProof/>
                <w:webHidden/>
              </w:rPr>
              <w:t>13</w:t>
            </w:r>
            <w:r w:rsidR="001570B9">
              <w:rPr>
                <w:noProof/>
                <w:webHidden/>
              </w:rPr>
              <w:fldChar w:fldCharType="end"/>
            </w:r>
          </w:hyperlink>
        </w:p>
        <w:p w14:paraId="5D8C1634" w14:textId="77777777" w:rsidR="001570B9" w:rsidRDefault="00BB7205">
          <w:pPr>
            <w:pStyle w:val="Obsah1"/>
            <w:tabs>
              <w:tab w:val="left" w:pos="440"/>
              <w:tab w:val="right" w:leader="dot" w:pos="9062"/>
            </w:tabs>
            <w:rPr>
              <w:rFonts w:asciiTheme="minorHAnsi" w:hAnsiTheme="minorHAnsi" w:cstheme="minorBidi"/>
              <w:noProof/>
              <w:lang w:eastAsia="sk-SK"/>
            </w:rPr>
          </w:pPr>
          <w:hyperlink w:anchor="_Toc511637753" w:history="1">
            <w:r w:rsidR="001570B9" w:rsidRPr="00B66228">
              <w:rPr>
                <w:rStyle w:val="Hypertextovprepojenie"/>
                <w:b/>
                <w:caps/>
                <w:noProof/>
                <w:lang w:eastAsia="cs-CZ"/>
              </w:rPr>
              <w:t>5.</w:t>
            </w:r>
            <w:r w:rsidR="001570B9">
              <w:rPr>
                <w:rFonts w:asciiTheme="minorHAnsi" w:hAnsiTheme="minorHAnsi" w:cstheme="minorBidi"/>
                <w:noProof/>
                <w:lang w:eastAsia="sk-SK"/>
              </w:rPr>
              <w:tab/>
            </w:r>
            <w:r w:rsidR="001570B9" w:rsidRPr="00B66228">
              <w:rPr>
                <w:rStyle w:val="Hypertextovprepojenie"/>
                <w:b/>
                <w:caps/>
                <w:noProof/>
                <w:lang w:eastAsia="cs-CZ"/>
              </w:rPr>
              <w:t>ŠPECIFICKÁ PODPORA RODINÁM</w:t>
            </w:r>
            <w:r w:rsidR="001570B9">
              <w:rPr>
                <w:noProof/>
                <w:webHidden/>
              </w:rPr>
              <w:tab/>
            </w:r>
            <w:r w:rsidR="001570B9">
              <w:rPr>
                <w:noProof/>
                <w:webHidden/>
              </w:rPr>
              <w:fldChar w:fldCharType="begin"/>
            </w:r>
            <w:r w:rsidR="001570B9">
              <w:rPr>
                <w:noProof/>
                <w:webHidden/>
              </w:rPr>
              <w:instrText xml:space="preserve"> PAGEREF _Toc511637753 \h </w:instrText>
            </w:r>
            <w:r w:rsidR="001570B9">
              <w:rPr>
                <w:noProof/>
                <w:webHidden/>
              </w:rPr>
            </w:r>
            <w:r w:rsidR="001570B9">
              <w:rPr>
                <w:noProof/>
                <w:webHidden/>
              </w:rPr>
              <w:fldChar w:fldCharType="separate"/>
            </w:r>
            <w:r w:rsidR="001570B9">
              <w:rPr>
                <w:noProof/>
                <w:webHidden/>
              </w:rPr>
              <w:t>18</w:t>
            </w:r>
            <w:r w:rsidR="001570B9">
              <w:rPr>
                <w:noProof/>
                <w:webHidden/>
              </w:rPr>
              <w:fldChar w:fldCharType="end"/>
            </w:r>
          </w:hyperlink>
        </w:p>
        <w:p w14:paraId="623CA81F" w14:textId="77777777" w:rsidR="001570B9" w:rsidRDefault="00BB7205">
          <w:pPr>
            <w:pStyle w:val="Obsah1"/>
            <w:tabs>
              <w:tab w:val="left" w:pos="440"/>
              <w:tab w:val="right" w:leader="dot" w:pos="9062"/>
            </w:tabs>
            <w:rPr>
              <w:rFonts w:asciiTheme="minorHAnsi" w:hAnsiTheme="minorHAnsi" w:cstheme="minorBidi"/>
              <w:noProof/>
              <w:lang w:eastAsia="sk-SK"/>
            </w:rPr>
          </w:pPr>
          <w:hyperlink w:anchor="_Toc511637754" w:history="1">
            <w:r w:rsidR="001570B9" w:rsidRPr="00B66228">
              <w:rPr>
                <w:rStyle w:val="Hypertextovprepojenie"/>
                <w:b/>
                <w:caps/>
                <w:noProof/>
                <w:lang w:eastAsia="cs-CZ"/>
              </w:rPr>
              <w:t>6.</w:t>
            </w:r>
            <w:r w:rsidR="001570B9">
              <w:rPr>
                <w:rFonts w:asciiTheme="minorHAnsi" w:hAnsiTheme="minorHAnsi" w:cstheme="minorBidi"/>
                <w:noProof/>
                <w:lang w:eastAsia="sk-SK"/>
              </w:rPr>
              <w:tab/>
            </w:r>
            <w:r w:rsidR="001570B9" w:rsidRPr="00B66228">
              <w:rPr>
                <w:rStyle w:val="Hypertextovprepojenie"/>
                <w:b/>
                <w:caps/>
                <w:noProof/>
                <w:lang w:eastAsia="cs-CZ"/>
              </w:rPr>
              <w:t>Aktivity zamerané na tvorbu finančných zdrojov nadácie</w:t>
            </w:r>
            <w:r w:rsidR="001570B9">
              <w:rPr>
                <w:noProof/>
                <w:webHidden/>
              </w:rPr>
              <w:tab/>
            </w:r>
            <w:r w:rsidR="001570B9">
              <w:rPr>
                <w:noProof/>
                <w:webHidden/>
              </w:rPr>
              <w:fldChar w:fldCharType="begin"/>
            </w:r>
            <w:r w:rsidR="001570B9">
              <w:rPr>
                <w:noProof/>
                <w:webHidden/>
              </w:rPr>
              <w:instrText xml:space="preserve"> PAGEREF _Toc511637754 \h </w:instrText>
            </w:r>
            <w:r w:rsidR="001570B9">
              <w:rPr>
                <w:noProof/>
                <w:webHidden/>
              </w:rPr>
            </w:r>
            <w:r w:rsidR="001570B9">
              <w:rPr>
                <w:noProof/>
                <w:webHidden/>
              </w:rPr>
              <w:fldChar w:fldCharType="separate"/>
            </w:r>
            <w:r w:rsidR="001570B9">
              <w:rPr>
                <w:noProof/>
                <w:webHidden/>
              </w:rPr>
              <w:t>19</w:t>
            </w:r>
            <w:r w:rsidR="001570B9">
              <w:rPr>
                <w:noProof/>
                <w:webHidden/>
              </w:rPr>
              <w:fldChar w:fldCharType="end"/>
            </w:r>
          </w:hyperlink>
        </w:p>
        <w:p w14:paraId="4C0AA84B" w14:textId="77777777" w:rsidR="001570B9" w:rsidRDefault="00BB7205">
          <w:pPr>
            <w:pStyle w:val="Obsah2"/>
            <w:tabs>
              <w:tab w:val="left" w:pos="660"/>
              <w:tab w:val="right" w:leader="dot" w:pos="9062"/>
            </w:tabs>
            <w:rPr>
              <w:rFonts w:asciiTheme="minorHAnsi" w:hAnsiTheme="minorHAnsi" w:cstheme="minorBidi"/>
              <w:noProof/>
              <w:lang w:eastAsia="sk-SK"/>
            </w:rPr>
          </w:pPr>
          <w:hyperlink w:anchor="_Toc511637755" w:history="1">
            <w:r w:rsidR="001570B9" w:rsidRPr="00B66228">
              <w:rPr>
                <w:rStyle w:val="Hypertextovprepojenie"/>
                <w:rFonts w:cs="Cambria,Bold"/>
                <w:b/>
                <w:bCs/>
                <w:caps/>
                <w:noProof/>
              </w:rPr>
              <w:t>A.</w:t>
            </w:r>
            <w:r w:rsidR="001570B9">
              <w:rPr>
                <w:rFonts w:asciiTheme="minorHAnsi" w:hAnsiTheme="minorHAnsi" w:cstheme="minorBidi"/>
                <w:noProof/>
                <w:lang w:eastAsia="sk-SK"/>
              </w:rPr>
              <w:tab/>
            </w:r>
            <w:r w:rsidR="001570B9" w:rsidRPr="00B66228">
              <w:rPr>
                <w:rStyle w:val="Hypertextovprepojenie"/>
                <w:rFonts w:cs="Cambria,Bold"/>
                <w:b/>
                <w:bCs/>
                <w:caps/>
                <w:noProof/>
              </w:rPr>
              <w:t>2 %</w:t>
            </w:r>
            <w:r w:rsidR="001570B9">
              <w:rPr>
                <w:noProof/>
                <w:webHidden/>
              </w:rPr>
              <w:tab/>
            </w:r>
            <w:r w:rsidR="001570B9">
              <w:rPr>
                <w:noProof/>
                <w:webHidden/>
              </w:rPr>
              <w:fldChar w:fldCharType="begin"/>
            </w:r>
            <w:r w:rsidR="001570B9">
              <w:rPr>
                <w:noProof/>
                <w:webHidden/>
              </w:rPr>
              <w:instrText xml:space="preserve"> PAGEREF _Toc511637755 \h </w:instrText>
            </w:r>
            <w:r w:rsidR="001570B9">
              <w:rPr>
                <w:noProof/>
                <w:webHidden/>
              </w:rPr>
            </w:r>
            <w:r w:rsidR="001570B9">
              <w:rPr>
                <w:noProof/>
                <w:webHidden/>
              </w:rPr>
              <w:fldChar w:fldCharType="separate"/>
            </w:r>
            <w:r w:rsidR="001570B9">
              <w:rPr>
                <w:noProof/>
                <w:webHidden/>
              </w:rPr>
              <w:t>19</w:t>
            </w:r>
            <w:r w:rsidR="001570B9">
              <w:rPr>
                <w:noProof/>
                <w:webHidden/>
              </w:rPr>
              <w:fldChar w:fldCharType="end"/>
            </w:r>
          </w:hyperlink>
        </w:p>
        <w:p w14:paraId="4FE728D3" w14:textId="77777777" w:rsidR="001570B9" w:rsidRDefault="00BB7205">
          <w:pPr>
            <w:pStyle w:val="Obsah2"/>
            <w:tabs>
              <w:tab w:val="left" w:pos="660"/>
              <w:tab w:val="right" w:leader="dot" w:pos="9062"/>
            </w:tabs>
            <w:rPr>
              <w:rFonts w:asciiTheme="minorHAnsi" w:hAnsiTheme="minorHAnsi" w:cstheme="minorBidi"/>
              <w:noProof/>
              <w:lang w:eastAsia="sk-SK"/>
            </w:rPr>
          </w:pPr>
          <w:hyperlink w:anchor="_Toc511637756" w:history="1">
            <w:r w:rsidR="001570B9" w:rsidRPr="00B66228">
              <w:rPr>
                <w:rStyle w:val="Hypertextovprepojenie"/>
                <w:rFonts w:cs="Cambria,Bold"/>
                <w:b/>
                <w:bCs/>
                <w:caps/>
                <w:noProof/>
              </w:rPr>
              <w:t>B.</w:t>
            </w:r>
            <w:r w:rsidR="001570B9">
              <w:rPr>
                <w:rFonts w:asciiTheme="minorHAnsi" w:hAnsiTheme="minorHAnsi" w:cstheme="minorBidi"/>
                <w:noProof/>
                <w:lang w:eastAsia="sk-SK"/>
              </w:rPr>
              <w:tab/>
            </w:r>
            <w:r w:rsidR="001570B9" w:rsidRPr="00B66228">
              <w:rPr>
                <w:rStyle w:val="Hypertextovprepojenie"/>
                <w:rFonts w:cs="Cambria"/>
                <w:b/>
                <w:bCs/>
                <w:caps/>
                <w:noProof/>
              </w:rPr>
              <w:t>Spolupráca s Holandskou obchodnou komorou</w:t>
            </w:r>
            <w:r w:rsidR="001570B9">
              <w:rPr>
                <w:noProof/>
                <w:webHidden/>
              </w:rPr>
              <w:tab/>
            </w:r>
            <w:r w:rsidR="001570B9">
              <w:rPr>
                <w:noProof/>
                <w:webHidden/>
              </w:rPr>
              <w:fldChar w:fldCharType="begin"/>
            </w:r>
            <w:r w:rsidR="001570B9">
              <w:rPr>
                <w:noProof/>
                <w:webHidden/>
              </w:rPr>
              <w:instrText xml:space="preserve"> PAGEREF _Toc511637756 \h </w:instrText>
            </w:r>
            <w:r w:rsidR="001570B9">
              <w:rPr>
                <w:noProof/>
                <w:webHidden/>
              </w:rPr>
            </w:r>
            <w:r w:rsidR="001570B9">
              <w:rPr>
                <w:noProof/>
                <w:webHidden/>
              </w:rPr>
              <w:fldChar w:fldCharType="separate"/>
            </w:r>
            <w:r w:rsidR="001570B9">
              <w:rPr>
                <w:noProof/>
                <w:webHidden/>
              </w:rPr>
              <w:t>19</w:t>
            </w:r>
            <w:r w:rsidR="001570B9">
              <w:rPr>
                <w:noProof/>
                <w:webHidden/>
              </w:rPr>
              <w:fldChar w:fldCharType="end"/>
            </w:r>
          </w:hyperlink>
        </w:p>
        <w:p w14:paraId="72160FD9" w14:textId="77777777" w:rsidR="001570B9" w:rsidRDefault="00BB7205">
          <w:pPr>
            <w:pStyle w:val="Obsah2"/>
            <w:tabs>
              <w:tab w:val="left" w:pos="660"/>
              <w:tab w:val="right" w:leader="dot" w:pos="9062"/>
            </w:tabs>
            <w:rPr>
              <w:rFonts w:asciiTheme="minorHAnsi" w:hAnsiTheme="minorHAnsi" w:cstheme="minorBidi"/>
              <w:noProof/>
              <w:lang w:eastAsia="sk-SK"/>
            </w:rPr>
          </w:pPr>
          <w:hyperlink w:anchor="_Toc511637757" w:history="1">
            <w:r w:rsidR="001570B9" w:rsidRPr="00B66228">
              <w:rPr>
                <w:rStyle w:val="Hypertextovprepojenie"/>
                <w:rFonts w:cs="Cambria,Bold"/>
                <w:b/>
                <w:noProof/>
              </w:rPr>
              <w:t>C.</w:t>
            </w:r>
            <w:r w:rsidR="001570B9">
              <w:rPr>
                <w:rFonts w:asciiTheme="minorHAnsi" w:hAnsiTheme="minorHAnsi" w:cstheme="minorBidi"/>
                <w:noProof/>
                <w:lang w:eastAsia="sk-SK"/>
              </w:rPr>
              <w:tab/>
            </w:r>
            <w:r w:rsidR="001570B9" w:rsidRPr="00B66228">
              <w:rPr>
                <w:rStyle w:val="Hypertextovprepojenie"/>
                <w:rFonts w:cs="Cambria"/>
                <w:b/>
                <w:bCs/>
                <w:caps/>
                <w:noProof/>
              </w:rPr>
              <w:t>významní partneri NADÁCIE</w:t>
            </w:r>
            <w:r w:rsidR="001570B9">
              <w:rPr>
                <w:noProof/>
                <w:webHidden/>
              </w:rPr>
              <w:tab/>
            </w:r>
            <w:r w:rsidR="001570B9">
              <w:rPr>
                <w:noProof/>
                <w:webHidden/>
              </w:rPr>
              <w:fldChar w:fldCharType="begin"/>
            </w:r>
            <w:r w:rsidR="001570B9">
              <w:rPr>
                <w:noProof/>
                <w:webHidden/>
              </w:rPr>
              <w:instrText xml:space="preserve"> PAGEREF _Toc511637757 \h </w:instrText>
            </w:r>
            <w:r w:rsidR="001570B9">
              <w:rPr>
                <w:noProof/>
                <w:webHidden/>
              </w:rPr>
            </w:r>
            <w:r w:rsidR="001570B9">
              <w:rPr>
                <w:noProof/>
                <w:webHidden/>
              </w:rPr>
              <w:fldChar w:fldCharType="separate"/>
            </w:r>
            <w:r w:rsidR="001570B9">
              <w:rPr>
                <w:noProof/>
                <w:webHidden/>
              </w:rPr>
              <w:t>19</w:t>
            </w:r>
            <w:r w:rsidR="001570B9">
              <w:rPr>
                <w:noProof/>
                <w:webHidden/>
              </w:rPr>
              <w:fldChar w:fldCharType="end"/>
            </w:r>
          </w:hyperlink>
        </w:p>
        <w:p w14:paraId="536AF8EF" w14:textId="77777777" w:rsidR="001570B9" w:rsidRDefault="00BB7205">
          <w:pPr>
            <w:pStyle w:val="Obsah1"/>
            <w:tabs>
              <w:tab w:val="left" w:pos="440"/>
              <w:tab w:val="right" w:leader="dot" w:pos="9062"/>
            </w:tabs>
            <w:rPr>
              <w:rFonts w:asciiTheme="minorHAnsi" w:hAnsiTheme="minorHAnsi" w:cstheme="minorBidi"/>
              <w:noProof/>
              <w:lang w:eastAsia="sk-SK"/>
            </w:rPr>
          </w:pPr>
          <w:hyperlink w:anchor="_Toc511637758" w:history="1">
            <w:r w:rsidR="001570B9" w:rsidRPr="00B66228">
              <w:rPr>
                <w:rStyle w:val="Hypertextovprepojenie"/>
                <w:b/>
                <w:noProof/>
              </w:rPr>
              <w:t>7.</w:t>
            </w:r>
            <w:r w:rsidR="001570B9">
              <w:rPr>
                <w:rFonts w:asciiTheme="minorHAnsi" w:hAnsiTheme="minorHAnsi" w:cstheme="minorBidi"/>
                <w:noProof/>
                <w:lang w:eastAsia="sk-SK"/>
              </w:rPr>
              <w:tab/>
            </w:r>
            <w:r w:rsidR="001570B9" w:rsidRPr="00B66228">
              <w:rPr>
                <w:rStyle w:val="Hypertextovprepojenie"/>
                <w:b/>
                <w:noProof/>
              </w:rPr>
              <w:t>FINANČNÁ SPRÁVA</w:t>
            </w:r>
            <w:r w:rsidR="001570B9">
              <w:rPr>
                <w:noProof/>
                <w:webHidden/>
              </w:rPr>
              <w:tab/>
            </w:r>
            <w:r w:rsidR="001570B9">
              <w:rPr>
                <w:noProof/>
                <w:webHidden/>
              </w:rPr>
              <w:fldChar w:fldCharType="begin"/>
            </w:r>
            <w:r w:rsidR="001570B9">
              <w:rPr>
                <w:noProof/>
                <w:webHidden/>
              </w:rPr>
              <w:instrText xml:space="preserve"> PAGEREF _Toc511637758 \h </w:instrText>
            </w:r>
            <w:r w:rsidR="001570B9">
              <w:rPr>
                <w:noProof/>
                <w:webHidden/>
              </w:rPr>
            </w:r>
            <w:r w:rsidR="001570B9">
              <w:rPr>
                <w:noProof/>
                <w:webHidden/>
              </w:rPr>
              <w:fldChar w:fldCharType="separate"/>
            </w:r>
            <w:r w:rsidR="001570B9">
              <w:rPr>
                <w:noProof/>
                <w:webHidden/>
              </w:rPr>
              <w:t>20</w:t>
            </w:r>
            <w:r w:rsidR="001570B9">
              <w:rPr>
                <w:noProof/>
                <w:webHidden/>
              </w:rPr>
              <w:fldChar w:fldCharType="end"/>
            </w:r>
          </w:hyperlink>
        </w:p>
        <w:p w14:paraId="49DCC177" w14:textId="77777777" w:rsidR="001570B9" w:rsidRDefault="00BB7205">
          <w:pPr>
            <w:pStyle w:val="Obsah1"/>
            <w:tabs>
              <w:tab w:val="left" w:pos="440"/>
              <w:tab w:val="right" w:leader="dot" w:pos="9062"/>
            </w:tabs>
            <w:rPr>
              <w:rFonts w:asciiTheme="minorHAnsi" w:hAnsiTheme="minorHAnsi" w:cstheme="minorBidi"/>
              <w:noProof/>
              <w:lang w:eastAsia="sk-SK"/>
            </w:rPr>
          </w:pPr>
          <w:hyperlink w:anchor="_Toc511637759" w:history="1">
            <w:r w:rsidR="001570B9" w:rsidRPr="00B66228">
              <w:rPr>
                <w:rStyle w:val="Hypertextovprepojenie"/>
                <w:b/>
                <w:bCs/>
                <w:caps/>
                <w:noProof/>
              </w:rPr>
              <w:t>8.</w:t>
            </w:r>
            <w:r w:rsidR="001570B9">
              <w:rPr>
                <w:rFonts w:asciiTheme="minorHAnsi" w:hAnsiTheme="minorHAnsi" w:cstheme="minorBidi"/>
                <w:noProof/>
                <w:lang w:eastAsia="sk-SK"/>
              </w:rPr>
              <w:tab/>
            </w:r>
            <w:r w:rsidR="001570B9" w:rsidRPr="00B66228">
              <w:rPr>
                <w:rStyle w:val="Hypertextovprepojenie"/>
                <w:b/>
                <w:bCs/>
                <w:caps/>
                <w:noProof/>
              </w:rPr>
              <w:t>ĽUDIA SOCIA</w:t>
            </w:r>
            <w:r w:rsidR="001570B9">
              <w:rPr>
                <w:noProof/>
                <w:webHidden/>
              </w:rPr>
              <w:tab/>
            </w:r>
            <w:r w:rsidR="001570B9">
              <w:rPr>
                <w:noProof/>
                <w:webHidden/>
              </w:rPr>
              <w:fldChar w:fldCharType="begin"/>
            </w:r>
            <w:r w:rsidR="001570B9">
              <w:rPr>
                <w:noProof/>
                <w:webHidden/>
              </w:rPr>
              <w:instrText xml:space="preserve"> PAGEREF _Toc511637759 \h </w:instrText>
            </w:r>
            <w:r w:rsidR="001570B9">
              <w:rPr>
                <w:noProof/>
                <w:webHidden/>
              </w:rPr>
            </w:r>
            <w:r w:rsidR="001570B9">
              <w:rPr>
                <w:noProof/>
                <w:webHidden/>
              </w:rPr>
              <w:fldChar w:fldCharType="separate"/>
            </w:r>
            <w:r w:rsidR="001570B9">
              <w:rPr>
                <w:noProof/>
                <w:webHidden/>
              </w:rPr>
              <w:t>24</w:t>
            </w:r>
            <w:r w:rsidR="001570B9">
              <w:rPr>
                <w:noProof/>
                <w:webHidden/>
              </w:rPr>
              <w:fldChar w:fldCharType="end"/>
            </w:r>
          </w:hyperlink>
        </w:p>
        <w:p w14:paraId="34F6C780" w14:textId="77777777" w:rsidR="001570B9" w:rsidRDefault="00BB7205">
          <w:pPr>
            <w:pStyle w:val="Obsah1"/>
            <w:tabs>
              <w:tab w:val="left" w:pos="440"/>
              <w:tab w:val="right" w:leader="dot" w:pos="9062"/>
            </w:tabs>
            <w:rPr>
              <w:rFonts w:asciiTheme="minorHAnsi" w:hAnsiTheme="minorHAnsi" w:cstheme="minorBidi"/>
              <w:noProof/>
              <w:lang w:eastAsia="sk-SK"/>
            </w:rPr>
          </w:pPr>
          <w:hyperlink w:anchor="_Toc511637760" w:history="1">
            <w:r w:rsidR="001570B9" w:rsidRPr="00B66228">
              <w:rPr>
                <w:rStyle w:val="Hypertextovprepojenie"/>
                <w:b/>
                <w:noProof/>
              </w:rPr>
              <w:t>9.</w:t>
            </w:r>
            <w:r w:rsidR="001570B9">
              <w:rPr>
                <w:rFonts w:asciiTheme="minorHAnsi" w:hAnsiTheme="minorHAnsi" w:cstheme="minorBidi"/>
                <w:noProof/>
                <w:lang w:eastAsia="sk-SK"/>
              </w:rPr>
              <w:tab/>
            </w:r>
            <w:r w:rsidR="001570B9" w:rsidRPr="00B66228">
              <w:rPr>
                <w:rStyle w:val="Hypertextovprepojenie"/>
                <w:b/>
                <w:noProof/>
              </w:rPr>
              <w:t>ĎAKUJEME</w:t>
            </w:r>
            <w:r w:rsidR="001570B9">
              <w:rPr>
                <w:noProof/>
                <w:webHidden/>
              </w:rPr>
              <w:tab/>
            </w:r>
            <w:r w:rsidR="001570B9">
              <w:rPr>
                <w:noProof/>
                <w:webHidden/>
              </w:rPr>
              <w:fldChar w:fldCharType="begin"/>
            </w:r>
            <w:r w:rsidR="001570B9">
              <w:rPr>
                <w:noProof/>
                <w:webHidden/>
              </w:rPr>
              <w:instrText xml:space="preserve"> PAGEREF _Toc511637760 \h </w:instrText>
            </w:r>
            <w:r w:rsidR="001570B9">
              <w:rPr>
                <w:noProof/>
                <w:webHidden/>
              </w:rPr>
            </w:r>
            <w:r w:rsidR="001570B9">
              <w:rPr>
                <w:noProof/>
                <w:webHidden/>
              </w:rPr>
              <w:fldChar w:fldCharType="separate"/>
            </w:r>
            <w:r w:rsidR="001570B9">
              <w:rPr>
                <w:noProof/>
                <w:webHidden/>
              </w:rPr>
              <w:t>26</w:t>
            </w:r>
            <w:r w:rsidR="001570B9">
              <w:rPr>
                <w:noProof/>
                <w:webHidden/>
              </w:rPr>
              <w:fldChar w:fldCharType="end"/>
            </w:r>
          </w:hyperlink>
        </w:p>
        <w:p w14:paraId="5317CD61" w14:textId="77777777" w:rsidR="001F646B" w:rsidRDefault="00216F8F" w:rsidP="001F646B">
          <w:pPr>
            <w:rPr>
              <w:b/>
              <w:bCs/>
            </w:rPr>
          </w:pPr>
          <w:r>
            <w:rPr>
              <w:b/>
              <w:bCs/>
            </w:rPr>
            <w:fldChar w:fldCharType="end"/>
          </w:r>
        </w:p>
      </w:sdtContent>
    </w:sdt>
    <w:p w14:paraId="532EDB67" w14:textId="77777777" w:rsidR="00667E33" w:rsidRDefault="00667E33" w:rsidP="00E20181">
      <w:pPr>
        <w:pStyle w:val="Nadpis1"/>
        <w:rPr>
          <w:rFonts w:asciiTheme="minorHAnsi" w:hAnsiTheme="minorHAnsi"/>
          <w:b/>
          <w:color w:val="auto"/>
          <w:sz w:val="24"/>
          <w:szCs w:val="24"/>
        </w:rPr>
      </w:pPr>
    </w:p>
    <w:p w14:paraId="47A3DE1A" w14:textId="77777777" w:rsidR="00667E33" w:rsidRDefault="00667E33" w:rsidP="00E20181">
      <w:pPr>
        <w:pStyle w:val="Nadpis1"/>
        <w:rPr>
          <w:rFonts w:asciiTheme="minorHAnsi" w:hAnsiTheme="minorHAnsi"/>
          <w:b/>
          <w:color w:val="auto"/>
          <w:sz w:val="24"/>
          <w:szCs w:val="24"/>
        </w:rPr>
      </w:pPr>
    </w:p>
    <w:p w14:paraId="748C638F" w14:textId="77777777" w:rsidR="00667E33" w:rsidRDefault="00667E33" w:rsidP="00667E33"/>
    <w:p w14:paraId="48D4562A" w14:textId="77777777" w:rsidR="00667E33" w:rsidRDefault="00667E33" w:rsidP="00667E33"/>
    <w:p w14:paraId="14FA74C8" w14:textId="77777777" w:rsidR="00667E33" w:rsidRDefault="00667E33" w:rsidP="00667E33"/>
    <w:p w14:paraId="675EE93B" w14:textId="77777777" w:rsidR="00667E33" w:rsidRDefault="00667E33" w:rsidP="00667E33"/>
    <w:p w14:paraId="6284D030" w14:textId="77777777" w:rsidR="00053B70" w:rsidRDefault="00053B70" w:rsidP="00E20181">
      <w:pPr>
        <w:pStyle w:val="Nadpis1"/>
        <w:rPr>
          <w:rFonts w:ascii="Calibri" w:eastAsiaTheme="minorEastAsia" w:hAnsi="Calibri" w:cs="Calibri"/>
          <w:color w:val="auto"/>
          <w:sz w:val="22"/>
          <w:szCs w:val="22"/>
        </w:rPr>
      </w:pPr>
    </w:p>
    <w:p w14:paraId="3717B3C0" w14:textId="77777777" w:rsidR="001570B9" w:rsidRDefault="001570B9" w:rsidP="001570B9"/>
    <w:p w14:paraId="2357ABD6" w14:textId="77777777" w:rsidR="001570B9" w:rsidRPr="001570B9" w:rsidRDefault="001570B9" w:rsidP="001570B9"/>
    <w:p w14:paraId="1C33BD12" w14:textId="77777777" w:rsidR="00AD5091" w:rsidRDefault="00F4317A" w:rsidP="00E20181">
      <w:pPr>
        <w:pStyle w:val="Nadpis1"/>
        <w:rPr>
          <w:rFonts w:asciiTheme="minorHAnsi" w:hAnsiTheme="minorHAnsi"/>
          <w:b/>
          <w:color w:val="auto"/>
          <w:sz w:val="24"/>
          <w:szCs w:val="24"/>
        </w:rPr>
      </w:pPr>
      <w:bookmarkStart w:id="0" w:name="_Toc511637742"/>
      <w:r w:rsidRPr="00D26B61">
        <w:rPr>
          <w:rFonts w:asciiTheme="minorHAnsi" w:hAnsiTheme="minorHAnsi"/>
          <w:b/>
          <w:color w:val="auto"/>
          <w:sz w:val="24"/>
          <w:szCs w:val="24"/>
        </w:rPr>
        <w:lastRenderedPageBreak/>
        <w:t>ÚVO</w:t>
      </w:r>
      <w:r w:rsidR="00E20181">
        <w:rPr>
          <w:rFonts w:asciiTheme="minorHAnsi" w:hAnsiTheme="minorHAnsi"/>
          <w:b/>
          <w:color w:val="auto"/>
          <w:sz w:val="24"/>
          <w:szCs w:val="24"/>
        </w:rPr>
        <w:t>D</w:t>
      </w:r>
      <w:bookmarkEnd w:id="0"/>
    </w:p>
    <w:p w14:paraId="07E92A25" w14:textId="77777777" w:rsidR="00E902E9" w:rsidRDefault="00E902E9" w:rsidP="00E902E9"/>
    <w:p w14:paraId="17026F50" w14:textId="77777777" w:rsidR="00876163" w:rsidRDefault="00876163" w:rsidP="00876163">
      <w:pPr>
        <w:spacing w:after="0"/>
        <w:jc w:val="both"/>
      </w:pPr>
      <w:r>
        <w:t xml:space="preserve">Píše sa 16. marec 2018. Práve  som sa vrátila z námestia SNP, kde sa konalo druhé protestné zhromaždenie občanov Za slušné Slovensko. Viac ako 60 000 ľudí, obyvateľov tejto krajiny, prišlo na námestie, aby dali vláde nahlas najavo, že stačilo. Že ďalej už nechceme byť svedkami korupčných škandálov, 10 rokov trvajúcich procesov s mafiánmi a zlodejmi a každodenného šikanovania občanov úradmi. Naša krajina sa dostala do štádia, kedy násilnou smrťou zomrel investigatívny novinár Ján </w:t>
      </w:r>
      <w:proofErr w:type="spellStart"/>
      <w:r>
        <w:t>Kuciak</w:t>
      </w:r>
      <w:proofErr w:type="spellEnd"/>
      <w:r>
        <w:t xml:space="preserve">, zastrelený vo vlastnom dome spolu so snúbenicou Martinou </w:t>
      </w:r>
      <w:proofErr w:type="spellStart"/>
      <w:r>
        <w:t>Kušnírovou</w:t>
      </w:r>
      <w:proofErr w:type="spellEnd"/>
      <w:r>
        <w:t xml:space="preserve">. Len preto, že Ján sa ako pravý </w:t>
      </w:r>
      <w:proofErr w:type="spellStart"/>
      <w:r>
        <w:t>investigatívec</w:t>
      </w:r>
      <w:proofErr w:type="spellEnd"/>
      <w:r>
        <w:t xml:space="preserve"> nedal odradiť a vytrvalo šiel po stope zločinu. A stopa vedie až na najvyššie miesta tejto krajiny. Mysleli sme si, že mafiánske praktiky u nás skončili v 90. rokoch. Mýlili sme sa. Vraždou dvoch mladých ľudí nám dali najavo, že stále môžu všetko. Ale to nie je pravda. Na námestí sme si sľúbili, že my im to viac nedovolíme. Nedovolia im to naše deti, ktoré preberajú štafetu  Novembra 1989 a nahlas sa hlásia o svoje právo zúčastniť sa na tom, aby na Slovensku žila slušná a spravodlivá spoločnosť. Strely ukončili dva mladé životy, ale prebrali k aktivite mnohých, ktorí už prestali veriť, že zmena je možná.</w:t>
      </w:r>
    </w:p>
    <w:p w14:paraId="5375076F" w14:textId="77777777" w:rsidR="00876163" w:rsidRDefault="00876163" w:rsidP="00876163">
      <w:pPr>
        <w:spacing w:after="0"/>
        <w:jc w:val="both"/>
      </w:pPr>
    </w:p>
    <w:p w14:paraId="4BAB1014" w14:textId="25583DEC" w:rsidR="00876163" w:rsidRDefault="00876163" w:rsidP="00876163">
      <w:pPr>
        <w:spacing w:after="0"/>
        <w:jc w:val="both"/>
      </w:pPr>
      <w:r>
        <w:t xml:space="preserve">Na ostatnom zasadnutí správnej rady som oznámila, že </w:t>
      </w:r>
      <w:r w:rsidR="005C7D1D">
        <w:t xml:space="preserve">môj mandát končí </w:t>
      </w:r>
      <w:r>
        <w:t>12. mája 2018 a už sa nebudem uchádzať o miesto sp</w:t>
      </w:r>
      <w:r w:rsidR="00CB5DCB">
        <w:t>rávkyne nadácie. Bola som ňou 16</w:t>
      </w:r>
      <w:r>
        <w:t xml:space="preserve"> rokov. Je čas, aby nastúpili mladí. Máme šikovných a nadšených ľudí, ktorí tlačia</w:t>
      </w:r>
      <w:r w:rsidR="00DB59BE">
        <w:t xml:space="preserve"> dopredu káru plnú problémov a </w:t>
      </w:r>
      <w:r>
        <w:t>nezodpovedaných o</w:t>
      </w:r>
      <w:r w:rsidR="00DB59BE">
        <w:t xml:space="preserve">tázok. Počas vlád Róberta Fica </w:t>
      </w:r>
      <w:r>
        <w:t xml:space="preserve">sa problémy hromadili a otázky zostali nezodpovedané. A tak tu máme prostredie, </w:t>
      </w:r>
      <w:r w:rsidR="00DB59BE">
        <w:t xml:space="preserve">kedy mestá, obce a samosprávne </w:t>
      </w:r>
      <w:r>
        <w:t>kraje neplnia svoje zákonom stanovené úlo</w:t>
      </w:r>
      <w:r w:rsidR="00DB59BE">
        <w:t xml:space="preserve">hy a občania sa márne domáhajú </w:t>
      </w:r>
      <w:r>
        <w:t xml:space="preserve">sociálnych služieb. Aj to sa musí zmeniť.  </w:t>
      </w:r>
    </w:p>
    <w:p w14:paraId="7C94B889" w14:textId="77777777" w:rsidR="00876163" w:rsidRDefault="00876163" w:rsidP="00876163">
      <w:pPr>
        <w:spacing w:after="0"/>
        <w:jc w:val="both"/>
      </w:pPr>
    </w:p>
    <w:p w14:paraId="707867D6" w14:textId="699B2CF4" w:rsidR="00876163" w:rsidRDefault="00876163" w:rsidP="00876163">
      <w:pPr>
        <w:spacing w:after="0"/>
        <w:jc w:val="both"/>
      </w:pPr>
      <w:r>
        <w:t xml:space="preserve">Ako nadácia sme prispeli a prispievame najmä k zlepšeniu legislatívnych, personálnych a ekonomických podmienok pre poskytovateľov sociálnych služieb, ktorí prinášajú nové prístupy, nové pohľady na život človeka v ohrození či v odkázanosti na pomoc druhého. Trváme na tom, aby nami podporená organizácia vo svojej práci prísne dodržiavala ľudské práva každého prijímateľa služieb. Sme hrdí, že sa nám podarilo vytvoriť sedem centier včasnej intervencie, že významne pomáhame DSS Slatinka a ďalším prejsť procesom </w:t>
      </w:r>
      <w:proofErr w:type="spellStart"/>
      <w:r>
        <w:t>deinš</w:t>
      </w:r>
      <w:r w:rsidR="00942FF3">
        <w:t>t</w:t>
      </w:r>
      <w:r>
        <w:t>itucionalizácie</w:t>
      </w:r>
      <w:proofErr w:type="spellEnd"/>
      <w:r>
        <w:t xml:space="preserve">, že </w:t>
      </w:r>
      <w:proofErr w:type="spellStart"/>
      <w:r>
        <w:t>SocioFórum</w:t>
      </w:r>
      <w:proofErr w:type="spellEnd"/>
      <w:r>
        <w:t xml:space="preserve"> si osvojilo náš legislatívny zámer na úplne nové usporiadanie systému sociálnych služieb.</w:t>
      </w:r>
    </w:p>
    <w:p w14:paraId="5634778C" w14:textId="77777777" w:rsidR="00876163" w:rsidRDefault="00876163" w:rsidP="00876163">
      <w:pPr>
        <w:spacing w:after="0"/>
        <w:jc w:val="both"/>
      </w:pPr>
    </w:p>
    <w:p w14:paraId="35DB2AF9" w14:textId="77777777" w:rsidR="00876163" w:rsidRDefault="00876163" w:rsidP="00876163">
      <w:pPr>
        <w:spacing w:after="0"/>
        <w:jc w:val="both"/>
      </w:pPr>
      <w:r>
        <w:t xml:space="preserve">A napokon chcem povedať: aj nás platí miliardár George </w:t>
      </w:r>
      <w:proofErr w:type="spellStart"/>
      <w:r>
        <w:t>Soros</w:t>
      </w:r>
      <w:proofErr w:type="spellEnd"/>
      <w:r>
        <w:t>. Umožňuje nám tvoriť a inovovať sociálne služby pre ľudí so zdravotným postihnutím spolu s našimi partnermi. Ale granty dostávame aj zo súkromnej nadácie VELUX z Dánska, aj zo súkromného charitatívneho združenia viacerých firiem v Rakúsku. Neočakávajú od nás žiadne protislužby, žiadnu reklamu. Vedia, že na svete je viac problémov</w:t>
      </w:r>
      <w:r w:rsidR="000F3C2C">
        <w:t>,</w:t>
      </w:r>
      <w:r>
        <w:t xml:space="preserve"> ako vie zvládnuť politicky organizované ľudské spoločenstvo. A že treba aj svojím majetkom pomôcť tam, kde spravodlivosť ešte nedorazila. Pán Fico ešte asi nemá dosť majetku, aby mohol byť druhým </w:t>
      </w:r>
      <w:proofErr w:type="spellStart"/>
      <w:r>
        <w:t>Georgom</w:t>
      </w:r>
      <w:proofErr w:type="spellEnd"/>
      <w:r>
        <w:t xml:space="preserve"> </w:t>
      </w:r>
      <w:proofErr w:type="spellStart"/>
      <w:r>
        <w:t>Sorosom</w:t>
      </w:r>
      <w:proofErr w:type="spellEnd"/>
      <w:r>
        <w:t>, a preto cash-</w:t>
      </w:r>
      <w:proofErr w:type="spellStart"/>
      <w:r>
        <w:t>flow</w:t>
      </w:r>
      <w:proofErr w:type="spellEnd"/>
      <w:r w:rsidR="00DB59BE">
        <w:t>,</w:t>
      </w:r>
      <w:r>
        <w:t xml:space="preserve"> v jeho prípade</w:t>
      </w:r>
      <w:r w:rsidR="00DB59BE">
        <w:t>,</w:t>
      </w:r>
      <w:r>
        <w:t xml:space="preserve"> ide v protismere.</w:t>
      </w:r>
    </w:p>
    <w:p w14:paraId="340C68A0" w14:textId="77777777" w:rsidR="00876163" w:rsidRDefault="00876163" w:rsidP="00876163">
      <w:pPr>
        <w:spacing w:after="0"/>
        <w:jc w:val="both"/>
      </w:pPr>
    </w:p>
    <w:p w14:paraId="5B16979E" w14:textId="77777777" w:rsidR="00876163" w:rsidRDefault="00876163" w:rsidP="00876163">
      <w:pPr>
        <w:spacing w:after="0"/>
        <w:jc w:val="both"/>
      </w:pPr>
      <w:r>
        <w:t>Helena Woleková</w:t>
      </w:r>
    </w:p>
    <w:p w14:paraId="0CC36BE8" w14:textId="77777777" w:rsidR="00876163" w:rsidRDefault="00876163" w:rsidP="00876163">
      <w:pPr>
        <w:spacing w:after="0"/>
        <w:jc w:val="both"/>
      </w:pPr>
      <w:r>
        <w:t>správkyňa nadácie SOCIA v rokoch 2002-2018</w:t>
      </w:r>
    </w:p>
    <w:p w14:paraId="400F5F26" w14:textId="77777777" w:rsidR="00876163" w:rsidRDefault="00876163" w:rsidP="00E902E9"/>
    <w:p w14:paraId="28C213AA" w14:textId="77777777" w:rsidR="00E902E9" w:rsidRDefault="00E902E9" w:rsidP="00E902E9">
      <w:pPr>
        <w:spacing w:after="0"/>
        <w:jc w:val="both"/>
      </w:pPr>
      <w:r w:rsidRPr="005D78A2">
        <w:t xml:space="preserve">                                                                                                                                     </w:t>
      </w:r>
      <w:r>
        <w:t xml:space="preserve">       </w:t>
      </w:r>
      <w:r w:rsidRPr="005D78A2">
        <w:t xml:space="preserve">     </w:t>
      </w:r>
    </w:p>
    <w:p w14:paraId="387938F3" w14:textId="77777777" w:rsidR="00F4317A" w:rsidRPr="005A0055" w:rsidRDefault="00F4317A" w:rsidP="00E902E9">
      <w:pPr>
        <w:spacing w:after="0"/>
        <w:jc w:val="both"/>
        <w:rPr>
          <w:rFonts w:asciiTheme="minorHAnsi" w:hAnsiTheme="minorHAnsi"/>
        </w:rPr>
      </w:pPr>
      <w:r w:rsidRPr="005A0055">
        <w:rPr>
          <w:rFonts w:asciiTheme="minorHAnsi" w:hAnsiTheme="minorHAnsi"/>
        </w:rPr>
        <w:br w:type="page"/>
      </w:r>
    </w:p>
    <w:p w14:paraId="1D8A941A" w14:textId="77777777" w:rsidR="00F4317A" w:rsidRPr="00DE4DF1" w:rsidRDefault="007562F6" w:rsidP="00216F8F">
      <w:pPr>
        <w:pStyle w:val="Odsekzoznamu"/>
        <w:numPr>
          <w:ilvl w:val="0"/>
          <w:numId w:val="3"/>
        </w:numPr>
        <w:outlineLvl w:val="0"/>
        <w:rPr>
          <w:rFonts w:asciiTheme="minorHAnsi" w:hAnsiTheme="minorHAnsi"/>
          <w:b/>
        </w:rPr>
      </w:pPr>
      <w:bookmarkStart w:id="1" w:name="_Toc511637743"/>
      <w:r>
        <w:rPr>
          <w:rFonts w:asciiTheme="minorHAnsi" w:hAnsiTheme="minorHAnsi"/>
          <w:b/>
        </w:rPr>
        <w:lastRenderedPageBreak/>
        <w:t xml:space="preserve">VÍZIA, </w:t>
      </w:r>
      <w:r w:rsidR="00F4317A" w:rsidRPr="00DE4DF1">
        <w:rPr>
          <w:rFonts w:asciiTheme="minorHAnsi" w:hAnsiTheme="minorHAnsi"/>
          <w:b/>
        </w:rPr>
        <w:t>HODNOTY, POSLANIE A ETICKÉ PRINCÍPY</w:t>
      </w:r>
      <w:bookmarkEnd w:id="1"/>
    </w:p>
    <w:p w14:paraId="68606A68" w14:textId="77777777" w:rsidR="007562F6" w:rsidRPr="007562F6" w:rsidRDefault="007562F6" w:rsidP="007562F6">
      <w:pPr>
        <w:spacing w:before="100" w:beforeAutospacing="1" w:after="100" w:afterAutospacing="1"/>
        <w:jc w:val="both"/>
        <w:rPr>
          <w:rFonts w:asciiTheme="minorHAnsi" w:hAnsiTheme="minorHAnsi"/>
        </w:rPr>
      </w:pPr>
      <w:r w:rsidRPr="007562F6">
        <w:rPr>
          <w:rFonts w:asciiTheme="minorHAnsi" w:hAnsiTheme="minorHAnsi"/>
          <w:bCs/>
        </w:rPr>
        <w:t>Našou víziou</w:t>
      </w:r>
      <w:r w:rsidRPr="007562F6">
        <w:rPr>
          <w:rFonts w:asciiTheme="minorHAnsi" w:hAnsiTheme="minorHAnsi"/>
        </w:rPr>
        <w:t> je tolerantná občianska spoločnos</w:t>
      </w:r>
      <w:r w:rsidR="00E33631">
        <w:rPr>
          <w:rFonts w:asciiTheme="minorHAnsi" w:hAnsiTheme="minorHAnsi"/>
        </w:rPr>
        <w:t xml:space="preserve">ť, ktorej integrálnou súčasťou </w:t>
      </w:r>
      <w:r w:rsidRPr="007562F6">
        <w:rPr>
          <w:rFonts w:asciiTheme="minorHAnsi" w:hAnsiTheme="minorHAnsi"/>
        </w:rPr>
        <w:t xml:space="preserve">sú aj ľudia, ktorí potrebujú pomoc a podporu druhých. Výsledkom  spolupráce „slabých a silných“ bude dostatok </w:t>
      </w:r>
      <w:r>
        <w:rPr>
          <w:rFonts w:asciiTheme="minorHAnsi" w:hAnsiTheme="minorHAnsi"/>
        </w:rPr>
        <w:t xml:space="preserve">kvalitných </w:t>
      </w:r>
      <w:r w:rsidRPr="007562F6">
        <w:rPr>
          <w:rFonts w:asciiTheme="minorHAnsi" w:hAnsiTheme="minorHAnsi"/>
        </w:rPr>
        <w:t>sociálnych služieb, ktoré pružne reagujú na meniace sa i</w:t>
      </w:r>
      <w:r w:rsidRPr="007562F6">
        <w:rPr>
          <w:rFonts w:asciiTheme="minorHAnsi" w:hAnsiTheme="minorHAnsi"/>
          <w:bCs/>
        </w:rPr>
        <w:t xml:space="preserve">ndividuálne potreby </w:t>
      </w:r>
      <w:r w:rsidRPr="007562F6">
        <w:rPr>
          <w:rFonts w:asciiTheme="minorHAnsi" w:hAnsiTheme="minorHAnsi"/>
        </w:rPr>
        <w:t>užívateľov v ich </w:t>
      </w:r>
      <w:r w:rsidRPr="007562F6">
        <w:rPr>
          <w:rFonts w:asciiTheme="minorHAnsi" w:hAnsiTheme="minorHAnsi"/>
          <w:bCs/>
        </w:rPr>
        <w:t>prirodzenom sociálnom prostredí</w:t>
      </w:r>
      <w:r w:rsidRPr="007562F6">
        <w:rPr>
          <w:rFonts w:asciiTheme="minorHAnsi" w:hAnsiTheme="minorHAnsi"/>
        </w:rPr>
        <w:t>.</w:t>
      </w:r>
    </w:p>
    <w:p w14:paraId="55DF0420" w14:textId="77777777" w:rsidR="00B63BDE" w:rsidRPr="0016017C" w:rsidRDefault="00B63BDE" w:rsidP="00F37293">
      <w:pPr>
        <w:spacing w:after="0"/>
        <w:jc w:val="both"/>
        <w:rPr>
          <w:rFonts w:asciiTheme="minorHAnsi" w:hAnsiTheme="minorHAnsi"/>
        </w:rPr>
      </w:pPr>
      <w:r w:rsidRPr="0016017C">
        <w:rPr>
          <w:rFonts w:asciiTheme="minorHAnsi" w:hAnsiTheme="minorHAnsi"/>
        </w:rPr>
        <w:t xml:space="preserve">Všetky programy a projekty SOCIA – </w:t>
      </w:r>
      <w:r w:rsidR="00883E52">
        <w:rPr>
          <w:rFonts w:asciiTheme="minorHAnsi" w:hAnsiTheme="minorHAnsi"/>
        </w:rPr>
        <w:t>N</w:t>
      </w:r>
      <w:r w:rsidRPr="0016017C">
        <w:rPr>
          <w:rFonts w:asciiTheme="minorHAnsi" w:hAnsiTheme="minorHAnsi"/>
        </w:rPr>
        <w:t>adácie na podp</w:t>
      </w:r>
      <w:r>
        <w:rPr>
          <w:rFonts w:asciiTheme="minorHAnsi" w:hAnsiTheme="minorHAnsi"/>
        </w:rPr>
        <w:t>oru sociálnych zmien (</w:t>
      </w:r>
      <w:r w:rsidR="00AD5091">
        <w:rPr>
          <w:rFonts w:asciiTheme="minorHAnsi" w:hAnsiTheme="minorHAnsi"/>
        </w:rPr>
        <w:t xml:space="preserve">ďalej </w:t>
      </w:r>
      <w:r w:rsidRPr="0016017C">
        <w:rPr>
          <w:rFonts w:asciiTheme="minorHAnsi" w:hAnsiTheme="minorHAnsi"/>
        </w:rPr>
        <w:t>nadácia SOCIA</w:t>
      </w:r>
      <w:r>
        <w:rPr>
          <w:rFonts w:asciiTheme="minorHAnsi" w:hAnsiTheme="minorHAnsi"/>
        </w:rPr>
        <w:t xml:space="preserve"> alebo SOCIA</w:t>
      </w:r>
      <w:r w:rsidRPr="0016017C">
        <w:rPr>
          <w:rFonts w:asciiTheme="minorHAnsi" w:hAnsiTheme="minorHAnsi"/>
        </w:rPr>
        <w:t>) vychádzajú z jasne definovaných hodnôt sformulovaných v nasledujúcom stanovisku:</w:t>
      </w:r>
    </w:p>
    <w:p w14:paraId="67AE327D" w14:textId="77777777" w:rsidR="00B63BDE" w:rsidRPr="0016017C" w:rsidRDefault="00B63BDE" w:rsidP="00F37293">
      <w:pPr>
        <w:spacing w:after="0"/>
        <w:jc w:val="both"/>
        <w:rPr>
          <w:rFonts w:asciiTheme="minorHAnsi" w:hAnsiTheme="minorHAnsi"/>
        </w:rPr>
      </w:pPr>
    </w:p>
    <w:p w14:paraId="20D3D0B6" w14:textId="77777777" w:rsidR="00B63BDE" w:rsidRPr="0016017C" w:rsidRDefault="00B63BDE" w:rsidP="00F37293">
      <w:pPr>
        <w:numPr>
          <w:ilvl w:val="0"/>
          <w:numId w:val="15"/>
        </w:numPr>
        <w:tabs>
          <w:tab w:val="clear" w:pos="360"/>
          <w:tab w:val="num" w:pos="720"/>
        </w:tabs>
        <w:spacing w:after="0"/>
        <w:ind w:left="720"/>
        <w:jc w:val="both"/>
        <w:rPr>
          <w:rFonts w:asciiTheme="minorHAnsi" w:hAnsiTheme="minorHAnsi"/>
        </w:rPr>
      </w:pPr>
      <w:r w:rsidRPr="0016017C">
        <w:rPr>
          <w:rFonts w:asciiTheme="minorHAnsi" w:hAnsiTheme="minorHAnsi"/>
        </w:rPr>
        <w:t>Veríme, že každá ľudská bytosť je jedinečná. Má hodnotu bez ohľadu na svoje mentálne, fyzické, materiálne alebo iné znevýhodnenie.</w:t>
      </w:r>
    </w:p>
    <w:p w14:paraId="78FA8DC9" w14:textId="77777777" w:rsidR="00B63BDE" w:rsidRPr="0016017C" w:rsidRDefault="00B63BDE" w:rsidP="00F37293">
      <w:pPr>
        <w:spacing w:after="0"/>
        <w:ind w:left="360"/>
        <w:jc w:val="both"/>
        <w:rPr>
          <w:rFonts w:asciiTheme="minorHAnsi" w:hAnsiTheme="minorHAnsi"/>
        </w:rPr>
      </w:pPr>
    </w:p>
    <w:p w14:paraId="3F1E56A6" w14:textId="77777777" w:rsidR="00B63BDE" w:rsidRPr="0016017C" w:rsidRDefault="00B63BDE" w:rsidP="00F37293">
      <w:pPr>
        <w:numPr>
          <w:ilvl w:val="0"/>
          <w:numId w:val="15"/>
        </w:numPr>
        <w:tabs>
          <w:tab w:val="clear" w:pos="360"/>
          <w:tab w:val="num" w:pos="720"/>
        </w:tabs>
        <w:spacing w:after="0"/>
        <w:ind w:left="720"/>
        <w:jc w:val="both"/>
        <w:rPr>
          <w:rFonts w:asciiTheme="minorHAnsi" w:hAnsiTheme="minorHAnsi"/>
        </w:rPr>
      </w:pPr>
      <w:r w:rsidRPr="0016017C">
        <w:rPr>
          <w:rFonts w:asciiTheme="minorHAnsi" w:hAnsiTheme="minorHAnsi"/>
        </w:rPr>
        <w:t xml:space="preserve">Veríme, že našou povinnosťou </w:t>
      </w:r>
      <w:r w:rsidR="000D0DDC">
        <w:rPr>
          <w:rFonts w:asciiTheme="minorHAnsi" w:hAnsiTheme="minorHAnsi"/>
        </w:rPr>
        <w:t xml:space="preserve">je </w:t>
      </w:r>
      <w:r w:rsidRPr="0016017C">
        <w:rPr>
          <w:rFonts w:asciiTheme="minorHAnsi" w:hAnsiTheme="minorHAnsi"/>
        </w:rPr>
        <w:t>vytvárať prostredie, v ktorom budú vznikať kvalitné sociálne služby ako odpoveď na potreby ľudí odkázaných na pomoc iných.</w:t>
      </w:r>
    </w:p>
    <w:p w14:paraId="09EEF740" w14:textId="77777777" w:rsidR="00B63BDE" w:rsidRPr="0016017C" w:rsidRDefault="00B63BDE" w:rsidP="00F37293">
      <w:pPr>
        <w:spacing w:after="0"/>
        <w:ind w:left="360"/>
        <w:jc w:val="both"/>
        <w:rPr>
          <w:rFonts w:asciiTheme="minorHAnsi" w:hAnsiTheme="minorHAnsi"/>
        </w:rPr>
      </w:pPr>
    </w:p>
    <w:p w14:paraId="2F8FF6AB" w14:textId="77777777" w:rsidR="00B63BDE" w:rsidRPr="0016017C" w:rsidRDefault="00B63BDE" w:rsidP="00F37293">
      <w:pPr>
        <w:numPr>
          <w:ilvl w:val="0"/>
          <w:numId w:val="15"/>
        </w:numPr>
        <w:tabs>
          <w:tab w:val="clear" w:pos="360"/>
          <w:tab w:val="num" w:pos="720"/>
        </w:tabs>
        <w:spacing w:after="0"/>
        <w:ind w:left="720"/>
        <w:jc w:val="both"/>
        <w:rPr>
          <w:rFonts w:asciiTheme="minorHAnsi" w:hAnsiTheme="minorHAnsi"/>
        </w:rPr>
      </w:pPr>
      <w:r w:rsidRPr="0016017C">
        <w:rPr>
          <w:rFonts w:asciiTheme="minorHAnsi" w:hAnsiTheme="minorHAnsi"/>
        </w:rPr>
        <w:t>Veríme, že úlohou služieb je reflektovať potreby klientov. Služby majú stimulovať samostatnosť, vlastnú zodpovednosť a dôstojný život klientov.</w:t>
      </w:r>
    </w:p>
    <w:p w14:paraId="40F6BC3D" w14:textId="77777777" w:rsidR="00B63BDE" w:rsidRPr="0016017C" w:rsidRDefault="00B63BDE" w:rsidP="00F37293">
      <w:pPr>
        <w:spacing w:after="0"/>
        <w:jc w:val="both"/>
        <w:rPr>
          <w:rFonts w:asciiTheme="minorHAnsi" w:hAnsiTheme="minorHAnsi"/>
        </w:rPr>
      </w:pPr>
    </w:p>
    <w:p w14:paraId="54A039E3" w14:textId="77777777" w:rsidR="00B63BDE" w:rsidRPr="0016017C" w:rsidRDefault="00B63BDE" w:rsidP="00F37293">
      <w:pPr>
        <w:numPr>
          <w:ilvl w:val="0"/>
          <w:numId w:val="15"/>
        </w:numPr>
        <w:tabs>
          <w:tab w:val="clear" w:pos="360"/>
          <w:tab w:val="num" w:pos="720"/>
        </w:tabs>
        <w:spacing w:after="0"/>
        <w:ind w:left="720"/>
        <w:jc w:val="both"/>
        <w:rPr>
          <w:rFonts w:asciiTheme="minorHAnsi" w:hAnsiTheme="minorHAnsi"/>
        </w:rPr>
      </w:pPr>
      <w:r w:rsidRPr="0016017C">
        <w:rPr>
          <w:rFonts w:asciiTheme="minorHAnsi" w:hAnsiTheme="minorHAnsi"/>
        </w:rPr>
        <w:t>Veríme, že optimálnym prostredím pre život je rodina a komunita, a preto by klienti mali prijímať sociálne služby v takomto prostredí.</w:t>
      </w:r>
    </w:p>
    <w:p w14:paraId="21D9AF7B" w14:textId="77777777" w:rsidR="00B63BDE" w:rsidRPr="0016017C" w:rsidRDefault="00B63BDE" w:rsidP="00F37293">
      <w:pPr>
        <w:pStyle w:val="Odsekzoznamu"/>
        <w:spacing w:after="0"/>
        <w:jc w:val="both"/>
        <w:rPr>
          <w:rFonts w:asciiTheme="minorHAnsi" w:hAnsiTheme="minorHAnsi"/>
        </w:rPr>
      </w:pPr>
    </w:p>
    <w:p w14:paraId="372DB862" w14:textId="77777777" w:rsidR="00B63BDE" w:rsidRPr="004115FA" w:rsidRDefault="00B63BDE" w:rsidP="00F37293">
      <w:pPr>
        <w:numPr>
          <w:ilvl w:val="0"/>
          <w:numId w:val="15"/>
        </w:numPr>
        <w:tabs>
          <w:tab w:val="clear" w:pos="360"/>
          <w:tab w:val="num" w:pos="720"/>
        </w:tabs>
        <w:spacing w:after="0"/>
        <w:ind w:left="720"/>
        <w:jc w:val="both"/>
        <w:rPr>
          <w:rFonts w:asciiTheme="minorHAnsi" w:hAnsiTheme="minorHAnsi" w:cs="Times New Roman"/>
        </w:rPr>
      </w:pPr>
      <w:r w:rsidRPr="004115FA">
        <w:rPr>
          <w:rFonts w:asciiTheme="minorHAnsi" w:hAnsiTheme="minorHAnsi"/>
        </w:rPr>
        <w:t>Veríme, že kvalita života sociálne znevýhodnených skupín sa môže zlepšiť iba vtedy, ak partnersky spolupracujú všetci zainteresovaní, ktorými by mali byť klienti, rodina, miestny úrad, cirkev, štátne orgány, miestne firmy, miestni podnikatelia, sociálni pracovníci atď. a medzi skupinami funguje formálna aj neformálna solidarita</w:t>
      </w:r>
      <w:r w:rsidRPr="004115FA">
        <w:rPr>
          <w:rFonts w:asciiTheme="minorHAnsi" w:hAnsiTheme="minorHAnsi" w:cs="Times New Roman"/>
        </w:rPr>
        <w:t>.</w:t>
      </w:r>
    </w:p>
    <w:p w14:paraId="70075201" w14:textId="77777777" w:rsidR="00B63BDE" w:rsidRDefault="00B63BDE" w:rsidP="00F37293">
      <w:pPr>
        <w:spacing w:after="0"/>
        <w:jc w:val="both"/>
        <w:rPr>
          <w:rFonts w:asciiTheme="minorHAnsi" w:hAnsiTheme="minorHAnsi"/>
        </w:rPr>
      </w:pPr>
    </w:p>
    <w:p w14:paraId="63E1D85D" w14:textId="77777777" w:rsidR="00982D2E" w:rsidRPr="00982D2E" w:rsidRDefault="00B63BDE" w:rsidP="00982D2E">
      <w:pPr>
        <w:pStyle w:val="Textkomentra"/>
        <w:rPr>
          <w:b/>
          <w:bCs/>
          <w:sz w:val="22"/>
          <w:szCs w:val="22"/>
        </w:rPr>
      </w:pPr>
      <w:r w:rsidRPr="00982D2E">
        <w:rPr>
          <w:b/>
          <w:bCs/>
          <w:sz w:val="22"/>
          <w:szCs w:val="22"/>
        </w:rPr>
        <w:t>Zvyšujeme kvalitu života</w:t>
      </w:r>
      <w:r w:rsidR="00982D2E" w:rsidRPr="00982D2E">
        <w:rPr>
          <w:b/>
          <w:bCs/>
          <w:sz w:val="22"/>
          <w:szCs w:val="22"/>
        </w:rPr>
        <w:t xml:space="preserve"> skupín so sociálnym a zdravotným znevýhodnením</w:t>
      </w:r>
    </w:p>
    <w:p w14:paraId="6A36461E" w14:textId="77777777" w:rsidR="00B63BDE" w:rsidRDefault="00B63BDE" w:rsidP="00F37293">
      <w:pPr>
        <w:pStyle w:val="Odsekzoznamu"/>
        <w:numPr>
          <w:ilvl w:val="0"/>
          <w:numId w:val="16"/>
        </w:numPr>
        <w:spacing w:after="160"/>
        <w:contextualSpacing/>
      </w:pPr>
      <w:r>
        <w:t xml:space="preserve">aktívne vytvárame moderné terénne a ambulantné služby a podporujeme rozvoj existujúcich </w:t>
      </w:r>
    </w:p>
    <w:p w14:paraId="3F2CE10A" w14:textId="77777777" w:rsidR="00B63BDE" w:rsidRPr="000E0A42" w:rsidRDefault="00B63BDE" w:rsidP="00F37293">
      <w:pPr>
        <w:pStyle w:val="Odsekzoznamu"/>
        <w:numPr>
          <w:ilvl w:val="0"/>
          <w:numId w:val="16"/>
        </w:numPr>
        <w:spacing w:after="160"/>
        <w:contextualSpacing/>
      </w:pPr>
      <w:r>
        <w:t xml:space="preserve">sprostredkujeme finančnú podporu na rozvoj služieb a kapacít MNO </w:t>
      </w:r>
    </w:p>
    <w:p w14:paraId="37C204F0" w14:textId="77777777" w:rsidR="00B63BDE" w:rsidRPr="000E0A42" w:rsidRDefault="00B63BDE" w:rsidP="00F37293">
      <w:r w:rsidRPr="000E0A42">
        <w:rPr>
          <w:b/>
          <w:bCs/>
        </w:rPr>
        <w:t xml:space="preserve">Podporujeme reformy sociálneho systému </w:t>
      </w:r>
    </w:p>
    <w:p w14:paraId="29444FE5" w14:textId="77777777" w:rsidR="00B63BDE" w:rsidRDefault="005C7D1D" w:rsidP="00115EE3">
      <w:pPr>
        <w:numPr>
          <w:ilvl w:val="0"/>
          <w:numId w:val="17"/>
        </w:numPr>
        <w:spacing w:after="160"/>
        <w:contextualSpacing/>
        <w:jc w:val="both"/>
      </w:pPr>
      <w:r>
        <w:t xml:space="preserve">spolupracujeme </w:t>
      </w:r>
      <w:r w:rsidR="00B63BDE" w:rsidRPr="000E0A42">
        <w:t>s mimovládnymi organizáciami a verejnou správou na tvorbe po</w:t>
      </w:r>
      <w:r w:rsidR="00B63BDE">
        <w:t>litík a legislatívnych návrhov</w:t>
      </w:r>
    </w:p>
    <w:p w14:paraId="3CB9BC77" w14:textId="77777777" w:rsidR="00B63BDE" w:rsidRDefault="00B63BDE" w:rsidP="00F37293">
      <w:pPr>
        <w:numPr>
          <w:ilvl w:val="0"/>
          <w:numId w:val="17"/>
        </w:numPr>
        <w:spacing w:after="160"/>
        <w:contextualSpacing/>
      </w:pPr>
      <w:r>
        <w:t>modelujeme a tvoríme systém sociálnych služieb</w:t>
      </w:r>
    </w:p>
    <w:p w14:paraId="3C7FE484" w14:textId="77777777" w:rsidR="00B63BDE" w:rsidRDefault="00B63BDE" w:rsidP="00F37293">
      <w:pPr>
        <w:numPr>
          <w:ilvl w:val="0"/>
          <w:numId w:val="17"/>
        </w:numPr>
        <w:spacing w:after="160"/>
        <w:contextualSpacing/>
      </w:pPr>
      <w:r>
        <w:t>spájame a sieťujeme odborníkov a organizácie</w:t>
      </w:r>
    </w:p>
    <w:p w14:paraId="116E7A24" w14:textId="77777777" w:rsidR="00B63BDE" w:rsidRDefault="00115EE3" w:rsidP="00F37293">
      <w:pPr>
        <w:numPr>
          <w:ilvl w:val="0"/>
          <w:numId w:val="17"/>
        </w:numPr>
        <w:spacing w:after="160"/>
        <w:contextualSpacing/>
      </w:pPr>
      <w:r>
        <w:t>prinášame</w:t>
      </w:r>
      <w:r w:rsidR="00B63BDE">
        <w:t xml:space="preserve"> nové témy a inovácie</w:t>
      </w:r>
    </w:p>
    <w:p w14:paraId="565076EA" w14:textId="77777777" w:rsidR="00B63BDE" w:rsidRPr="000E0A42" w:rsidRDefault="00B63BDE" w:rsidP="00F37293">
      <w:pPr>
        <w:spacing w:after="160"/>
        <w:ind w:left="720"/>
        <w:contextualSpacing/>
      </w:pPr>
      <w:r w:rsidRPr="000E0A42">
        <w:t xml:space="preserve">  </w:t>
      </w:r>
    </w:p>
    <w:p w14:paraId="67EEE5EB" w14:textId="77777777" w:rsidR="00B63BDE" w:rsidRDefault="00B63BDE" w:rsidP="00F37293">
      <w:pPr>
        <w:spacing w:after="0"/>
        <w:rPr>
          <w:b/>
          <w:bCs/>
        </w:rPr>
      </w:pPr>
      <w:r w:rsidRPr="000E0A42">
        <w:rPr>
          <w:b/>
          <w:bCs/>
        </w:rPr>
        <w:t xml:space="preserve">Posilňujeme sociálnu súdržnosť obyvateľov Slovenska </w:t>
      </w:r>
    </w:p>
    <w:p w14:paraId="52F74C53" w14:textId="77777777" w:rsidR="00115EE3" w:rsidRPr="000E0A42" w:rsidRDefault="00115EE3" w:rsidP="00F37293">
      <w:pPr>
        <w:spacing w:after="0"/>
      </w:pPr>
    </w:p>
    <w:p w14:paraId="7437F1D4" w14:textId="77777777" w:rsidR="00B63BDE" w:rsidRDefault="00B63BDE" w:rsidP="00115EE3">
      <w:pPr>
        <w:numPr>
          <w:ilvl w:val="0"/>
          <w:numId w:val="18"/>
        </w:numPr>
        <w:spacing w:after="0"/>
        <w:jc w:val="both"/>
      </w:pPr>
      <w:r w:rsidRPr="000E0A42">
        <w:t xml:space="preserve">vytvárame partnerstvá s podnikateľmi, ktorí majú možnosť prostredníctvom našej nadácie cielene a efektívne nasmerovať svoju podporu organizáciám a jednotlivcom </w:t>
      </w:r>
    </w:p>
    <w:p w14:paraId="21453E84" w14:textId="77777777" w:rsidR="00B63BDE" w:rsidRDefault="00B63BDE" w:rsidP="00115EE3">
      <w:pPr>
        <w:numPr>
          <w:ilvl w:val="0"/>
          <w:numId w:val="18"/>
        </w:numPr>
        <w:spacing w:after="160"/>
        <w:jc w:val="both"/>
      </w:pPr>
      <w:r>
        <w:lastRenderedPageBreak/>
        <w:t xml:space="preserve">zvyšujeme povedomie laickej a odbornej verejnosti o možnostiach života znevýhodnených a ohrozených sociálnych skupín v komunite, </w:t>
      </w:r>
      <w:r w:rsidR="00115EE3">
        <w:t xml:space="preserve">o </w:t>
      </w:r>
      <w:r>
        <w:t>komunitných službách, filantropii a dobrovoľníctve.</w:t>
      </w:r>
    </w:p>
    <w:p w14:paraId="787C0206" w14:textId="77777777" w:rsidR="00B63BDE" w:rsidRDefault="007562F6" w:rsidP="007562F6">
      <w:pPr>
        <w:spacing w:before="100" w:beforeAutospacing="1" w:after="100" w:afterAutospacing="1"/>
        <w:jc w:val="both"/>
        <w:rPr>
          <w:rFonts w:asciiTheme="minorHAnsi" w:hAnsiTheme="minorHAnsi"/>
        </w:rPr>
      </w:pPr>
      <w:r w:rsidRPr="004743A5">
        <w:rPr>
          <w:rFonts w:asciiTheme="minorHAnsi" w:hAnsiTheme="minorHAnsi"/>
        </w:rPr>
        <w:t>Nadácia SOCIA prostredníctvom vlastných aktivít</w:t>
      </w:r>
      <w:r>
        <w:rPr>
          <w:rFonts w:asciiTheme="minorHAnsi" w:hAnsiTheme="minorHAnsi"/>
        </w:rPr>
        <w:t xml:space="preserve"> a finančnej podpory ovplyvňuje</w:t>
      </w:r>
      <w:r w:rsidRPr="004743A5">
        <w:rPr>
          <w:rFonts w:asciiTheme="minorHAnsi" w:hAnsiTheme="minorHAnsi"/>
        </w:rPr>
        <w:t xml:space="preserve"> zmeny sociálneho systému v prospech ohrozených sociálnych skupín obyvateľstva.</w:t>
      </w:r>
      <w:r w:rsidR="00E902E9">
        <w:rPr>
          <w:rFonts w:asciiTheme="minorHAnsi" w:hAnsiTheme="minorHAnsi"/>
        </w:rPr>
        <w:t xml:space="preserve"> S</w:t>
      </w:r>
      <w:r w:rsidR="00B63BDE">
        <w:rPr>
          <w:rFonts w:asciiTheme="minorHAnsi" w:hAnsiTheme="minorHAnsi"/>
        </w:rPr>
        <w:t xml:space="preserve">lužby poskytujeme s maximálnou efektivitou, bez budovania zbytočnej byrokracie v procese pomoci iným. Nezamieňame filantropiu s vlastnou propagáciou ani s neprimeranou propagáciou našich partnerov. </w:t>
      </w:r>
    </w:p>
    <w:p w14:paraId="4866A999" w14:textId="77777777" w:rsidR="007562F6" w:rsidRDefault="007562F6" w:rsidP="00F37293">
      <w:pPr>
        <w:spacing w:after="0"/>
        <w:jc w:val="both"/>
        <w:rPr>
          <w:rFonts w:asciiTheme="minorHAnsi" w:hAnsiTheme="minorHAnsi"/>
        </w:rPr>
      </w:pPr>
    </w:p>
    <w:p w14:paraId="25853185" w14:textId="77777777" w:rsidR="007562F6" w:rsidRDefault="007562F6" w:rsidP="00F37293">
      <w:pPr>
        <w:spacing w:after="0"/>
        <w:jc w:val="both"/>
        <w:rPr>
          <w:rFonts w:asciiTheme="minorHAnsi" w:hAnsiTheme="minorHAnsi"/>
        </w:rPr>
      </w:pPr>
    </w:p>
    <w:p w14:paraId="01C9741E" w14:textId="77777777" w:rsidR="007562F6" w:rsidRDefault="007562F6" w:rsidP="00F37293">
      <w:pPr>
        <w:spacing w:after="0"/>
        <w:jc w:val="both"/>
        <w:rPr>
          <w:rFonts w:asciiTheme="minorHAnsi" w:hAnsiTheme="minorHAnsi"/>
        </w:rPr>
      </w:pPr>
    </w:p>
    <w:p w14:paraId="28784A3D" w14:textId="77777777" w:rsidR="007562F6" w:rsidRDefault="007562F6" w:rsidP="00F37293">
      <w:pPr>
        <w:spacing w:after="0"/>
        <w:jc w:val="both"/>
        <w:rPr>
          <w:rFonts w:asciiTheme="minorHAnsi" w:hAnsiTheme="minorHAnsi"/>
        </w:rPr>
      </w:pPr>
    </w:p>
    <w:p w14:paraId="29C4C780" w14:textId="77777777" w:rsidR="007562F6" w:rsidRDefault="007562F6" w:rsidP="00F37293">
      <w:pPr>
        <w:spacing w:after="0"/>
        <w:jc w:val="both"/>
        <w:rPr>
          <w:rFonts w:asciiTheme="minorHAnsi" w:hAnsiTheme="minorHAnsi"/>
        </w:rPr>
      </w:pPr>
    </w:p>
    <w:p w14:paraId="7D2652F6" w14:textId="77777777" w:rsidR="007562F6" w:rsidRDefault="007562F6" w:rsidP="00F37293">
      <w:pPr>
        <w:spacing w:after="0"/>
        <w:jc w:val="both"/>
        <w:rPr>
          <w:rFonts w:asciiTheme="minorHAnsi" w:hAnsiTheme="minorHAnsi"/>
        </w:rPr>
      </w:pPr>
    </w:p>
    <w:p w14:paraId="4249A2ED" w14:textId="77777777" w:rsidR="007562F6" w:rsidRDefault="007562F6" w:rsidP="00F37293">
      <w:pPr>
        <w:spacing w:after="0"/>
        <w:jc w:val="both"/>
        <w:rPr>
          <w:rFonts w:asciiTheme="minorHAnsi" w:hAnsiTheme="minorHAnsi"/>
        </w:rPr>
      </w:pPr>
    </w:p>
    <w:p w14:paraId="1DFC25CE" w14:textId="77777777" w:rsidR="007562F6" w:rsidRDefault="007562F6" w:rsidP="00F37293">
      <w:pPr>
        <w:spacing w:after="0"/>
        <w:jc w:val="both"/>
        <w:rPr>
          <w:rFonts w:asciiTheme="minorHAnsi" w:hAnsiTheme="minorHAnsi"/>
        </w:rPr>
      </w:pPr>
    </w:p>
    <w:p w14:paraId="6D432327" w14:textId="77777777" w:rsidR="007562F6" w:rsidRDefault="007562F6" w:rsidP="00F37293">
      <w:pPr>
        <w:spacing w:after="0"/>
        <w:jc w:val="both"/>
        <w:rPr>
          <w:rFonts w:asciiTheme="minorHAnsi" w:hAnsiTheme="minorHAnsi"/>
        </w:rPr>
      </w:pPr>
    </w:p>
    <w:p w14:paraId="43A88EC5" w14:textId="77777777" w:rsidR="007562F6" w:rsidRDefault="007562F6" w:rsidP="00F37293">
      <w:pPr>
        <w:spacing w:after="0"/>
        <w:jc w:val="both"/>
        <w:rPr>
          <w:rFonts w:asciiTheme="minorHAnsi" w:hAnsiTheme="minorHAnsi"/>
        </w:rPr>
      </w:pPr>
    </w:p>
    <w:p w14:paraId="347A024B" w14:textId="77777777" w:rsidR="007562F6" w:rsidRDefault="007562F6" w:rsidP="00F37293">
      <w:pPr>
        <w:spacing w:after="0"/>
        <w:jc w:val="both"/>
        <w:rPr>
          <w:rFonts w:asciiTheme="minorHAnsi" w:hAnsiTheme="minorHAnsi"/>
        </w:rPr>
      </w:pPr>
    </w:p>
    <w:p w14:paraId="47B6D235" w14:textId="77777777" w:rsidR="007562F6" w:rsidRDefault="007562F6" w:rsidP="00F37293">
      <w:pPr>
        <w:spacing w:after="0"/>
        <w:jc w:val="both"/>
        <w:rPr>
          <w:rFonts w:asciiTheme="minorHAnsi" w:hAnsiTheme="minorHAnsi"/>
        </w:rPr>
      </w:pPr>
    </w:p>
    <w:p w14:paraId="4BAB28B9" w14:textId="77777777" w:rsidR="007562F6" w:rsidRDefault="007562F6" w:rsidP="00F37293">
      <w:pPr>
        <w:spacing w:after="0"/>
        <w:jc w:val="both"/>
        <w:rPr>
          <w:rFonts w:asciiTheme="minorHAnsi" w:hAnsiTheme="minorHAnsi"/>
        </w:rPr>
      </w:pPr>
    </w:p>
    <w:p w14:paraId="00462983" w14:textId="77777777" w:rsidR="007562F6" w:rsidRDefault="007562F6" w:rsidP="00F37293">
      <w:pPr>
        <w:spacing w:after="0"/>
        <w:jc w:val="both"/>
        <w:rPr>
          <w:rFonts w:asciiTheme="minorHAnsi" w:hAnsiTheme="minorHAnsi"/>
        </w:rPr>
      </w:pPr>
    </w:p>
    <w:p w14:paraId="1EB33413" w14:textId="77777777" w:rsidR="007562F6" w:rsidRDefault="007562F6" w:rsidP="00F37293">
      <w:pPr>
        <w:spacing w:after="0"/>
        <w:jc w:val="both"/>
        <w:rPr>
          <w:rFonts w:asciiTheme="minorHAnsi" w:hAnsiTheme="minorHAnsi"/>
        </w:rPr>
      </w:pPr>
    </w:p>
    <w:p w14:paraId="5BE17A32" w14:textId="77777777" w:rsidR="007562F6" w:rsidRDefault="007562F6" w:rsidP="00F37293">
      <w:pPr>
        <w:spacing w:after="0"/>
        <w:jc w:val="both"/>
        <w:rPr>
          <w:rFonts w:asciiTheme="minorHAnsi" w:hAnsiTheme="minorHAnsi"/>
        </w:rPr>
      </w:pPr>
    </w:p>
    <w:p w14:paraId="7419A85A" w14:textId="77777777" w:rsidR="007562F6" w:rsidRDefault="007562F6" w:rsidP="00F37293">
      <w:pPr>
        <w:spacing w:after="0"/>
        <w:jc w:val="both"/>
        <w:rPr>
          <w:rFonts w:asciiTheme="minorHAnsi" w:hAnsiTheme="minorHAnsi"/>
        </w:rPr>
      </w:pPr>
    </w:p>
    <w:p w14:paraId="175C7CE2" w14:textId="77777777" w:rsidR="007562F6" w:rsidRDefault="007562F6" w:rsidP="00F37293">
      <w:pPr>
        <w:spacing w:after="0"/>
        <w:jc w:val="both"/>
        <w:rPr>
          <w:rFonts w:asciiTheme="minorHAnsi" w:hAnsiTheme="minorHAnsi"/>
        </w:rPr>
      </w:pPr>
    </w:p>
    <w:p w14:paraId="522FAB10" w14:textId="77777777" w:rsidR="007562F6" w:rsidRDefault="007562F6" w:rsidP="00F37293">
      <w:pPr>
        <w:spacing w:after="0"/>
        <w:jc w:val="both"/>
        <w:rPr>
          <w:rFonts w:asciiTheme="minorHAnsi" w:hAnsiTheme="minorHAnsi"/>
        </w:rPr>
      </w:pPr>
    </w:p>
    <w:p w14:paraId="09C2712A" w14:textId="77777777" w:rsidR="007562F6" w:rsidRDefault="007562F6" w:rsidP="00F37293">
      <w:pPr>
        <w:spacing w:after="0"/>
        <w:jc w:val="both"/>
        <w:rPr>
          <w:rFonts w:asciiTheme="minorHAnsi" w:hAnsiTheme="minorHAnsi"/>
        </w:rPr>
      </w:pPr>
    </w:p>
    <w:p w14:paraId="037BFE66" w14:textId="77777777" w:rsidR="007562F6" w:rsidRDefault="007562F6" w:rsidP="00F37293">
      <w:pPr>
        <w:spacing w:after="0"/>
        <w:jc w:val="both"/>
        <w:rPr>
          <w:rFonts w:asciiTheme="minorHAnsi" w:hAnsiTheme="minorHAnsi"/>
        </w:rPr>
      </w:pPr>
    </w:p>
    <w:p w14:paraId="46DB53FD" w14:textId="77777777" w:rsidR="007562F6" w:rsidRDefault="007562F6" w:rsidP="00F37293">
      <w:pPr>
        <w:spacing w:after="0"/>
        <w:jc w:val="both"/>
        <w:rPr>
          <w:rFonts w:asciiTheme="minorHAnsi" w:hAnsiTheme="minorHAnsi"/>
        </w:rPr>
      </w:pPr>
    </w:p>
    <w:p w14:paraId="6731EEF1" w14:textId="77777777" w:rsidR="007562F6" w:rsidRDefault="007562F6" w:rsidP="00F37293">
      <w:pPr>
        <w:spacing w:after="0"/>
        <w:jc w:val="both"/>
        <w:rPr>
          <w:rFonts w:asciiTheme="minorHAnsi" w:hAnsiTheme="minorHAnsi"/>
        </w:rPr>
      </w:pPr>
    </w:p>
    <w:p w14:paraId="01A8922F" w14:textId="77777777" w:rsidR="007562F6" w:rsidRDefault="007562F6" w:rsidP="00F37293">
      <w:pPr>
        <w:spacing w:after="0"/>
        <w:jc w:val="both"/>
        <w:rPr>
          <w:rFonts w:asciiTheme="minorHAnsi" w:hAnsiTheme="minorHAnsi"/>
        </w:rPr>
      </w:pPr>
    </w:p>
    <w:p w14:paraId="3AFCC780" w14:textId="77777777" w:rsidR="007562F6" w:rsidRDefault="007562F6" w:rsidP="00F37293">
      <w:pPr>
        <w:spacing w:after="0"/>
        <w:jc w:val="both"/>
        <w:rPr>
          <w:rFonts w:asciiTheme="minorHAnsi" w:hAnsiTheme="minorHAnsi"/>
        </w:rPr>
      </w:pPr>
    </w:p>
    <w:p w14:paraId="0E7E5CB6" w14:textId="77777777" w:rsidR="007562F6" w:rsidRDefault="007562F6" w:rsidP="00F37293">
      <w:pPr>
        <w:spacing w:after="0"/>
        <w:jc w:val="both"/>
        <w:rPr>
          <w:rFonts w:asciiTheme="minorHAnsi" w:hAnsiTheme="minorHAnsi"/>
        </w:rPr>
      </w:pPr>
    </w:p>
    <w:p w14:paraId="20B75D94" w14:textId="77777777" w:rsidR="007562F6" w:rsidRDefault="007562F6" w:rsidP="00F37293">
      <w:pPr>
        <w:spacing w:after="0"/>
        <w:jc w:val="both"/>
        <w:rPr>
          <w:rFonts w:asciiTheme="minorHAnsi" w:hAnsiTheme="minorHAnsi"/>
        </w:rPr>
      </w:pPr>
    </w:p>
    <w:p w14:paraId="358DB7BB" w14:textId="77777777" w:rsidR="007562F6" w:rsidRDefault="007562F6" w:rsidP="00F37293">
      <w:pPr>
        <w:spacing w:after="0"/>
        <w:jc w:val="both"/>
        <w:rPr>
          <w:rFonts w:asciiTheme="minorHAnsi" w:hAnsiTheme="minorHAnsi"/>
        </w:rPr>
      </w:pPr>
    </w:p>
    <w:p w14:paraId="18CE46EB" w14:textId="77777777" w:rsidR="007562F6" w:rsidRDefault="007562F6" w:rsidP="00F37293">
      <w:pPr>
        <w:spacing w:after="0"/>
        <w:jc w:val="both"/>
        <w:rPr>
          <w:rFonts w:asciiTheme="minorHAnsi" w:hAnsiTheme="minorHAnsi"/>
        </w:rPr>
      </w:pPr>
    </w:p>
    <w:p w14:paraId="3C8371E0" w14:textId="77777777" w:rsidR="007562F6" w:rsidRDefault="007562F6" w:rsidP="00F37293">
      <w:pPr>
        <w:spacing w:after="0"/>
        <w:jc w:val="both"/>
        <w:rPr>
          <w:rFonts w:asciiTheme="minorHAnsi" w:hAnsiTheme="minorHAnsi"/>
        </w:rPr>
      </w:pPr>
    </w:p>
    <w:p w14:paraId="19B46350" w14:textId="77777777" w:rsidR="007562F6" w:rsidRDefault="007562F6" w:rsidP="00F37293">
      <w:pPr>
        <w:spacing w:after="0"/>
        <w:jc w:val="both"/>
        <w:rPr>
          <w:rFonts w:asciiTheme="minorHAnsi" w:hAnsiTheme="minorHAnsi"/>
        </w:rPr>
      </w:pPr>
    </w:p>
    <w:p w14:paraId="3852ABBC" w14:textId="77777777" w:rsidR="007562F6" w:rsidRDefault="007562F6" w:rsidP="00F37293">
      <w:pPr>
        <w:spacing w:after="0"/>
        <w:jc w:val="both"/>
        <w:rPr>
          <w:rFonts w:asciiTheme="minorHAnsi" w:hAnsiTheme="minorHAnsi"/>
        </w:rPr>
      </w:pPr>
    </w:p>
    <w:p w14:paraId="56932390" w14:textId="77777777" w:rsidR="007562F6" w:rsidRDefault="007562F6" w:rsidP="00F37293">
      <w:pPr>
        <w:spacing w:after="0"/>
        <w:jc w:val="both"/>
        <w:rPr>
          <w:rFonts w:asciiTheme="minorHAnsi" w:hAnsiTheme="minorHAnsi"/>
        </w:rPr>
      </w:pPr>
    </w:p>
    <w:p w14:paraId="65C8241A" w14:textId="77777777" w:rsidR="007562F6" w:rsidRDefault="007562F6" w:rsidP="00F37293">
      <w:pPr>
        <w:spacing w:after="0"/>
        <w:jc w:val="both"/>
        <w:rPr>
          <w:rFonts w:asciiTheme="minorHAnsi" w:hAnsiTheme="minorHAnsi"/>
        </w:rPr>
      </w:pPr>
    </w:p>
    <w:p w14:paraId="4A1DDCA6" w14:textId="77777777" w:rsidR="007562F6" w:rsidRDefault="007562F6" w:rsidP="00F37293">
      <w:pPr>
        <w:spacing w:after="0"/>
        <w:jc w:val="both"/>
        <w:rPr>
          <w:rFonts w:asciiTheme="minorHAnsi" w:hAnsiTheme="minorHAnsi"/>
        </w:rPr>
      </w:pPr>
    </w:p>
    <w:p w14:paraId="76A6B906" w14:textId="77777777" w:rsidR="007562F6" w:rsidRDefault="007562F6" w:rsidP="00F37293">
      <w:pPr>
        <w:spacing w:after="0"/>
        <w:jc w:val="both"/>
        <w:rPr>
          <w:rFonts w:asciiTheme="minorHAnsi" w:hAnsiTheme="minorHAnsi"/>
        </w:rPr>
      </w:pPr>
    </w:p>
    <w:p w14:paraId="75150A85" w14:textId="77777777" w:rsidR="00B63BDE" w:rsidRDefault="00B63BDE" w:rsidP="00F37293">
      <w:pPr>
        <w:spacing w:after="0"/>
        <w:jc w:val="both"/>
        <w:rPr>
          <w:rFonts w:asciiTheme="minorHAnsi" w:hAnsiTheme="minorHAnsi"/>
        </w:rPr>
      </w:pPr>
    </w:p>
    <w:p w14:paraId="43418D86" w14:textId="77777777" w:rsidR="00F4317A" w:rsidRPr="00DE4DF1" w:rsidRDefault="00F4317A" w:rsidP="00216F8F">
      <w:pPr>
        <w:pStyle w:val="Odsekzoznamu"/>
        <w:numPr>
          <w:ilvl w:val="0"/>
          <w:numId w:val="3"/>
        </w:numPr>
        <w:outlineLvl w:val="0"/>
        <w:rPr>
          <w:rFonts w:asciiTheme="minorHAnsi" w:hAnsiTheme="minorHAnsi"/>
          <w:b/>
        </w:rPr>
      </w:pPr>
      <w:bookmarkStart w:id="2" w:name="_Toc511637744"/>
      <w:r w:rsidRPr="00DE4DF1">
        <w:rPr>
          <w:rFonts w:asciiTheme="minorHAnsi" w:hAnsiTheme="minorHAnsi"/>
          <w:b/>
        </w:rPr>
        <w:t>UDALOSTI ROKA</w:t>
      </w:r>
      <w:bookmarkEnd w:id="2"/>
    </w:p>
    <w:p w14:paraId="44DF153C" w14:textId="77777777" w:rsidR="00EF53A4" w:rsidRDefault="00F97637" w:rsidP="00EF53A4">
      <w:pPr>
        <w:pStyle w:val="Odsekzoznamu"/>
        <w:numPr>
          <w:ilvl w:val="0"/>
          <w:numId w:val="26"/>
        </w:numPr>
        <w:jc w:val="both"/>
        <w:rPr>
          <w:rFonts w:asciiTheme="minorHAnsi" w:hAnsiTheme="minorHAnsi"/>
        </w:rPr>
      </w:pPr>
      <w:r w:rsidRPr="00A872C6">
        <w:rPr>
          <w:rFonts w:asciiTheme="minorHAnsi" w:hAnsiTheme="minorHAnsi"/>
        </w:rPr>
        <w:t xml:space="preserve">Vďaka </w:t>
      </w:r>
      <w:r w:rsidR="00A36C88" w:rsidRPr="00A872C6">
        <w:rPr>
          <w:rFonts w:asciiTheme="minorHAnsi" w:hAnsiTheme="minorHAnsi"/>
        </w:rPr>
        <w:t>príspevkom hostí 17</w:t>
      </w:r>
      <w:r w:rsidRPr="00A872C6">
        <w:rPr>
          <w:rFonts w:asciiTheme="minorHAnsi" w:hAnsiTheme="minorHAnsi"/>
        </w:rPr>
        <w:t>. ročníka dobročinného Plesu v</w:t>
      </w:r>
      <w:r w:rsidR="00A36C88" w:rsidRPr="00A872C6">
        <w:rPr>
          <w:rFonts w:asciiTheme="minorHAnsi" w:hAnsiTheme="minorHAnsi"/>
        </w:rPr>
        <w:t> </w:t>
      </w:r>
      <w:r w:rsidRPr="00A872C6">
        <w:rPr>
          <w:rFonts w:asciiTheme="minorHAnsi" w:hAnsiTheme="minorHAnsi"/>
        </w:rPr>
        <w:t>opere</w:t>
      </w:r>
      <w:r w:rsidR="00A36C88" w:rsidRPr="00A872C6">
        <w:rPr>
          <w:rFonts w:asciiTheme="minorHAnsi" w:hAnsiTheme="minorHAnsi"/>
        </w:rPr>
        <w:t xml:space="preserve"> sme získali výraznú podporu takmer </w:t>
      </w:r>
      <w:r w:rsidR="00A36C88" w:rsidRPr="00A872C6">
        <w:rPr>
          <w:rFonts w:cs="Arial"/>
          <w:sz w:val="24"/>
          <w:szCs w:val="24"/>
        </w:rPr>
        <w:t>240 tisíc eur</w:t>
      </w:r>
      <w:r w:rsidR="00B56134" w:rsidRPr="00A872C6">
        <w:rPr>
          <w:rFonts w:asciiTheme="minorHAnsi" w:hAnsiTheme="minorHAnsi"/>
        </w:rPr>
        <w:t xml:space="preserve">. </w:t>
      </w:r>
      <w:r w:rsidR="00A1483B" w:rsidRPr="00A872C6">
        <w:rPr>
          <w:rFonts w:asciiTheme="minorHAnsi" w:hAnsiTheme="minorHAnsi"/>
        </w:rPr>
        <w:t>U</w:t>
      </w:r>
      <w:r w:rsidR="003529EB" w:rsidRPr="00A872C6">
        <w:t>možnila</w:t>
      </w:r>
      <w:r w:rsidR="00A1483B" w:rsidRPr="00A872C6">
        <w:t xml:space="preserve"> nám</w:t>
      </w:r>
      <w:r w:rsidR="003529EB" w:rsidRPr="00A872C6">
        <w:t xml:space="preserve"> otvoriť </w:t>
      </w:r>
      <w:r w:rsidR="00AF109B" w:rsidRPr="00A872C6">
        <w:t>Centrum</w:t>
      </w:r>
      <w:r w:rsidR="003529EB" w:rsidRPr="00A872C6">
        <w:t xml:space="preserve"> včasnej intervencie </w:t>
      </w:r>
      <w:r w:rsidR="00AF109B" w:rsidRPr="00A872C6">
        <w:t>v</w:t>
      </w:r>
      <w:r w:rsidR="00A36C88" w:rsidRPr="00A872C6">
        <w:t> Trenčíne a podporiť projekt rozvoja včasnej intervencie na Slovensku.</w:t>
      </w:r>
      <w:r w:rsidR="00B44EAB" w:rsidRPr="00A872C6">
        <w:rPr>
          <w:rFonts w:asciiTheme="minorHAnsi" w:hAnsiTheme="minorHAnsi"/>
        </w:rPr>
        <w:t xml:space="preserve"> </w:t>
      </w:r>
    </w:p>
    <w:p w14:paraId="7CC2CF08" w14:textId="0D759E33" w:rsidR="002574C2" w:rsidRPr="002574C2" w:rsidRDefault="002574C2" w:rsidP="002574C2">
      <w:pPr>
        <w:pStyle w:val="Odsekzoznamu"/>
        <w:numPr>
          <w:ilvl w:val="0"/>
          <w:numId w:val="26"/>
        </w:numPr>
        <w:jc w:val="both"/>
        <w:rPr>
          <w:rFonts w:asciiTheme="minorHAnsi" w:hAnsiTheme="minorHAnsi"/>
        </w:rPr>
      </w:pPr>
      <w:r w:rsidRPr="002574C2">
        <w:rPr>
          <w:rFonts w:eastAsia="Calibri"/>
          <w:bCs/>
        </w:rPr>
        <w:t>Vyškolili ďalších 18 poradcov včasnej intervencie, ktorí poskytujú služby</w:t>
      </w:r>
      <w:r>
        <w:rPr>
          <w:rFonts w:eastAsia="Calibri"/>
          <w:bCs/>
        </w:rPr>
        <w:t xml:space="preserve"> </w:t>
      </w:r>
      <w:r w:rsidRPr="002574C2">
        <w:rPr>
          <w:rFonts w:eastAsia="Calibri"/>
          <w:bCs/>
        </w:rPr>
        <w:t>u siedmich neverejnýc</w:t>
      </w:r>
      <w:r>
        <w:rPr>
          <w:rFonts w:eastAsia="Calibri"/>
          <w:bCs/>
        </w:rPr>
        <w:t>h aj verejných poskytovateľov včasnej intervencie</w:t>
      </w:r>
      <w:r w:rsidR="00BB7205">
        <w:rPr>
          <w:rFonts w:eastAsia="Calibri"/>
          <w:bCs/>
        </w:rPr>
        <w:t>.</w:t>
      </w:r>
    </w:p>
    <w:p w14:paraId="3D3E8A8B" w14:textId="77777777" w:rsidR="00EF53A4" w:rsidRPr="00A872C6" w:rsidRDefault="00FC560A" w:rsidP="00EF53A4">
      <w:pPr>
        <w:pStyle w:val="Odsekzoznamu"/>
        <w:numPr>
          <w:ilvl w:val="0"/>
          <w:numId w:val="26"/>
        </w:numPr>
        <w:jc w:val="both"/>
        <w:rPr>
          <w:rFonts w:asciiTheme="minorHAnsi" w:hAnsiTheme="minorHAnsi"/>
        </w:rPr>
      </w:pPr>
      <w:r w:rsidRPr="00A872C6">
        <w:rPr>
          <w:rFonts w:asciiTheme="minorHAnsi" w:hAnsiTheme="minorHAnsi"/>
        </w:rPr>
        <w:t xml:space="preserve">Kampaň Staroba sa nás dotýka spojenú s verejnou zbierkou Lienka pomoci opäť podporili Táňa </w:t>
      </w:r>
      <w:proofErr w:type="spellStart"/>
      <w:r w:rsidRPr="00A872C6">
        <w:rPr>
          <w:rFonts w:asciiTheme="minorHAnsi" w:hAnsiTheme="minorHAnsi"/>
        </w:rPr>
        <w:t>Pauhofová</w:t>
      </w:r>
      <w:proofErr w:type="spellEnd"/>
      <w:r w:rsidRPr="00A872C6">
        <w:rPr>
          <w:rFonts w:asciiTheme="minorHAnsi" w:hAnsiTheme="minorHAnsi"/>
        </w:rPr>
        <w:t xml:space="preserve">, </w:t>
      </w:r>
      <w:proofErr w:type="spellStart"/>
      <w:r w:rsidRPr="00A872C6">
        <w:rPr>
          <w:rFonts w:asciiTheme="minorHAnsi" w:hAnsiTheme="minorHAnsi"/>
        </w:rPr>
        <w:t>Judit</w:t>
      </w:r>
      <w:proofErr w:type="spellEnd"/>
      <w:r w:rsidRPr="00A872C6">
        <w:rPr>
          <w:rFonts w:asciiTheme="minorHAnsi" w:hAnsiTheme="minorHAnsi"/>
        </w:rPr>
        <w:t xml:space="preserve"> </w:t>
      </w:r>
      <w:proofErr w:type="spellStart"/>
      <w:r w:rsidRPr="00A872C6">
        <w:rPr>
          <w:rFonts w:asciiTheme="minorHAnsi" w:hAnsiTheme="minorHAnsi"/>
        </w:rPr>
        <w:t>Bárdos</w:t>
      </w:r>
      <w:proofErr w:type="spellEnd"/>
      <w:r w:rsidRPr="00A872C6">
        <w:rPr>
          <w:rFonts w:asciiTheme="minorHAnsi" w:hAnsiTheme="minorHAnsi"/>
        </w:rPr>
        <w:t xml:space="preserve"> a Oľga Belešová.</w:t>
      </w:r>
    </w:p>
    <w:p w14:paraId="2355D7FB" w14:textId="77777777" w:rsidR="00FC560A" w:rsidRPr="00A872C6" w:rsidRDefault="00FC560A" w:rsidP="00EF53A4">
      <w:pPr>
        <w:pStyle w:val="Odsekzoznamu"/>
        <w:numPr>
          <w:ilvl w:val="0"/>
          <w:numId w:val="26"/>
        </w:numPr>
        <w:jc w:val="both"/>
        <w:rPr>
          <w:rFonts w:asciiTheme="minorHAnsi" w:hAnsiTheme="minorHAnsi"/>
        </w:rPr>
      </w:pPr>
      <w:r w:rsidRPr="00A872C6">
        <w:rPr>
          <w:rFonts w:asciiTheme="minorHAnsi" w:hAnsiTheme="minorHAnsi"/>
        </w:rPr>
        <w:t xml:space="preserve">Nadácia SOCIA sa stala partnerom prvého medzigeneračného festivalu </w:t>
      </w:r>
      <w:r w:rsidRPr="00A872C6">
        <w:rPr>
          <w:rFonts w:eastAsia="Calibri"/>
          <w:bCs/>
        </w:rPr>
        <w:t>OLD’S COOL 2017, ktorý sa konal v Bratislave.</w:t>
      </w:r>
    </w:p>
    <w:p w14:paraId="2F4B77B9" w14:textId="77777777" w:rsidR="007F63BA" w:rsidRPr="00982D2E" w:rsidRDefault="007F63BA" w:rsidP="007F63BA">
      <w:pPr>
        <w:pStyle w:val="Odsekzoznamu"/>
        <w:numPr>
          <w:ilvl w:val="0"/>
          <w:numId w:val="26"/>
        </w:numPr>
        <w:jc w:val="both"/>
        <w:rPr>
          <w:rFonts w:asciiTheme="minorHAnsi" w:hAnsiTheme="minorHAnsi"/>
        </w:rPr>
      </w:pPr>
      <w:r w:rsidRPr="00A872C6">
        <w:rPr>
          <w:rFonts w:eastAsia="Calibri"/>
          <w:bCs/>
        </w:rPr>
        <w:t xml:space="preserve">Od 1. 10. 2017 až do 31. 1. 2018 </w:t>
      </w:r>
      <w:r w:rsidR="00982D2E">
        <w:t xml:space="preserve">sa konala zbierka starých mobilov. </w:t>
      </w:r>
      <w:r w:rsidRPr="00A872C6">
        <w:rPr>
          <w:rFonts w:eastAsia="Calibri"/>
          <w:bCs/>
        </w:rPr>
        <w:t>Spoločnosť Orange za každý jeden prispela sumou 0,50 eur do verejnej zbierky Lienka pomoci.</w:t>
      </w:r>
    </w:p>
    <w:p w14:paraId="7D3CCF3E" w14:textId="42919BC5" w:rsidR="00881262" w:rsidRPr="00BC3809" w:rsidRDefault="00BC3809" w:rsidP="00982D2E">
      <w:pPr>
        <w:pStyle w:val="Odsekzoznamu"/>
        <w:numPr>
          <w:ilvl w:val="0"/>
          <w:numId w:val="26"/>
        </w:numPr>
        <w:jc w:val="both"/>
        <w:rPr>
          <w:rFonts w:asciiTheme="minorHAnsi" w:hAnsiTheme="minorHAnsi"/>
        </w:rPr>
      </w:pPr>
      <w:r w:rsidRPr="00BC3809">
        <w:rPr>
          <w:rFonts w:eastAsia="Calibri"/>
          <w:bCs/>
        </w:rPr>
        <w:t>Metodickou podporou sme stáli pri vytváraní a realizácii komunitných plánov niekoľkých miest a obc</w:t>
      </w:r>
      <w:r w:rsidR="004B1C1D">
        <w:rPr>
          <w:rFonts w:eastAsia="Calibri"/>
          <w:bCs/>
        </w:rPr>
        <w:t>í</w:t>
      </w:r>
      <w:r w:rsidRPr="00BC3809">
        <w:rPr>
          <w:rFonts w:asciiTheme="minorHAnsi" w:hAnsiTheme="minorHAnsi"/>
        </w:rPr>
        <w:t xml:space="preserve">. </w:t>
      </w:r>
    </w:p>
    <w:p w14:paraId="20E771F7" w14:textId="77777777" w:rsidR="00EF53A4" w:rsidRDefault="00EF53A4" w:rsidP="00D809FC">
      <w:pPr>
        <w:pStyle w:val="Odsekzoznamu"/>
        <w:jc w:val="both"/>
        <w:rPr>
          <w:rFonts w:asciiTheme="minorHAnsi" w:hAnsiTheme="minorHAnsi"/>
        </w:rPr>
      </w:pPr>
    </w:p>
    <w:p w14:paraId="6A0BCEB2" w14:textId="77777777" w:rsidR="005A0055" w:rsidRDefault="005A0055" w:rsidP="00EF01F4">
      <w:pPr>
        <w:pStyle w:val="Odsekzoznamu"/>
        <w:jc w:val="both"/>
        <w:rPr>
          <w:rFonts w:asciiTheme="minorHAnsi" w:hAnsiTheme="minorHAnsi"/>
        </w:rPr>
      </w:pPr>
    </w:p>
    <w:p w14:paraId="620564D2" w14:textId="77777777" w:rsidR="003B47D2" w:rsidRDefault="003B47D2" w:rsidP="00F37293">
      <w:pPr>
        <w:ind w:left="360"/>
        <w:rPr>
          <w:rFonts w:asciiTheme="minorHAnsi" w:hAnsiTheme="minorHAnsi"/>
        </w:rPr>
      </w:pPr>
    </w:p>
    <w:p w14:paraId="03F9A42F" w14:textId="77777777" w:rsidR="00C8024A" w:rsidRPr="00C8024A" w:rsidRDefault="00C8024A" w:rsidP="00845DFD">
      <w:pPr>
        <w:rPr>
          <w:rFonts w:asciiTheme="minorHAnsi" w:hAnsiTheme="minorHAnsi"/>
          <w:color w:val="FF0000"/>
        </w:rPr>
      </w:pPr>
      <w:bookmarkStart w:id="3" w:name="_GoBack"/>
      <w:bookmarkEnd w:id="3"/>
    </w:p>
    <w:p w14:paraId="1B1C5506" w14:textId="77777777" w:rsidR="003B47D2" w:rsidRPr="00401DC2" w:rsidRDefault="003B47D2" w:rsidP="00401DC2">
      <w:r w:rsidRPr="00B63BDE">
        <w:rPr>
          <w:rFonts w:asciiTheme="minorHAnsi" w:hAnsiTheme="minorHAnsi"/>
        </w:rPr>
        <w:br w:type="page"/>
      </w:r>
    </w:p>
    <w:p w14:paraId="28F698A1" w14:textId="77777777" w:rsidR="003B47D2" w:rsidRPr="00DE4DF1" w:rsidRDefault="00B44EAB" w:rsidP="00216F8F">
      <w:pPr>
        <w:pStyle w:val="Odsekzoznamu"/>
        <w:numPr>
          <w:ilvl w:val="0"/>
          <w:numId w:val="3"/>
        </w:numPr>
        <w:spacing w:after="0"/>
        <w:contextualSpacing/>
        <w:jc w:val="both"/>
        <w:outlineLvl w:val="0"/>
        <w:rPr>
          <w:rFonts w:asciiTheme="minorHAnsi" w:hAnsiTheme="minorHAnsi"/>
          <w:b/>
          <w:bCs/>
          <w:caps/>
        </w:rPr>
      </w:pPr>
      <w:bookmarkStart w:id="4" w:name="_Toc511637745"/>
      <w:r>
        <w:rPr>
          <w:rFonts w:asciiTheme="minorHAnsi" w:hAnsiTheme="minorHAnsi"/>
          <w:b/>
          <w:bCs/>
          <w:caps/>
        </w:rPr>
        <w:lastRenderedPageBreak/>
        <w:t>Naše PRO</w:t>
      </w:r>
      <w:r w:rsidR="00667E33">
        <w:rPr>
          <w:rFonts w:asciiTheme="minorHAnsi" w:hAnsiTheme="minorHAnsi"/>
          <w:b/>
          <w:bCs/>
          <w:caps/>
        </w:rPr>
        <w:t>g</w:t>
      </w:r>
      <w:r>
        <w:rPr>
          <w:rFonts w:asciiTheme="minorHAnsi" w:hAnsiTheme="minorHAnsi"/>
          <w:b/>
          <w:bCs/>
          <w:caps/>
        </w:rPr>
        <w:t>RAMY</w:t>
      </w:r>
      <w:bookmarkEnd w:id="4"/>
    </w:p>
    <w:p w14:paraId="174A1CFA" w14:textId="77777777" w:rsidR="00B63BDE" w:rsidRPr="00B63BDE" w:rsidRDefault="00B63BDE" w:rsidP="00B63BDE">
      <w:pPr>
        <w:pStyle w:val="Odsekzoznamu"/>
        <w:spacing w:after="0"/>
        <w:contextualSpacing/>
        <w:jc w:val="both"/>
        <w:rPr>
          <w:rFonts w:asciiTheme="minorHAnsi" w:hAnsiTheme="minorHAnsi"/>
          <w:b/>
          <w:bCs/>
          <w:caps/>
        </w:rPr>
      </w:pPr>
    </w:p>
    <w:p w14:paraId="1146570C" w14:textId="77777777" w:rsidR="003B47D2" w:rsidRPr="00DE4DF1" w:rsidRDefault="00B44EAB" w:rsidP="00216F8F">
      <w:pPr>
        <w:pStyle w:val="Odsekzoznamu"/>
        <w:numPr>
          <w:ilvl w:val="1"/>
          <w:numId w:val="3"/>
        </w:numPr>
        <w:spacing w:after="0"/>
        <w:contextualSpacing/>
        <w:jc w:val="both"/>
        <w:outlineLvl w:val="1"/>
        <w:rPr>
          <w:rFonts w:asciiTheme="minorHAnsi" w:hAnsiTheme="minorHAnsi"/>
          <w:b/>
          <w:caps/>
        </w:rPr>
      </w:pPr>
      <w:bookmarkStart w:id="5" w:name="_Toc511637746"/>
      <w:r>
        <w:rPr>
          <w:rFonts w:asciiTheme="minorHAnsi" w:hAnsiTheme="minorHAnsi"/>
          <w:b/>
          <w:caps/>
          <w:lang w:eastAsia="cs-CZ"/>
        </w:rPr>
        <w:t>Dlhodobá starostlivosť</w:t>
      </w:r>
      <w:bookmarkEnd w:id="5"/>
    </w:p>
    <w:p w14:paraId="528631FD" w14:textId="77777777" w:rsidR="00D81295" w:rsidRPr="00B9108A" w:rsidRDefault="00D81295" w:rsidP="00B9108A">
      <w:pPr>
        <w:shd w:val="clear" w:color="auto" w:fill="FFFFFF"/>
        <w:spacing w:after="0"/>
        <w:jc w:val="both"/>
        <w:rPr>
          <w:rFonts w:asciiTheme="minorHAnsi" w:eastAsia="Times New Roman" w:hAnsiTheme="minorHAnsi" w:cs="Tahoma"/>
          <w:b/>
          <w:lang w:eastAsia="sk-SK"/>
        </w:rPr>
      </w:pPr>
    </w:p>
    <w:p w14:paraId="01388D75" w14:textId="77777777" w:rsidR="00B9108A" w:rsidRPr="00B9108A" w:rsidRDefault="00B9108A" w:rsidP="00B9108A">
      <w:pPr>
        <w:spacing w:after="0"/>
        <w:jc w:val="both"/>
        <w:rPr>
          <w:rFonts w:asciiTheme="minorHAnsi" w:hAnsiTheme="minorHAnsi"/>
          <w:b/>
        </w:rPr>
      </w:pPr>
      <w:r w:rsidRPr="00B9108A">
        <w:rPr>
          <w:rFonts w:asciiTheme="minorHAnsi" w:hAnsiTheme="minorHAnsi"/>
          <w:b/>
          <w:bCs/>
        </w:rPr>
        <w:t xml:space="preserve">Cieľom nášho programu dlhodobej starostlivosti je zásadným spôsobom prispieť k tomu, aby poskytovanie zdravotnej a sociálnej starostlivosti pre ťažko chorých </w:t>
      </w:r>
      <w:r w:rsidR="00BC3809">
        <w:rPr>
          <w:rFonts w:asciiTheme="minorHAnsi" w:hAnsiTheme="minorHAnsi"/>
          <w:b/>
          <w:bCs/>
        </w:rPr>
        <w:t>ľudí a ľudí s postihnutím</w:t>
      </w:r>
      <w:r w:rsidRPr="00B9108A">
        <w:rPr>
          <w:rFonts w:asciiTheme="minorHAnsi" w:hAnsiTheme="minorHAnsi"/>
          <w:b/>
          <w:bCs/>
        </w:rPr>
        <w:t>, najmä pre seniorov, dosiahlo vysokú úroveň odbornosti a rešpektovania ich ľudských práv, vrátane dôstojného umierania.</w:t>
      </w:r>
    </w:p>
    <w:p w14:paraId="71976D1C" w14:textId="77777777" w:rsidR="00B9108A" w:rsidRPr="004743A5" w:rsidRDefault="00B9108A" w:rsidP="00B9108A">
      <w:pPr>
        <w:spacing w:before="100" w:beforeAutospacing="1" w:after="100" w:afterAutospacing="1"/>
        <w:jc w:val="both"/>
        <w:rPr>
          <w:rFonts w:asciiTheme="minorHAnsi" w:hAnsiTheme="minorHAnsi"/>
        </w:rPr>
      </w:pPr>
      <w:r w:rsidRPr="004743A5">
        <w:rPr>
          <w:rFonts w:asciiTheme="minorHAnsi" w:hAnsiTheme="minorHAnsi"/>
        </w:rPr>
        <w:t xml:space="preserve">Dlhodobá starostlivosť je osobitný systém koordinovaného prepojenia ošetrovateľskej </w:t>
      </w:r>
      <w:r>
        <w:rPr>
          <w:rFonts w:asciiTheme="minorHAnsi" w:hAnsiTheme="minorHAnsi"/>
        </w:rPr>
        <w:t xml:space="preserve">                                             </w:t>
      </w:r>
      <w:r w:rsidRPr="004743A5">
        <w:rPr>
          <w:rFonts w:asciiTheme="minorHAnsi" w:hAnsiTheme="minorHAnsi"/>
        </w:rPr>
        <w:t>a opatrovateľskej starostlivosti pre osoby so zlý</w:t>
      </w:r>
      <w:r w:rsidR="00C007D9">
        <w:rPr>
          <w:rFonts w:asciiTheme="minorHAnsi" w:hAnsiTheme="minorHAnsi"/>
        </w:rPr>
        <w:t>m zdravotným stavom dlhšom ako tri</w:t>
      </w:r>
      <w:r w:rsidRPr="004743A5">
        <w:rPr>
          <w:rFonts w:asciiTheme="minorHAnsi" w:hAnsiTheme="minorHAnsi"/>
        </w:rPr>
        <w:t xml:space="preserve"> mesiace, ktorého úlohou je podporiť maximálnu sebestačnosť osoby aktivizáciou a podporou jeho vlastného potenciálu.</w:t>
      </w:r>
      <w:r>
        <w:rPr>
          <w:rFonts w:asciiTheme="minorHAnsi" w:hAnsiTheme="minorHAnsi"/>
        </w:rPr>
        <w:t xml:space="preserve"> V súčasnosti takéto koordinované prepojenie neexistuje.</w:t>
      </w:r>
    </w:p>
    <w:p w14:paraId="5941C06F" w14:textId="77777777" w:rsidR="00B9108A" w:rsidRPr="004743A5" w:rsidRDefault="00B9108A" w:rsidP="00B9108A">
      <w:pPr>
        <w:spacing w:before="100" w:beforeAutospacing="1" w:after="100" w:afterAutospacing="1"/>
        <w:ind w:right="183"/>
        <w:jc w:val="both"/>
        <w:rPr>
          <w:rFonts w:asciiTheme="minorHAnsi" w:eastAsia="Times New Roman" w:hAnsiTheme="minorHAnsi"/>
          <w:kern w:val="28"/>
        </w:rPr>
      </w:pPr>
      <w:r w:rsidRPr="004743A5">
        <w:rPr>
          <w:rFonts w:asciiTheme="minorHAnsi" w:hAnsiTheme="minorHAnsi"/>
        </w:rPr>
        <w:t xml:space="preserve">Dlhodobá starostlivosť je klasickým príkladom nevyhnutnej viacrezortnej spolupráce. Poskytuje sa najmä seniorom (ale nielen im), ktorí pre svoj zdravotný stav potrebujú ošetrovateľskú starostlivosť (kompetencia zdravotníctva). Ich nepriaznivý zdravotný stav súčasne vyžaduje pomoc inej osoby pri zabezpečovaní </w:t>
      </w:r>
      <w:proofErr w:type="spellStart"/>
      <w:r w:rsidRPr="004743A5">
        <w:rPr>
          <w:rFonts w:asciiTheme="minorHAnsi" w:hAnsiTheme="minorHAnsi"/>
        </w:rPr>
        <w:t>sebaobslužných</w:t>
      </w:r>
      <w:proofErr w:type="spellEnd"/>
      <w:r w:rsidRPr="004743A5">
        <w:rPr>
          <w:rFonts w:asciiTheme="minorHAnsi" w:hAnsiTheme="minorHAnsi"/>
        </w:rPr>
        <w:t xml:space="preserve"> činností a udržiavaní sociálnych vzťahov, čiže opatrovateľskú sta</w:t>
      </w:r>
      <w:r w:rsidR="007936AB">
        <w:rPr>
          <w:rFonts w:asciiTheme="minorHAnsi" w:hAnsiTheme="minorHAnsi"/>
        </w:rPr>
        <w:t xml:space="preserve">rostlivosť (kompetencia obcí). </w:t>
      </w:r>
    </w:p>
    <w:p w14:paraId="4A80520B" w14:textId="77777777" w:rsidR="00DE4DF1" w:rsidRPr="00A00E08" w:rsidRDefault="00B9108A" w:rsidP="00A00E08">
      <w:pPr>
        <w:shd w:val="clear" w:color="auto" w:fill="FFFFFF"/>
        <w:spacing w:after="0"/>
        <w:jc w:val="both"/>
        <w:rPr>
          <w:rFonts w:asciiTheme="minorHAnsi" w:eastAsia="Times New Roman" w:hAnsiTheme="minorHAnsi" w:cs="Tahoma"/>
          <w:lang w:eastAsia="sk-SK"/>
        </w:rPr>
      </w:pPr>
      <w:r w:rsidRPr="004743A5">
        <w:rPr>
          <w:rFonts w:asciiTheme="minorHAnsi" w:hAnsiTheme="minorHAnsi"/>
        </w:rPr>
        <w:t>Na to, aby sa realizovala tak</w:t>
      </w:r>
      <w:r w:rsidR="00BC3809">
        <w:rPr>
          <w:rFonts w:asciiTheme="minorHAnsi" w:hAnsiTheme="minorHAnsi"/>
        </w:rPr>
        <w:t>á</w:t>
      </w:r>
      <w:r w:rsidRPr="004743A5">
        <w:rPr>
          <w:rFonts w:asciiTheme="minorHAnsi" w:hAnsiTheme="minorHAnsi"/>
        </w:rPr>
        <w:t xml:space="preserve">to významná zmena systému, ktorá spája dva rezorty, bude potrebná nielen politická vôľa, ale najmä odborná diskusia, aktivita z terénu od poskytovateľov aj samotných prijímateľov. </w:t>
      </w:r>
      <w:r>
        <w:rPr>
          <w:rFonts w:asciiTheme="minorHAnsi" w:hAnsiTheme="minorHAnsi"/>
        </w:rPr>
        <w:t xml:space="preserve"> </w:t>
      </w:r>
    </w:p>
    <w:p w14:paraId="37D8432B" w14:textId="77777777" w:rsidR="003B47D2" w:rsidRPr="00B63BDE" w:rsidRDefault="003B47D2" w:rsidP="009A4770">
      <w:pPr>
        <w:spacing w:after="0"/>
        <w:contextualSpacing/>
        <w:jc w:val="both"/>
        <w:rPr>
          <w:rFonts w:asciiTheme="minorHAnsi" w:hAnsiTheme="minorHAnsi"/>
          <w:caps/>
        </w:rPr>
      </w:pPr>
    </w:p>
    <w:p w14:paraId="7E9593EC" w14:textId="77777777" w:rsidR="00D81295" w:rsidRDefault="00B9108A" w:rsidP="00216F8F">
      <w:pPr>
        <w:pStyle w:val="Odsekzoznamu"/>
        <w:numPr>
          <w:ilvl w:val="1"/>
          <w:numId w:val="3"/>
        </w:numPr>
        <w:spacing w:after="0"/>
        <w:contextualSpacing/>
        <w:jc w:val="both"/>
        <w:outlineLvl w:val="1"/>
        <w:rPr>
          <w:rFonts w:asciiTheme="minorHAnsi" w:hAnsiTheme="minorHAnsi"/>
          <w:b/>
          <w:caps/>
        </w:rPr>
      </w:pPr>
      <w:bookmarkStart w:id="6" w:name="_Toc511637747"/>
      <w:r>
        <w:rPr>
          <w:rFonts w:asciiTheme="minorHAnsi" w:hAnsiTheme="minorHAnsi"/>
          <w:b/>
          <w:caps/>
        </w:rPr>
        <w:t>VČasnÁ INTERVENCIA</w:t>
      </w:r>
      <w:bookmarkEnd w:id="6"/>
      <w:r w:rsidR="00EB1CAD">
        <w:rPr>
          <w:rFonts w:asciiTheme="minorHAnsi" w:hAnsiTheme="minorHAnsi"/>
          <w:b/>
          <w:caps/>
          <w:highlight w:val="yellow"/>
        </w:rPr>
        <w:t xml:space="preserve"> </w:t>
      </w:r>
    </w:p>
    <w:p w14:paraId="4B58B3A1" w14:textId="77777777" w:rsidR="00B9108A" w:rsidRPr="00E4592B" w:rsidRDefault="00B9108A" w:rsidP="00B9108A">
      <w:pPr>
        <w:spacing w:before="100" w:beforeAutospacing="1" w:after="100" w:afterAutospacing="1"/>
        <w:jc w:val="both"/>
        <w:rPr>
          <w:rFonts w:asciiTheme="minorHAnsi" w:hAnsiTheme="minorHAnsi"/>
          <w:b/>
        </w:rPr>
      </w:pPr>
      <w:r w:rsidRPr="00E4592B">
        <w:rPr>
          <w:rFonts w:asciiTheme="minorHAnsi" w:hAnsiTheme="minorHAnsi"/>
          <w:b/>
        </w:rPr>
        <w:t>Cieľom nášho programu včasnej interv</w:t>
      </w:r>
      <w:r w:rsidR="007936AB">
        <w:rPr>
          <w:rFonts w:asciiTheme="minorHAnsi" w:hAnsiTheme="minorHAnsi"/>
          <w:b/>
        </w:rPr>
        <w:t xml:space="preserve">encie je prispieť k vytvoreniu </w:t>
      </w:r>
      <w:r w:rsidRPr="00E4592B">
        <w:rPr>
          <w:rFonts w:asciiTheme="minorHAnsi" w:hAnsiTheme="minorHAnsi"/>
          <w:b/>
        </w:rPr>
        <w:t>dostupnej, stabilnej a kvalitnej siete služby včasnej intervencie v spolupráci so samosprávnymi krajmi.</w:t>
      </w:r>
    </w:p>
    <w:p w14:paraId="24EFFABC" w14:textId="77777777" w:rsidR="00EF53A4" w:rsidRPr="00A00E08" w:rsidRDefault="00EF53A4" w:rsidP="00EF53A4">
      <w:pPr>
        <w:spacing w:before="100" w:beforeAutospacing="1" w:after="100" w:afterAutospacing="1"/>
        <w:jc w:val="both"/>
        <w:rPr>
          <w:rFonts w:asciiTheme="minorHAnsi" w:hAnsiTheme="minorHAnsi"/>
        </w:rPr>
      </w:pPr>
      <w:r w:rsidRPr="004743A5">
        <w:rPr>
          <w:rFonts w:asciiTheme="minorHAnsi" w:hAnsiTheme="minorHAnsi"/>
        </w:rPr>
        <w:t>Služba včasnej intervencie je prvou službou, ktorú môžeme rodine poskytnúť a vytvoriť dobré predpoklady pre aktívne zvládanie nových požiadaviek v ďalších životných cykloch: vzdelávanie v detstve a dospievaní, príprava na zamestnanie, podporované zamestnanie a bývanie, zakladanie rodiny a pod.</w:t>
      </w:r>
    </w:p>
    <w:p w14:paraId="2572D092" w14:textId="77777777" w:rsidR="00B9108A" w:rsidRPr="004743A5" w:rsidRDefault="00B9108A" w:rsidP="00B9108A">
      <w:pPr>
        <w:spacing w:before="100" w:beforeAutospacing="1" w:after="100" w:afterAutospacing="1"/>
        <w:jc w:val="both"/>
        <w:rPr>
          <w:rFonts w:asciiTheme="minorHAnsi" w:hAnsiTheme="minorHAnsi"/>
        </w:rPr>
      </w:pPr>
      <w:r w:rsidRPr="004743A5">
        <w:rPr>
          <w:rFonts w:asciiTheme="minorHAnsi" w:hAnsiTheme="minorHAnsi"/>
        </w:rPr>
        <w:t>Na</w:t>
      </w:r>
      <w:r>
        <w:rPr>
          <w:rFonts w:asciiTheme="minorHAnsi" w:hAnsiTheme="minorHAnsi"/>
        </w:rPr>
        <w:t xml:space="preserve"> Slovensku sa ročne narodí 50 až 60 000 detí. Z toho 5 000 </w:t>
      </w:r>
      <w:r w:rsidRPr="004743A5">
        <w:rPr>
          <w:rFonts w:asciiTheme="minorHAnsi" w:hAnsiTheme="minorHAnsi"/>
        </w:rPr>
        <w:t>sa narodí predčasne a vyžadujú si špeciálny prístup a postupy lekárov</w:t>
      </w:r>
      <w:r w:rsidR="00BC3809">
        <w:rPr>
          <w:rFonts w:asciiTheme="minorHAnsi" w:hAnsiTheme="minorHAnsi"/>
        </w:rPr>
        <w:t xml:space="preserve"> </w:t>
      </w:r>
      <w:r w:rsidRPr="004743A5">
        <w:rPr>
          <w:rFonts w:asciiTheme="minorHAnsi" w:hAnsiTheme="minorHAnsi"/>
        </w:rPr>
        <w:t>špecializovan</w:t>
      </w:r>
      <w:r w:rsidR="00BC3809">
        <w:rPr>
          <w:rFonts w:asciiTheme="minorHAnsi" w:hAnsiTheme="minorHAnsi"/>
        </w:rPr>
        <w:t>ých</w:t>
      </w:r>
      <w:r w:rsidRPr="004743A5">
        <w:rPr>
          <w:rFonts w:asciiTheme="minorHAnsi" w:hAnsiTheme="minorHAnsi"/>
        </w:rPr>
        <w:t xml:space="preserve"> </w:t>
      </w:r>
      <w:proofErr w:type="spellStart"/>
      <w:r w:rsidRPr="004743A5">
        <w:rPr>
          <w:rFonts w:asciiTheme="minorHAnsi" w:hAnsiTheme="minorHAnsi"/>
        </w:rPr>
        <w:t>neonatologick</w:t>
      </w:r>
      <w:r w:rsidR="00BC3809">
        <w:rPr>
          <w:rFonts w:asciiTheme="minorHAnsi" w:hAnsiTheme="minorHAnsi"/>
        </w:rPr>
        <w:t>ých</w:t>
      </w:r>
      <w:proofErr w:type="spellEnd"/>
      <w:r w:rsidRPr="004743A5">
        <w:rPr>
          <w:rFonts w:asciiTheme="minorHAnsi" w:hAnsiTheme="minorHAnsi"/>
        </w:rPr>
        <w:t xml:space="preserve"> cent</w:t>
      </w:r>
      <w:r w:rsidR="00BC3809">
        <w:rPr>
          <w:rFonts w:asciiTheme="minorHAnsi" w:hAnsiTheme="minorHAnsi"/>
        </w:rPr>
        <w:t>ie</w:t>
      </w:r>
      <w:r w:rsidRPr="004743A5">
        <w:rPr>
          <w:rFonts w:asciiTheme="minorHAnsi" w:hAnsiTheme="minorHAnsi"/>
        </w:rPr>
        <w:t>r, ktorých je na Slovensku šesť. Časť z predčasne narodených detí potrebuj</w:t>
      </w:r>
      <w:r>
        <w:rPr>
          <w:rFonts w:asciiTheme="minorHAnsi" w:hAnsiTheme="minorHAnsi"/>
        </w:rPr>
        <w:t>e</w:t>
      </w:r>
      <w:r w:rsidRPr="004743A5">
        <w:rPr>
          <w:rFonts w:asciiTheme="minorHAnsi" w:hAnsiTheme="minorHAnsi"/>
        </w:rPr>
        <w:t xml:space="preserve"> dlhodob</w:t>
      </w:r>
      <w:r>
        <w:rPr>
          <w:rFonts w:asciiTheme="minorHAnsi" w:hAnsiTheme="minorHAnsi"/>
        </w:rPr>
        <w:t>ú</w:t>
      </w:r>
      <w:r w:rsidRPr="004743A5">
        <w:rPr>
          <w:rFonts w:asciiTheme="minorHAnsi" w:hAnsiTheme="minorHAnsi"/>
        </w:rPr>
        <w:t xml:space="preserve"> podporu v ranom veku, lebo zaostávajú vo vývine a časť predčasne narodených detí potrebuje dlhodobú starostlivosť vzhľadom k prítomnému postihnutiu</w:t>
      </w:r>
      <w:r w:rsidR="003861BD">
        <w:rPr>
          <w:rFonts w:asciiTheme="minorHAnsi" w:hAnsiTheme="minorHAnsi"/>
        </w:rPr>
        <w:t>,</w:t>
      </w:r>
      <w:r w:rsidRPr="004743A5">
        <w:rPr>
          <w:rFonts w:asciiTheme="minorHAnsi" w:hAnsiTheme="minorHAnsi"/>
        </w:rPr>
        <w:t xml:space="preserve"> napr. časté je krvácanie do mozgu po pôrode u veľmi malých detí. Podľa štatistických údajov zdravotného rezortu sa na Slovensku ročne narodí do 2 000 detí s  poškodením</w:t>
      </w:r>
      <w:r>
        <w:rPr>
          <w:rFonts w:asciiTheme="minorHAnsi" w:hAnsiTheme="minorHAnsi"/>
        </w:rPr>
        <w:t xml:space="preserve"> orgánov</w:t>
      </w:r>
      <w:r w:rsidRPr="004743A5">
        <w:rPr>
          <w:rFonts w:asciiTheme="minorHAnsi" w:hAnsiTheme="minorHAnsi"/>
        </w:rPr>
        <w:t xml:space="preserve">, časť z nich sa môže prelínať s predčasne narodenými deťmi. </w:t>
      </w:r>
    </w:p>
    <w:p w14:paraId="40B83573" w14:textId="45731EDC" w:rsidR="00EF53A4" w:rsidRPr="004743A5" w:rsidRDefault="00FF051C" w:rsidP="00B9108A">
      <w:pPr>
        <w:spacing w:before="100" w:beforeAutospacing="1" w:after="100" w:afterAutospacing="1"/>
        <w:jc w:val="both"/>
        <w:rPr>
          <w:rFonts w:asciiTheme="minorHAnsi" w:hAnsiTheme="minorHAnsi"/>
        </w:rPr>
      </w:pPr>
      <w:r>
        <w:rPr>
          <w:rFonts w:asciiTheme="minorHAnsi" w:hAnsiTheme="minorHAnsi"/>
        </w:rPr>
        <w:t>R</w:t>
      </w:r>
      <w:r w:rsidR="00B9108A" w:rsidRPr="004743A5">
        <w:rPr>
          <w:rFonts w:asciiTheme="minorHAnsi" w:hAnsiTheme="minorHAnsi"/>
        </w:rPr>
        <w:t>odičia takýchto detí potrebujú čo najskôr po príchode dieťaťa na svet dlhodobé sprevádzanie, ktoré v rezorte zdravotníctva nedostanú</w:t>
      </w:r>
      <w:r w:rsidR="003861BD">
        <w:rPr>
          <w:rFonts w:asciiTheme="minorHAnsi" w:hAnsiTheme="minorHAnsi"/>
        </w:rPr>
        <w:t xml:space="preserve">. </w:t>
      </w:r>
      <w:r w:rsidR="00B9108A" w:rsidRPr="004743A5">
        <w:rPr>
          <w:rFonts w:asciiTheme="minorHAnsi" w:hAnsiTheme="minorHAnsi"/>
        </w:rPr>
        <w:t xml:space="preserve">Jednoznačnou potrebou rodín je </w:t>
      </w:r>
      <w:r w:rsidR="00B9108A">
        <w:rPr>
          <w:rFonts w:asciiTheme="minorHAnsi" w:hAnsiTheme="minorHAnsi"/>
        </w:rPr>
        <w:t xml:space="preserve">služba </w:t>
      </w:r>
      <w:r w:rsidR="00B9108A" w:rsidRPr="004743A5">
        <w:rPr>
          <w:rFonts w:asciiTheme="minorHAnsi" w:hAnsiTheme="minorHAnsi"/>
        </w:rPr>
        <w:t xml:space="preserve"> včasn</w:t>
      </w:r>
      <w:r w:rsidR="00B9108A">
        <w:rPr>
          <w:rFonts w:asciiTheme="minorHAnsi" w:hAnsiTheme="minorHAnsi"/>
        </w:rPr>
        <w:t xml:space="preserve">ej </w:t>
      </w:r>
      <w:r w:rsidR="00B9108A" w:rsidRPr="004743A5">
        <w:rPr>
          <w:rFonts w:asciiTheme="minorHAnsi" w:hAnsiTheme="minorHAnsi"/>
        </w:rPr>
        <w:t xml:space="preserve"> intervenci</w:t>
      </w:r>
      <w:r w:rsidR="00B9108A">
        <w:rPr>
          <w:rFonts w:asciiTheme="minorHAnsi" w:hAnsiTheme="minorHAnsi"/>
        </w:rPr>
        <w:t>e</w:t>
      </w:r>
      <w:r w:rsidR="00B9108A" w:rsidRPr="004743A5">
        <w:rPr>
          <w:rFonts w:asciiTheme="minorHAnsi" w:hAnsiTheme="minorHAnsi"/>
        </w:rPr>
        <w:t xml:space="preserve">. </w:t>
      </w:r>
      <w:r w:rsidR="003861BD">
        <w:rPr>
          <w:rFonts w:asciiTheme="minorHAnsi" w:hAnsiTheme="minorHAnsi"/>
        </w:rPr>
        <w:t>J</w:t>
      </w:r>
      <w:r w:rsidR="00B9108A" w:rsidRPr="004743A5">
        <w:rPr>
          <w:rFonts w:asciiTheme="minorHAnsi" w:hAnsiTheme="minorHAnsi"/>
        </w:rPr>
        <w:t>e</w:t>
      </w:r>
      <w:r w:rsidR="003861BD">
        <w:rPr>
          <w:rFonts w:asciiTheme="minorHAnsi" w:hAnsiTheme="minorHAnsi"/>
        </w:rPr>
        <w:t xml:space="preserve"> to</w:t>
      </w:r>
      <w:r w:rsidR="00B9108A" w:rsidRPr="004743A5">
        <w:rPr>
          <w:rFonts w:asciiTheme="minorHAnsi" w:hAnsiTheme="minorHAnsi"/>
        </w:rPr>
        <w:t xml:space="preserve"> sociálna služba pre rodinu, ktorej sa narodilo dieťa so zdravotným postihnutím alebo oneskoreným vývinom. Ako verejná služba je ustano</w:t>
      </w:r>
      <w:r w:rsidR="005C7D1D">
        <w:rPr>
          <w:rFonts w:asciiTheme="minorHAnsi" w:hAnsiTheme="minorHAnsi"/>
        </w:rPr>
        <w:t>vená zákonom č. 448/</w:t>
      </w:r>
      <w:r w:rsidR="00B9108A" w:rsidRPr="004743A5">
        <w:rPr>
          <w:rFonts w:asciiTheme="minorHAnsi" w:hAnsiTheme="minorHAnsi"/>
        </w:rPr>
        <w:t xml:space="preserve">2008 Z. z. o sociálnych službách od 1. </w:t>
      </w:r>
      <w:r w:rsidR="00B9108A" w:rsidRPr="004743A5">
        <w:rPr>
          <w:rFonts w:asciiTheme="minorHAnsi" w:hAnsiTheme="minorHAnsi"/>
        </w:rPr>
        <w:lastRenderedPageBreak/>
        <w:t>januára 2014. Môže byť poskytova</w:t>
      </w:r>
      <w:r w:rsidR="007936AB">
        <w:rPr>
          <w:rFonts w:asciiTheme="minorHAnsi" w:hAnsiTheme="minorHAnsi"/>
        </w:rPr>
        <w:t>ná pre deti od narodenia až do sedem</w:t>
      </w:r>
      <w:r w:rsidR="00B9108A" w:rsidRPr="004743A5">
        <w:rPr>
          <w:rFonts w:asciiTheme="minorHAnsi" w:hAnsiTheme="minorHAnsi"/>
        </w:rPr>
        <w:t xml:space="preserve"> rokov, kedy dieťa prechádza do </w:t>
      </w:r>
      <w:r w:rsidR="00B9108A" w:rsidRPr="00FC560A">
        <w:rPr>
          <w:rFonts w:asciiTheme="minorHAnsi" w:hAnsiTheme="minorHAnsi"/>
        </w:rPr>
        <w:t>školského systému a dostane sa pod kuratelu špeciálno-pedagogických centier. Včasná intervencia</w:t>
      </w:r>
      <w:r w:rsidR="00E0373B" w:rsidRPr="00FC560A">
        <w:t xml:space="preserve"> </w:t>
      </w:r>
      <w:r w:rsidR="00E0373B" w:rsidRPr="00FC560A">
        <w:rPr>
          <w:rFonts w:asciiTheme="minorHAnsi" w:hAnsiTheme="minorHAnsi"/>
        </w:rPr>
        <w:t xml:space="preserve">je vymedzená </w:t>
      </w:r>
      <w:r w:rsidR="00E0373B" w:rsidRPr="00FC560A">
        <w:t>špecializovaným sociálnym poradenstvom, preventívnou aktivitou, sociálnou a komunitnou rehabilitáciou a</w:t>
      </w:r>
      <w:r w:rsidR="00B9108A" w:rsidRPr="00FC560A">
        <w:rPr>
          <w:rFonts w:asciiTheme="minorHAnsi" w:hAnsiTheme="minorHAnsi"/>
        </w:rPr>
        <w:t xml:space="preserve"> </w:t>
      </w:r>
      <w:r w:rsidR="00B9108A" w:rsidRPr="004743A5">
        <w:rPr>
          <w:rFonts w:asciiTheme="minorHAnsi" w:hAnsiTheme="minorHAnsi"/>
        </w:rPr>
        <w:t>komplexnou stimuláciou vývinu dieťaťa</w:t>
      </w:r>
      <w:r w:rsidR="00C90155">
        <w:rPr>
          <w:rFonts w:asciiTheme="minorHAnsi" w:hAnsiTheme="minorHAnsi"/>
        </w:rPr>
        <w:t>.</w:t>
      </w:r>
      <w:r w:rsidR="00E0373B">
        <w:rPr>
          <w:rFonts w:asciiTheme="minorHAnsi" w:hAnsiTheme="minorHAnsi"/>
        </w:rPr>
        <w:t xml:space="preserve"> To </w:t>
      </w:r>
      <w:r w:rsidR="00B9108A" w:rsidRPr="004743A5">
        <w:rPr>
          <w:rFonts w:asciiTheme="minorHAnsi" w:hAnsiTheme="minorHAnsi"/>
        </w:rPr>
        <w:t xml:space="preserve">znamená, že spoločne pracujú sociálni pracovníci, psychológovia, špeciálni a liečební pedagógovia, logopédi a podobné profesie, ktoré tvoria </w:t>
      </w:r>
      <w:proofErr w:type="spellStart"/>
      <w:r w:rsidR="00B9108A" w:rsidRPr="004743A5">
        <w:rPr>
          <w:rFonts w:asciiTheme="minorHAnsi" w:hAnsiTheme="minorHAnsi"/>
        </w:rPr>
        <w:t>transdisciplinárny</w:t>
      </w:r>
      <w:proofErr w:type="spellEnd"/>
      <w:r w:rsidR="00B9108A" w:rsidRPr="004743A5">
        <w:rPr>
          <w:rFonts w:asciiTheme="minorHAnsi" w:hAnsiTheme="minorHAnsi"/>
        </w:rPr>
        <w:t xml:space="preserve"> tím. Žiadna iná sociálna služba neposkytuje občanom takéto široké spektrum odborníkov. </w:t>
      </w:r>
      <w:r w:rsidR="00E0373B">
        <w:rPr>
          <w:rFonts w:asciiTheme="minorHAnsi" w:hAnsiTheme="minorHAnsi"/>
        </w:rPr>
        <w:t xml:space="preserve"> </w:t>
      </w:r>
    </w:p>
    <w:p w14:paraId="75E75065" w14:textId="77777777" w:rsidR="003B47D2" w:rsidRDefault="00B9108A" w:rsidP="00216F8F">
      <w:pPr>
        <w:pStyle w:val="Odsekzoznamu"/>
        <w:numPr>
          <w:ilvl w:val="1"/>
          <w:numId w:val="3"/>
        </w:numPr>
        <w:spacing w:after="0"/>
        <w:contextualSpacing/>
        <w:jc w:val="both"/>
        <w:outlineLvl w:val="1"/>
        <w:rPr>
          <w:rFonts w:asciiTheme="minorHAnsi" w:eastAsia="Times New Roman" w:hAnsiTheme="minorHAnsi" w:cs="Times New Roman"/>
          <w:b/>
          <w:caps/>
          <w:lang w:eastAsia="sk-SK"/>
        </w:rPr>
      </w:pPr>
      <w:bookmarkStart w:id="7" w:name="_Toc511637748"/>
      <w:r>
        <w:rPr>
          <w:rFonts w:asciiTheme="minorHAnsi" w:eastAsia="Times New Roman" w:hAnsiTheme="minorHAnsi" w:cs="Times New Roman"/>
          <w:b/>
          <w:caps/>
          <w:lang w:eastAsia="sk-SK"/>
        </w:rPr>
        <w:t>Podpora PRÁv ĽUDÍ ODKÁZANÝCH NA POMOC INÝCH</w:t>
      </w:r>
      <w:bookmarkEnd w:id="7"/>
      <w:r w:rsidR="003B47D2" w:rsidRPr="00DE4DF1">
        <w:rPr>
          <w:rFonts w:asciiTheme="minorHAnsi" w:eastAsia="Times New Roman" w:hAnsiTheme="minorHAnsi" w:cs="Times New Roman"/>
          <w:b/>
          <w:caps/>
          <w:lang w:eastAsia="sk-SK"/>
        </w:rPr>
        <w:t xml:space="preserve"> </w:t>
      </w:r>
    </w:p>
    <w:p w14:paraId="460427CE" w14:textId="77777777" w:rsidR="00A00E08" w:rsidRPr="00A00E08" w:rsidRDefault="00A00E08" w:rsidP="00A00E08">
      <w:pPr>
        <w:spacing w:before="100" w:beforeAutospacing="1" w:after="100" w:afterAutospacing="1"/>
        <w:jc w:val="both"/>
        <w:rPr>
          <w:rFonts w:asciiTheme="minorHAnsi" w:hAnsiTheme="minorHAnsi"/>
          <w:b/>
          <w:bCs/>
        </w:rPr>
      </w:pPr>
      <w:r w:rsidRPr="00A00E08">
        <w:rPr>
          <w:rFonts w:asciiTheme="minorHAnsi" w:hAnsiTheme="minorHAnsi"/>
          <w:b/>
          <w:bCs/>
        </w:rPr>
        <w:t xml:space="preserve">Cieľom programu je podpora napĺňania ľudských práv ľudí, ktorí sú odkázaní na pomoc iných a to najmä cez rozvoj komunitných sociálnych služieb. Robíme tak posilňovaním neziskových organizácií, </w:t>
      </w:r>
      <w:proofErr w:type="spellStart"/>
      <w:r w:rsidRPr="00A00E08">
        <w:rPr>
          <w:rFonts w:asciiTheme="minorHAnsi" w:hAnsiTheme="minorHAnsi"/>
          <w:b/>
          <w:bCs/>
        </w:rPr>
        <w:t>sebaobhajcov</w:t>
      </w:r>
      <w:proofErr w:type="spellEnd"/>
      <w:r w:rsidRPr="00A00E08">
        <w:rPr>
          <w:rFonts w:asciiTheme="minorHAnsi" w:hAnsiTheme="minorHAnsi"/>
          <w:b/>
          <w:bCs/>
        </w:rPr>
        <w:t xml:space="preserve"> a zároveň advokáciou pred národnými, regionálnymi aj európskymi autoritami. Rozvíjame partnerstvá medzi samosprávami a neziskovými organizáciami. Podporujeme šírenie príkladov dobrej praxe.</w:t>
      </w:r>
    </w:p>
    <w:p w14:paraId="2877E015" w14:textId="77777777" w:rsidR="00401DC2" w:rsidRPr="00E4592B" w:rsidRDefault="00401DC2" w:rsidP="00401DC2">
      <w:pPr>
        <w:spacing w:before="100" w:beforeAutospacing="1" w:after="100" w:afterAutospacing="1"/>
        <w:jc w:val="both"/>
        <w:rPr>
          <w:rFonts w:asciiTheme="minorHAnsi" w:hAnsiTheme="minorHAnsi"/>
        </w:rPr>
      </w:pPr>
      <w:r>
        <w:rPr>
          <w:rFonts w:asciiTheme="minorHAnsi" w:hAnsiTheme="minorHAnsi"/>
        </w:rPr>
        <w:t>V</w:t>
      </w:r>
      <w:r w:rsidRPr="00E4592B">
        <w:rPr>
          <w:rFonts w:asciiTheme="minorHAnsi" w:hAnsiTheme="minorHAnsi"/>
        </w:rPr>
        <w:t xml:space="preserve">eríme, že optimálnym prostredím pre život je rodina a komunita, a preto by klienti mali prijímať sociálne služby v takomto prostredí. Preto podporujeme rozvoj komunitných služieb a proces </w:t>
      </w:r>
      <w:proofErr w:type="spellStart"/>
      <w:r w:rsidRPr="00E4592B">
        <w:rPr>
          <w:rFonts w:asciiTheme="minorHAnsi" w:hAnsiTheme="minorHAnsi"/>
        </w:rPr>
        <w:t>deinštitucionalizácie</w:t>
      </w:r>
      <w:proofErr w:type="spellEnd"/>
      <w:r w:rsidRPr="00E4592B">
        <w:rPr>
          <w:rFonts w:asciiTheme="minorHAnsi" w:hAnsiTheme="minorHAnsi"/>
        </w:rPr>
        <w:t>.</w:t>
      </w:r>
    </w:p>
    <w:p w14:paraId="19DC3BBB" w14:textId="0118722C" w:rsidR="00A00E08" w:rsidRPr="00E4592B" w:rsidRDefault="00A00E08" w:rsidP="00A00E08">
      <w:pPr>
        <w:spacing w:before="100" w:beforeAutospacing="1" w:after="100" w:afterAutospacing="1"/>
        <w:jc w:val="both"/>
        <w:rPr>
          <w:rFonts w:asciiTheme="minorHAnsi" w:hAnsiTheme="minorHAnsi"/>
        </w:rPr>
      </w:pPr>
      <w:r w:rsidRPr="00E4592B">
        <w:rPr>
          <w:rFonts w:asciiTheme="minorHAnsi" w:hAnsiTheme="minorHAnsi"/>
        </w:rPr>
        <w:t>Zmeniť štruktúru</w:t>
      </w:r>
      <w:r w:rsidR="00401DC2">
        <w:rPr>
          <w:rFonts w:asciiTheme="minorHAnsi" w:hAnsiTheme="minorHAnsi"/>
        </w:rPr>
        <w:t xml:space="preserve"> poskytovania sociálnych služieb</w:t>
      </w:r>
      <w:r w:rsidRPr="00E4592B">
        <w:rPr>
          <w:rFonts w:asciiTheme="minorHAnsi" w:hAnsiTheme="minorHAnsi"/>
        </w:rPr>
        <w:t xml:space="preserve"> v prospech terénnych a ambulantných služieb a </w:t>
      </w:r>
      <w:proofErr w:type="spellStart"/>
      <w:r w:rsidR="00FF051C">
        <w:rPr>
          <w:rFonts w:asciiTheme="minorHAnsi" w:hAnsiTheme="minorHAnsi"/>
        </w:rPr>
        <w:t>nízko</w:t>
      </w:r>
      <w:r w:rsidR="00942FF3">
        <w:rPr>
          <w:rFonts w:asciiTheme="minorHAnsi" w:hAnsiTheme="minorHAnsi"/>
        </w:rPr>
        <w:t>ka</w:t>
      </w:r>
      <w:r w:rsidRPr="00E4592B">
        <w:rPr>
          <w:rFonts w:asciiTheme="minorHAnsi" w:hAnsiTheme="minorHAnsi"/>
        </w:rPr>
        <w:t>pacitných</w:t>
      </w:r>
      <w:proofErr w:type="spellEnd"/>
      <w:r w:rsidRPr="00E4592B">
        <w:rPr>
          <w:rFonts w:asciiTheme="minorHAnsi" w:hAnsiTheme="minorHAnsi"/>
        </w:rPr>
        <w:t xml:space="preserve"> zariadení je ťažká a dlhodobá úloha, ktorá vyžaduje spoluprácu štátnej správy, samosprávy, mimovládnych organizácií a ďalších zložiek spoločnosti.</w:t>
      </w:r>
    </w:p>
    <w:p w14:paraId="30EC2DF5" w14:textId="77777777" w:rsidR="00053B70" w:rsidRDefault="00053B70" w:rsidP="00053B70">
      <w:pPr>
        <w:spacing w:after="160"/>
        <w:rPr>
          <w:rFonts w:asciiTheme="minorHAnsi" w:eastAsia="Times New Roman" w:hAnsiTheme="minorHAnsi" w:cs="Arial"/>
          <w:i/>
          <w:noProof/>
        </w:rPr>
      </w:pPr>
    </w:p>
    <w:p w14:paraId="6FABCC3E" w14:textId="77777777" w:rsidR="00053B70" w:rsidRDefault="00053B70" w:rsidP="00053B70">
      <w:pPr>
        <w:spacing w:after="160"/>
        <w:rPr>
          <w:rFonts w:asciiTheme="minorHAnsi" w:eastAsia="Times New Roman" w:hAnsiTheme="minorHAnsi" w:cs="Arial"/>
          <w:i/>
          <w:noProof/>
        </w:rPr>
      </w:pPr>
    </w:p>
    <w:p w14:paraId="2CC7683A" w14:textId="77777777" w:rsidR="00053B70" w:rsidRDefault="00053B70" w:rsidP="00053B70">
      <w:pPr>
        <w:spacing w:after="160"/>
        <w:rPr>
          <w:rFonts w:asciiTheme="minorHAnsi" w:eastAsia="Times New Roman" w:hAnsiTheme="minorHAnsi" w:cs="Arial"/>
          <w:i/>
          <w:noProof/>
        </w:rPr>
      </w:pPr>
    </w:p>
    <w:p w14:paraId="78F63CBA" w14:textId="77777777" w:rsidR="00053B70" w:rsidRDefault="00053B70" w:rsidP="00053B70">
      <w:pPr>
        <w:spacing w:after="160"/>
        <w:rPr>
          <w:rFonts w:asciiTheme="minorHAnsi" w:eastAsia="Times New Roman" w:hAnsiTheme="minorHAnsi" w:cs="Arial"/>
          <w:i/>
          <w:noProof/>
        </w:rPr>
      </w:pPr>
    </w:p>
    <w:p w14:paraId="1984AC99" w14:textId="77777777" w:rsidR="00053B70" w:rsidRDefault="00053B70" w:rsidP="00053B70">
      <w:pPr>
        <w:spacing w:after="160"/>
        <w:rPr>
          <w:rFonts w:asciiTheme="minorHAnsi" w:eastAsia="Times New Roman" w:hAnsiTheme="minorHAnsi" w:cs="Arial"/>
          <w:i/>
          <w:noProof/>
        </w:rPr>
      </w:pPr>
    </w:p>
    <w:p w14:paraId="11DE3B55" w14:textId="77777777" w:rsidR="00053B70" w:rsidRDefault="00053B70" w:rsidP="00053B70">
      <w:pPr>
        <w:spacing w:after="160"/>
        <w:rPr>
          <w:rFonts w:asciiTheme="minorHAnsi" w:eastAsia="Times New Roman" w:hAnsiTheme="minorHAnsi" w:cs="Arial"/>
          <w:i/>
          <w:noProof/>
        </w:rPr>
      </w:pPr>
    </w:p>
    <w:p w14:paraId="1596E5E0" w14:textId="77777777" w:rsidR="00053B70" w:rsidRDefault="00053B70" w:rsidP="00053B70">
      <w:pPr>
        <w:spacing w:after="160"/>
        <w:rPr>
          <w:rFonts w:asciiTheme="minorHAnsi" w:eastAsia="Times New Roman" w:hAnsiTheme="minorHAnsi" w:cs="Arial"/>
          <w:i/>
          <w:noProof/>
        </w:rPr>
      </w:pPr>
    </w:p>
    <w:p w14:paraId="58FD8C7A" w14:textId="77777777" w:rsidR="00053B70" w:rsidRDefault="00053B70" w:rsidP="00053B70">
      <w:pPr>
        <w:spacing w:after="160"/>
        <w:rPr>
          <w:rFonts w:asciiTheme="minorHAnsi" w:eastAsia="Times New Roman" w:hAnsiTheme="minorHAnsi" w:cs="Arial"/>
          <w:i/>
          <w:noProof/>
        </w:rPr>
      </w:pPr>
    </w:p>
    <w:p w14:paraId="120316D0" w14:textId="77777777" w:rsidR="00053B70" w:rsidRDefault="00053B70" w:rsidP="00053B70">
      <w:pPr>
        <w:spacing w:after="160"/>
        <w:rPr>
          <w:rFonts w:asciiTheme="minorHAnsi" w:eastAsia="Times New Roman" w:hAnsiTheme="minorHAnsi" w:cs="Arial"/>
          <w:i/>
          <w:noProof/>
        </w:rPr>
      </w:pPr>
    </w:p>
    <w:p w14:paraId="1B8EF205" w14:textId="77777777" w:rsidR="00053B70" w:rsidRDefault="00053B70" w:rsidP="00053B70">
      <w:pPr>
        <w:spacing w:after="160"/>
        <w:rPr>
          <w:rFonts w:asciiTheme="minorHAnsi" w:eastAsia="Times New Roman" w:hAnsiTheme="minorHAnsi" w:cs="Arial"/>
          <w:i/>
          <w:noProof/>
        </w:rPr>
      </w:pPr>
    </w:p>
    <w:p w14:paraId="55E77618" w14:textId="77777777" w:rsidR="00053B70" w:rsidRDefault="00053B70" w:rsidP="00053B70">
      <w:pPr>
        <w:spacing w:after="160"/>
        <w:rPr>
          <w:rFonts w:asciiTheme="minorHAnsi" w:eastAsia="Times New Roman" w:hAnsiTheme="minorHAnsi" w:cs="Arial"/>
          <w:i/>
          <w:noProof/>
        </w:rPr>
      </w:pPr>
    </w:p>
    <w:p w14:paraId="2BAA4D1D" w14:textId="77777777" w:rsidR="00053B70" w:rsidRDefault="00053B70" w:rsidP="00053B70">
      <w:pPr>
        <w:spacing w:after="160"/>
        <w:rPr>
          <w:rFonts w:asciiTheme="minorHAnsi" w:eastAsia="Times New Roman" w:hAnsiTheme="minorHAnsi" w:cs="Arial"/>
          <w:i/>
          <w:noProof/>
        </w:rPr>
      </w:pPr>
    </w:p>
    <w:p w14:paraId="3F5D1592" w14:textId="77777777" w:rsidR="00053B70" w:rsidRDefault="00053B70" w:rsidP="00053B70">
      <w:pPr>
        <w:spacing w:after="160"/>
        <w:rPr>
          <w:rFonts w:asciiTheme="minorHAnsi" w:eastAsia="Times New Roman" w:hAnsiTheme="minorHAnsi" w:cs="Arial"/>
          <w:i/>
          <w:noProof/>
        </w:rPr>
      </w:pPr>
    </w:p>
    <w:p w14:paraId="7111592E" w14:textId="77777777" w:rsidR="00053B70" w:rsidRDefault="00053B70" w:rsidP="00053B70">
      <w:pPr>
        <w:spacing w:after="160"/>
        <w:rPr>
          <w:rFonts w:asciiTheme="minorHAnsi" w:eastAsia="Times New Roman" w:hAnsiTheme="minorHAnsi" w:cs="Arial"/>
          <w:i/>
          <w:noProof/>
        </w:rPr>
      </w:pPr>
    </w:p>
    <w:p w14:paraId="41971D11" w14:textId="77777777" w:rsidR="00426F4D" w:rsidRDefault="00426F4D" w:rsidP="00053B70">
      <w:pPr>
        <w:pStyle w:val="Odsekzoznamu"/>
        <w:numPr>
          <w:ilvl w:val="0"/>
          <w:numId w:val="3"/>
        </w:numPr>
        <w:spacing w:after="0"/>
        <w:contextualSpacing/>
        <w:jc w:val="both"/>
        <w:outlineLvl w:val="0"/>
        <w:rPr>
          <w:rFonts w:asciiTheme="minorHAnsi" w:hAnsiTheme="minorHAnsi"/>
          <w:b/>
          <w:bCs/>
          <w:caps/>
        </w:rPr>
      </w:pPr>
      <w:bookmarkStart w:id="8" w:name="_Toc511637749"/>
      <w:r w:rsidRPr="00053B70">
        <w:rPr>
          <w:rFonts w:asciiTheme="minorHAnsi" w:hAnsiTheme="minorHAnsi"/>
          <w:b/>
          <w:bCs/>
          <w:caps/>
        </w:rPr>
        <w:lastRenderedPageBreak/>
        <w:t>P</w:t>
      </w:r>
      <w:r w:rsidR="00AF4423" w:rsidRPr="00053B70">
        <w:rPr>
          <w:rFonts w:asciiTheme="minorHAnsi" w:hAnsiTheme="minorHAnsi"/>
          <w:b/>
          <w:bCs/>
          <w:caps/>
        </w:rPr>
        <w:t>ROJEKTY K</w:t>
      </w:r>
      <w:r w:rsidR="00053B70">
        <w:rPr>
          <w:rFonts w:asciiTheme="minorHAnsi" w:hAnsiTheme="minorHAnsi"/>
          <w:b/>
          <w:bCs/>
          <w:caps/>
        </w:rPr>
        <w:t> </w:t>
      </w:r>
      <w:r w:rsidR="00AF4423" w:rsidRPr="00053B70">
        <w:rPr>
          <w:rFonts w:asciiTheme="minorHAnsi" w:hAnsiTheme="minorHAnsi"/>
          <w:b/>
          <w:bCs/>
          <w:caps/>
        </w:rPr>
        <w:t>PROGRAMOM</w:t>
      </w:r>
      <w:bookmarkEnd w:id="8"/>
    </w:p>
    <w:p w14:paraId="5D42E99E" w14:textId="77777777" w:rsidR="00053B70" w:rsidRPr="00053B70" w:rsidRDefault="00053B70" w:rsidP="00053B70">
      <w:pPr>
        <w:pStyle w:val="Odsekzoznamu"/>
        <w:spacing w:after="0"/>
        <w:contextualSpacing/>
        <w:jc w:val="both"/>
        <w:outlineLvl w:val="0"/>
        <w:rPr>
          <w:rFonts w:asciiTheme="minorHAnsi" w:hAnsiTheme="minorHAnsi"/>
          <w:b/>
          <w:bCs/>
          <w:caps/>
        </w:rPr>
      </w:pPr>
    </w:p>
    <w:p w14:paraId="6B09476F" w14:textId="77777777" w:rsidR="00426F4D" w:rsidRPr="00AF4423" w:rsidRDefault="00AF4423" w:rsidP="00C52B03">
      <w:pPr>
        <w:pStyle w:val="Odsekzoznamu"/>
        <w:numPr>
          <w:ilvl w:val="1"/>
          <w:numId w:val="18"/>
        </w:numPr>
        <w:spacing w:after="0"/>
        <w:contextualSpacing/>
        <w:jc w:val="both"/>
        <w:outlineLvl w:val="1"/>
        <w:rPr>
          <w:rFonts w:asciiTheme="minorHAnsi" w:hAnsiTheme="minorHAnsi"/>
          <w:b/>
          <w:caps/>
        </w:rPr>
      </w:pPr>
      <w:bookmarkStart w:id="9" w:name="_Toc511637750"/>
      <w:r w:rsidRPr="00AF4423">
        <w:rPr>
          <w:rFonts w:asciiTheme="minorHAnsi" w:hAnsiTheme="minorHAnsi" w:cs="Times New Roman"/>
          <w:b/>
          <w:caps/>
        </w:rPr>
        <w:t>Kampaň STAROBA SA NÁS DOTÝKA a verejná zbierka LIENKA POMOCI</w:t>
      </w:r>
      <w:bookmarkEnd w:id="9"/>
      <w:r w:rsidRPr="00AF4423">
        <w:rPr>
          <w:rFonts w:asciiTheme="minorHAnsi" w:hAnsiTheme="minorHAnsi" w:cs="Times New Roman"/>
          <w:b/>
          <w:caps/>
        </w:rPr>
        <w:t xml:space="preserve"> </w:t>
      </w:r>
    </w:p>
    <w:p w14:paraId="5E0662E3" w14:textId="77777777" w:rsidR="007657C8" w:rsidRPr="00B63BDE" w:rsidRDefault="007657C8" w:rsidP="00F37293">
      <w:pPr>
        <w:pStyle w:val="Odsekzoznamu"/>
        <w:spacing w:after="0"/>
        <w:jc w:val="both"/>
        <w:rPr>
          <w:rFonts w:asciiTheme="minorHAnsi" w:hAnsiTheme="minorHAnsi"/>
        </w:rPr>
      </w:pPr>
    </w:p>
    <w:p w14:paraId="360C7828" w14:textId="77777777" w:rsidR="00DD1243" w:rsidRDefault="00D825F4" w:rsidP="00D10179">
      <w:pPr>
        <w:autoSpaceDE w:val="0"/>
        <w:autoSpaceDN w:val="0"/>
        <w:adjustRightInd w:val="0"/>
        <w:jc w:val="both"/>
        <w:rPr>
          <w:rFonts w:eastAsia="Calibri"/>
          <w:bCs/>
        </w:rPr>
      </w:pPr>
      <w:r w:rsidRPr="00D825F4">
        <w:rPr>
          <w:rFonts w:asciiTheme="minorHAnsi" w:eastAsia="Times New Roman" w:hAnsiTheme="minorHAnsi" w:cs="Arial"/>
        </w:rPr>
        <w:t>Vzhľadom na starnutie obyvateľstva</w:t>
      </w:r>
      <w:r w:rsidR="00BF7D8E">
        <w:rPr>
          <w:rFonts w:asciiTheme="minorHAnsi" w:eastAsia="Times New Roman" w:hAnsiTheme="minorHAnsi" w:cs="Arial"/>
        </w:rPr>
        <w:t xml:space="preserve"> na Slovensku</w:t>
      </w:r>
      <w:r w:rsidRPr="00D825F4">
        <w:rPr>
          <w:rFonts w:asciiTheme="minorHAnsi" w:eastAsia="Times New Roman" w:hAnsiTheme="minorHAnsi" w:cs="Arial"/>
        </w:rPr>
        <w:t xml:space="preserve"> je potrebné organizovať kampane a podujatia zamerané na zmenu postojov spoločnosti a odbúravanie predsudkov voči seniorom a starobe.</w:t>
      </w:r>
      <w:r>
        <w:rPr>
          <w:rFonts w:asciiTheme="minorHAnsi" w:eastAsia="Times New Roman" w:hAnsiTheme="minorHAnsi" w:cs="Arial"/>
        </w:rPr>
        <w:t xml:space="preserve"> </w:t>
      </w:r>
      <w:r w:rsidR="00DD1243" w:rsidRPr="00E33631">
        <w:rPr>
          <w:rFonts w:asciiTheme="minorHAnsi" w:eastAsia="Times New Roman" w:hAnsiTheme="minorHAnsi" w:cs="Arial"/>
        </w:rPr>
        <w:t xml:space="preserve">Kampaň </w:t>
      </w:r>
      <w:r w:rsidR="00DD1243" w:rsidRPr="00D10179">
        <w:rPr>
          <w:rFonts w:asciiTheme="minorHAnsi" w:eastAsia="Times New Roman" w:hAnsiTheme="minorHAnsi" w:cs="Arial"/>
          <w:b/>
        </w:rPr>
        <w:t>STAROBA SA NÁS DOTÝKA</w:t>
      </w:r>
      <w:r w:rsidR="00DD1243" w:rsidRPr="00E33631">
        <w:rPr>
          <w:rFonts w:asciiTheme="minorHAnsi" w:eastAsia="Times New Roman" w:hAnsiTheme="minorHAnsi" w:cs="Arial"/>
        </w:rPr>
        <w:t xml:space="preserve"> </w:t>
      </w:r>
      <w:r w:rsidR="005A5906" w:rsidRPr="00E33631">
        <w:rPr>
          <w:rFonts w:asciiTheme="minorHAnsi" w:eastAsia="Times New Roman" w:hAnsiTheme="minorHAnsi" w:cs="Arial"/>
        </w:rPr>
        <w:t xml:space="preserve">prináša </w:t>
      </w:r>
      <w:r w:rsidR="00E33631" w:rsidRPr="00E33631">
        <w:rPr>
          <w:rFonts w:asciiTheme="minorHAnsi" w:eastAsia="Times New Roman" w:hAnsiTheme="minorHAnsi" w:cs="Arial"/>
        </w:rPr>
        <w:t xml:space="preserve">už </w:t>
      </w:r>
      <w:r>
        <w:rPr>
          <w:rFonts w:asciiTheme="minorHAnsi" w:eastAsia="Times New Roman" w:hAnsiTheme="minorHAnsi" w:cs="Arial"/>
        </w:rPr>
        <w:t xml:space="preserve">osem </w:t>
      </w:r>
      <w:r w:rsidR="00DD1243" w:rsidRPr="00E33631">
        <w:rPr>
          <w:rFonts w:asciiTheme="minorHAnsi" w:eastAsia="Times New Roman" w:hAnsiTheme="minorHAnsi" w:cs="Arial"/>
        </w:rPr>
        <w:t xml:space="preserve">rokov tému starnutia a pomáha tráviť seniorom </w:t>
      </w:r>
      <w:r w:rsidR="00DD1243" w:rsidRPr="00E33631">
        <w:rPr>
          <w:rFonts w:asciiTheme="minorHAnsi" w:hAnsiTheme="minorHAnsi"/>
        </w:rPr>
        <w:t>starobu t</w:t>
      </w:r>
      <w:r w:rsidR="00D10179">
        <w:rPr>
          <w:rFonts w:asciiTheme="minorHAnsi" w:hAnsiTheme="minorHAnsi"/>
        </w:rPr>
        <w:t>am, kde to majú najradšej – doma. O</w:t>
      </w:r>
      <w:r w:rsidR="00D10179" w:rsidRPr="00E33631">
        <w:rPr>
          <w:rFonts w:eastAsia="Calibri"/>
          <w:bCs/>
        </w:rPr>
        <w:t xml:space="preserve">rganizujeme </w:t>
      </w:r>
      <w:r w:rsidR="00D10179">
        <w:rPr>
          <w:rFonts w:eastAsia="Calibri"/>
          <w:bCs/>
        </w:rPr>
        <w:t>ju v mesiaci október, ktorý</w:t>
      </w:r>
      <w:r w:rsidR="00D10179" w:rsidRPr="00E33631">
        <w:rPr>
          <w:rFonts w:eastAsia="Calibri"/>
          <w:bCs/>
        </w:rPr>
        <w:t xml:space="preserve"> je dlhodobo prezentov</w:t>
      </w:r>
      <w:r w:rsidR="00D10179">
        <w:rPr>
          <w:rFonts w:eastAsia="Calibri"/>
          <w:bCs/>
        </w:rPr>
        <w:t xml:space="preserve">aný ako mesiac úcty k starším. </w:t>
      </w:r>
    </w:p>
    <w:p w14:paraId="176A5A45" w14:textId="77777777" w:rsidR="00FA4D0F" w:rsidRDefault="00FA4D0F" w:rsidP="00FA4D0F">
      <w:pPr>
        <w:autoSpaceDE w:val="0"/>
        <w:autoSpaceDN w:val="0"/>
        <w:adjustRightInd w:val="0"/>
        <w:jc w:val="both"/>
        <w:rPr>
          <w:rFonts w:eastAsia="Calibri"/>
          <w:b/>
          <w:bCs/>
        </w:rPr>
      </w:pPr>
      <w:r w:rsidRPr="00FA4D0F">
        <w:rPr>
          <w:rFonts w:eastAsia="Calibri"/>
          <w:bCs/>
        </w:rPr>
        <w:t xml:space="preserve">Slogan 8. ročníka kampane </w:t>
      </w:r>
      <w:r w:rsidRPr="00FA4D0F">
        <w:rPr>
          <w:rFonts w:eastAsia="Calibri"/>
          <w:b/>
          <w:bCs/>
        </w:rPr>
        <w:t xml:space="preserve">To, čo pre nás urobili, nezostarne </w:t>
      </w:r>
      <w:r w:rsidRPr="00FA4D0F">
        <w:rPr>
          <w:rFonts w:eastAsia="Calibri"/>
          <w:bCs/>
        </w:rPr>
        <w:t>zdôrazňoval, že každý starý človek má za sebou nejakú históriu, odborné či životné skúsenosti. Bol, alebo je v niečom naozaj dobrý,</w:t>
      </w:r>
      <w:r w:rsidR="00BF7D8E">
        <w:rPr>
          <w:rFonts w:eastAsia="Calibri"/>
          <w:bCs/>
        </w:rPr>
        <w:t xml:space="preserve"> výnimočný, </w:t>
      </w:r>
      <w:r w:rsidRPr="00FA4D0F">
        <w:rPr>
          <w:rFonts w:eastAsia="Calibri"/>
          <w:bCs/>
        </w:rPr>
        <w:t>niečo dôležité nám v živote dal a niečo podstatné nás naučil. Seniori sa do našich životov vpísali tým, čo pre nás urobili. A to nikdy nezostarne.</w:t>
      </w:r>
      <w:r w:rsidRPr="00FA4D0F">
        <w:rPr>
          <w:rFonts w:eastAsia="Calibri"/>
          <w:b/>
          <w:bCs/>
        </w:rPr>
        <w:t xml:space="preserve"> </w:t>
      </w:r>
    </w:p>
    <w:p w14:paraId="6615C455" w14:textId="77777777" w:rsidR="00B4682F" w:rsidRPr="00FA4D0F" w:rsidRDefault="00B4682F" w:rsidP="00B4682F">
      <w:pPr>
        <w:autoSpaceDE w:val="0"/>
        <w:autoSpaceDN w:val="0"/>
        <w:adjustRightInd w:val="0"/>
        <w:jc w:val="center"/>
        <w:rPr>
          <w:rFonts w:eastAsia="Calibri"/>
          <w:bCs/>
        </w:rPr>
      </w:pPr>
      <w:r w:rsidRPr="00B4682F">
        <w:rPr>
          <w:rFonts w:eastAsia="Calibri"/>
          <w:bCs/>
          <w:noProof/>
          <w:lang w:eastAsia="sk-SK"/>
        </w:rPr>
        <w:drawing>
          <wp:inline distT="0" distB="0" distL="0" distR="0" wp14:anchorId="33B55659" wp14:editId="4EBE755D">
            <wp:extent cx="5436000" cy="2710800"/>
            <wp:effectExtent l="0" t="0" r="0" b="0"/>
            <wp:docPr id="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36000" cy="2710800"/>
                    </a:xfrm>
                    <a:prstGeom prst="rect">
                      <a:avLst/>
                    </a:prstGeom>
                    <a:noFill/>
                    <a:extLst/>
                  </pic:spPr>
                </pic:pic>
              </a:graphicData>
            </a:graphic>
          </wp:inline>
        </w:drawing>
      </w:r>
    </w:p>
    <w:p w14:paraId="6C19E4B7" w14:textId="77777777" w:rsidR="00FA4D0F" w:rsidRPr="00FA4D0F" w:rsidRDefault="00B4682F" w:rsidP="00FA4D0F">
      <w:pPr>
        <w:autoSpaceDE w:val="0"/>
        <w:autoSpaceDN w:val="0"/>
        <w:adjustRightInd w:val="0"/>
        <w:jc w:val="both"/>
        <w:rPr>
          <w:rFonts w:eastAsia="Calibri"/>
          <w:bCs/>
        </w:rPr>
      </w:pPr>
      <w:r>
        <w:rPr>
          <w:rFonts w:eastAsia="Calibri"/>
          <w:b/>
          <w:bCs/>
        </w:rPr>
        <w:t xml:space="preserve">TELEVÍZNY </w:t>
      </w:r>
      <w:r w:rsidR="00FA4D0F" w:rsidRPr="00FA4D0F">
        <w:rPr>
          <w:rFonts w:eastAsia="Calibri"/>
          <w:b/>
          <w:bCs/>
        </w:rPr>
        <w:t>SPOT</w:t>
      </w:r>
      <w:r w:rsidR="00FF051C">
        <w:rPr>
          <w:rFonts w:eastAsia="Calibri"/>
          <w:b/>
          <w:bCs/>
        </w:rPr>
        <w:t>:</w:t>
      </w:r>
      <w:r w:rsidR="00FA4D0F" w:rsidRPr="00FA4D0F">
        <w:rPr>
          <w:rFonts w:eastAsia="Calibri"/>
          <w:b/>
          <w:bCs/>
        </w:rPr>
        <w:t xml:space="preserve">  </w:t>
      </w:r>
      <w:r w:rsidR="00FF051C" w:rsidRPr="00FF051C">
        <w:rPr>
          <w:rFonts w:eastAsia="Calibri"/>
          <w:b/>
          <w:bCs/>
        </w:rPr>
        <w:t>goo.gl/</w:t>
      </w:r>
      <w:proofErr w:type="spellStart"/>
      <w:r w:rsidR="00FF051C" w:rsidRPr="00FF051C">
        <w:rPr>
          <w:rFonts w:eastAsia="Calibri"/>
          <w:b/>
          <w:bCs/>
        </w:rPr>
        <w:t>ryydZd</w:t>
      </w:r>
      <w:proofErr w:type="spellEnd"/>
      <w:r w:rsidR="00FF051C">
        <w:rPr>
          <w:rFonts w:eastAsia="Calibri"/>
          <w:b/>
          <w:bCs/>
        </w:rPr>
        <w:t xml:space="preserve">  </w:t>
      </w:r>
    </w:p>
    <w:p w14:paraId="386839A4" w14:textId="77777777" w:rsidR="00B4682F" w:rsidRPr="009E5AD2" w:rsidRDefault="00FA4D0F" w:rsidP="00B4682F">
      <w:pPr>
        <w:autoSpaceDE w:val="0"/>
        <w:autoSpaceDN w:val="0"/>
        <w:adjustRightInd w:val="0"/>
        <w:jc w:val="both"/>
        <w:rPr>
          <w:rFonts w:asciiTheme="minorHAnsi" w:eastAsia="Calibri" w:hAnsiTheme="minorHAnsi" w:cstheme="minorHAnsi"/>
          <w:bCs/>
        </w:rPr>
      </w:pPr>
      <w:r w:rsidRPr="009E5AD2">
        <w:rPr>
          <w:rFonts w:asciiTheme="minorHAnsi" w:eastAsia="Calibri" w:hAnsiTheme="minorHAnsi" w:cstheme="minorHAnsi"/>
          <w:bCs/>
        </w:rPr>
        <w:t>Kampaň vyzývala ľudí, aby tiež poďakovali inšpiratívnym starým ľuďom, ktorí v ich živote zohrávajú</w:t>
      </w:r>
      <w:r w:rsidR="005C7D1D">
        <w:rPr>
          <w:rFonts w:asciiTheme="minorHAnsi" w:eastAsia="Calibri" w:hAnsiTheme="minorHAnsi" w:cstheme="minorHAnsi"/>
          <w:bCs/>
        </w:rPr>
        <w:t>,</w:t>
      </w:r>
      <w:r w:rsidRPr="009E5AD2">
        <w:rPr>
          <w:rFonts w:asciiTheme="minorHAnsi" w:eastAsia="Calibri" w:hAnsiTheme="minorHAnsi" w:cstheme="minorHAnsi"/>
          <w:bCs/>
        </w:rPr>
        <w:t xml:space="preserve"> alebo zohrali významnú úlohu. Prostredníctvom stránky </w:t>
      </w:r>
      <w:hyperlink r:id="rId9" w:history="1">
        <w:r w:rsidRPr="009E5AD2">
          <w:rPr>
            <w:rStyle w:val="Hypertextovprepojenie"/>
            <w:rFonts w:asciiTheme="minorHAnsi" w:eastAsia="Calibri" w:hAnsiTheme="minorHAnsi" w:cstheme="minorHAnsi"/>
            <w:bCs/>
          </w:rPr>
          <w:t>www.lienkapomoci.sk</w:t>
        </w:r>
      </w:hyperlink>
      <w:r w:rsidRPr="009E5AD2">
        <w:rPr>
          <w:rFonts w:asciiTheme="minorHAnsi" w:eastAsia="Calibri" w:hAnsiTheme="minorHAnsi" w:cstheme="minorHAnsi"/>
          <w:bCs/>
        </w:rPr>
        <w:t xml:space="preserve"> mal každý možnosť napísať osobný list s poďakovaním, ktorý bol vďaka spolupráci s </w:t>
      </w:r>
      <w:hyperlink r:id="rId10" w:history="1">
        <w:r w:rsidRPr="009E5AD2">
          <w:rPr>
            <w:rStyle w:val="Hypertextovprepojenie"/>
            <w:rFonts w:asciiTheme="minorHAnsi" w:eastAsia="Calibri" w:hAnsiTheme="minorHAnsi" w:cstheme="minorHAnsi"/>
            <w:bCs/>
          </w:rPr>
          <w:t>www.penfriends.sk</w:t>
        </w:r>
      </w:hyperlink>
      <w:r w:rsidRPr="009E5AD2">
        <w:rPr>
          <w:rFonts w:asciiTheme="minorHAnsi" w:eastAsia="Calibri" w:hAnsiTheme="minorHAnsi" w:cstheme="minorHAnsi"/>
          <w:bCs/>
        </w:rPr>
        <w:t xml:space="preserve"> reálne vytlačený a doručený.</w:t>
      </w:r>
      <w:r w:rsidR="00B4682F" w:rsidRPr="009E5AD2">
        <w:rPr>
          <w:rFonts w:asciiTheme="minorHAnsi" w:eastAsia="Calibri" w:hAnsiTheme="minorHAnsi" w:cstheme="minorHAnsi"/>
          <w:bCs/>
        </w:rPr>
        <w:t xml:space="preserve"> </w:t>
      </w:r>
    </w:p>
    <w:p w14:paraId="1178177B" w14:textId="77777777" w:rsidR="00B4682F" w:rsidRPr="009E5AD2" w:rsidRDefault="00BF7D8E" w:rsidP="00B4682F">
      <w:pPr>
        <w:autoSpaceDE w:val="0"/>
        <w:autoSpaceDN w:val="0"/>
        <w:adjustRightInd w:val="0"/>
        <w:jc w:val="both"/>
        <w:rPr>
          <w:rFonts w:asciiTheme="minorHAnsi" w:eastAsia="Calibri" w:hAnsiTheme="minorHAnsi" w:cstheme="minorHAnsi"/>
          <w:bCs/>
        </w:rPr>
      </w:pPr>
      <w:r>
        <w:rPr>
          <w:rFonts w:asciiTheme="minorHAnsi" w:eastAsia="Calibri" w:hAnsiTheme="minorHAnsi" w:cstheme="minorHAnsi"/>
          <w:bCs/>
        </w:rPr>
        <w:t>S</w:t>
      </w:r>
      <w:r w:rsidRPr="009E5AD2">
        <w:rPr>
          <w:rFonts w:asciiTheme="minorHAnsi" w:eastAsia="Calibri" w:hAnsiTheme="minorHAnsi" w:cstheme="minorHAnsi"/>
          <w:bCs/>
        </w:rPr>
        <w:t xml:space="preserve">polupracovali sme s </w:t>
      </w:r>
      <w:proofErr w:type="spellStart"/>
      <w:r w:rsidRPr="009E5AD2">
        <w:rPr>
          <w:rFonts w:asciiTheme="minorHAnsi" w:eastAsia="Calibri" w:hAnsiTheme="minorHAnsi" w:cstheme="minorHAnsi"/>
          <w:bCs/>
        </w:rPr>
        <w:t>Momou</w:t>
      </w:r>
      <w:proofErr w:type="spellEnd"/>
      <w:r w:rsidRPr="009E5AD2">
        <w:rPr>
          <w:rFonts w:asciiTheme="minorHAnsi" w:eastAsia="Calibri" w:hAnsiTheme="minorHAnsi" w:cstheme="minorHAnsi"/>
          <w:bCs/>
        </w:rPr>
        <w:t xml:space="preserve"> Horňákovou, populárnou </w:t>
      </w:r>
      <w:proofErr w:type="spellStart"/>
      <w:r w:rsidRPr="009E5AD2">
        <w:rPr>
          <w:rFonts w:asciiTheme="minorHAnsi" w:eastAsia="Calibri" w:hAnsiTheme="minorHAnsi" w:cstheme="minorHAnsi"/>
          <w:bCs/>
        </w:rPr>
        <w:t>youtuberkou</w:t>
      </w:r>
      <w:proofErr w:type="spellEnd"/>
      <w:r w:rsidRPr="009E5AD2">
        <w:rPr>
          <w:rFonts w:asciiTheme="minorHAnsi" w:eastAsia="Calibri" w:hAnsiTheme="minorHAnsi" w:cstheme="minorHAnsi"/>
          <w:bCs/>
        </w:rPr>
        <w:t xml:space="preserve"> a </w:t>
      </w:r>
      <w:proofErr w:type="spellStart"/>
      <w:r w:rsidRPr="009E5AD2">
        <w:rPr>
          <w:rFonts w:asciiTheme="minorHAnsi" w:eastAsia="Calibri" w:hAnsiTheme="minorHAnsi" w:cstheme="minorHAnsi"/>
          <w:bCs/>
        </w:rPr>
        <w:t>influencerkou</w:t>
      </w:r>
      <w:proofErr w:type="spellEnd"/>
      <w:r w:rsidRPr="009E5AD2">
        <w:rPr>
          <w:rFonts w:asciiTheme="minorHAnsi" w:eastAsia="Calibri" w:hAnsiTheme="minorHAnsi" w:cstheme="minorHAnsi"/>
          <w:bCs/>
        </w:rPr>
        <w:t>.</w:t>
      </w:r>
      <w:r>
        <w:rPr>
          <w:rFonts w:asciiTheme="minorHAnsi" w:eastAsia="Calibri" w:hAnsiTheme="minorHAnsi" w:cstheme="minorHAnsi"/>
          <w:bCs/>
        </w:rPr>
        <w:t xml:space="preserve"> </w:t>
      </w:r>
      <w:r w:rsidR="00B4682F" w:rsidRPr="009E5AD2">
        <w:rPr>
          <w:rFonts w:asciiTheme="minorHAnsi" w:eastAsia="Calibri" w:hAnsiTheme="minorHAnsi" w:cstheme="minorHAnsi"/>
          <w:bCs/>
        </w:rPr>
        <w:t xml:space="preserve">Kampaň podporil aj prezident SR Andrej </w:t>
      </w:r>
      <w:proofErr w:type="spellStart"/>
      <w:r w:rsidR="00B4682F" w:rsidRPr="009E5AD2">
        <w:rPr>
          <w:rFonts w:asciiTheme="minorHAnsi" w:eastAsia="Calibri" w:hAnsiTheme="minorHAnsi" w:cstheme="minorHAnsi"/>
          <w:bCs/>
        </w:rPr>
        <w:t>Kiska</w:t>
      </w:r>
      <w:proofErr w:type="spellEnd"/>
      <w:r w:rsidR="005C7D1D">
        <w:rPr>
          <w:rFonts w:asciiTheme="minorHAnsi" w:eastAsia="Calibri" w:hAnsiTheme="minorHAnsi" w:cstheme="minorHAnsi"/>
          <w:bCs/>
        </w:rPr>
        <w:t>.</w:t>
      </w:r>
      <w:r w:rsidR="00B4682F" w:rsidRPr="009E5AD2">
        <w:rPr>
          <w:rFonts w:asciiTheme="minorHAnsi" w:eastAsia="Calibri" w:hAnsiTheme="minorHAnsi" w:cstheme="minorHAnsi"/>
          <w:bCs/>
        </w:rPr>
        <w:t xml:space="preserve"> </w:t>
      </w:r>
    </w:p>
    <w:p w14:paraId="4729876D" w14:textId="77777777" w:rsidR="00B4682F" w:rsidRDefault="00B4682F" w:rsidP="00B4682F">
      <w:pPr>
        <w:autoSpaceDE w:val="0"/>
        <w:autoSpaceDN w:val="0"/>
        <w:adjustRightInd w:val="0"/>
        <w:jc w:val="both"/>
        <w:rPr>
          <w:rFonts w:eastAsia="Calibri"/>
          <w:b/>
          <w:bCs/>
        </w:rPr>
      </w:pPr>
      <w:r>
        <w:rPr>
          <w:rFonts w:eastAsia="Calibri"/>
          <w:b/>
          <w:bCs/>
        </w:rPr>
        <w:t xml:space="preserve">            </w:t>
      </w:r>
      <w:r w:rsidRPr="00B4682F">
        <w:rPr>
          <w:rFonts w:eastAsia="Calibri"/>
          <w:b/>
          <w:bCs/>
          <w:noProof/>
          <w:lang w:eastAsia="sk-SK"/>
        </w:rPr>
        <w:drawing>
          <wp:inline distT="0" distB="0" distL="0" distR="0" wp14:anchorId="7BA9533D" wp14:editId="29EB3EED">
            <wp:extent cx="2019600" cy="1260000"/>
            <wp:effectExtent l="0" t="0" r="0" b="0"/>
            <wp:docPr id="15"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 6"/>
                    <pic:cNvPicPr>
                      <a:picLocks noChangeAspect="1"/>
                    </pic:cNvPicPr>
                  </pic:nvPicPr>
                  <pic:blipFill>
                    <a:blip r:embed="rId11"/>
                    <a:stretch>
                      <a:fillRect/>
                    </a:stretch>
                  </pic:blipFill>
                  <pic:spPr>
                    <a:xfrm>
                      <a:off x="0" y="0"/>
                      <a:ext cx="2019600" cy="1260000"/>
                    </a:xfrm>
                    <a:prstGeom prst="rect">
                      <a:avLst/>
                    </a:prstGeom>
                  </pic:spPr>
                </pic:pic>
              </a:graphicData>
            </a:graphic>
          </wp:inline>
        </w:drawing>
      </w:r>
      <w:r w:rsidRPr="00B4682F">
        <w:rPr>
          <w:noProof/>
          <w:lang w:eastAsia="sk-SK"/>
        </w:rPr>
        <w:t xml:space="preserve"> </w:t>
      </w:r>
      <w:r>
        <w:rPr>
          <w:rFonts w:eastAsia="Calibri"/>
          <w:b/>
          <w:bCs/>
        </w:rPr>
        <w:t xml:space="preserve">                  </w:t>
      </w:r>
      <w:r w:rsidRPr="00B4682F">
        <w:rPr>
          <w:rFonts w:eastAsia="Calibri"/>
          <w:b/>
          <w:bCs/>
          <w:noProof/>
          <w:lang w:eastAsia="sk-SK"/>
        </w:rPr>
        <w:drawing>
          <wp:inline distT="0" distB="0" distL="0" distR="0" wp14:anchorId="40D9D600" wp14:editId="7FF397E9">
            <wp:extent cx="1735200" cy="1281600"/>
            <wp:effectExtent l="0" t="0" r="0" b="0"/>
            <wp:docPr id="24586" name="40B76523-EA83-40D8-AF47-F6A27145B70E" descr="547106C8-0C8C-41A7-86A2-8F226FE50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86" name="40B76523-EA83-40D8-AF47-F6A27145B70E" descr="547106C8-0C8C-41A7-86A2-8F226FE50AE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35200" cy="1281600"/>
                    </a:xfrm>
                    <a:prstGeom prst="rect">
                      <a:avLst/>
                    </a:prstGeom>
                    <a:noFill/>
                    <a:ln>
                      <a:noFill/>
                    </a:ln>
                    <a:extLst/>
                  </pic:spPr>
                </pic:pic>
              </a:graphicData>
            </a:graphic>
          </wp:inline>
        </w:drawing>
      </w:r>
    </w:p>
    <w:p w14:paraId="1F3D2DDA" w14:textId="77777777" w:rsidR="00B4682F" w:rsidRDefault="00B4682F" w:rsidP="00B4682F">
      <w:pPr>
        <w:autoSpaceDE w:val="0"/>
        <w:autoSpaceDN w:val="0"/>
        <w:adjustRightInd w:val="0"/>
        <w:jc w:val="both"/>
        <w:rPr>
          <w:rFonts w:eastAsia="Calibri"/>
          <w:b/>
          <w:bCs/>
        </w:rPr>
      </w:pPr>
    </w:p>
    <w:p w14:paraId="0914C217" w14:textId="77777777" w:rsidR="00B4682F" w:rsidRPr="00B4682F" w:rsidRDefault="00B4682F" w:rsidP="00B4682F">
      <w:pPr>
        <w:autoSpaceDE w:val="0"/>
        <w:autoSpaceDN w:val="0"/>
        <w:adjustRightInd w:val="0"/>
        <w:jc w:val="both"/>
        <w:rPr>
          <w:rFonts w:eastAsia="Calibri"/>
          <w:bCs/>
        </w:rPr>
      </w:pPr>
      <w:r w:rsidRPr="00B4682F">
        <w:rPr>
          <w:rFonts w:eastAsia="Calibri"/>
          <w:b/>
          <w:bCs/>
        </w:rPr>
        <w:t>LIENKA POMOCI – PODPORA TERÉNNYCH A AMBULANTNÝCH SLUŽIEB</w:t>
      </w:r>
    </w:p>
    <w:p w14:paraId="7C66A12D" w14:textId="77777777" w:rsidR="00B4682F" w:rsidRDefault="00B4682F" w:rsidP="00B4682F">
      <w:pPr>
        <w:autoSpaceDE w:val="0"/>
        <w:autoSpaceDN w:val="0"/>
        <w:adjustRightInd w:val="0"/>
        <w:jc w:val="both"/>
        <w:rPr>
          <w:rFonts w:eastAsia="Calibri"/>
          <w:bCs/>
        </w:rPr>
      </w:pPr>
      <w:r w:rsidRPr="00B4682F">
        <w:rPr>
          <w:rFonts w:eastAsia="Calibri"/>
          <w:bCs/>
        </w:rPr>
        <w:t xml:space="preserve">Do výzvy na predkladanie žiadostí o finančnú podporu z Fondu LIENKA POMOCI sa prihlásilo </w:t>
      </w:r>
      <w:r w:rsidRPr="00B4682F">
        <w:rPr>
          <w:rFonts w:eastAsia="Calibri"/>
          <w:b/>
          <w:bCs/>
        </w:rPr>
        <w:t xml:space="preserve">20 organizácii </w:t>
      </w:r>
      <w:r w:rsidRPr="00B4682F">
        <w:rPr>
          <w:rFonts w:eastAsia="Calibri"/>
          <w:bCs/>
        </w:rPr>
        <w:t>s projektami podpory pre neformálnych opatrovateľov. Odborníci a Správna rada nadácie SOCIA rozdelila </w:t>
      </w:r>
      <w:r w:rsidRPr="00B4682F">
        <w:rPr>
          <w:rFonts w:eastAsia="Calibri"/>
          <w:b/>
          <w:bCs/>
        </w:rPr>
        <w:t>25 000 eur pre 14 projektov</w:t>
      </w:r>
      <w:r w:rsidRPr="00B4682F">
        <w:rPr>
          <w:rFonts w:eastAsia="Calibri"/>
          <w:bCs/>
        </w:rPr>
        <w:t>.</w:t>
      </w:r>
    </w:p>
    <w:p w14:paraId="08423DBA" w14:textId="77777777" w:rsidR="00B4682F" w:rsidRDefault="00B4682F" w:rsidP="00B4682F">
      <w:pPr>
        <w:autoSpaceDE w:val="0"/>
        <w:autoSpaceDN w:val="0"/>
        <w:adjustRightInd w:val="0"/>
        <w:jc w:val="both"/>
        <w:rPr>
          <w:noProof/>
          <w:lang w:eastAsia="sk-SK"/>
        </w:rPr>
      </w:pPr>
      <w:r w:rsidRPr="00B4682F">
        <w:rPr>
          <w:rFonts w:eastAsia="Calibri"/>
          <w:bCs/>
          <w:noProof/>
          <w:lang w:eastAsia="sk-SK"/>
        </w:rPr>
        <w:drawing>
          <wp:inline distT="0" distB="0" distL="0" distR="0" wp14:anchorId="3F17C4A6" wp14:editId="0DDFE9A7">
            <wp:extent cx="2384982" cy="1527307"/>
            <wp:effectExtent l="0" t="0" r="0" b="0"/>
            <wp:docPr id="5" name="Obrázok 4"/>
            <wp:cNvGraphicFramePr/>
            <a:graphic xmlns:a="http://schemas.openxmlformats.org/drawingml/2006/main">
              <a:graphicData uri="http://schemas.openxmlformats.org/drawingml/2006/picture">
                <pic:pic xmlns:pic="http://schemas.openxmlformats.org/drawingml/2006/picture">
                  <pic:nvPicPr>
                    <pic:cNvPr id="5" name="Obrázok 4"/>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4982" cy="1527307"/>
                    </a:xfrm>
                    <a:prstGeom prst="rect">
                      <a:avLst/>
                    </a:prstGeom>
                    <a:noFill/>
                    <a:ln>
                      <a:noFill/>
                    </a:ln>
                  </pic:spPr>
                </pic:pic>
              </a:graphicData>
            </a:graphic>
          </wp:inline>
        </w:drawing>
      </w:r>
      <w:r>
        <w:rPr>
          <w:noProof/>
          <w:lang w:eastAsia="sk-SK"/>
        </w:rPr>
        <w:t xml:space="preserve">                                              </w:t>
      </w:r>
      <w:r w:rsidRPr="00B4682F">
        <w:rPr>
          <w:noProof/>
          <w:lang w:eastAsia="sk-SK"/>
        </w:rPr>
        <w:t xml:space="preserve"> </w:t>
      </w:r>
      <w:r w:rsidRPr="00B4682F">
        <w:rPr>
          <w:rFonts w:eastAsia="Calibri"/>
          <w:bCs/>
          <w:noProof/>
          <w:lang w:eastAsia="sk-SK"/>
        </w:rPr>
        <w:drawing>
          <wp:inline distT="0" distB="0" distL="0" distR="0" wp14:anchorId="62135ADF" wp14:editId="1B92077D">
            <wp:extent cx="1429783" cy="1568721"/>
            <wp:effectExtent l="0" t="0" r="0" b="0"/>
            <wp:docPr id="14" name="Obrázok 5" descr="C:\Users\Kamila Adamkovičová\Desktop\KB miesto na stretnutia.jpg"/>
            <wp:cNvGraphicFramePr/>
            <a:graphic xmlns:a="http://schemas.openxmlformats.org/drawingml/2006/main">
              <a:graphicData uri="http://schemas.openxmlformats.org/drawingml/2006/picture">
                <pic:pic xmlns:pic="http://schemas.openxmlformats.org/drawingml/2006/picture">
                  <pic:nvPicPr>
                    <pic:cNvPr id="6" name="Obrázok 5" descr="C:\Users\Kamila Adamkovičová\Desktop\KB miesto na stretnutia.jpg"/>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29783" cy="1568721"/>
                    </a:xfrm>
                    <a:prstGeom prst="rect">
                      <a:avLst/>
                    </a:prstGeom>
                    <a:noFill/>
                    <a:ln>
                      <a:noFill/>
                    </a:ln>
                  </pic:spPr>
                </pic:pic>
              </a:graphicData>
            </a:graphic>
          </wp:inline>
        </w:drawing>
      </w:r>
    </w:p>
    <w:p w14:paraId="7046BE24" w14:textId="77777777" w:rsidR="00B4682F" w:rsidRDefault="00B4682F" w:rsidP="00B4682F">
      <w:pPr>
        <w:autoSpaceDE w:val="0"/>
        <w:autoSpaceDN w:val="0"/>
        <w:adjustRightInd w:val="0"/>
        <w:jc w:val="both"/>
        <w:rPr>
          <w:noProof/>
          <w:lang w:eastAsia="sk-SK"/>
        </w:rPr>
      </w:pPr>
    </w:p>
    <w:p w14:paraId="64F96668" w14:textId="77777777" w:rsidR="00B4682F" w:rsidRPr="00B4682F" w:rsidRDefault="00B4682F" w:rsidP="00B4682F">
      <w:pPr>
        <w:autoSpaceDE w:val="0"/>
        <w:autoSpaceDN w:val="0"/>
        <w:adjustRightInd w:val="0"/>
        <w:jc w:val="both"/>
        <w:rPr>
          <w:rFonts w:eastAsia="Calibri"/>
          <w:bCs/>
        </w:rPr>
      </w:pPr>
      <w:r w:rsidRPr="00B4682F">
        <w:rPr>
          <w:rFonts w:eastAsia="Calibri"/>
          <w:b/>
          <w:bCs/>
        </w:rPr>
        <w:t xml:space="preserve">SPOLUPRÁCA S ORANGE SLOVENSKO  </w:t>
      </w:r>
    </w:p>
    <w:p w14:paraId="4EDAA362" w14:textId="77777777" w:rsidR="00B4682F" w:rsidRDefault="00B4682F" w:rsidP="00FC79D3">
      <w:pPr>
        <w:autoSpaceDE w:val="0"/>
        <w:autoSpaceDN w:val="0"/>
        <w:adjustRightInd w:val="0"/>
        <w:jc w:val="both"/>
        <w:rPr>
          <w:rFonts w:eastAsia="Calibri"/>
          <w:bCs/>
        </w:rPr>
      </w:pPr>
      <w:r>
        <w:rPr>
          <w:rFonts w:eastAsia="Calibri"/>
          <w:bCs/>
        </w:rPr>
        <w:t xml:space="preserve">Od 1. 10. 2017 až </w:t>
      </w:r>
      <w:r w:rsidRPr="00B4682F">
        <w:rPr>
          <w:rFonts w:eastAsia="Calibri"/>
          <w:bCs/>
        </w:rPr>
        <w:t xml:space="preserve">do 31. 1. 2018 </w:t>
      </w:r>
      <w:r w:rsidR="00914490">
        <w:t>sa konala zbierka starých mobilov</w:t>
      </w:r>
      <w:r w:rsidRPr="00B4682F">
        <w:rPr>
          <w:rFonts w:eastAsia="Calibri"/>
          <w:bCs/>
        </w:rPr>
        <w:t>. Spoločnosť</w:t>
      </w:r>
      <w:r>
        <w:rPr>
          <w:rFonts w:eastAsia="Calibri"/>
          <w:bCs/>
        </w:rPr>
        <w:t xml:space="preserve"> Orange za každý jeden prispela </w:t>
      </w:r>
      <w:r w:rsidRPr="00B4682F">
        <w:rPr>
          <w:rFonts w:eastAsia="Calibri"/>
          <w:bCs/>
        </w:rPr>
        <w:t xml:space="preserve">sumou 0,50 eur do verejnej zbierky Lienka pomoci. </w:t>
      </w:r>
      <w:r w:rsidR="00FC79D3" w:rsidRPr="00FC79D3">
        <w:rPr>
          <w:rFonts w:eastAsia="Calibri"/>
          <w:bCs/>
        </w:rPr>
        <w:t>Zbierka starých mobilov v predajniach ORANGE obohatila verejnú zbierku Lienka pomoci o 8 634 eur a 50 centov</w:t>
      </w:r>
      <w:r w:rsidR="009E5AD2">
        <w:rPr>
          <w:rFonts w:eastAsia="Calibri"/>
          <w:bCs/>
        </w:rPr>
        <w:t>.</w:t>
      </w:r>
    </w:p>
    <w:p w14:paraId="34BACD41" w14:textId="77777777" w:rsidR="00FC79D3" w:rsidRPr="00FA4D0F" w:rsidRDefault="00FC79D3" w:rsidP="00B4682F">
      <w:pPr>
        <w:autoSpaceDE w:val="0"/>
        <w:autoSpaceDN w:val="0"/>
        <w:adjustRightInd w:val="0"/>
        <w:jc w:val="center"/>
        <w:rPr>
          <w:rFonts w:eastAsia="Calibri"/>
          <w:bCs/>
        </w:rPr>
      </w:pPr>
      <w:r w:rsidRPr="00FC79D3">
        <w:rPr>
          <w:rFonts w:eastAsia="Calibri"/>
          <w:bCs/>
          <w:noProof/>
          <w:lang w:eastAsia="sk-SK"/>
        </w:rPr>
        <w:drawing>
          <wp:inline distT="0" distB="0" distL="0" distR="0" wp14:anchorId="4C35FE28" wp14:editId="4E6423C4">
            <wp:extent cx="2221200" cy="3142800"/>
            <wp:effectExtent l="0" t="0" r="8255" b="635"/>
            <wp:docPr id="17" name="Obrázok 17" descr="C:\!Data\VILMA\lienka\2017\kampan Orange\judit bar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ata\VILMA\lienka\2017\kampan Orange\judit bardos.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21200" cy="3142800"/>
                    </a:xfrm>
                    <a:prstGeom prst="rect">
                      <a:avLst/>
                    </a:prstGeom>
                    <a:noFill/>
                    <a:ln>
                      <a:noFill/>
                    </a:ln>
                  </pic:spPr>
                </pic:pic>
              </a:graphicData>
            </a:graphic>
          </wp:inline>
        </w:drawing>
      </w:r>
    </w:p>
    <w:p w14:paraId="7D610A9B" w14:textId="77777777" w:rsidR="00FA4D0F" w:rsidRDefault="00FA4D0F" w:rsidP="00D10179">
      <w:pPr>
        <w:autoSpaceDE w:val="0"/>
        <w:autoSpaceDN w:val="0"/>
        <w:adjustRightInd w:val="0"/>
        <w:jc w:val="both"/>
        <w:rPr>
          <w:rFonts w:eastAsia="Calibri"/>
          <w:bCs/>
        </w:rPr>
      </w:pPr>
    </w:p>
    <w:p w14:paraId="0EE0CDE7" w14:textId="77777777" w:rsidR="009E5AD2" w:rsidRDefault="009E5AD2" w:rsidP="00D10179">
      <w:pPr>
        <w:autoSpaceDE w:val="0"/>
        <w:autoSpaceDN w:val="0"/>
        <w:adjustRightInd w:val="0"/>
        <w:jc w:val="both"/>
        <w:rPr>
          <w:rFonts w:eastAsia="Calibri"/>
          <w:bCs/>
        </w:rPr>
      </w:pPr>
    </w:p>
    <w:p w14:paraId="6147D87B" w14:textId="77777777" w:rsidR="009E5AD2" w:rsidRDefault="009E5AD2" w:rsidP="00D10179">
      <w:pPr>
        <w:autoSpaceDE w:val="0"/>
        <w:autoSpaceDN w:val="0"/>
        <w:adjustRightInd w:val="0"/>
        <w:jc w:val="both"/>
        <w:rPr>
          <w:rFonts w:eastAsia="Calibri"/>
          <w:bCs/>
        </w:rPr>
      </w:pPr>
    </w:p>
    <w:p w14:paraId="1C48BE0D" w14:textId="77777777" w:rsidR="00914490" w:rsidRDefault="00914490" w:rsidP="00DF62CC">
      <w:pPr>
        <w:autoSpaceDE w:val="0"/>
        <w:autoSpaceDN w:val="0"/>
        <w:adjustRightInd w:val="0"/>
        <w:jc w:val="both"/>
        <w:rPr>
          <w:rFonts w:eastAsia="Calibri"/>
          <w:b/>
          <w:bCs/>
        </w:rPr>
      </w:pPr>
    </w:p>
    <w:p w14:paraId="2DAFCA9F" w14:textId="77777777" w:rsidR="00DF62CC" w:rsidRPr="00DF62CC" w:rsidRDefault="00DF62CC" w:rsidP="00DF62CC">
      <w:pPr>
        <w:autoSpaceDE w:val="0"/>
        <w:autoSpaceDN w:val="0"/>
        <w:adjustRightInd w:val="0"/>
        <w:jc w:val="both"/>
        <w:rPr>
          <w:rFonts w:eastAsia="Calibri"/>
          <w:bCs/>
        </w:rPr>
      </w:pPr>
      <w:r w:rsidRPr="00DF62CC">
        <w:rPr>
          <w:rFonts w:eastAsia="Calibri"/>
          <w:b/>
          <w:bCs/>
        </w:rPr>
        <w:lastRenderedPageBreak/>
        <w:t>FESTIVAL OLD’S COOL</w:t>
      </w:r>
      <w:r>
        <w:rPr>
          <w:rFonts w:eastAsia="Calibri"/>
          <w:b/>
          <w:bCs/>
        </w:rPr>
        <w:t xml:space="preserve"> 2017</w:t>
      </w:r>
    </w:p>
    <w:p w14:paraId="4BFCFDB1" w14:textId="77777777" w:rsidR="00AC0C25" w:rsidRDefault="00347A4D" w:rsidP="00DF62CC">
      <w:pPr>
        <w:autoSpaceDE w:val="0"/>
        <w:autoSpaceDN w:val="0"/>
        <w:adjustRightInd w:val="0"/>
        <w:jc w:val="both"/>
        <w:rPr>
          <w:rFonts w:eastAsia="Calibri"/>
          <w:bCs/>
        </w:rPr>
      </w:pPr>
      <w:r w:rsidRPr="00DF62CC">
        <w:rPr>
          <w:rFonts w:eastAsia="Calibri"/>
          <w:bCs/>
        </w:rPr>
        <w:t xml:space="preserve">Nadácia SOCIA sa stala partnerom prvého medzigeneračného festivalu OLD’S COOL, ktorý sa konal v Bratislave 13. a 14. októbra 2017. Cieľom bolo prepojiť seniorov s mladými. Program ponúkol diskusie, koncerty či divadelné predstavenia. Zahŕňal napríklad aj medzigeneračnú prehliadku architektúry </w:t>
      </w:r>
      <w:proofErr w:type="spellStart"/>
      <w:r w:rsidRPr="00DF62CC">
        <w:rPr>
          <w:rFonts w:eastAsia="Calibri"/>
          <w:bCs/>
        </w:rPr>
        <w:t>AVIONu</w:t>
      </w:r>
      <w:proofErr w:type="spellEnd"/>
      <w:r w:rsidR="00BF7D8E">
        <w:rPr>
          <w:rFonts w:eastAsia="Calibri"/>
          <w:bCs/>
        </w:rPr>
        <w:t xml:space="preserve"> (v Starom meste)</w:t>
      </w:r>
      <w:r w:rsidRPr="00DF62CC">
        <w:rPr>
          <w:rFonts w:eastAsia="Calibri"/>
          <w:bCs/>
        </w:rPr>
        <w:t xml:space="preserve">, vzájomné spoznávanie sa formou </w:t>
      </w:r>
      <w:proofErr w:type="spellStart"/>
      <w:r w:rsidRPr="00DF62CC">
        <w:rPr>
          <w:rFonts w:eastAsia="Calibri"/>
          <w:bCs/>
        </w:rPr>
        <w:t>speed-datingu</w:t>
      </w:r>
      <w:proofErr w:type="spellEnd"/>
      <w:r w:rsidRPr="00DF62CC">
        <w:rPr>
          <w:rFonts w:eastAsia="Calibri"/>
          <w:bCs/>
        </w:rPr>
        <w:t xml:space="preserve"> či susedské pečenie a mnohé ďalšie.</w:t>
      </w:r>
    </w:p>
    <w:p w14:paraId="439D5787" w14:textId="77777777" w:rsidR="00DF62CC" w:rsidRPr="00DF62CC" w:rsidRDefault="00DF62CC" w:rsidP="00DF62CC">
      <w:pPr>
        <w:autoSpaceDE w:val="0"/>
        <w:autoSpaceDN w:val="0"/>
        <w:adjustRightInd w:val="0"/>
        <w:jc w:val="both"/>
        <w:rPr>
          <w:rFonts w:eastAsia="Calibri"/>
          <w:bCs/>
        </w:rPr>
      </w:pPr>
      <w:r w:rsidRPr="00DF62CC">
        <w:rPr>
          <w:rFonts w:eastAsia="Calibri"/>
          <w:bCs/>
          <w:noProof/>
          <w:lang w:eastAsia="sk-SK"/>
        </w:rPr>
        <w:drawing>
          <wp:inline distT="0" distB="0" distL="0" distR="0" wp14:anchorId="72BCEADF" wp14:editId="548B5097">
            <wp:extent cx="2753633" cy="1882140"/>
            <wp:effectExtent l="0" t="0" r="8890" b="3810"/>
            <wp:docPr id="18" name="Obrázok 6"/>
            <wp:cNvGraphicFramePr/>
            <a:graphic xmlns:a="http://schemas.openxmlformats.org/drawingml/2006/main">
              <a:graphicData uri="http://schemas.openxmlformats.org/drawingml/2006/picture">
                <pic:pic xmlns:pic="http://schemas.openxmlformats.org/drawingml/2006/picture">
                  <pic:nvPicPr>
                    <pic:cNvPr id="7" name="Obrázok 6"/>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63976" cy="1889210"/>
                    </a:xfrm>
                    <a:prstGeom prst="rect">
                      <a:avLst/>
                    </a:prstGeom>
                    <a:noFill/>
                    <a:ln>
                      <a:noFill/>
                    </a:ln>
                  </pic:spPr>
                </pic:pic>
              </a:graphicData>
            </a:graphic>
          </wp:inline>
        </w:drawing>
      </w:r>
      <w:r>
        <w:rPr>
          <w:rFonts w:eastAsia="Calibri"/>
          <w:bCs/>
        </w:rPr>
        <w:t xml:space="preserve">    </w:t>
      </w:r>
      <w:r w:rsidRPr="00DF62CC">
        <w:rPr>
          <w:rFonts w:eastAsia="Calibri"/>
          <w:bCs/>
          <w:noProof/>
          <w:lang w:eastAsia="sk-SK"/>
        </w:rPr>
        <w:drawing>
          <wp:inline distT="0" distB="0" distL="0" distR="0" wp14:anchorId="7F9F9A20" wp14:editId="28E8C5B2">
            <wp:extent cx="2794951" cy="1863725"/>
            <wp:effectExtent l="0" t="0" r="5715" b="3175"/>
            <wp:docPr id="19" name="Obrázok 8"/>
            <wp:cNvGraphicFramePr/>
            <a:graphic xmlns:a="http://schemas.openxmlformats.org/drawingml/2006/main">
              <a:graphicData uri="http://schemas.openxmlformats.org/drawingml/2006/picture">
                <pic:pic xmlns:pic="http://schemas.openxmlformats.org/drawingml/2006/picture">
                  <pic:nvPicPr>
                    <pic:cNvPr id="9" name="Obrázok 8"/>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97508" cy="1865430"/>
                    </a:xfrm>
                    <a:prstGeom prst="rect">
                      <a:avLst/>
                    </a:prstGeom>
                    <a:noFill/>
                    <a:ln>
                      <a:noFill/>
                    </a:ln>
                  </pic:spPr>
                </pic:pic>
              </a:graphicData>
            </a:graphic>
          </wp:inline>
        </w:drawing>
      </w:r>
    </w:p>
    <w:p w14:paraId="0633A2EC" w14:textId="77777777" w:rsidR="00DF62CC" w:rsidRPr="00D10179" w:rsidRDefault="00DF62CC" w:rsidP="00D10179">
      <w:pPr>
        <w:autoSpaceDE w:val="0"/>
        <w:autoSpaceDN w:val="0"/>
        <w:adjustRightInd w:val="0"/>
        <w:jc w:val="both"/>
        <w:rPr>
          <w:rFonts w:eastAsia="Calibri"/>
          <w:bCs/>
        </w:rPr>
      </w:pPr>
    </w:p>
    <w:p w14:paraId="05FDF927" w14:textId="77777777" w:rsidR="00AF109B" w:rsidRPr="00AF109B" w:rsidRDefault="00AF109B" w:rsidP="00881262">
      <w:pPr>
        <w:pStyle w:val="Odsekzoznamu"/>
        <w:numPr>
          <w:ilvl w:val="1"/>
          <w:numId w:val="18"/>
        </w:numPr>
        <w:spacing w:after="0"/>
        <w:contextualSpacing/>
        <w:jc w:val="both"/>
        <w:outlineLvl w:val="1"/>
        <w:rPr>
          <w:rFonts w:asciiTheme="minorHAnsi" w:hAnsiTheme="minorHAnsi"/>
          <w:b/>
          <w:caps/>
        </w:rPr>
      </w:pPr>
      <w:bookmarkStart w:id="10" w:name="_Toc511637751"/>
      <w:r>
        <w:rPr>
          <w:rFonts w:asciiTheme="minorHAnsi" w:hAnsiTheme="minorHAnsi" w:cs="Times New Roman"/>
          <w:b/>
          <w:caps/>
        </w:rPr>
        <w:t>CENTRÁ VČASNEJ INTERVENCIE</w:t>
      </w:r>
      <w:bookmarkEnd w:id="10"/>
    </w:p>
    <w:p w14:paraId="7B4BF03B" w14:textId="77777777" w:rsidR="00AF109B" w:rsidRDefault="00AF109B" w:rsidP="00AF109B">
      <w:pPr>
        <w:spacing w:after="0"/>
      </w:pPr>
    </w:p>
    <w:p w14:paraId="2B4C07F0" w14:textId="77777777" w:rsidR="003179E2" w:rsidRDefault="003179E2" w:rsidP="003179E2">
      <w:pPr>
        <w:jc w:val="both"/>
      </w:pPr>
      <w:r w:rsidRPr="003179E2">
        <w:t>V roku 201</w:t>
      </w:r>
      <w:r w:rsidR="00D87C34">
        <w:t>7</w:t>
      </w:r>
      <w:r w:rsidR="00E0373B">
        <w:t xml:space="preserve"> sme vďaka podpore Plesu v o</w:t>
      </w:r>
      <w:r w:rsidRPr="003179E2">
        <w:t>pe</w:t>
      </w:r>
      <w:r w:rsidR="0048053B">
        <w:t xml:space="preserve">re mohli otvoriť ďalšie </w:t>
      </w:r>
      <w:r w:rsidR="00D87C34">
        <w:t>C</w:t>
      </w:r>
      <w:r w:rsidR="0048053B">
        <w:t>entr</w:t>
      </w:r>
      <w:r w:rsidR="00D87C34">
        <w:t>um</w:t>
      </w:r>
      <w:r w:rsidR="0048053B">
        <w:t xml:space="preserve"> </w:t>
      </w:r>
      <w:r w:rsidR="00D87C34">
        <w:t xml:space="preserve">včasnej intervencie </w:t>
      </w:r>
      <w:r w:rsidR="00914490">
        <w:t xml:space="preserve">                 </w:t>
      </w:r>
      <w:r w:rsidR="00D87C34">
        <w:t>v Trenčíne</w:t>
      </w:r>
      <w:r w:rsidRPr="003179E2">
        <w:t>. Umožnil to cel</w:t>
      </w:r>
      <w:r w:rsidR="00185B9E">
        <w:t>kový výnos darov hostí Plesu v o</w:t>
      </w:r>
      <w:r w:rsidRPr="003179E2">
        <w:t xml:space="preserve">pere vo výške </w:t>
      </w:r>
      <w:r w:rsidR="00D87C34">
        <w:t xml:space="preserve">takmer </w:t>
      </w:r>
      <w:r w:rsidRPr="003179E2">
        <w:t>2</w:t>
      </w:r>
      <w:r w:rsidR="00D87C34">
        <w:t>40 000</w:t>
      </w:r>
      <w:r w:rsidRPr="003179E2">
        <w:t xml:space="preserve"> eur. </w:t>
      </w:r>
    </w:p>
    <w:p w14:paraId="1ED94972" w14:textId="77777777" w:rsidR="007F63BA" w:rsidRDefault="007F63BA" w:rsidP="003179E2">
      <w:pPr>
        <w:jc w:val="both"/>
      </w:pPr>
    </w:p>
    <w:p w14:paraId="10E36A4A" w14:textId="77777777" w:rsidR="007F63BA" w:rsidRPr="003179E2" w:rsidRDefault="007F63BA" w:rsidP="003179E2">
      <w:pPr>
        <w:jc w:val="both"/>
      </w:pPr>
      <w:r w:rsidRPr="007F63BA">
        <w:rPr>
          <w:noProof/>
          <w:lang w:eastAsia="sk-SK"/>
        </w:rPr>
        <w:drawing>
          <wp:inline distT="0" distB="0" distL="0" distR="0" wp14:anchorId="04F5121D" wp14:editId="48C48AD9">
            <wp:extent cx="5760720" cy="3829842"/>
            <wp:effectExtent l="0" t="0" r="0" b="0"/>
            <wp:docPr id="2" name="Obrázok 2" descr="C:\!Data\VILMA\CVI\TK\TK TN\foto TK\DSC_70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ata\VILMA\CVI\TK\TK TN\foto TK\DSC_7097.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60720" cy="3829842"/>
                    </a:xfrm>
                    <a:prstGeom prst="rect">
                      <a:avLst/>
                    </a:prstGeom>
                    <a:noFill/>
                    <a:ln>
                      <a:noFill/>
                    </a:ln>
                  </pic:spPr>
                </pic:pic>
              </a:graphicData>
            </a:graphic>
          </wp:inline>
        </w:drawing>
      </w:r>
    </w:p>
    <w:p w14:paraId="7F71647B" w14:textId="77777777" w:rsidR="007F63BA" w:rsidRDefault="007F63BA" w:rsidP="003179E2">
      <w:pPr>
        <w:jc w:val="both"/>
        <w:rPr>
          <w:rFonts w:cstheme="minorHAnsi"/>
          <w:b/>
        </w:rPr>
      </w:pPr>
    </w:p>
    <w:p w14:paraId="3C28CD74" w14:textId="77777777" w:rsidR="003179E2" w:rsidRPr="003179E2" w:rsidRDefault="003179E2" w:rsidP="003179E2">
      <w:pPr>
        <w:jc w:val="both"/>
        <w:rPr>
          <w:rFonts w:cstheme="minorHAnsi"/>
        </w:rPr>
      </w:pPr>
      <w:r w:rsidRPr="003179E2">
        <w:rPr>
          <w:rFonts w:cstheme="minorHAnsi"/>
          <w:b/>
        </w:rPr>
        <w:t>Hlavné aktivity v roku 201</w:t>
      </w:r>
      <w:r w:rsidR="00A1483B">
        <w:rPr>
          <w:rFonts w:cstheme="minorHAnsi"/>
          <w:b/>
        </w:rPr>
        <w:t>7</w:t>
      </w:r>
      <w:r w:rsidRPr="003179E2">
        <w:rPr>
          <w:rFonts w:cstheme="minorHAnsi"/>
        </w:rPr>
        <w:t xml:space="preserve">: </w:t>
      </w:r>
    </w:p>
    <w:p w14:paraId="045E9DE8" w14:textId="77777777" w:rsidR="003B0344" w:rsidRDefault="003B0344" w:rsidP="003B0344">
      <w:pPr>
        <w:numPr>
          <w:ilvl w:val="0"/>
          <w:numId w:val="43"/>
        </w:numPr>
        <w:spacing w:after="0" w:line="240" w:lineRule="auto"/>
        <w:jc w:val="both"/>
        <w:rPr>
          <w:rFonts w:eastAsia="Times New Roman"/>
        </w:rPr>
      </w:pPr>
      <w:r>
        <w:rPr>
          <w:rFonts w:eastAsia="Times New Roman"/>
          <w:i/>
          <w:iCs/>
        </w:rPr>
        <w:t xml:space="preserve">otvorenie Centra včasnej intervencie v Trenčíne, </w:t>
      </w:r>
    </w:p>
    <w:p w14:paraId="3CDC7AB0" w14:textId="77777777" w:rsidR="003B0344" w:rsidRPr="003B0344" w:rsidRDefault="003B0344" w:rsidP="003B0344">
      <w:pPr>
        <w:numPr>
          <w:ilvl w:val="0"/>
          <w:numId w:val="43"/>
        </w:numPr>
        <w:spacing w:after="0" w:line="240" w:lineRule="auto"/>
        <w:jc w:val="both"/>
        <w:rPr>
          <w:rFonts w:eastAsia="Times New Roman"/>
        </w:rPr>
      </w:pPr>
      <w:r>
        <w:rPr>
          <w:rFonts w:eastAsia="Times New Roman"/>
          <w:i/>
          <w:iCs/>
        </w:rPr>
        <w:t xml:space="preserve">založenie Centra včasnej intervencie v Trnave a podpora v kreovaní </w:t>
      </w:r>
      <w:proofErr w:type="spellStart"/>
      <w:r>
        <w:rPr>
          <w:rFonts w:eastAsia="Times New Roman"/>
          <w:i/>
          <w:iCs/>
        </w:rPr>
        <w:t>transdisciplinárneho</w:t>
      </w:r>
      <w:proofErr w:type="spellEnd"/>
      <w:r>
        <w:rPr>
          <w:rFonts w:eastAsia="Times New Roman"/>
          <w:i/>
          <w:iCs/>
        </w:rPr>
        <w:t xml:space="preserve"> tímu </w:t>
      </w:r>
      <w:r w:rsidRPr="003B0344">
        <w:rPr>
          <w:rFonts w:eastAsia="Times New Roman"/>
          <w:i/>
          <w:iCs/>
        </w:rPr>
        <w:t>poradcov</w:t>
      </w:r>
    </w:p>
    <w:p w14:paraId="715B8E9F" w14:textId="77777777" w:rsidR="003B0344" w:rsidRPr="003B0344" w:rsidRDefault="003B0344" w:rsidP="003B0344">
      <w:pPr>
        <w:numPr>
          <w:ilvl w:val="0"/>
          <w:numId w:val="43"/>
        </w:numPr>
        <w:spacing w:after="0" w:line="240" w:lineRule="auto"/>
        <w:jc w:val="both"/>
        <w:rPr>
          <w:rFonts w:eastAsia="Times New Roman"/>
        </w:rPr>
      </w:pPr>
      <w:r w:rsidRPr="003B0344">
        <w:rPr>
          <w:rFonts w:eastAsia="Times New Roman"/>
          <w:i/>
          <w:iCs/>
        </w:rPr>
        <w:t>príprava a realizácia III. cyklu vzdelávania poradcov včasnej intervencie pre poskytovateľov vč</w:t>
      </w:r>
      <w:r w:rsidR="00914490">
        <w:rPr>
          <w:rFonts w:eastAsia="Times New Roman"/>
          <w:i/>
          <w:iCs/>
        </w:rPr>
        <w:t xml:space="preserve">asnej intervencie na Slovensku </w:t>
      </w:r>
    </w:p>
    <w:p w14:paraId="607B5E0C" w14:textId="77777777" w:rsidR="003B0344" w:rsidRDefault="003B0344" w:rsidP="003B0344">
      <w:pPr>
        <w:numPr>
          <w:ilvl w:val="0"/>
          <w:numId w:val="43"/>
        </w:numPr>
        <w:spacing w:after="0" w:line="240" w:lineRule="auto"/>
        <w:jc w:val="both"/>
        <w:rPr>
          <w:rFonts w:eastAsia="Times New Roman"/>
        </w:rPr>
      </w:pPr>
      <w:r>
        <w:rPr>
          <w:rFonts w:eastAsia="Times New Roman"/>
          <w:i/>
          <w:iCs/>
        </w:rPr>
        <w:t>pokračovanie v dialógu s vyššími územnými celkami v zmysle nastavenia spoločnej metodiky poskytovania služby včasnej intervencie medzi rôznymi poskytovateľmi tejto sociálnej služby na Slovensku a Ministerstvom práce sociálnych vecí a rodiny SR o strategickom pláne financovania včasnej intervencie ako novej sociálnej služby na Slovensku,</w:t>
      </w:r>
    </w:p>
    <w:p w14:paraId="77D3EEF6" w14:textId="77777777" w:rsidR="003B0344" w:rsidRPr="003B0344" w:rsidRDefault="003B0344" w:rsidP="003B0344">
      <w:pPr>
        <w:numPr>
          <w:ilvl w:val="0"/>
          <w:numId w:val="43"/>
        </w:numPr>
        <w:spacing w:after="0" w:line="240" w:lineRule="auto"/>
        <w:jc w:val="both"/>
        <w:rPr>
          <w:rFonts w:eastAsia="Times New Roman"/>
        </w:rPr>
      </w:pPr>
      <w:r>
        <w:rPr>
          <w:rFonts w:eastAsia="Times New Roman"/>
          <w:i/>
          <w:iCs/>
        </w:rPr>
        <w:t>vydanie publikácie</w:t>
      </w:r>
      <w:r>
        <w:rPr>
          <w:rFonts w:eastAsia="Times New Roman"/>
          <w:b/>
          <w:bCs/>
          <w:i/>
          <w:iCs/>
        </w:rPr>
        <w:t xml:space="preserve"> </w:t>
      </w:r>
      <w:hyperlink r:id="rId19" w:tgtFrame="_blank" w:tooltip="Praktický sprievodca rôznymi formami pomoci pre rodiny s dieťaťom so zdravotným postihnutím" w:history="1">
        <w:r>
          <w:rPr>
            <w:rStyle w:val="Hypertextovprepojenie"/>
            <w:rFonts w:eastAsia="Times New Roman"/>
            <w:b/>
            <w:bCs/>
            <w:i/>
            <w:iCs/>
          </w:rPr>
          <w:t>Praktický sprievodca rôznymi formami pomoci pre rodiny s dieťaťom so zdravotným postihnutím</w:t>
        </w:r>
      </w:hyperlink>
      <w:r>
        <w:rPr>
          <w:rFonts w:eastAsia="Times New Roman"/>
          <w:i/>
          <w:iCs/>
        </w:rPr>
        <w:t>, ktorá pomôže rodičom odpovedať na rôzne otázky súvisiace s možnosťou čerpania dávok, príspevkov a služieb.</w:t>
      </w:r>
    </w:p>
    <w:p w14:paraId="18835632" w14:textId="77777777" w:rsidR="003B0344" w:rsidRDefault="003B0344" w:rsidP="003B0344">
      <w:pPr>
        <w:spacing w:after="0" w:line="240" w:lineRule="auto"/>
        <w:ind w:left="720"/>
        <w:jc w:val="both"/>
        <w:rPr>
          <w:rFonts w:eastAsia="Times New Roman"/>
        </w:rPr>
      </w:pPr>
    </w:p>
    <w:p w14:paraId="018E7557" w14:textId="77777777" w:rsidR="00976412" w:rsidRDefault="00976412" w:rsidP="00976412">
      <w:pPr>
        <w:jc w:val="center"/>
        <w:rPr>
          <w:rFonts w:eastAsia="Times New Roman" w:cstheme="minorHAnsi"/>
          <w:lang w:eastAsia="sk-SK"/>
        </w:rPr>
      </w:pPr>
      <w:r>
        <w:rPr>
          <w:rFonts w:eastAsia="Times New Roman" w:cstheme="minorHAnsi"/>
          <w:noProof/>
          <w:lang w:eastAsia="sk-SK"/>
        </w:rPr>
        <w:drawing>
          <wp:inline distT="0" distB="0" distL="0" distR="0" wp14:anchorId="370F7608" wp14:editId="672FEA85">
            <wp:extent cx="1843200" cy="1893600"/>
            <wp:effectExtent l="0" t="0" r="508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43200" cy="1893600"/>
                    </a:xfrm>
                    <a:prstGeom prst="rect">
                      <a:avLst/>
                    </a:prstGeom>
                    <a:noFill/>
                    <a:ln>
                      <a:noFill/>
                    </a:ln>
                  </pic:spPr>
                </pic:pic>
              </a:graphicData>
            </a:graphic>
          </wp:inline>
        </w:drawing>
      </w:r>
    </w:p>
    <w:p w14:paraId="51382E6C" w14:textId="2F488DB9" w:rsidR="00E0373B" w:rsidRPr="00AC0DDD" w:rsidRDefault="00E0373B" w:rsidP="00E0373B">
      <w:pPr>
        <w:jc w:val="both"/>
        <w:rPr>
          <w:rFonts w:eastAsia="Times New Roman" w:cstheme="minorHAnsi"/>
          <w:lang w:eastAsia="sk-SK"/>
        </w:rPr>
      </w:pPr>
      <w:r w:rsidRPr="00AC0DDD">
        <w:rPr>
          <w:rFonts w:eastAsia="Times New Roman" w:cstheme="minorHAnsi"/>
          <w:lang w:eastAsia="sk-SK"/>
        </w:rPr>
        <w:t>Na Slovensku sa ročne narodí 50 až 60 000 detí.  Asociácia poskytovateľov a podporovateľov včasnej intervencie (ďalej APPVI) v spolupráci s samosprávnymi krajmi a pediatrami realizovala v roku 2017 prieskum o počte detí, ktoré v SR potrebujú sociálnu službu včasnej intervencie.  Na základe prieskumu a ďalších zdrojov</w:t>
      </w:r>
      <w:r w:rsidRPr="00AC0DDD">
        <w:rPr>
          <w:rFonts w:eastAsia="Times New Roman"/>
          <w:lang w:eastAsia="sk-SK"/>
        </w:rPr>
        <w:footnoteReference w:id="1"/>
      </w:r>
      <w:r w:rsidRPr="00AC0DDD">
        <w:rPr>
          <w:rFonts w:eastAsia="Times New Roman" w:cstheme="minorHAnsi"/>
          <w:lang w:eastAsia="sk-SK"/>
        </w:rPr>
        <w:t xml:space="preserve"> na Slovensku je od 8 700 do 14 000 detí  so zdravotným postihnutím alebo rizikovým vývinom do </w:t>
      </w:r>
      <w:r w:rsidR="00942FF3">
        <w:rPr>
          <w:rFonts w:eastAsia="Times New Roman" w:cstheme="minorHAnsi"/>
          <w:lang w:eastAsia="sk-SK"/>
        </w:rPr>
        <w:t>siedmich</w:t>
      </w:r>
      <w:r w:rsidRPr="00AC0DDD">
        <w:rPr>
          <w:rFonts w:eastAsia="Times New Roman" w:cstheme="minorHAnsi"/>
          <w:lang w:eastAsia="sk-SK"/>
        </w:rPr>
        <w:t xml:space="preserve"> rokov. </w:t>
      </w:r>
    </w:p>
    <w:p w14:paraId="7359B854" w14:textId="45535965" w:rsidR="00E0373B" w:rsidRPr="00AC0DDD" w:rsidRDefault="00E0373B" w:rsidP="00E0373B">
      <w:pPr>
        <w:jc w:val="both"/>
        <w:rPr>
          <w:rFonts w:eastAsia="Times New Roman" w:cstheme="minorHAnsi"/>
          <w:lang w:eastAsia="sk-SK"/>
        </w:rPr>
      </w:pPr>
      <w:r w:rsidRPr="00AC0DDD">
        <w:rPr>
          <w:rFonts w:eastAsia="Times New Roman" w:cstheme="minorHAnsi"/>
          <w:lang w:eastAsia="sk-SK"/>
        </w:rPr>
        <w:t>Táto skupina detí má potenciál sa rozvíjať za predpokladu, že dostane včas dostatok informácií od poradcov sociálnej služby včasnej intervencie. Zároveň služba včasnej intervencie poskytuje aj dôležitú a nevyhnutnú podporu rodiny pri zvládaní novej životnej situácie, ktorá nastane pri narodení dieťatka s postihnutím alebo pri stanovení diagnózy aj</w:t>
      </w:r>
      <w:r w:rsidR="00942FF3">
        <w:rPr>
          <w:rFonts w:eastAsia="Times New Roman" w:cstheme="minorHAnsi"/>
          <w:lang w:eastAsia="sk-SK"/>
        </w:rPr>
        <w:t xml:space="preserve"> v</w:t>
      </w:r>
      <w:r w:rsidRPr="00AC0DDD">
        <w:rPr>
          <w:rFonts w:eastAsia="Times New Roman" w:cstheme="minorHAnsi"/>
          <w:lang w:eastAsia="sk-SK"/>
        </w:rPr>
        <w:t xml:space="preserve"> neskoršom veku. </w:t>
      </w:r>
    </w:p>
    <w:p w14:paraId="540164AD" w14:textId="77777777" w:rsidR="00E0373B" w:rsidRPr="00AC0DDD" w:rsidRDefault="00E0373B" w:rsidP="00E0373B">
      <w:pPr>
        <w:jc w:val="both"/>
        <w:rPr>
          <w:rFonts w:eastAsia="Times New Roman" w:cstheme="minorHAnsi"/>
          <w:lang w:eastAsia="sk-SK"/>
        </w:rPr>
      </w:pPr>
      <w:r w:rsidRPr="00AC0DDD">
        <w:rPr>
          <w:rFonts w:eastAsia="Times New Roman" w:cstheme="minorHAnsi"/>
          <w:lang w:eastAsia="sk-SK"/>
        </w:rPr>
        <w:t xml:space="preserve">Podľa údajov APPVI z mája roku 2016 bola služba včasnej intervencie poskytovaná 416 rodinám. Vidíme priestor na riešenie toho, aby sa všetky rodiny včas dostali k službe aj prostredníctvom </w:t>
      </w:r>
      <w:r w:rsidRPr="00AC0DDD">
        <w:rPr>
          <w:rFonts w:eastAsia="Times New Roman" w:cstheme="minorHAnsi"/>
          <w:lang w:eastAsia="sk-SK"/>
        </w:rPr>
        <w:lastRenderedPageBreak/>
        <w:t>informácií o poskytovateľoch včasnej intervencie už pri odchode z nemocnice, alebo od obvodných pediatrov.</w:t>
      </w:r>
    </w:p>
    <w:p w14:paraId="54802BEB" w14:textId="77777777" w:rsidR="00E0373B" w:rsidRPr="00AC0DDD" w:rsidRDefault="00E0373B" w:rsidP="00E0373B">
      <w:pPr>
        <w:jc w:val="both"/>
        <w:rPr>
          <w:rFonts w:eastAsia="Times New Roman" w:cstheme="minorHAnsi"/>
          <w:lang w:eastAsia="sk-SK"/>
        </w:rPr>
      </w:pPr>
      <w:r w:rsidRPr="00AC0DDD">
        <w:rPr>
          <w:rFonts w:eastAsia="Times New Roman" w:cstheme="minorHAnsi"/>
          <w:lang w:eastAsia="sk-SK"/>
        </w:rPr>
        <w:t>Zároveň si</w:t>
      </w:r>
      <w:r w:rsidR="00914490">
        <w:rPr>
          <w:rFonts w:eastAsia="Times New Roman" w:cstheme="minorHAnsi"/>
          <w:lang w:eastAsia="sk-SK"/>
        </w:rPr>
        <w:t>eť súčasných 24 poskytovateľov služby včasnej intervencie (SVI)</w:t>
      </w:r>
      <w:r w:rsidRPr="00AC0DDD">
        <w:rPr>
          <w:rFonts w:eastAsia="Times New Roman" w:cstheme="minorHAnsi"/>
          <w:lang w:eastAsia="sk-SK"/>
        </w:rPr>
        <w:t xml:space="preserve"> nie je dostatočná na regionálne pokrytie celého územia SR. </w:t>
      </w:r>
    </w:p>
    <w:p w14:paraId="5421C5DD" w14:textId="77777777" w:rsidR="00E0373B" w:rsidRPr="00AC0DDD" w:rsidRDefault="00E0373B" w:rsidP="00E0373B">
      <w:pPr>
        <w:spacing w:after="0"/>
        <w:rPr>
          <w:b/>
        </w:rPr>
      </w:pPr>
      <w:r w:rsidRPr="00AC0DDD">
        <w:rPr>
          <w:b/>
        </w:rPr>
        <w:t>Asociácia poskytovateľov a podporovateľov včasnej intervencie</w:t>
      </w:r>
    </w:p>
    <w:p w14:paraId="2EB093EA" w14:textId="77777777" w:rsidR="00E0373B" w:rsidRPr="00AC0DDD" w:rsidRDefault="00E0373B" w:rsidP="00E0373B">
      <w:pPr>
        <w:spacing w:after="0"/>
      </w:pPr>
    </w:p>
    <w:p w14:paraId="47274FAC" w14:textId="77777777" w:rsidR="00E0373B" w:rsidRPr="00AC0DDD" w:rsidRDefault="00E0373B" w:rsidP="00E0373B">
      <w:pPr>
        <w:spacing w:after="0"/>
        <w:jc w:val="both"/>
      </w:pPr>
      <w:r w:rsidRPr="00AC0DDD">
        <w:t>Vďaka spolupráci nadácie SOCIA a jej partnerov od 1. januára 2014 vstúpila do platnosti novela Zákona o sociálnych službách Z. z. 448/2008, kde sa medzi sociálne služby zaradila včasná intervencia. Od tohto obdobia do 31. 12. 2016 sa na vyšších územných celkoch zaregistrovali ako poskytovatelia služby:</w:t>
      </w:r>
    </w:p>
    <w:p w14:paraId="4A286741" w14:textId="77777777" w:rsidR="00E0373B" w:rsidRPr="00AC0DDD" w:rsidRDefault="00E0373B" w:rsidP="00E0373B">
      <w:pPr>
        <w:pStyle w:val="Odsekzoznamu"/>
        <w:numPr>
          <w:ilvl w:val="0"/>
          <w:numId w:val="39"/>
        </w:numPr>
        <w:spacing w:after="0" w:line="259" w:lineRule="auto"/>
        <w:contextualSpacing/>
        <w:jc w:val="both"/>
      </w:pPr>
      <w:r w:rsidRPr="00AC0DDD">
        <w:t>7 neziskových organizácií, ktorých spoluzakladateľom je nadácia SOCIA - Centrum včasnej intervencie Bratislava, Centrum včasnej intervencie Prešov, Centrum včasnej intervencie Žilina, Centrum včasnej intervencie Košice, Centrum včasnej intervencie Banská Bystrica, Centrum včasnej intervencie Trenčín, Centrum včasnej intervencie Trnava</w:t>
      </w:r>
    </w:p>
    <w:p w14:paraId="0B0E066D" w14:textId="77777777" w:rsidR="00E0373B" w:rsidRPr="00AC0DDD" w:rsidRDefault="00E0373B" w:rsidP="00E0373B">
      <w:pPr>
        <w:pStyle w:val="Odsekzoznamu"/>
        <w:numPr>
          <w:ilvl w:val="0"/>
          <w:numId w:val="39"/>
        </w:numPr>
        <w:spacing w:after="0" w:line="259" w:lineRule="auto"/>
        <w:contextualSpacing/>
        <w:jc w:val="both"/>
      </w:pPr>
      <w:r w:rsidRPr="00AC0DDD">
        <w:t xml:space="preserve">7 neverejných poskytovateľov </w:t>
      </w:r>
      <w:r w:rsidR="00914490">
        <w:t>S</w:t>
      </w:r>
      <w:r w:rsidRPr="00AC0DDD">
        <w:t>VI</w:t>
      </w:r>
    </w:p>
    <w:p w14:paraId="341946F6" w14:textId="77777777" w:rsidR="00E0373B" w:rsidRPr="00AC0DDD" w:rsidRDefault="00E0373B" w:rsidP="00E0373B">
      <w:pPr>
        <w:pStyle w:val="Odsekzoznamu"/>
        <w:numPr>
          <w:ilvl w:val="0"/>
          <w:numId w:val="39"/>
        </w:numPr>
        <w:spacing w:after="0" w:line="259" w:lineRule="auto"/>
        <w:contextualSpacing/>
        <w:jc w:val="both"/>
      </w:pPr>
      <w:r w:rsidRPr="00AC0DDD">
        <w:t xml:space="preserve">10 verejných poskytovateľov </w:t>
      </w:r>
      <w:r w:rsidR="00914490">
        <w:t>S</w:t>
      </w:r>
      <w:r w:rsidRPr="00AC0DDD">
        <w:t>VI</w:t>
      </w:r>
    </w:p>
    <w:p w14:paraId="48C40A28" w14:textId="77777777" w:rsidR="00E0373B" w:rsidRPr="00AC0DDD" w:rsidRDefault="00E0373B" w:rsidP="00E0373B">
      <w:pPr>
        <w:spacing w:after="0"/>
      </w:pPr>
    </w:p>
    <w:p w14:paraId="23C6829D" w14:textId="77777777" w:rsidR="00E0373B" w:rsidRPr="00AC0DDD" w:rsidRDefault="008C5234" w:rsidP="00E0373B">
      <w:pPr>
        <w:spacing w:after="0"/>
        <w:jc w:val="both"/>
      </w:pPr>
      <w:r>
        <w:rPr>
          <w:noProof/>
          <w:lang w:eastAsia="sk-SK"/>
        </w:rPr>
        <w:drawing>
          <wp:anchor distT="0" distB="0" distL="114300" distR="114300" simplePos="0" relativeHeight="251658240" behindDoc="0" locked="0" layoutInCell="1" allowOverlap="1" wp14:anchorId="3444D373" wp14:editId="4F70A22B">
            <wp:simplePos x="0" y="0"/>
            <wp:positionH relativeFrom="margin">
              <wp:align>left</wp:align>
            </wp:positionH>
            <wp:positionV relativeFrom="margin">
              <wp:posOffset>3350895</wp:posOffset>
            </wp:positionV>
            <wp:extent cx="2209800" cy="1655445"/>
            <wp:effectExtent l="0" t="0" r="0" b="1905"/>
            <wp:wrapSquare wrapText="bothSides"/>
            <wp:docPr id="8" name="Obrázok 8" descr="C:\Users\Kamila Adamkovičová\AppData\Local\Microsoft\Windows\INetCache\Content.Word\Fot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mila Adamkovičová\AppData\Local\Microsoft\Windows\INetCache\Content.Word\Foto 2.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09800" cy="1655445"/>
                    </a:xfrm>
                    <a:prstGeom prst="rect">
                      <a:avLst/>
                    </a:prstGeom>
                    <a:noFill/>
                    <a:ln>
                      <a:noFill/>
                    </a:ln>
                  </pic:spPr>
                </pic:pic>
              </a:graphicData>
            </a:graphic>
          </wp:anchor>
        </w:drawing>
      </w:r>
      <w:r w:rsidR="00E0373B" w:rsidRPr="00AC0DDD">
        <w:t>Na dosiahnutie systémového zavedenia služby včasnej intervencie na Slovensku nadácia SOCIA vyhodnotila ako nevyhnutné zjednotenie a definovanie koncepcie poskytovania kvalitnej služby a zabezpečenie dostupnosti služby pre rodiny na celom území Slovenska.</w:t>
      </w:r>
      <w:r w:rsidRPr="008C5234">
        <w:rPr>
          <w:noProof/>
          <w:lang w:eastAsia="sk-SK"/>
        </w:rPr>
        <w:t xml:space="preserve"> </w:t>
      </w:r>
    </w:p>
    <w:p w14:paraId="118D91F6" w14:textId="77777777" w:rsidR="00E0373B" w:rsidRPr="00AC0DDD" w:rsidRDefault="00E0373B" w:rsidP="00976412">
      <w:pPr>
        <w:spacing w:after="0"/>
        <w:jc w:val="both"/>
      </w:pPr>
      <w:r w:rsidRPr="00AC0DDD">
        <w:t>Zástupcovia nadácie SOCIA Helena Woleková a Vladislav Matej boli s týmto cieľom spoluzakladateľmi občianskeho združenia Asociácia poskytovateľov a podp</w:t>
      </w:r>
      <w:r w:rsidR="00914490">
        <w:t>orovateľov včasnej intervencie</w:t>
      </w:r>
      <w:r w:rsidRPr="00AC0DDD">
        <w:t xml:space="preserve">. Táto strešná organizácia spájajúca poskytovateľov a podporovateľov sociálnej služby včasnej intervencie bola na Ministerstve vnútra SR zaregistrovaná 7. decembra 2016. Nadácia SOCIA podporuje túto iniciatívu a riaditeľ nadácie SOCIA Mgr. Vladislav Matej sa v roku 2017 stal jej podpredsedom. </w:t>
      </w:r>
    </w:p>
    <w:p w14:paraId="7F25446F" w14:textId="77777777" w:rsidR="00E0373B" w:rsidRPr="00AC0DDD" w:rsidRDefault="00E0373B" w:rsidP="00976412">
      <w:pPr>
        <w:spacing w:after="0"/>
        <w:jc w:val="both"/>
      </w:pPr>
      <w:r w:rsidRPr="00AC0DDD">
        <w:t xml:space="preserve">V súčasnosti je na Slovensku registrovaných 24 poskytovateľov, z nich je 21 členov APPVI. Popri podpore presadzovania dostupnej siete poskytovateľov a kvalitnej služby včasnej intervencie sa nadácia SOCIA v roku 2017 aktívne zasadzovala za zmenu zákona o sociálnych službách a dosiala spolu s ostatnými partnermi obligatórne financovanie SVI od 1. 1. 2018. Zároveň má APPVI snahu aj o zjednotenie pracovných postupov pri poskytovaní SVI. 17. 10. 2017 nadácia SOCIA preto na valnom zhromaždení APPVI podporila hlasovanie o zjednotenej metodike a druhových štandardoch SVI. </w:t>
      </w:r>
    </w:p>
    <w:p w14:paraId="53BF4DC2" w14:textId="2909BB99" w:rsidR="00E0373B" w:rsidRPr="00AC0DDD" w:rsidRDefault="00E0373B" w:rsidP="00976412">
      <w:pPr>
        <w:spacing w:after="0"/>
        <w:jc w:val="both"/>
      </w:pPr>
      <w:r w:rsidRPr="00AC0DDD">
        <w:t xml:space="preserve">Nemenej dôležitým cieľom v oblasti podpory detí so zdravotným postihnutím a ich rodín je aj dostatočná sieť </w:t>
      </w:r>
      <w:r w:rsidR="00942FF3">
        <w:t>centier</w:t>
      </w:r>
      <w:r w:rsidR="00942FF3" w:rsidRPr="006C65DC">
        <w:t xml:space="preserve"> špeciálno-pedagogického poradenstva</w:t>
      </w:r>
      <w:r w:rsidRPr="00AC0DDD">
        <w:t xml:space="preserve"> a zdravotníckych zariadení, kde by pod krídlami a za finančnej podpory štátu mali byť poskytované nevyhnutné terapie a stimulácie, ktoré sú nevyhnutnými doplnkovými službami pre deti so ZP. Nadácia SOCIA aktívne lobuje za podporu štátu v rozvoji diagnostiky, terapií, stimulácií a rehabilitácií v rezorte školstva a zdravotníctva.</w:t>
      </w:r>
    </w:p>
    <w:p w14:paraId="6D16F9FE" w14:textId="77777777" w:rsidR="00E0373B" w:rsidRPr="00223C52" w:rsidRDefault="00E0373B" w:rsidP="003179E2">
      <w:pPr>
        <w:jc w:val="both"/>
        <w:rPr>
          <w:rFonts w:cstheme="minorHAnsi"/>
          <w:color w:val="3B3838" w:themeColor="background2" w:themeShade="40"/>
        </w:rPr>
      </w:pPr>
    </w:p>
    <w:p w14:paraId="25818268" w14:textId="77777777" w:rsidR="001A0CE3" w:rsidRDefault="001A0CE3" w:rsidP="001A0CE3">
      <w:pPr>
        <w:jc w:val="center"/>
        <w:rPr>
          <w:rFonts w:cstheme="minorHAnsi"/>
        </w:rPr>
      </w:pPr>
    </w:p>
    <w:p w14:paraId="74749071" w14:textId="77777777" w:rsidR="001A0CE3" w:rsidRDefault="001A0CE3" w:rsidP="007420F1">
      <w:pPr>
        <w:jc w:val="both"/>
        <w:rPr>
          <w:rFonts w:cstheme="minorHAnsi"/>
        </w:rPr>
      </w:pPr>
    </w:p>
    <w:p w14:paraId="36D635E3" w14:textId="77777777" w:rsidR="00022ECF" w:rsidRPr="00022ECF" w:rsidRDefault="00022ECF" w:rsidP="00022ECF">
      <w:pPr>
        <w:pStyle w:val="Odsekzoznamu"/>
        <w:spacing w:after="0"/>
        <w:ind w:left="1440"/>
        <w:contextualSpacing/>
        <w:jc w:val="both"/>
        <w:outlineLvl w:val="1"/>
        <w:rPr>
          <w:rFonts w:asciiTheme="minorHAnsi" w:hAnsiTheme="minorHAnsi"/>
          <w:b/>
          <w:caps/>
        </w:rPr>
      </w:pPr>
    </w:p>
    <w:p w14:paraId="52DE229A" w14:textId="77777777" w:rsidR="00053B70" w:rsidRPr="00053B70" w:rsidRDefault="00881262" w:rsidP="00053B70">
      <w:pPr>
        <w:pStyle w:val="Odsekzoznamu"/>
        <w:numPr>
          <w:ilvl w:val="2"/>
          <w:numId w:val="16"/>
        </w:numPr>
        <w:spacing w:after="0"/>
        <w:contextualSpacing/>
        <w:jc w:val="both"/>
        <w:outlineLvl w:val="1"/>
        <w:rPr>
          <w:rFonts w:asciiTheme="minorHAnsi" w:hAnsiTheme="minorHAnsi"/>
          <w:b/>
          <w:caps/>
        </w:rPr>
      </w:pPr>
      <w:bookmarkStart w:id="11" w:name="_Toc511637752"/>
      <w:r w:rsidRPr="004F6C00">
        <w:rPr>
          <w:rFonts w:asciiTheme="minorHAnsi" w:hAnsiTheme="minorHAnsi" w:cs="Times New Roman"/>
          <w:b/>
          <w:caps/>
        </w:rPr>
        <w:t>PODPORA KOMUNITNÝCH SLUŽIEB A DEINŠTITUCIONALIZÁCIE NA SLOVENSKU</w:t>
      </w:r>
      <w:bookmarkEnd w:id="11"/>
      <w:r w:rsidRPr="004F6C00">
        <w:rPr>
          <w:rFonts w:asciiTheme="minorHAnsi" w:hAnsiTheme="minorHAnsi" w:cs="Times New Roman"/>
          <w:b/>
          <w:caps/>
        </w:rPr>
        <w:t xml:space="preserve"> </w:t>
      </w:r>
    </w:p>
    <w:p w14:paraId="2EE23F52" w14:textId="77777777" w:rsidR="00053B70" w:rsidRPr="00053B70" w:rsidRDefault="00053B70" w:rsidP="00053B70">
      <w:pPr>
        <w:pStyle w:val="Odsekzoznamu"/>
        <w:spacing w:after="0"/>
        <w:ind w:left="1210"/>
        <w:contextualSpacing/>
        <w:jc w:val="both"/>
        <w:outlineLvl w:val="1"/>
        <w:rPr>
          <w:rFonts w:asciiTheme="minorHAnsi" w:hAnsiTheme="minorHAnsi"/>
          <w:b/>
          <w:caps/>
        </w:rPr>
      </w:pPr>
    </w:p>
    <w:p w14:paraId="38A3EA4E" w14:textId="77777777" w:rsidR="00B21BE9" w:rsidRPr="00053B70" w:rsidRDefault="00B21BE9" w:rsidP="00053B70">
      <w:pPr>
        <w:pStyle w:val="Odsekzoznamu"/>
        <w:numPr>
          <w:ilvl w:val="4"/>
          <w:numId w:val="16"/>
        </w:numPr>
        <w:jc w:val="both"/>
        <w:rPr>
          <w:b/>
          <w:bCs/>
        </w:rPr>
      </w:pPr>
      <w:r w:rsidRPr="00053B70">
        <w:rPr>
          <w:b/>
          <w:bCs/>
        </w:rPr>
        <w:t xml:space="preserve">PROCES </w:t>
      </w:r>
      <w:r w:rsidR="007420F1" w:rsidRPr="00053B70">
        <w:rPr>
          <w:b/>
          <w:bCs/>
        </w:rPr>
        <w:t xml:space="preserve">DEINŠTITUCIONALIZÁCIE </w:t>
      </w:r>
      <w:r w:rsidRPr="00053B70">
        <w:rPr>
          <w:b/>
          <w:bCs/>
        </w:rPr>
        <w:t>NA SLOVENSKU</w:t>
      </w:r>
    </w:p>
    <w:p w14:paraId="0360910D" w14:textId="77777777" w:rsidR="004C0689" w:rsidRDefault="004C0689" w:rsidP="004C0689">
      <w:pPr>
        <w:spacing w:after="0" w:line="240" w:lineRule="auto"/>
        <w:contextualSpacing/>
        <w:jc w:val="both"/>
      </w:pPr>
    </w:p>
    <w:p w14:paraId="2AA9439D" w14:textId="0D71C741" w:rsidR="004C0689" w:rsidRDefault="004C0689" w:rsidP="004C0689">
      <w:pPr>
        <w:spacing w:after="0"/>
        <w:contextualSpacing/>
        <w:jc w:val="both"/>
      </w:pPr>
      <w:r>
        <w:t xml:space="preserve">Túto oblasť našich aktivít už piaty rok realizujeme najmä vďaka podpore </w:t>
      </w:r>
      <w:proofErr w:type="spellStart"/>
      <w:r>
        <w:t>Open</w:t>
      </w:r>
      <w:proofErr w:type="spellEnd"/>
      <w:r>
        <w:t xml:space="preserve"> Society </w:t>
      </w:r>
      <w:proofErr w:type="spellStart"/>
      <w:r>
        <w:t>Foundation</w:t>
      </w:r>
      <w:proofErr w:type="spellEnd"/>
      <w:r>
        <w:t xml:space="preserve"> – </w:t>
      </w:r>
      <w:proofErr w:type="spellStart"/>
      <w:r>
        <w:t>Mental</w:t>
      </w:r>
      <w:proofErr w:type="spellEnd"/>
      <w:r>
        <w:t xml:space="preserve"> </w:t>
      </w:r>
      <w:proofErr w:type="spellStart"/>
      <w:r>
        <w:t>Health</w:t>
      </w:r>
      <w:proofErr w:type="spellEnd"/>
      <w:r>
        <w:t xml:space="preserve"> </w:t>
      </w:r>
      <w:proofErr w:type="spellStart"/>
      <w:r>
        <w:t>Initiative</w:t>
      </w:r>
      <w:proofErr w:type="spellEnd"/>
      <w:r>
        <w:t xml:space="preserve"> a v spolupráci s organizáciami, ktoré sa pridali k neformálnemu zoskupeniu </w:t>
      </w:r>
      <w:r>
        <w:rPr>
          <w:i/>
        </w:rPr>
        <w:t>Platforma</w:t>
      </w:r>
      <w:r w:rsidRPr="00FC5FC2">
        <w:rPr>
          <w:b/>
        </w:rPr>
        <w:t xml:space="preserve"> </w:t>
      </w:r>
      <w:r w:rsidRPr="00914490">
        <w:rPr>
          <w:i/>
          <w:caps/>
        </w:rPr>
        <w:t>za komunitné služby</w:t>
      </w:r>
      <w:r w:rsidRPr="00A930DC">
        <w:rPr>
          <w:caps/>
        </w:rPr>
        <w:t xml:space="preserve"> </w:t>
      </w:r>
      <w:r w:rsidRPr="00FC5FC2">
        <w:t xml:space="preserve">- </w:t>
      </w:r>
      <w:r w:rsidRPr="00FC5FC2">
        <w:rPr>
          <w:i/>
        </w:rPr>
        <w:t>Z Domova domov</w:t>
      </w:r>
      <w:r>
        <w:rPr>
          <w:i/>
        </w:rPr>
        <w:t xml:space="preserve">. </w:t>
      </w:r>
      <w:r>
        <w:t xml:space="preserve">Naším hlavným cieľom je podporiť </w:t>
      </w:r>
      <w:r w:rsidR="00547472">
        <w:t xml:space="preserve">na Slovensku </w:t>
      </w:r>
      <w:r>
        <w:t xml:space="preserve">rozvoj komunitných služieb a podporiť proces </w:t>
      </w:r>
      <w:proofErr w:type="spellStart"/>
      <w:r>
        <w:t>deinštitucionalizácie</w:t>
      </w:r>
      <w:proofErr w:type="spellEnd"/>
      <w:r>
        <w:t xml:space="preserve"> </w:t>
      </w:r>
      <w:r w:rsidR="00914490">
        <w:t xml:space="preserve">(ďalej DI) </w:t>
      </w:r>
      <w:r>
        <w:t>sociálnych služieb.</w:t>
      </w:r>
    </w:p>
    <w:p w14:paraId="3A93B81A" w14:textId="77777777" w:rsidR="004C0689" w:rsidRDefault="004C0689" w:rsidP="004C0689">
      <w:pPr>
        <w:spacing w:after="0"/>
        <w:contextualSpacing/>
        <w:jc w:val="both"/>
      </w:pPr>
    </w:p>
    <w:p w14:paraId="500A7DA9" w14:textId="77777777" w:rsidR="004C0689" w:rsidRDefault="004C0689" w:rsidP="004C0689">
      <w:pPr>
        <w:spacing w:after="0"/>
        <w:contextualSpacing/>
        <w:jc w:val="both"/>
      </w:pPr>
      <w:r>
        <w:t>V roku 2017 sme sledovali niekoľko cieľov:</w:t>
      </w:r>
    </w:p>
    <w:p w14:paraId="3D83896C" w14:textId="7419E9C8" w:rsidR="004C0689" w:rsidRPr="004F21E7" w:rsidRDefault="004C0689" w:rsidP="004C0689">
      <w:pPr>
        <w:pStyle w:val="Odsekzoznamu"/>
        <w:numPr>
          <w:ilvl w:val="0"/>
          <w:numId w:val="41"/>
        </w:numPr>
        <w:spacing w:after="0"/>
        <w:contextualSpacing/>
        <w:jc w:val="both"/>
      </w:pPr>
      <w:r>
        <w:t>Monitorovať realizáciu</w:t>
      </w:r>
      <w:r w:rsidRPr="004F21E7">
        <w:t xml:space="preserve"> národných projektov a otvorených výziev na programové obdobie štrukturálnych fondov EÚ na roky 2014 </w:t>
      </w:r>
      <w:r>
        <w:t>–</w:t>
      </w:r>
      <w:r w:rsidRPr="004F21E7">
        <w:t xml:space="preserve"> 2020</w:t>
      </w:r>
      <w:r>
        <w:t>, aby</w:t>
      </w:r>
      <w:r w:rsidRPr="004F21E7">
        <w:t xml:space="preserve"> boli v súlade so všetkými nariadeniami štrukturálnych fondov</w:t>
      </w:r>
      <w:r w:rsidR="00547472">
        <w:t>,</w:t>
      </w:r>
      <w:r w:rsidRPr="004F21E7">
        <w:t xml:space="preserve"> a aby podporovali DI a rozvoj </w:t>
      </w:r>
      <w:r w:rsidR="00006E8A">
        <w:t>služieb na komunitnej úrovni</w:t>
      </w:r>
      <w:r>
        <w:t>.</w:t>
      </w:r>
    </w:p>
    <w:p w14:paraId="7A3BC395" w14:textId="621F9CAF" w:rsidR="004C0689" w:rsidRPr="004F21E7" w:rsidRDefault="004C0689" w:rsidP="004673A9">
      <w:pPr>
        <w:pStyle w:val="Odsekzoznamu"/>
        <w:numPr>
          <w:ilvl w:val="0"/>
          <w:numId w:val="41"/>
        </w:numPr>
        <w:spacing w:after="0"/>
        <w:contextualSpacing/>
        <w:jc w:val="both"/>
      </w:pPr>
      <w:r>
        <w:t>P</w:t>
      </w:r>
      <w:r w:rsidRPr="004F21E7">
        <w:t>odporiť zosúladenie súčasnej stratégie DI a iných relevantných politických dokumentov s</w:t>
      </w:r>
      <w:r>
        <w:t> </w:t>
      </w:r>
      <w:r w:rsidR="00997560">
        <w:t>Dohovorom OSN o právach osôb so zdravotným postihnutím</w:t>
      </w:r>
      <w:r>
        <w:t>.</w:t>
      </w:r>
    </w:p>
    <w:p w14:paraId="61CB12AE" w14:textId="77777777" w:rsidR="004C0689" w:rsidRPr="004F21E7" w:rsidRDefault="004C0689" w:rsidP="004C0689">
      <w:pPr>
        <w:pStyle w:val="Odsekzoznamu"/>
        <w:numPr>
          <w:ilvl w:val="0"/>
          <w:numId w:val="41"/>
        </w:numPr>
        <w:spacing w:after="0"/>
        <w:contextualSpacing/>
        <w:jc w:val="both"/>
      </w:pPr>
      <w:r>
        <w:t xml:space="preserve">Vypracovať správu o stave procesu DI </w:t>
      </w:r>
      <w:r w:rsidRPr="004F21E7">
        <w:t>na Slovensku, ktorá by mala informovať</w:t>
      </w:r>
      <w:r w:rsidR="00547472">
        <w:t xml:space="preserve"> o politických a legislatívnych</w:t>
      </w:r>
      <w:r w:rsidRPr="004F21E7">
        <w:t>/finančných zmenách potrebných na to, aby bol proces úspešný.</w:t>
      </w:r>
    </w:p>
    <w:p w14:paraId="46987840" w14:textId="77777777" w:rsidR="004C0689" w:rsidRDefault="004C0689" w:rsidP="004C0689">
      <w:pPr>
        <w:pStyle w:val="Odsekzoznamu"/>
        <w:numPr>
          <w:ilvl w:val="0"/>
          <w:numId w:val="41"/>
        </w:numPr>
        <w:spacing w:after="0"/>
        <w:contextualSpacing/>
        <w:jc w:val="both"/>
      </w:pPr>
      <w:r w:rsidRPr="004F21E7">
        <w:t xml:space="preserve">Podporiť </w:t>
      </w:r>
      <w:r>
        <w:t>nové služby</w:t>
      </w:r>
      <w:r w:rsidR="00E169B6">
        <w:t xml:space="preserve"> v Lučenci: sociálne poradenstvo, </w:t>
      </w:r>
      <w:r w:rsidRPr="004F21E7">
        <w:t>denné centrum</w:t>
      </w:r>
      <w:r>
        <w:t xml:space="preserve"> a </w:t>
      </w:r>
      <w:r w:rsidRPr="004F21E7">
        <w:t>zamestnávanie ľudí so zdravotný</w:t>
      </w:r>
      <w:r>
        <w:t>m postihnutím v regióne Lučenec.</w:t>
      </w:r>
    </w:p>
    <w:p w14:paraId="6249FD53" w14:textId="77777777" w:rsidR="004C0689" w:rsidRPr="004F21E7" w:rsidRDefault="004C0689" w:rsidP="004C0689">
      <w:pPr>
        <w:pStyle w:val="Odsekzoznamu"/>
        <w:numPr>
          <w:ilvl w:val="0"/>
          <w:numId w:val="41"/>
        </w:numPr>
        <w:spacing w:after="0"/>
        <w:contextualSpacing/>
        <w:jc w:val="both"/>
      </w:pPr>
      <w:r>
        <w:t>Pripraviť</w:t>
      </w:r>
      <w:r w:rsidRPr="004F21E7">
        <w:t xml:space="preserve"> usmernenia pre ostatné organizácie, ako poskytovať podporu nezávislého života</w:t>
      </w:r>
      <w:r>
        <w:t>.</w:t>
      </w:r>
    </w:p>
    <w:p w14:paraId="4B883D55" w14:textId="77777777" w:rsidR="004C0689" w:rsidRPr="004F21E7" w:rsidRDefault="004C0689" w:rsidP="004C0689">
      <w:pPr>
        <w:pStyle w:val="Odsekzoznamu"/>
        <w:numPr>
          <w:ilvl w:val="0"/>
          <w:numId w:val="41"/>
        </w:numPr>
        <w:spacing w:after="0"/>
        <w:contextualSpacing/>
        <w:jc w:val="both"/>
      </w:pPr>
      <w:r w:rsidRPr="004F21E7">
        <w:t xml:space="preserve">Podporovať </w:t>
      </w:r>
      <w:proofErr w:type="spellStart"/>
      <w:r w:rsidRPr="004F21E7">
        <w:t>sebaobhajcov</w:t>
      </w:r>
      <w:proofErr w:type="spellEnd"/>
      <w:r w:rsidRPr="004F21E7">
        <w:t xml:space="preserve"> z inštitúcií </w:t>
      </w:r>
      <w:r>
        <w:t>a umožniť im</w:t>
      </w:r>
      <w:r w:rsidRPr="004F21E7">
        <w:t xml:space="preserve"> prítomnosť na </w:t>
      </w:r>
      <w:r>
        <w:t xml:space="preserve">relevantných </w:t>
      </w:r>
      <w:r w:rsidRPr="004F21E7">
        <w:t>konferenciách alebo diskusiách</w:t>
      </w:r>
      <w:r>
        <w:t>.</w:t>
      </w:r>
    </w:p>
    <w:p w14:paraId="44A5BA19" w14:textId="77777777" w:rsidR="004C0689" w:rsidRPr="004F21E7" w:rsidRDefault="004C0689" w:rsidP="004C0689">
      <w:pPr>
        <w:pStyle w:val="Odsekzoznamu"/>
        <w:numPr>
          <w:ilvl w:val="0"/>
          <w:numId w:val="41"/>
        </w:numPr>
        <w:spacing w:after="0"/>
        <w:contextualSpacing/>
        <w:jc w:val="both"/>
      </w:pPr>
      <w:r w:rsidRPr="004F21E7">
        <w:t>Zapojiť širokú verejnosť do problematiky</w:t>
      </w:r>
      <w:r w:rsidR="00914490">
        <w:t xml:space="preserve"> starostlivosti o</w:t>
      </w:r>
      <w:r w:rsidRPr="004F21E7">
        <w:t xml:space="preserve"> ľudí so zdravotným postihnutím a</w:t>
      </w:r>
      <w:r>
        <w:t> </w:t>
      </w:r>
      <w:r w:rsidRPr="004F21E7">
        <w:t>DI</w:t>
      </w:r>
      <w:r>
        <w:t>.</w:t>
      </w:r>
    </w:p>
    <w:p w14:paraId="24E13138" w14:textId="77777777" w:rsidR="004C0689" w:rsidRPr="00235333" w:rsidRDefault="004D7605" w:rsidP="004C0689">
      <w:pPr>
        <w:spacing w:after="0"/>
        <w:contextualSpacing/>
        <w:jc w:val="both"/>
      </w:pPr>
      <w:r>
        <w:rPr>
          <w:noProof/>
          <w:lang w:eastAsia="sk-SK"/>
        </w:rPr>
        <w:drawing>
          <wp:anchor distT="0" distB="0" distL="114300" distR="114300" simplePos="0" relativeHeight="251659264" behindDoc="0" locked="0" layoutInCell="1" allowOverlap="1" wp14:anchorId="2F0A18B9" wp14:editId="31634787">
            <wp:simplePos x="0" y="0"/>
            <wp:positionH relativeFrom="margin">
              <wp:align>right</wp:align>
            </wp:positionH>
            <wp:positionV relativeFrom="margin">
              <wp:posOffset>4919345</wp:posOffset>
            </wp:positionV>
            <wp:extent cx="1969200" cy="2484000"/>
            <wp:effectExtent l="0" t="0" r="0" b="0"/>
            <wp:wrapSquare wrapText="bothSides"/>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969200" cy="2484000"/>
                    </a:xfrm>
                    <a:prstGeom prst="rect">
                      <a:avLst/>
                    </a:prstGeom>
                    <a:noFill/>
                    <a:ln>
                      <a:noFill/>
                    </a:ln>
                  </pic:spPr>
                </pic:pic>
              </a:graphicData>
            </a:graphic>
          </wp:anchor>
        </w:drawing>
      </w:r>
    </w:p>
    <w:p w14:paraId="6E29E68A" w14:textId="77777777" w:rsidR="004D7605" w:rsidRDefault="004C0689" w:rsidP="004C0689">
      <w:pPr>
        <w:spacing w:after="0"/>
        <w:contextualSpacing/>
        <w:jc w:val="both"/>
      </w:pPr>
      <w:r>
        <w:t xml:space="preserve">Aj v roku 2017 sa naše </w:t>
      </w:r>
      <w:proofErr w:type="spellStart"/>
      <w:r w:rsidR="00E169B6">
        <w:t>advokačné</w:t>
      </w:r>
      <w:proofErr w:type="spellEnd"/>
      <w:r w:rsidR="00E169B6">
        <w:t xml:space="preserve"> </w:t>
      </w:r>
      <w:r>
        <w:t xml:space="preserve">a monitorovacie aktivity sústredili hlavne na </w:t>
      </w:r>
      <w:r w:rsidRPr="0004316F">
        <w:rPr>
          <w:b/>
        </w:rPr>
        <w:t>monitorovanie príprav čerpania finančnej pod</w:t>
      </w:r>
      <w:r w:rsidR="00C907CB">
        <w:rPr>
          <w:b/>
        </w:rPr>
        <w:t>pory zo štrukturálnych fondov EÚ</w:t>
      </w:r>
      <w:r w:rsidRPr="0004316F">
        <w:rPr>
          <w:b/>
        </w:rPr>
        <w:t xml:space="preserve"> v rokoch 2014 – 2020</w:t>
      </w:r>
      <w:r>
        <w:rPr>
          <w:b/>
        </w:rPr>
        <w:t xml:space="preserve"> </w:t>
      </w:r>
      <w:r w:rsidRPr="00AA3FFD">
        <w:t>a</w:t>
      </w:r>
      <w:r>
        <w:rPr>
          <w:b/>
        </w:rPr>
        <w:t> nedostatky v súčasnej legislatíve, ktoré bránia rozvoju komunitných služieb</w:t>
      </w:r>
      <w:r>
        <w:t xml:space="preserve">. Špeciálne sme sledovali prieťahy okolo Národného projektu Podpora </w:t>
      </w:r>
      <w:proofErr w:type="spellStart"/>
      <w:r w:rsidR="00E169B6">
        <w:t>deinštitucionalizácie</w:t>
      </w:r>
      <w:proofErr w:type="spellEnd"/>
      <w:r w:rsidR="00E169B6">
        <w:t xml:space="preserve">, ktorý sa, žiaľ, </w:t>
      </w:r>
      <w:r>
        <w:t xml:space="preserve">nepodarilo spustiť dodnes. Úplne sa tým potlačila plánovaná synergia s investičnými projektami. Všetky tieto problémy nás viedli k tomu, že sme nášho dlhoročného partnera Miroslava </w:t>
      </w:r>
      <w:proofErr w:type="spellStart"/>
      <w:r>
        <w:t>Cangára</w:t>
      </w:r>
      <w:proofErr w:type="spellEnd"/>
      <w:r>
        <w:t xml:space="preserve"> poprosili, aby doplnil publikáciu o procese DI, ktorú pre nás písal dávnejšie. </w:t>
      </w:r>
    </w:p>
    <w:p w14:paraId="587E3AFC" w14:textId="77777777" w:rsidR="004D7605" w:rsidRDefault="004D7605" w:rsidP="004D7605">
      <w:pPr>
        <w:spacing w:after="0"/>
        <w:contextualSpacing/>
        <w:jc w:val="center"/>
      </w:pPr>
    </w:p>
    <w:p w14:paraId="7DA9C350" w14:textId="77777777" w:rsidR="004D7605" w:rsidRDefault="004D7605" w:rsidP="004C0689">
      <w:pPr>
        <w:spacing w:after="0"/>
        <w:contextualSpacing/>
        <w:jc w:val="both"/>
      </w:pPr>
    </w:p>
    <w:p w14:paraId="74B6D83C" w14:textId="77777777" w:rsidR="004D7605" w:rsidRDefault="004D7605" w:rsidP="004C0689">
      <w:pPr>
        <w:spacing w:after="0"/>
        <w:contextualSpacing/>
        <w:jc w:val="both"/>
      </w:pPr>
    </w:p>
    <w:p w14:paraId="25925F86" w14:textId="77777777" w:rsidR="004C0689" w:rsidRDefault="004C0689" w:rsidP="004C0689">
      <w:pPr>
        <w:spacing w:after="0"/>
        <w:contextualSpacing/>
        <w:jc w:val="both"/>
      </w:pPr>
      <w:r>
        <w:t>V súčasnosti vôbec nie je jasné, kde sa v rebríčku hodnôt MPSVR SR nachádza proces transformácie sociálnych služieb a podpora komunitných, pretože väčšina reálnych aktivít a krokov MPSVR SR ide opačným smerom.</w:t>
      </w:r>
    </w:p>
    <w:p w14:paraId="7B67568B" w14:textId="77777777" w:rsidR="004C0689" w:rsidRDefault="004C0689" w:rsidP="004C0689">
      <w:pPr>
        <w:spacing w:after="0"/>
        <w:contextualSpacing/>
        <w:jc w:val="both"/>
      </w:pPr>
    </w:p>
    <w:p w14:paraId="466FFB8C" w14:textId="77777777" w:rsidR="00233623" w:rsidRDefault="00233623" w:rsidP="004C0689">
      <w:pPr>
        <w:spacing w:after="0"/>
        <w:contextualSpacing/>
        <w:jc w:val="both"/>
      </w:pPr>
    </w:p>
    <w:p w14:paraId="5111F6CF" w14:textId="77777777" w:rsidR="004C0689" w:rsidRDefault="004C0689" w:rsidP="004C0689">
      <w:pPr>
        <w:spacing w:after="0"/>
        <w:contextualSpacing/>
        <w:jc w:val="both"/>
      </w:pPr>
      <w:r>
        <w:lastRenderedPageBreak/>
        <w:t xml:space="preserve">Pokračovali sme v spolupráci s neziskovou organizáciou </w:t>
      </w:r>
      <w:r w:rsidRPr="00F8082D">
        <w:rPr>
          <w:b/>
        </w:rPr>
        <w:t>ALTERNATÍVA – Centrum nezávislého života</w:t>
      </w:r>
      <w:r>
        <w:t xml:space="preserve"> </w:t>
      </w:r>
      <w:r w:rsidR="00E169B6">
        <w:t>v Lučenci. Táto organizácia má ambíci</w:t>
      </w:r>
      <w:r>
        <w:t xml:space="preserve">u vytvárať v regióne alternatívu k inštitučným službám svojim prístupom k ľuďom a spektrom služieb. </w:t>
      </w:r>
      <w:r w:rsidR="00914490">
        <w:t>Je</w:t>
      </w:r>
      <w:r>
        <w:t xml:space="preserve"> kontaktným bodom pre centrum dobrovoľníctva a získala akreditáciu špecializovaného sociálneho poradenstva</w:t>
      </w:r>
      <w:r w:rsidR="00E169B6">
        <w:t>,</w:t>
      </w:r>
      <w:r>
        <w:t xml:space="preserve"> ako aj agentúry podporovaného zamestnávania. Vďaka jej činnosti mohli ľudia so zdravotným postihnutím získať niekoľko ďalších pracovných skúseností pri konkrétnych zákazkách a rovnako sa rozvíjala </w:t>
      </w:r>
      <w:r w:rsidR="00E169B6">
        <w:t xml:space="preserve">aj </w:t>
      </w:r>
      <w:r>
        <w:t xml:space="preserve">práca s dobrovoľníkmi. </w:t>
      </w:r>
      <w:proofErr w:type="spellStart"/>
      <w:r>
        <w:t>Sebaobhajcovia</w:t>
      </w:r>
      <w:proofErr w:type="spellEnd"/>
      <w:r>
        <w:t xml:space="preserve">, ľudia, ktorí žili v inštitúcii, aktívne participovali na medzinárodnej konferencii </w:t>
      </w:r>
      <w:proofErr w:type="spellStart"/>
      <w:r>
        <w:t>Inclusion</w:t>
      </w:r>
      <w:proofErr w:type="spellEnd"/>
      <w:r>
        <w:t xml:space="preserve"> </w:t>
      </w:r>
      <w:proofErr w:type="spellStart"/>
      <w:r>
        <w:t>Europe</w:t>
      </w:r>
      <w:proofErr w:type="spellEnd"/>
      <w:r>
        <w:t xml:space="preserve"> v Prahe. Sú to </w:t>
      </w:r>
      <w:r w:rsidR="00E169B6">
        <w:t xml:space="preserve">pre nich </w:t>
      </w:r>
      <w:r>
        <w:t>dôležité skúsenosti, ale aj pre nás, ktorí máme možnosť sprevádzať ich v ich živote.</w:t>
      </w:r>
    </w:p>
    <w:p w14:paraId="393651F2" w14:textId="77777777" w:rsidR="007F63BA" w:rsidRDefault="007F63BA" w:rsidP="004C0689">
      <w:pPr>
        <w:spacing w:after="0"/>
        <w:contextualSpacing/>
        <w:jc w:val="both"/>
      </w:pPr>
    </w:p>
    <w:p w14:paraId="73F27638" w14:textId="77777777" w:rsidR="007F63BA" w:rsidRDefault="007F63BA" w:rsidP="007F63BA">
      <w:pPr>
        <w:spacing w:after="0"/>
        <w:contextualSpacing/>
        <w:jc w:val="center"/>
      </w:pPr>
      <w:r>
        <w:rPr>
          <w:noProof/>
          <w:lang w:eastAsia="sk-SK"/>
        </w:rPr>
        <w:drawing>
          <wp:inline distT="0" distB="0" distL="0" distR="0" wp14:anchorId="48BBC31C" wp14:editId="6638E46F">
            <wp:extent cx="4813200" cy="3499200"/>
            <wp:effectExtent l="0" t="0" r="6985" b="635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13200" cy="3499200"/>
                    </a:xfrm>
                    <a:prstGeom prst="rect">
                      <a:avLst/>
                    </a:prstGeom>
                    <a:noFill/>
                    <a:ln>
                      <a:noFill/>
                    </a:ln>
                  </pic:spPr>
                </pic:pic>
              </a:graphicData>
            </a:graphic>
          </wp:inline>
        </w:drawing>
      </w:r>
    </w:p>
    <w:p w14:paraId="37AE4339" w14:textId="77777777" w:rsidR="00E45B57" w:rsidRDefault="00E45B57" w:rsidP="004C0689">
      <w:pPr>
        <w:jc w:val="both"/>
        <w:rPr>
          <w:b/>
          <w:bCs/>
        </w:rPr>
      </w:pPr>
    </w:p>
    <w:p w14:paraId="3355A55E" w14:textId="77777777" w:rsidR="00274229" w:rsidRPr="00053B70" w:rsidRDefault="00274229" w:rsidP="00053B70">
      <w:pPr>
        <w:pStyle w:val="Odsekzoznamu"/>
        <w:numPr>
          <w:ilvl w:val="1"/>
          <w:numId w:val="16"/>
        </w:numPr>
        <w:jc w:val="both"/>
        <w:rPr>
          <w:b/>
          <w:bCs/>
        </w:rPr>
      </w:pPr>
      <w:r w:rsidRPr="00053B70">
        <w:rPr>
          <w:b/>
          <w:bCs/>
        </w:rPr>
        <w:t xml:space="preserve">SPOLUPRÁCA S NEZÁVISLOU PLATFORMOU SOCIOFÓROM  </w:t>
      </w:r>
    </w:p>
    <w:p w14:paraId="77B5E1CF" w14:textId="77777777" w:rsidR="00274229" w:rsidRDefault="00274229" w:rsidP="004C0689">
      <w:pPr>
        <w:pStyle w:val="Odsekzoznamu"/>
        <w:spacing w:after="0"/>
        <w:ind w:left="1080"/>
        <w:jc w:val="both"/>
      </w:pPr>
    </w:p>
    <w:p w14:paraId="17A4BA2A" w14:textId="77777777" w:rsidR="00AC0DDD" w:rsidRDefault="00AC0DDD" w:rsidP="004C0689">
      <w:pPr>
        <w:jc w:val="both"/>
      </w:pPr>
      <w:r>
        <w:t xml:space="preserve">Nezávislá platforma </w:t>
      </w:r>
      <w:proofErr w:type="spellStart"/>
      <w:r>
        <w:t>SocioFórum</w:t>
      </w:r>
      <w:proofErr w:type="spellEnd"/>
      <w:r>
        <w:t xml:space="preserve"> je  platforma mimovládnych neziskových organizácií, ktoré pôsobia v sociálnej, humanitárnej a zdravotnej oblasti (</w:t>
      </w:r>
      <w:hyperlink r:id="rId24" w:history="1">
        <w:r>
          <w:rPr>
            <w:rStyle w:val="Hypertextovprepojenie"/>
          </w:rPr>
          <w:t>www.socioforum.sk</w:t>
        </w:r>
      </w:hyperlink>
      <w:r>
        <w:t xml:space="preserve">).  </w:t>
      </w:r>
    </w:p>
    <w:p w14:paraId="25868964" w14:textId="77777777" w:rsidR="00AC0DDD" w:rsidRDefault="00AC0DDD" w:rsidP="004C0689">
      <w:pPr>
        <w:jc w:val="both"/>
      </w:pPr>
      <w:r>
        <w:t>Za výdatnej dobrovoľníckej podp</w:t>
      </w:r>
      <w:r w:rsidR="00E169B6">
        <w:t xml:space="preserve">ory zamestnancov nadácie, </w:t>
      </w:r>
      <w:r>
        <w:t xml:space="preserve">členov a členiek výboru realizovalo </w:t>
      </w:r>
      <w:proofErr w:type="spellStart"/>
      <w:r>
        <w:t>SocioFórum</w:t>
      </w:r>
      <w:proofErr w:type="spellEnd"/>
      <w:r>
        <w:t xml:space="preserve"> viacero aktivít a rok 2017 bol úspešným pre získanie dotácie z Ministerstva práce, sociálnych vecí a rodiny SR na členské v medzinárodnej organizácii</w:t>
      </w:r>
      <w:r w:rsidR="00914490">
        <w:t xml:space="preserve"> </w:t>
      </w:r>
      <w:r w:rsidR="00914490" w:rsidRPr="00914490">
        <w:t>EUROPEAN ASSOCIATION OF SERVICE PROVIDERS FOR PERSONS WITH DISABILITIE</w:t>
      </w:r>
      <w:r w:rsidR="00F8097C">
        <w:t>S</w:t>
      </w:r>
      <w:r>
        <w:t xml:space="preserve"> (</w:t>
      </w:r>
      <w:r w:rsidR="00F8097C">
        <w:t xml:space="preserve">ďalej </w:t>
      </w:r>
      <w:r>
        <w:t>EASPD).</w:t>
      </w:r>
    </w:p>
    <w:p w14:paraId="35519AA5" w14:textId="77777777" w:rsidR="00AC0DDD" w:rsidRDefault="00AC0DDD" w:rsidP="004C0689">
      <w:pPr>
        <w:jc w:val="both"/>
      </w:pPr>
      <w:r>
        <w:t xml:space="preserve">V rámci aktivít </w:t>
      </w:r>
      <w:proofErr w:type="spellStart"/>
      <w:r>
        <w:t>SocioFórum</w:t>
      </w:r>
      <w:proofErr w:type="spellEnd"/>
      <w:r>
        <w:t xml:space="preserve">: </w:t>
      </w:r>
    </w:p>
    <w:p w14:paraId="16A67333" w14:textId="77777777" w:rsidR="00AC0DDD" w:rsidRDefault="00AC0DDD" w:rsidP="004C0689">
      <w:pPr>
        <w:pStyle w:val="Odsekzoznamu"/>
        <w:numPr>
          <w:ilvl w:val="0"/>
          <w:numId w:val="9"/>
        </w:numPr>
        <w:spacing w:after="0"/>
        <w:jc w:val="both"/>
      </w:pPr>
      <w:r>
        <w:t>zastupovalo svojich členov v poradných výboroch a pracovných skupinách ministerstiev a vlády,</w:t>
      </w:r>
    </w:p>
    <w:p w14:paraId="0A9E3B68" w14:textId="77777777" w:rsidR="00AC0DDD" w:rsidRDefault="00AC0DDD" w:rsidP="004C0689">
      <w:pPr>
        <w:pStyle w:val="Odsekzoznamu"/>
        <w:numPr>
          <w:ilvl w:val="0"/>
          <w:numId w:val="9"/>
        </w:numPr>
        <w:spacing w:after="0"/>
        <w:jc w:val="both"/>
      </w:pPr>
      <w:r>
        <w:t>zorganizovalo konferenci</w:t>
      </w:r>
      <w:r w:rsidR="00760102">
        <w:t>u</w:t>
      </w:r>
      <w:r>
        <w:t xml:space="preserve"> s workshopmi (konferencia </w:t>
      </w:r>
      <w:proofErr w:type="spellStart"/>
      <w:r>
        <w:t>SocioFóra</w:t>
      </w:r>
      <w:proofErr w:type="spellEnd"/>
      <w:r>
        <w:t xml:space="preserve"> a 9. Fórum poskytovateľov služieb – EASPD),</w:t>
      </w:r>
    </w:p>
    <w:p w14:paraId="7359AA05" w14:textId="77777777" w:rsidR="00AC0DDD" w:rsidRDefault="00AC0DDD" w:rsidP="004C0689">
      <w:pPr>
        <w:pStyle w:val="Odsekzoznamu"/>
        <w:numPr>
          <w:ilvl w:val="0"/>
          <w:numId w:val="9"/>
        </w:numPr>
        <w:spacing w:after="0"/>
        <w:jc w:val="both"/>
      </w:pPr>
      <w:r>
        <w:lastRenderedPageBreak/>
        <w:t>od začiatku roka inicioval</w:t>
      </w:r>
      <w:r w:rsidR="00760102">
        <w:t>o</w:t>
      </w:r>
      <w:r>
        <w:t xml:space="preserve"> opätovnú prácu v pracovných skupinách MPSVR SR na novele zákona o sociálnych službách (po ukončení predsedníctva Slovenska v Rade EÚ – pretože ministerstvo sa v tom období nevenovalo vnútroštátnym záležitostiam, </w:t>
      </w:r>
      <w:r w:rsidR="00760102">
        <w:t>alebo</w:t>
      </w:r>
      <w:r>
        <w:t xml:space="preserve"> príprave novej, či úprave existujúcej legislatívy)</w:t>
      </w:r>
    </w:p>
    <w:p w14:paraId="51DC6638" w14:textId="77777777" w:rsidR="00AC0DDD" w:rsidRDefault="00AC0DDD" w:rsidP="004C0689">
      <w:pPr>
        <w:pStyle w:val="Odsekzoznamu"/>
        <w:numPr>
          <w:ilvl w:val="0"/>
          <w:numId w:val="9"/>
        </w:numPr>
        <w:spacing w:after="0"/>
        <w:jc w:val="both"/>
      </w:pPr>
      <w:r>
        <w:t>účasťou v pracovných skupinách</w:t>
      </w:r>
      <w:r w:rsidR="00760102">
        <w:t>, informovaním</w:t>
      </w:r>
      <w:r>
        <w:t xml:space="preserve"> členov o dianí a o priebežne oznámených chystaných zmenách v pripravovanej novele. V lete sme sa snažili o väčšie angažovanie v pripomienkovaní</w:t>
      </w:r>
      <w:r w:rsidR="00CE1078">
        <w:t xml:space="preserve"> novely poskytovateľmi služieb,</w:t>
      </w:r>
      <w:r>
        <w:t xml:space="preserve"> pripravili a podali sme pripomienky k novele zákona o sociálnych službách. </w:t>
      </w:r>
    </w:p>
    <w:p w14:paraId="0F4A5B79" w14:textId="77777777" w:rsidR="00AC0DDD" w:rsidRDefault="00AC0DDD" w:rsidP="004C0689">
      <w:pPr>
        <w:pStyle w:val="Odsekzoznamu"/>
        <w:numPr>
          <w:ilvl w:val="0"/>
          <w:numId w:val="9"/>
        </w:numPr>
        <w:spacing w:after="0"/>
        <w:jc w:val="both"/>
      </w:pPr>
      <w:r>
        <w:t>š</w:t>
      </w:r>
      <w:r w:rsidRPr="001F0A40">
        <w:t xml:space="preserve">írili sme SOCIOU vydané dve publikácie: </w:t>
      </w:r>
      <w:r w:rsidRPr="001F0A40">
        <w:rPr>
          <w:i/>
        </w:rPr>
        <w:t>Praktický sprievodca rôznymi formami pomoci pre rodiny s dieťaťom so zdravotným postihnutím</w:t>
      </w:r>
      <w:r w:rsidRPr="001F0A40">
        <w:t xml:space="preserve"> a štúdiu </w:t>
      </w:r>
      <w:r w:rsidRPr="001F0A40">
        <w:rPr>
          <w:i/>
        </w:rPr>
        <w:t>Ako určiť cenu sociálnej služby?</w:t>
      </w:r>
      <w:r>
        <w:t xml:space="preserve">, ktorá </w:t>
      </w:r>
      <w:r w:rsidRPr="001F0A40">
        <w:t>sa zaoberá oceňovaním nákladov sociálnych služieb a systémom ich financovania.</w:t>
      </w:r>
    </w:p>
    <w:p w14:paraId="32A3DE5D" w14:textId="77777777" w:rsidR="00FE7850" w:rsidRDefault="00FE7850" w:rsidP="00FE7850">
      <w:pPr>
        <w:spacing w:before="100" w:beforeAutospacing="1"/>
        <w:jc w:val="both"/>
        <w:rPr>
          <w:szCs w:val="16"/>
        </w:rPr>
      </w:pPr>
      <w:r w:rsidRPr="00982D2E">
        <w:rPr>
          <w:szCs w:val="16"/>
        </w:rPr>
        <w:t xml:space="preserve">Od začiatku leta sme pripravovali spolu s ďalšími mimovládnymi neziskovými organizáciami a poskytovateľmi sociálnych služieb pripomienky k tejto novele. Potreba lepšieho financovania je spojená predovšetkým s rastúcim počtom starnúceho obyvateľstva a oficiálne deklarovaným príklonom ku komunitným službám. </w:t>
      </w:r>
      <w:r>
        <w:rPr>
          <w:szCs w:val="16"/>
        </w:rPr>
        <w:t xml:space="preserve">V pripravovanej novele sa na </w:t>
      </w:r>
      <w:r w:rsidRPr="00441B37">
        <w:rPr>
          <w:szCs w:val="16"/>
        </w:rPr>
        <w:t>rad mali dostať otázky financovania sociálnych služieb, zrovnoprávnenie verejných a neverejných poskytovateľov či presnejšie vymedzenie nárokov na službu včasnej intervencie. S výsledkom práce bolo spokojné</w:t>
      </w:r>
      <w:r>
        <w:rPr>
          <w:szCs w:val="16"/>
        </w:rPr>
        <w:t xml:space="preserve"> však </w:t>
      </w:r>
      <w:r w:rsidRPr="00441B37">
        <w:rPr>
          <w:szCs w:val="16"/>
        </w:rPr>
        <w:t xml:space="preserve">len ministerstvo, lebo mohlo deklarovať, že novelu pripravovalo v dialógu so zástupcami dotknutých (poskytovateľov, samosprávy,...). O spokojnosti ostatných hovorí fakt, že v medzirezortnom pripomienkovom konaní bolo podaných </w:t>
      </w:r>
      <w:r>
        <w:rPr>
          <w:szCs w:val="16"/>
        </w:rPr>
        <w:t>950</w:t>
      </w:r>
      <w:r w:rsidRPr="00441B37">
        <w:rPr>
          <w:szCs w:val="16"/>
        </w:rPr>
        <w:t xml:space="preserve"> pripomienok. </w:t>
      </w:r>
    </w:p>
    <w:p w14:paraId="53967278" w14:textId="77777777" w:rsidR="00FE7850" w:rsidRPr="00982D2E" w:rsidRDefault="00FE7850" w:rsidP="00F8097C">
      <w:pPr>
        <w:spacing w:before="100" w:beforeAutospacing="1"/>
        <w:jc w:val="both"/>
        <w:rPr>
          <w:szCs w:val="16"/>
        </w:rPr>
      </w:pPr>
      <w:r w:rsidRPr="00982D2E">
        <w:rPr>
          <w:szCs w:val="16"/>
        </w:rPr>
        <w:t xml:space="preserve">Oslovovali sme poslancov NR SR, boli sme na Výbore NR SR, zúčastnili sme sa okrúhleho stola poslankyne </w:t>
      </w:r>
      <w:proofErr w:type="spellStart"/>
      <w:r w:rsidRPr="00982D2E">
        <w:rPr>
          <w:szCs w:val="16"/>
        </w:rPr>
        <w:t>Gaborčákovej</w:t>
      </w:r>
      <w:proofErr w:type="spellEnd"/>
      <w:r w:rsidRPr="00982D2E">
        <w:rPr>
          <w:szCs w:val="16"/>
        </w:rPr>
        <w:t xml:space="preserve">, pripravili sme tlačovú konferenciu, argumentovali výpočtami aj vyjadreniami ministra spred roka... V samotnej novele a potvrdené na októbrovej schôdzi NR SR sa však nedostalo milosti službám krízovej intervencie, ani ďalším komunitným službám, ktorých poskytovatelia sú na pokraji zániku. Je to veľká škoda, lebo predstavujú nové trendy sociálnej pomoci ohrozeným skupinám obyvateľstva. </w:t>
      </w:r>
    </w:p>
    <w:p w14:paraId="4DB259E2" w14:textId="77777777" w:rsidR="00AC0DDD" w:rsidRDefault="00AC0DDD" w:rsidP="00CE1078">
      <w:pPr>
        <w:spacing w:before="100" w:beforeAutospacing="1"/>
        <w:jc w:val="both"/>
        <w:rPr>
          <w:szCs w:val="16"/>
        </w:rPr>
      </w:pPr>
      <w:r>
        <w:rPr>
          <w:szCs w:val="16"/>
        </w:rPr>
        <w:t xml:space="preserve">Citujeme z Národných priorít rozvoja sociálnych služieb na roky 2015 – 2020: </w:t>
      </w:r>
    </w:p>
    <w:p w14:paraId="4E2F0958" w14:textId="77777777" w:rsidR="00AC0DDD" w:rsidRDefault="00AC0DDD" w:rsidP="00CE1078">
      <w:pPr>
        <w:pStyle w:val="Citcia"/>
        <w:tabs>
          <w:tab w:val="left" w:pos="8208"/>
        </w:tabs>
        <w:spacing w:before="120"/>
        <w:ind w:left="0" w:right="0"/>
        <w:jc w:val="both"/>
      </w:pPr>
      <w:r>
        <w:t xml:space="preserve">Národné priority reflektujú aktuálnu situáciu poskytovania sociálnych služieb v Slovenskej republike, predovšetkým nedostatok kapacity sociálnych služieb poskytovaných v prirodzenom (domácom a komunitnom) prostredí občanov, potrebu zabezpečenia udržateľnosti financovania sociálnych služieb a rozvoja ich kvality. Vychádzajú z potrieb identifikovaných v národnom i európskom kontexte, s akcentom na dostupnosť a prístupnosť sociálnych služieb a ich dlhodobú finančnú udržateľnosť a efektívnosť. </w:t>
      </w:r>
    </w:p>
    <w:p w14:paraId="7D86516D" w14:textId="77777777" w:rsidR="00AC0DDD" w:rsidRDefault="00AC0DDD" w:rsidP="00CE1078">
      <w:pPr>
        <w:pStyle w:val="Citcia"/>
        <w:tabs>
          <w:tab w:val="left" w:pos="8208"/>
        </w:tabs>
        <w:spacing w:before="120"/>
        <w:ind w:left="0" w:right="0"/>
        <w:jc w:val="both"/>
        <w:rPr>
          <w:szCs w:val="16"/>
        </w:rPr>
      </w:pPr>
      <w:r>
        <w:t xml:space="preserve">Sociálne služby sú súčasťou verejných politík, v ktorých sa jednoznačne presadzuje </w:t>
      </w:r>
      <w:proofErr w:type="spellStart"/>
      <w:r>
        <w:t>ľudskoprávny</w:t>
      </w:r>
      <w:proofErr w:type="spellEnd"/>
      <w:r>
        <w:t xml:space="preserve"> rozmer a orientácia na potreby a preferencie ich prijímateľov a prijímateliek. Občania v dôsledku ich nepriaznivej sociálnej situácie odkázaní na verejné, osobitne sociálne služby, si majú právo uplatňovať svoje práva na slobodný a nezávislý život s podporou spoločnosti a nediskriminačnom prin</w:t>
      </w:r>
      <w:r w:rsidR="00CE1078">
        <w:t xml:space="preserve">cípe. </w:t>
      </w:r>
    </w:p>
    <w:p w14:paraId="24EEC859" w14:textId="77777777" w:rsidR="00AC0DDD" w:rsidRDefault="00AC0DDD" w:rsidP="00AC0DDD">
      <w:pPr>
        <w:pStyle w:val="Citcia"/>
        <w:tabs>
          <w:tab w:val="left" w:pos="8208"/>
        </w:tabs>
        <w:spacing w:before="120"/>
        <w:ind w:left="0" w:right="0"/>
        <w:jc w:val="left"/>
      </w:pPr>
      <w:r>
        <w:t xml:space="preserve">Národnými prioritami rozvoja na roky 2015 – 2020 sú: </w:t>
      </w:r>
    </w:p>
    <w:p w14:paraId="7788BAA5" w14:textId="77777777" w:rsidR="00AC0DDD" w:rsidRDefault="00AC0DDD" w:rsidP="00AC0DDD">
      <w:pPr>
        <w:pStyle w:val="Citcia"/>
        <w:tabs>
          <w:tab w:val="left" w:pos="8208"/>
        </w:tabs>
        <w:spacing w:before="120"/>
        <w:ind w:left="0" w:right="0"/>
        <w:jc w:val="left"/>
      </w:pPr>
      <w:r>
        <w:sym w:font="Symbol" w:char="F0B7"/>
      </w:r>
      <w:r>
        <w:t xml:space="preserve"> zabezpečiť dostupnosť sociálnych služieb v súlade s potrebami komunity, </w:t>
      </w:r>
    </w:p>
    <w:p w14:paraId="536D549C" w14:textId="77777777" w:rsidR="00AC0DDD" w:rsidRDefault="00AC0DDD" w:rsidP="00AC0DDD">
      <w:pPr>
        <w:pStyle w:val="Citcia"/>
        <w:tabs>
          <w:tab w:val="left" w:pos="8208"/>
        </w:tabs>
        <w:spacing w:before="120"/>
        <w:ind w:left="0" w:right="0"/>
        <w:jc w:val="left"/>
      </w:pPr>
      <w:r>
        <w:lastRenderedPageBreak/>
        <w:sym w:font="Symbol" w:char="F0B7"/>
      </w:r>
      <w:r>
        <w:t xml:space="preserve"> podporiť prechod prijímateľov sociálnych služieb z inštitucionálnej starostlivosti na komunitnú starostlivosť, </w:t>
      </w:r>
    </w:p>
    <w:p w14:paraId="2453CA80" w14:textId="77777777" w:rsidR="00AC0DDD" w:rsidRDefault="00AC0DDD" w:rsidP="00AC0DDD">
      <w:pPr>
        <w:pStyle w:val="Citcia"/>
        <w:tabs>
          <w:tab w:val="left" w:pos="8208"/>
        </w:tabs>
        <w:spacing w:before="120"/>
        <w:ind w:left="0" w:right="0"/>
        <w:jc w:val="left"/>
      </w:pPr>
      <w:r>
        <w:sym w:font="Symbol" w:char="F0B7"/>
      </w:r>
      <w:r>
        <w:t xml:space="preserve"> podporiť rozvoj sociálnych sl</w:t>
      </w:r>
      <w:r w:rsidR="00976412">
        <w:t>užieb dostupných pre osoby zostávajúce</w:t>
      </w:r>
      <w:r>
        <w:t xml:space="preserve"> v priestorovo segregovanej lokalite s prítomnosťou koncentrovanej a generačne reprodukovanej chudoby, </w:t>
      </w:r>
    </w:p>
    <w:p w14:paraId="3D8C6492" w14:textId="77777777" w:rsidR="00AC0DDD" w:rsidRDefault="00AC0DDD" w:rsidP="00AC0DDD">
      <w:pPr>
        <w:pStyle w:val="Citcia"/>
        <w:tabs>
          <w:tab w:val="left" w:pos="8208"/>
        </w:tabs>
        <w:spacing w:before="120"/>
        <w:ind w:left="0" w:right="0"/>
        <w:jc w:val="left"/>
        <w:rPr>
          <w:szCs w:val="16"/>
        </w:rPr>
      </w:pPr>
      <w:r>
        <w:sym w:font="Symbol" w:char="F0B7"/>
      </w:r>
      <w:r>
        <w:t xml:space="preserve"> zvyšovať kvalitu poskytovaných sociálnych služieb.</w:t>
      </w:r>
    </w:p>
    <w:p w14:paraId="4DFB073C" w14:textId="77777777" w:rsidR="00AC0DDD" w:rsidRDefault="00AC0DDD" w:rsidP="00AC0DDD">
      <w:pPr>
        <w:spacing w:before="100" w:beforeAutospacing="1"/>
        <w:jc w:val="both"/>
        <w:rPr>
          <w:szCs w:val="16"/>
        </w:rPr>
      </w:pPr>
      <w:r>
        <w:rPr>
          <w:szCs w:val="16"/>
        </w:rPr>
        <w:t>Viaceré zmeny v novele popierajú zadefinované Národné priority, aj</w:t>
      </w:r>
      <w:r w:rsidR="00FE7850">
        <w:rPr>
          <w:szCs w:val="16"/>
        </w:rPr>
        <w:t xml:space="preserve"> keď</w:t>
      </w:r>
      <w:r>
        <w:rPr>
          <w:szCs w:val="16"/>
        </w:rPr>
        <w:t xml:space="preserve"> autorom novely aj priorít je to isté ministerstvo. Novela ani nevyužila príležitosť a neprispela k napĺňaniu programového vyhlásenia vlády SR v sociálnej oblasti. </w:t>
      </w:r>
    </w:p>
    <w:p w14:paraId="32516C9A" w14:textId="77777777" w:rsidR="00AC0DDD" w:rsidRDefault="00AC0DDD" w:rsidP="00AC0DDD">
      <w:pPr>
        <w:spacing w:before="100" w:beforeAutospacing="1"/>
        <w:jc w:val="both"/>
        <w:rPr>
          <w:szCs w:val="16"/>
        </w:rPr>
      </w:pPr>
      <w:r w:rsidRPr="00441B37">
        <w:rPr>
          <w:szCs w:val="16"/>
        </w:rPr>
        <w:t>Nepodarilo sa súbežne pracovať aj na novom objektívnom a nezávislom modeli posudzovania odkázanosti a na zrovnoprávnení verejných a neverejných poskytovateľov. Štát prevzal na seba ďalšie úlohy bez toho, aby hľadal a nachádzal spôsoby ako primäť obce, mestá a samosprávne kraje, aby sa ujali svojej nenahraditeľnej roly „uspokojovať potreby svojich občanov". Na novembrovej schôdzi NR SR bola novela zákona schválená so všetkými spomínanými nedostatkami.</w:t>
      </w:r>
    </w:p>
    <w:p w14:paraId="78C027AF" w14:textId="428C6820" w:rsidR="00274229" w:rsidRDefault="00AC0DDD" w:rsidP="00AC0DDD">
      <w:pPr>
        <w:spacing w:before="100" w:beforeAutospacing="1"/>
        <w:jc w:val="both"/>
      </w:pPr>
      <w:r w:rsidRPr="00C27B38">
        <w:t xml:space="preserve">Koncom júna 2017 sme organizovali 9. fórum poskytovateľov sociálnych služieb (konferenciu </w:t>
      </w:r>
      <w:proofErr w:type="spellStart"/>
      <w:r w:rsidRPr="00C27B38">
        <w:t>SocioFóra</w:t>
      </w:r>
      <w:proofErr w:type="spellEnd"/>
      <w:r w:rsidRPr="00C27B38">
        <w:t xml:space="preserve"> v spolupráci s </w:t>
      </w:r>
      <w:r w:rsidR="003E58DD" w:rsidRPr="003E58DD">
        <w:t>Európskou asociáciou poskytovateľov sociálnych služieb pre ľudí so zdravotným postihnutím</w:t>
      </w:r>
      <w:r w:rsidR="003E58DD">
        <w:t xml:space="preserve"> </w:t>
      </w:r>
      <w:proofErr w:type="spellStart"/>
      <w:r w:rsidR="003E58DD" w:rsidRPr="003E58DD">
        <w:t>European</w:t>
      </w:r>
      <w:proofErr w:type="spellEnd"/>
      <w:r w:rsidR="003E58DD" w:rsidRPr="003E58DD">
        <w:t xml:space="preserve"> Association of Service </w:t>
      </w:r>
      <w:proofErr w:type="spellStart"/>
      <w:r w:rsidR="003E58DD" w:rsidRPr="003E58DD">
        <w:t>Providers</w:t>
      </w:r>
      <w:proofErr w:type="spellEnd"/>
      <w:r w:rsidR="003E58DD" w:rsidRPr="003E58DD">
        <w:t xml:space="preserve"> </w:t>
      </w:r>
      <w:proofErr w:type="spellStart"/>
      <w:r w:rsidR="003E58DD" w:rsidRPr="003E58DD">
        <w:t>for</w:t>
      </w:r>
      <w:proofErr w:type="spellEnd"/>
      <w:r w:rsidR="003E58DD" w:rsidRPr="003E58DD">
        <w:t xml:space="preserve"> </w:t>
      </w:r>
      <w:proofErr w:type="spellStart"/>
      <w:r w:rsidR="003E58DD" w:rsidRPr="003E58DD">
        <w:t>Persons</w:t>
      </w:r>
      <w:proofErr w:type="spellEnd"/>
      <w:r w:rsidR="003E58DD" w:rsidRPr="003E58DD">
        <w:t xml:space="preserve"> </w:t>
      </w:r>
      <w:proofErr w:type="spellStart"/>
      <w:r w:rsidR="003E58DD" w:rsidRPr="003E58DD">
        <w:t>with</w:t>
      </w:r>
      <w:proofErr w:type="spellEnd"/>
      <w:r w:rsidR="003E58DD" w:rsidRPr="003E58DD">
        <w:t xml:space="preserve"> </w:t>
      </w:r>
      <w:proofErr w:type="spellStart"/>
      <w:r w:rsidR="003E58DD" w:rsidRPr="003E58DD">
        <w:t>Disabilities</w:t>
      </w:r>
      <w:proofErr w:type="spellEnd"/>
      <w:r w:rsidR="003E58DD" w:rsidRPr="003E58DD">
        <w:t>-EASPD</w:t>
      </w:r>
      <w:r w:rsidRPr="00C27B38">
        <w:t xml:space="preserve">). Témami konferencie boli témy blízke aj programovému vyhláseniu vlády, teda: </w:t>
      </w:r>
      <w:r w:rsidR="00FE7850">
        <w:t>f</w:t>
      </w:r>
      <w:r w:rsidRPr="00C27B38">
        <w:t xml:space="preserve">inancovanie sociálnych služieb, </w:t>
      </w:r>
      <w:r w:rsidR="00FE7850">
        <w:t>k</w:t>
      </w:r>
      <w:r w:rsidRPr="00C27B38">
        <w:t xml:space="preserve">valifikačné predpoklady, pracovné pozície a ohodnotenie pracovníkov v sociálnych službách, </w:t>
      </w:r>
      <w:r w:rsidR="00FE7850">
        <w:t>i</w:t>
      </w:r>
      <w:r w:rsidRPr="00C27B38">
        <w:t xml:space="preserve">nvestície do sociálnych služieb.  </w:t>
      </w:r>
    </w:p>
    <w:p w14:paraId="7EBF594F" w14:textId="77777777" w:rsidR="007F63BA" w:rsidRPr="00AC0DDD" w:rsidRDefault="007F63BA" w:rsidP="007F63BA">
      <w:pPr>
        <w:spacing w:before="100" w:beforeAutospacing="1"/>
        <w:jc w:val="center"/>
      </w:pPr>
      <w:r>
        <w:rPr>
          <w:noProof/>
          <w:lang w:eastAsia="sk-SK"/>
        </w:rPr>
        <w:drawing>
          <wp:inline distT="0" distB="0" distL="0" distR="0" wp14:anchorId="2FA0594E" wp14:editId="358EDD27">
            <wp:extent cx="3146400" cy="1807200"/>
            <wp:effectExtent l="0" t="0" r="0" b="317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46400" cy="1807200"/>
                    </a:xfrm>
                    <a:prstGeom prst="rect">
                      <a:avLst/>
                    </a:prstGeom>
                    <a:noFill/>
                    <a:ln>
                      <a:noFill/>
                    </a:ln>
                  </pic:spPr>
                </pic:pic>
              </a:graphicData>
            </a:graphic>
          </wp:inline>
        </w:drawing>
      </w:r>
    </w:p>
    <w:p w14:paraId="0DD22BE8" w14:textId="77777777" w:rsidR="00AF109B" w:rsidRPr="00AF109B" w:rsidRDefault="00AF109B" w:rsidP="00AF109B">
      <w:pPr>
        <w:jc w:val="both"/>
        <w:rPr>
          <w:sz w:val="14"/>
          <w:szCs w:val="14"/>
        </w:rPr>
      </w:pPr>
    </w:p>
    <w:p w14:paraId="52EB0EAA" w14:textId="77777777" w:rsidR="00274229" w:rsidRPr="00053B70" w:rsidRDefault="00274229" w:rsidP="00053B70">
      <w:pPr>
        <w:pStyle w:val="Odsekzoznamu"/>
        <w:numPr>
          <w:ilvl w:val="1"/>
          <w:numId w:val="16"/>
        </w:numPr>
        <w:jc w:val="both"/>
        <w:rPr>
          <w:rFonts w:eastAsiaTheme="minorHAnsi"/>
          <w:b/>
          <w:bCs/>
        </w:rPr>
      </w:pPr>
      <w:r w:rsidRPr="00053B70">
        <w:rPr>
          <w:b/>
          <w:bCs/>
        </w:rPr>
        <w:t>PODPORA PARTNERSTVA OBCÍ, MIEST A</w:t>
      </w:r>
      <w:r w:rsidR="00E45B57" w:rsidRPr="00053B70">
        <w:rPr>
          <w:b/>
          <w:bCs/>
        </w:rPr>
        <w:t> </w:t>
      </w:r>
      <w:r w:rsidRPr="00053B70">
        <w:rPr>
          <w:b/>
          <w:bCs/>
        </w:rPr>
        <w:t>M</w:t>
      </w:r>
      <w:r w:rsidR="00E45B57" w:rsidRPr="00053B70">
        <w:rPr>
          <w:b/>
          <w:bCs/>
        </w:rPr>
        <w:t xml:space="preserve">IMOVLÁDNYCH NEZISKOVÝCH </w:t>
      </w:r>
      <w:r w:rsidRPr="00053B70">
        <w:rPr>
          <w:b/>
          <w:bCs/>
        </w:rPr>
        <w:t>O</w:t>
      </w:r>
      <w:r w:rsidR="00E45B57" w:rsidRPr="00053B70">
        <w:rPr>
          <w:b/>
          <w:bCs/>
        </w:rPr>
        <w:t>RGANIZÁCIÍ</w:t>
      </w:r>
      <w:r w:rsidRPr="00053B70">
        <w:rPr>
          <w:b/>
          <w:bCs/>
        </w:rPr>
        <w:t xml:space="preserve"> PRI TVORBE SYSTÉMOV KOMUNITNÝCH SLUŽIEB</w:t>
      </w:r>
    </w:p>
    <w:p w14:paraId="1E9E701E" w14:textId="77777777" w:rsidR="00AC0DDD" w:rsidRPr="00C10146" w:rsidRDefault="00AC0DDD" w:rsidP="00AC0DDD">
      <w:pPr>
        <w:pStyle w:val="Standard"/>
        <w:spacing w:line="276" w:lineRule="auto"/>
        <w:jc w:val="both"/>
        <w:rPr>
          <w:rFonts w:asciiTheme="minorHAnsi" w:hAnsiTheme="minorHAnsi" w:cstheme="minorHAnsi"/>
          <w:sz w:val="22"/>
          <w:szCs w:val="22"/>
        </w:rPr>
      </w:pPr>
      <w:r w:rsidRPr="00C10146">
        <w:rPr>
          <w:rFonts w:asciiTheme="minorHAnsi" w:hAnsiTheme="minorHAnsi" w:cstheme="minorHAnsi"/>
          <w:sz w:val="22"/>
          <w:szCs w:val="22"/>
        </w:rPr>
        <w:t>Nadácia SOCIA realizovala v rokoch 2016 – 2017</w:t>
      </w:r>
      <w:r>
        <w:rPr>
          <w:rFonts w:asciiTheme="minorHAnsi" w:hAnsiTheme="minorHAnsi" w:cstheme="minorHAnsi"/>
          <w:sz w:val="22"/>
          <w:szCs w:val="22"/>
        </w:rPr>
        <w:t xml:space="preserve"> (január 2018)</w:t>
      </w:r>
      <w:r w:rsidRPr="00C10146">
        <w:rPr>
          <w:rFonts w:asciiTheme="minorHAnsi" w:hAnsiTheme="minorHAnsi" w:cstheme="minorHAnsi"/>
          <w:sz w:val="22"/>
          <w:szCs w:val="22"/>
        </w:rPr>
        <w:t xml:space="preserve"> projekt s názvom „Komunitné služby – bez partnerstva a dobrovoľníctva to nepôjde“. Bezprostredným dôvodom pre výber tejto témy bol fakt, že v praxi stále prevládali a prevládajú inštitucionálne služby s celoročným pobytom. Komunitné služby v prirodzenom prostredí rodiny alebo komunity sa rozširujú len veľmi pomaly. V rokoch 2001 – 2005 prebehla decentralizácia sociálnych služieb zo štátu na samosprávy, ale štruktúru služieb to veľmi nezmenilo. Miestne a krajské samosprávy neprebrali v plnej miere zodpovednosť za dostupnosť a kvalitu sociálnych služieb pre svojich obyvateľov. Sociálne služby sa nestali prioritou pre primátorov, starostov a poslancov obecných a mestských zastupiteľstiev</w:t>
      </w:r>
      <w:r w:rsidR="00FE7850">
        <w:rPr>
          <w:rFonts w:asciiTheme="minorHAnsi" w:hAnsiTheme="minorHAnsi" w:cstheme="minorHAnsi"/>
          <w:sz w:val="22"/>
          <w:szCs w:val="22"/>
        </w:rPr>
        <w:t xml:space="preserve"> a a</w:t>
      </w:r>
      <w:r w:rsidRPr="00C10146">
        <w:rPr>
          <w:rFonts w:asciiTheme="minorHAnsi" w:hAnsiTheme="minorHAnsi" w:cstheme="minorHAnsi"/>
          <w:sz w:val="22"/>
          <w:szCs w:val="22"/>
        </w:rPr>
        <w:t xml:space="preserve">ni pre samosprávne kraje. Personálne </w:t>
      </w:r>
      <w:r w:rsidRPr="00C10146">
        <w:rPr>
          <w:rFonts w:asciiTheme="minorHAnsi" w:hAnsiTheme="minorHAnsi" w:cstheme="minorHAnsi"/>
          <w:sz w:val="22"/>
          <w:szCs w:val="22"/>
        </w:rPr>
        <w:lastRenderedPageBreak/>
        <w:t xml:space="preserve">vybavenie miestnych úradov nie je dostatočné čo do počtu a kvalifikácie zamestnancov. Neexistuje mechanizmus ako preniesť národné programy, ktoré schválila vláda, do plánov miest, obcí a </w:t>
      </w:r>
      <w:r w:rsidR="00CE1078">
        <w:rPr>
          <w:rFonts w:asciiTheme="minorHAnsi" w:hAnsiTheme="minorHAnsi" w:cstheme="minorHAnsi"/>
          <w:sz w:val="22"/>
          <w:szCs w:val="22"/>
        </w:rPr>
        <w:t xml:space="preserve">samosprávnych krajov. To sa, </w:t>
      </w:r>
      <w:r w:rsidRPr="00C10146">
        <w:rPr>
          <w:rFonts w:asciiTheme="minorHAnsi" w:hAnsiTheme="minorHAnsi" w:cstheme="minorHAnsi"/>
          <w:sz w:val="22"/>
          <w:szCs w:val="22"/>
        </w:rPr>
        <w:t>žiaľ, prejavuje aj tým, že vo vzťahu k iným subjektom verejnej politiky si obce a mestá neplnia svoje zákonné povinnosti. Porušujú právo občana na službu, ktorú potrebuje</w:t>
      </w:r>
      <w:r>
        <w:rPr>
          <w:rFonts w:asciiTheme="minorHAnsi" w:hAnsiTheme="minorHAnsi" w:cstheme="minorHAnsi"/>
          <w:sz w:val="22"/>
          <w:szCs w:val="22"/>
        </w:rPr>
        <w:t>, v</w:t>
      </w:r>
      <w:r w:rsidRPr="00C10146">
        <w:rPr>
          <w:rFonts w:asciiTheme="minorHAnsi" w:hAnsiTheme="minorHAnsi" w:cstheme="minorHAnsi"/>
          <w:sz w:val="22"/>
          <w:szCs w:val="22"/>
        </w:rPr>
        <w:t xml:space="preserve">ždy s odvolaním sa na nedostatok finančných zdrojov. </w:t>
      </w:r>
    </w:p>
    <w:p w14:paraId="3F3FF901" w14:textId="77777777" w:rsidR="0045176A" w:rsidRDefault="00AC0DDD" w:rsidP="0045176A">
      <w:pPr>
        <w:spacing w:after="0"/>
        <w:jc w:val="both"/>
      </w:pPr>
      <w:r>
        <w:t>Počas roka sme sa v rôznej miere, ale podľa potrieb v jednotlivých samosprávach</w:t>
      </w:r>
      <w:r w:rsidR="00CE1078">
        <w:t>,</w:t>
      </w:r>
      <w:r>
        <w:t xml:space="preserve"> zapájali či do riešenia akčných plánov, alebo samotných procesov komunitného plánovania. Počas projektu sme v Banskej Bystrici vyhodnocovali akčný plán predchádzajúceho roka a pripravovali akčný plán na aktuálny rok, pripravoval sa nový sprievodca po sociálnych službách v Banskej Bystrici.  </w:t>
      </w:r>
    </w:p>
    <w:p w14:paraId="1440677E" w14:textId="77777777" w:rsidR="0045176A" w:rsidRDefault="00AC0DDD" w:rsidP="0045176A">
      <w:pPr>
        <w:spacing w:after="0"/>
        <w:jc w:val="both"/>
      </w:pPr>
      <w:r>
        <w:t>V Trnave sa podarilo dokončiť</w:t>
      </w:r>
      <w:r w:rsidR="00FE7850">
        <w:t>,</w:t>
      </w:r>
      <w:r>
        <w:t xml:space="preserve"> nakoniec vo vlastnej réžii mesta</w:t>
      </w:r>
      <w:r w:rsidR="00FE7850">
        <w:t>,</w:t>
      </w:r>
      <w:r>
        <w:t xml:space="preserve"> Komunitný plán. Snaha samosprávy o prípravu dokumentu </w:t>
      </w:r>
      <w:proofErr w:type="spellStart"/>
      <w:r>
        <w:t>participatívne</w:t>
      </w:r>
      <w:proofErr w:type="spellEnd"/>
      <w:r>
        <w:t xml:space="preserve"> zlepšila vzťahy poskytovateľov a samosprávy. Samospráva sa začala viac zaujímať o služby, ktoré neverejní aj verejní poskytovatelia poskytujú obyvateľom mesta. Služby začali vnímať širšie ako iba služby, ktoré definuje zákon, lebo prispievajú k začleňovaniu obyvateľov, svojpomoci zvládaniu ťažkej životnej situácie. </w:t>
      </w:r>
    </w:p>
    <w:p w14:paraId="05CF153C" w14:textId="77777777" w:rsidR="0045176A" w:rsidRDefault="00AC0DDD" w:rsidP="0045176A">
      <w:pPr>
        <w:spacing w:after="0"/>
        <w:jc w:val="both"/>
      </w:pPr>
      <w:r>
        <w:t xml:space="preserve">V meste Hlohovec sa </w:t>
      </w:r>
      <w:r w:rsidR="00CE1078">
        <w:t>s nástupom novej</w:t>
      </w:r>
      <w:r>
        <w:t xml:space="preserve"> šéfk</w:t>
      </w:r>
      <w:r w:rsidR="00CE1078">
        <w:t>y</w:t>
      </w:r>
      <w:r>
        <w:t xml:space="preserve"> odboru spoločenských služieb rozbehol proces komunitného plánovania. Mesto sa snažilo maximálne využiť našu metodickú podporu. Aj keď sa v meste vďaka dlhodobej PN a </w:t>
      </w:r>
      <w:proofErr w:type="spellStart"/>
      <w:r>
        <w:t>neobsadenosti</w:t>
      </w:r>
      <w:proofErr w:type="spellEnd"/>
      <w:r>
        <w:t xml:space="preserve"> kľúčovej pozície začalo s procesom omnoho neskôr, podarilo sa im kvalitne a rýchlo naštartovať proces dobrým smerom v spolupráci s občanmi, poskytovateľmi služieb aj ľuďmi, ktorí sa cieľovým skupinám venujú. Komunitný plán ešte nie je hotový. </w:t>
      </w:r>
    </w:p>
    <w:p w14:paraId="746E44B5" w14:textId="77777777" w:rsidR="0045176A" w:rsidRDefault="00AC0DDD" w:rsidP="0045176A">
      <w:pPr>
        <w:spacing w:after="0"/>
        <w:jc w:val="both"/>
      </w:pPr>
      <w:r>
        <w:t>V meste Lučenec sa so samosprávou komunikovalo ťažko. Oficiálne bol prejavený záujem spolupracovať</w:t>
      </w:r>
      <w:r w:rsidR="00CE1078">
        <w:t>,</w:t>
      </w:r>
      <w:r>
        <w:t xml:space="preserve"> ale prakticky </w:t>
      </w:r>
      <w:r w:rsidR="00FE7850">
        <w:t>veľmi</w:t>
      </w:r>
      <w:r>
        <w:t xml:space="preserve"> nie. Mesto malo obstaraného dodávateľa komunitného plánu a nemalo záujem ani seba</w:t>
      </w:r>
      <w:r w:rsidR="00CE1078">
        <w:t>,</w:t>
      </w:r>
      <w:r>
        <w:t xml:space="preserve"> ani iných do toho zapájať. Participácia aj pripomienkovanie boli skôr nami vynútené. Dobré je, že poskytovatelia už vedia, že by mali na komunitn</w:t>
      </w:r>
      <w:r w:rsidR="00CE1078">
        <w:t>om plánovaní mesta participovať.</w:t>
      </w:r>
      <w:r>
        <w:t xml:space="preserve"> </w:t>
      </w:r>
      <w:r w:rsidR="00CE1078">
        <w:t>V</w:t>
      </w:r>
      <w:r>
        <w:t xml:space="preserve">eríme, že to budú v budúcnosti od mesta vyžadovať. Koncom projektu odišla vedúca oddelenia do dôchodku, čo bol </w:t>
      </w:r>
      <w:r w:rsidR="00FE7850">
        <w:t xml:space="preserve">pravdepodobne </w:t>
      </w:r>
      <w:r>
        <w:t xml:space="preserve">dôvod, prečo si mesto nechcelo komunitný plán ničím komplikovať. </w:t>
      </w:r>
    </w:p>
    <w:p w14:paraId="454ED082" w14:textId="77777777" w:rsidR="00AC0DDD" w:rsidRDefault="00AC0DDD" w:rsidP="0045176A">
      <w:pPr>
        <w:spacing w:after="0"/>
        <w:jc w:val="both"/>
      </w:pPr>
      <w:r>
        <w:t xml:space="preserve">V obci Tomášovce obecné zastupiteľstvo schválilo nami v spolupráci s obcou pripravený komunitný plán. Počas apríla sme uskutočnili druhé stretnutie zapojených samospráv a iných </w:t>
      </w:r>
      <w:r w:rsidR="00CE1078">
        <w:t>záujemcov. Venovali sme sa viac</w:t>
      </w:r>
      <w:r>
        <w:t xml:space="preserve"> legislatíve, metodike komunitného plánovania</w:t>
      </w:r>
      <w:r w:rsidR="00CE1078">
        <w:t>,</w:t>
      </w:r>
      <w:r>
        <w:t xml:space="preserve"> ale aj dobrým príkladom sieťovania či efektívnej práce s ľuďmi bez domova. </w:t>
      </w:r>
    </w:p>
    <w:p w14:paraId="7BA1F5B2" w14:textId="77777777" w:rsidR="00AC0DDD" w:rsidRDefault="00AC0DDD" w:rsidP="00AC0DDD">
      <w:pPr>
        <w:jc w:val="both"/>
      </w:pPr>
      <w:r>
        <w:t>V samosprávach sa vo väčšej miere zlepšila spolupráca neverejných poskytovateľov, cirkevných organizácii, svojpomocných združení a iných. Pretože tak</w:t>
      </w:r>
      <w:r w:rsidR="00233C60">
        <w:t>,</w:t>
      </w:r>
      <w:r>
        <w:t xml:space="preserve"> ako samospráva musí poznať svoju úlohu v komunitnom plánovaní aj zodpovednosti za blaho svojich obyvateľov, tak aj poskytovatelia služieb potrebujú poznať, že spolupráca so samosprávou má zmysel, je prínosná nie iba pre mesto, ale</w:t>
      </w:r>
      <w:r w:rsidR="00233C60">
        <w:t xml:space="preserve"> aj pre nich (poskytovateľov) a</w:t>
      </w:r>
      <w:r>
        <w:t xml:space="preserve"> občanov. Koncom roka sme pripravovali do tlače publikáciu: Komunitný plán sociálnych služieb (metodická príručka) a tiež sme pripravovali záverečnú konferenciu projektu, ktorá sa uskutočnila v januári 2018. </w:t>
      </w:r>
    </w:p>
    <w:p w14:paraId="0F5BB224" w14:textId="77777777" w:rsidR="0045176A" w:rsidRDefault="007F63BA" w:rsidP="007F63BA">
      <w:pPr>
        <w:jc w:val="center"/>
      </w:pPr>
      <w:r>
        <w:rPr>
          <w:noProof/>
          <w:lang w:eastAsia="sk-SK"/>
        </w:rPr>
        <w:lastRenderedPageBreak/>
        <w:drawing>
          <wp:inline distT="0" distB="0" distL="0" distR="0" wp14:anchorId="44C6F683" wp14:editId="1FEBD529">
            <wp:extent cx="2887200" cy="3236400"/>
            <wp:effectExtent l="0" t="0" r="8890" b="254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87200" cy="3236400"/>
                    </a:xfrm>
                    <a:prstGeom prst="rect">
                      <a:avLst/>
                    </a:prstGeom>
                    <a:noFill/>
                    <a:ln>
                      <a:noFill/>
                    </a:ln>
                  </pic:spPr>
                </pic:pic>
              </a:graphicData>
            </a:graphic>
          </wp:inline>
        </w:drawing>
      </w:r>
    </w:p>
    <w:p w14:paraId="4BCDC7F3" w14:textId="77777777" w:rsidR="007F63BA" w:rsidRDefault="007F63BA" w:rsidP="00AC0DDD">
      <w:pPr>
        <w:jc w:val="both"/>
      </w:pPr>
    </w:p>
    <w:p w14:paraId="307C89F3" w14:textId="77777777" w:rsidR="00AF109B" w:rsidRPr="004A6AB0" w:rsidRDefault="00AF109B" w:rsidP="004A6AB0">
      <w:pPr>
        <w:pStyle w:val="Odsekzoznamu"/>
        <w:numPr>
          <w:ilvl w:val="0"/>
          <w:numId w:val="3"/>
        </w:numPr>
        <w:tabs>
          <w:tab w:val="left" w:pos="426"/>
        </w:tabs>
        <w:spacing w:after="0"/>
        <w:contextualSpacing/>
        <w:jc w:val="both"/>
        <w:outlineLvl w:val="0"/>
        <w:rPr>
          <w:rFonts w:asciiTheme="minorHAnsi" w:hAnsiTheme="minorHAnsi"/>
          <w:b/>
          <w:caps/>
          <w:lang w:eastAsia="cs-CZ"/>
        </w:rPr>
      </w:pPr>
      <w:bookmarkStart w:id="12" w:name="_Toc511637753"/>
      <w:r w:rsidRPr="004A6AB0">
        <w:rPr>
          <w:rFonts w:asciiTheme="minorHAnsi" w:hAnsiTheme="minorHAnsi"/>
          <w:b/>
          <w:caps/>
          <w:lang w:eastAsia="cs-CZ"/>
        </w:rPr>
        <w:t>ŠPECIFICKÁ PODPORA RODINÁM</w:t>
      </w:r>
      <w:bookmarkEnd w:id="12"/>
    </w:p>
    <w:p w14:paraId="34C4EC7F" w14:textId="77777777" w:rsidR="00AF109B" w:rsidRDefault="00AF109B" w:rsidP="00AF109B">
      <w:pPr>
        <w:spacing w:after="0" w:line="240" w:lineRule="auto"/>
      </w:pPr>
    </w:p>
    <w:p w14:paraId="01B186FA" w14:textId="77777777" w:rsidR="00AF109B" w:rsidRDefault="00AF109B" w:rsidP="00801E6B">
      <w:pPr>
        <w:spacing w:after="0"/>
        <w:jc w:val="both"/>
      </w:pPr>
      <w:r w:rsidRPr="00401DC2">
        <w:t xml:space="preserve">Pomoc rodinám v ťažkej životnej situácii realizujeme od roku 2010. Finančné zdroje prispeli najmä k predchádzaniu separácii dieťaťa od rodičov. Sme radi, že stabilný prispievateľ a iniciátor tohto malého fondu Andrej </w:t>
      </w:r>
      <w:proofErr w:type="spellStart"/>
      <w:r w:rsidRPr="00401DC2">
        <w:t>Jankuliak</w:t>
      </w:r>
      <w:proofErr w:type="spellEnd"/>
      <w:r w:rsidRPr="00401DC2">
        <w:t xml:space="preserve"> prispieva na podporu rodín v kríze či už osobne, ale prostredníctvom firmy ANJA aj naďalej. </w:t>
      </w:r>
      <w:r w:rsidRPr="0000339F">
        <w:t xml:space="preserve">V spolupráci s občianskym združením Návrat sme podporili </w:t>
      </w:r>
      <w:r w:rsidR="0000339F" w:rsidRPr="0000339F">
        <w:t>sedem rodín</w:t>
      </w:r>
      <w:r w:rsidRPr="0000339F">
        <w:t xml:space="preserve"> sumou </w:t>
      </w:r>
      <w:r w:rsidR="0000339F" w:rsidRPr="0000339F">
        <w:t xml:space="preserve">4 189 </w:t>
      </w:r>
      <w:r w:rsidRPr="0000339F">
        <w:t>eur</w:t>
      </w:r>
      <w:r w:rsidR="0000339F">
        <w:t>.</w:t>
      </w:r>
      <w:r w:rsidRPr="0000339F">
        <w:t xml:space="preserve"> </w:t>
      </w:r>
    </w:p>
    <w:p w14:paraId="1293D933" w14:textId="77777777" w:rsidR="00AF109B" w:rsidRPr="00E768A1" w:rsidRDefault="00AF109B" w:rsidP="00E768A1">
      <w:pPr>
        <w:spacing w:after="0"/>
        <w:jc w:val="both"/>
      </w:pPr>
    </w:p>
    <w:p w14:paraId="4D002BBB" w14:textId="77777777" w:rsidR="00E768A1" w:rsidRDefault="00E768A1" w:rsidP="00E768A1">
      <w:pPr>
        <w:spacing w:after="160"/>
        <w:jc w:val="both"/>
        <w:rPr>
          <w:rFonts w:asciiTheme="minorHAnsi" w:hAnsiTheme="minorHAnsi"/>
          <w:i/>
        </w:rPr>
      </w:pPr>
      <w:r w:rsidRPr="00E768A1">
        <w:rPr>
          <w:rFonts w:asciiTheme="minorHAnsi" w:hAnsiTheme="minorHAnsi"/>
          <w:i/>
        </w:rPr>
        <w:t>„Už len niečo o našom bežnom týždni. Deti chodia do školy a ja tiež, keďže tam pracujem ako asistentka. Dcérka má školu rada, ale má problémy s pochopením učiva. Podstúpila psychologické vyšetrenie, kde jej potvrdili ADHD a budú ju ďalej pozorovať pre možné znaky autizmu. Darované peniaze sme použili na splatenie dlhu, zaplatila</w:t>
      </w:r>
      <w:r w:rsidR="00976412">
        <w:rPr>
          <w:rFonts w:asciiTheme="minorHAnsi" w:hAnsiTheme="minorHAnsi"/>
          <w:i/>
        </w:rPr>
        <w:t xml:space="preserve"> som</w:t>
      </w:r>
      <w:r w:rsidRPr="00E768A1">
        <w:rPr>
          <w:rFonts w:asciiTheme="minorHAnsi" w:hAnsiTheme="minorHAnsi"/>
          <w:i/>
        </w:rPr>
        <w:t xml:space="preserve"> dcére krúžok, kúpili sme topánky, plavk</w:t>
      </w:r>
      <w:r>
        <w:rPr>
          <w:rFonts w:asciiTheme="minorHAnsi" w:hAnsiTheme="minorHAnsi"/>
          <w:i/>
        </w:rPr>
        <w:t>y</w:t>
      </w:r>
      <w:r w:rsidRPr="00E768A1">
        <w:rPr>
          <w:rFonts w:asciiTheme="minorHAnsi" w:hAnsiTheme="minorHAnsi"/>
          <w:i/>
        </w:rPr>
        <w:t xml:space="preserve"> a darček </w:t>
      </w:r>
      <w:r w:rsidR="003D5705">
        <w:rPr>
          <w:rFonts w:asciiTheme="minorHAnsi" w:hAnsiTheme="minorHAnsi"/>
          <w:i/>
        </w:rPr>
        <w:t>k narodeninám</w:t>
      </w:r>
      <w:r w:rsidRPr="00E768A1">
        <w:rPr>
          <w:rFonts w:asciiTheme="minorHAnsi" w:hAnsiTheme="minorHAnsi"/>
          <w:i/>
        </w:rPr>
        <w:t>.“</w:t>
      </w:r>
    </w:p>
    <w:p w14:paraId="1A9A8A3D" w14:textId="77777777" w:rsidR="007657C8" w:rsidRPr="00E768A1" w:rsidRDefault="00E768A1" w:rsidP="00E768A1">
      <w:pPr>
        <w:spacing w:after="160"/>
        <w:jc w:val="both"/>
        <w:rPr>
          <w:rFonts w:asciiTheme="minorHAnsi" w:hAnsiTheme="minorHAnsi"/>
          <w:b/>
          <w:caps/>
          <w:lang w:eastAsia="cs-CZ"/>
        </w:rPr>
      </w:pPr>
      <w:r w:rsidRPr="00E768A1">
        <w:rPr>
          <w:rFonts w:asciiTheme="minorHAnsi" w:hAnsiTheme="minorHAnsi"/>
        </w:rPr>
        <w:t xml:space="preserve">(Z listu </w:t>
      </w:r>
      <w:r>
        <w:rPr>
          <w:rFonts w:asciiTheme="minorHAnsi" w:hAnsiTheme="minorHAnsi"/>
        </w:rPr>
        <w:t>jednej z podporených rodín</w:t>
      </w:r>
      <w:r w:rsidRPr="00E768A1">
        <w:rPr>
          <w:rFonts w:asciiTheme="minorHAnsi" w:hAnsiTheme="minorHAnsi"/>
        </w:rPr>
        <w:t>)</w:t>
      </w:r>
      <w:r w:rsidR="007657C8" w:rsidRPr="00E768A1">
        <w:rPr>
          <w:rFonts w:asciiTheme="minorHAnsi" w:hAnsiTheme="minorHAnsi"/>
          <w:b/>
          <w:caps/>
          <w:lang w:eastAsia="cs-CZ"/>
        </w:rPr>
        <w:br w:type="page"/>
      </w:r>
    </w:p>
    <w:p w14:paraId="35B60FD1" w14:textId="77777777" w:rsidR="00DE4DF1" w:rsidRPr="004A6AB0" w:rsidRDefault="003F3C31" w:rsidP="004A6AB0">
      <w:pPr>
        <w:pStyle w:val="Odsekzoznamu"/>
        <w:numPr>
          <w:ilvl w:val="0"/>
          <w:numId w:val="3"/>
        </w:numPr>
        <w:tabs>
          <w:tab w:val="left" w:pos="426"/>
        </w:tabs>
        <w:spacing w:after="0"/>
        <w:contextualSpacing/>
        <w:jc w:val="both"/>
        <w:outlineLvl w:val="0"/>
        <w:rPr>
          <w:rFonts w:asciiTheme="minorHAnsi" w:hAnsiTheme="minorHAnsi"/>
          <w:b/>
          <w:caps/>
          <w:lang w:eastAsia="cs-CZ"/>
        </w:rPr>
      </w:pPr>
      <w:bookmarkStart w:id="13" w:name="_Toc511637754"/>
      <w:r>
        <w:rPr>
          <w:rFonts w:asciiTheme="minorHAnsi" w:hAnsiTheme="minorHAnsi"/>
          <w:b/>
          <w:caps/>
          <w:lang w:eastAsia="cs-CZ"/>
        </w:rPr>
        <w:lastRenderedPageBreak/>
        <w:t>A</w:t>
      </w:r>
      <w:r w:rsidR="007657C8" w:rsidRPr="004A6AB0">
        <w:rPr>
          <w:rFonts w:asciiTheme="minorHAnsi" w:hAnsiTheme="minorHAnsi"/>
          <w:b/>
          <w:caps/>
          <w:lang w:eastAsia="cs-CZ"/>
        </w:rPr>
        <w:t>ktivity zamerané na tvorbu finančných zdrojov nadácie</w:t>
      </w:r>
      <w:bookmarkEnd w:id="13"/>
    </w:p>
    <w:p w14:paraId="24898D9C" w14:textId="77777777" w:rsidR="00D55CE6" w:rsidRPr="00D55CE6" w:rsidRDefault="00D55CE6" w:rsidP="00D55CE6">
      <w:pPr>
        <w:pStyle w:val="Odsekzoznamu"/>
        <w:tabs>
          <w:tab w:val="left" w:pos="426"/>
        </w:tabs>
        <w:spacing w:after="0"/>
        <w:ind w:left="1440"/>
        <w:contextualSpacing/>
        <w:jc w:val="both"/>
        <w:outlineLvl w:val="0"/>
        <w:rPr>
          <w:rFonts w:asciiTheme="minorHAnsi" w:hAnsiTheme="minorHAnsi"/>
          <w:b/>
          <w:caps/>
          <w:lang w:eastAsia="cs-CZ"/>
        </w:rPr>
      </w:pPr>
    </w:p>
    <w:p w14:paraId="4C0A547D" w14:textId="77777777" w:rsidR="007657C8" w:rsidRPr="006972B5" w:rsidRDefault="007657C8" w:rsidP="006972B5">
      <w:pPr>
        <w:pStyle w:val="Odsekzoznamu"/>
        <w:numPr>
          <w:ilvl w:val="3"/>
          <w:numId w:val="17"/>
        </w:numPr>
        <w:autoSpaceDE w:val="0"/>
        <w:autoSpaceDN w:val="0"/>
        <w:adjustRightInd w:val="0"/>
        <w:spacing w:after="0"/>
        <w:contextualSpacing/>
        <w:jc w:val="both"/>
        <w:outlineLvl w:val="1"/>
        <w:rPr>
          <w:rFonts w:asciiTheme="minorHAnsi" w:hAnsiTheme="minorHAnsi" w:cs="Cambria"/>
          <w:b/>
          <w:bCs/>
          <w:caps/>
        </w:rPr>
      </w:pPr>
      <w:bookmarkStart w:id="14" w:name="_Toc511637755"/>
      <w:r w:rsidRPr="006972B5">
        <w:rPr>
          <w:rFonts w:asciiTheme="minorHAnsi" w:hAnsiTheme="minorHAnsi" w:cs="Cambria,Bold"/>
          <w:b/>
          <w:bCs/>
          <w:caps/>
        </w:rPr>
        <w:t>2</w:t>
      </w:r>
      <w:r w:rsidR="00C62275" w:rsidRPr="006972B5">
        <w:rPr>
          <w:rFonts w:asciiTheme="minorHAnsi" w:hAnsiTheme="minorHAnsi" w:cs="Cambria,Bold"/>
          <w:b/>
          <w:bCs/>
          <w:caps/>
        </w:rPr>
        <w:t xml:space="preserve"> </w:t>
      </w:r>
      <w:r w:rsidRPr="006972B5">
        <w:rPr>
          <w:rFonts w:asciiTheme="minorHAnsi" w:hAnsiTheme="minorHAnsi" w:cs="Cambria,Bold"/>
          <w:b/>
          <w:bCs/>
          <w:caps/>
        </w:rPr>
        <w:t>%</w:t>
      </w:r>
      <w:bookmarkEnd w:id="14"/>
    </w:p>
    <w:p w14:paraId="43582FCD" w14:textId="77777777" w:rsidR="00DE4DF1" w:rsidRPr="00DE4DF1" w:rsidRDefault="00DE4DF1" w:rsidP="00D55CE6">
      <w:pPr>
        <w:pStyle w:val="Odsekzoznamu"/>
        <w:autoSpaceDE w:val="0"/>
        <w:autoSpaceDN w:val="0"/>
        <w:adjustRightInd w:val="0"/>
        <w:spacing w:after="0"/>
        <w:ind w:left="1440"/>
        <w:contextualSpacing/>
        <w:jc w:val="both"/>
        <w:rPr>
          <w:rFonts w:asciiTheme="minorHAnsi" w:hAnsiTheme="minorHAnsi" w:cs="Cambria"/>
          <w:b/>
          <w:bCs/>
          <w:caps/>
        </w:rPr>
      </w:pPr>
    </w:p>
    <w:p w14:paraId="292EB6FF" w14:textId="77777777" w:rsidR="00705A26" w:rsidRPr="00FC560A" w:rsidRDefault="00705A26" w:rsidP="00D55CE6">
      <w:pPr>
        <w:jc w:val="both"/>
        <w:rPr>
          <w:rFonts w:asciiTheme="minorHAnsi" w:hAnsiTheme="minorHAnsi"/>
        </w:rPr>
      </w:pPr>
      <w:r w:rsidRPr="00FC560A">
        <w:rPr>
          <w:rFonts w:asciiTheme="minorHAnsi" w:hAnsiTheme="minorHAnsi"/>
        </w:rPr>
        <w:t xml:space="preserve">Z asignácie dani z príjmov sme získali prevažne od právnických osôb celkovú sumu </w:t>
      </w:r>
      <w:r w:rsidR="00A87C2F" w:rsidRPr="00FC560A">
        <w:rPr>
          <w:rFonts w:asciiTheme="minorHAnsi" w:hAnsiTheme="minorHAnsi"/>
          <w:bCs/>
        </w:rPr>
        <w:t>61 795,65</w:t>
      </w:r>
      <w:r w:rsidR="00A87C2F" w:rsidRPr="00FC560A">
        <w:rPr>
          <w:rFonts w:asciiTheme="minorHAnsi" w:hAnsiTheme="minorHAnsi"/>
        </w:rPr>
        <w:t xml:space="preserve"> </w:t>
      </w:r>
      <w:r w:rsidRPr="00FC560A">
        <w:rPr>
          <w:rFonts w:asciiTheme="minorHAnsi" w:hAnsiTheme="minorHAnsi"/>
        </w:rPr>
        <w:t xml:space="preserve">eur, čo predstavuje </w:t>
      </w:r>
      <w:r w:rsidR="00A87C2F" w:rsidRPr="00FC560A">
        <w:rPr>
          <w:rFonts w:asciiTheme="minorHAnsi" w:hAnsiTheme="minorHAnsi"/>
        </w:rPr>
        <w:t xml:space="preserve">nárast o 32 128,94 </w:t>
      </w:r>
      <w:r w:rsidRPr="00FC560A">
        <w:rPr>
          <w:rFonts w:asciiTheme="minorHAnsi" w:hAnsiTheme="minorHAnsi"/>
        </w:rPr>
        <w:t>eur oproti minulému roku.</w:t>
      </w:r>
    </w:p>
    <w:p w14:paraId="002F2138" w14:textId="77777777" w:rsidR="00EB1CAD" w:rsidRDefault="00705A26" w:rsidP="00D55CE6">
      <w:pPr>
        <w:pStyle w:val="Textkomentra"/>
        <w:jc w:val="both"/>
        <w:rPr>
          <w:sz w:val="22"/>
          <w:szCs w:val="22"/>
        </w:rPr>
      </w:pPr>
      <w:r w:rsidRPr="00FC560A">
        <w:rPr>
          <w:sz w:val="22"/>
          <w:szCs w:val="22"/>
        </w:rPr>
        <w:t xml:space="preserve">Najväčšiu čiastku asignovala ING Banka </w:t>
      </w:r>
      <w:r w:rsidR="00A87C2F" w:rsidRPr="00FC560A">
        <w:rPr>
          <w:sz w:val="22"/>
          <w:szCs w:val="22"/>
        </w:rPr>
        <w:t>20 000</w:t>
      </w:r>
      <w:r w:rsidRPr="00FC560A">
        <w:rPr>
          <w:sz w:val="22"/>
          <w:szCs w:val="22"/>
        </w:rPr>
        <w:t xml:space="preserve"> eur,  SCA Gemerská Hôrka 6 000 eur, nasledovali firmy združené v Holandskej obchodnej komore </w:t>
      </w:r>
      <w:r w:rsidR="00A87C2F" w:rsidRPr="00FC560A">
        <w:rPr>
          <w:sz w:val="22"/>
          <w:szCs w:val="22"/>
        </w:rPr>
        <w:t>1 880</w:t>
      </w:r>
      <w:r w:rsidRPr="00FC560A">
        <w:rPr>
          <w:sz w:val="22"/>
          <w:szCs w:val="22"/>
        </w:rPr>
        <w:t xml:space="preserve"> eur, ďalšie cielene asignované prostriedky (</w:t>
      </w:r>
      <w:r w:rsidR="00A87C2F" w:rsidRPr="00FC560A">
        <w:rPr>
          <w:sz w:val="22"/>
          <w:szCs w:val="22"/>
        </w:rPr>
        <w:t>Platforme rodín s</w:t>
      </w:r>
      <w:r w:rsidR="00D66489">
        <w:rPr>
          <w:sz w:val="22"/>
          <w:szCs w:val="22"/>
        </w:rPr>
        <w:t xml:space="preserve"> deťmi so </w:t>
      </w:r>
      <w:r w:rsidR="00A87C2F" w:rsidRPr="00FC560A">
        <w:rPr>
          <w:sz w:val="22"/>
          <w:szCs w:val="22"/>
        </w:rPr>
        <w:t xml:space="preserve">ZP, CVI KE, CVI BB, </w:t>
      </w:r>
      <w:proofErr w:type="spellStart"/>
      <w:r w:rsidR="00A87C2F" w:rsidRPr="00FC560A">
        <w:rPr>
          <w:sz w:val="22"/>
          <w:szCs w:val="22"/>
        </w:rPr>
        <w:t>Autis</w:t>
      </w:r>
      <w:proofErr w:type="spellEnd"/>
      <w:r w:rsidRPr="00FC560A">
        <w:rPr>
          <w:sz w:val="22"/>
          <w:szCs w:val="22"/>
        </w:rPr>
        <w:t xml:space="preserve">) predstavovali sumu </w:t>
      </w:r>
      <w:r w:rsidR="00A87C2F" w:rsidRPr="00FC560A">
        <w:rPr>
          <w:sz w:val="22"/>
          <w:szCs w:val="22"/>
        </w:rPr>
        <w:t xml:space="preserve">19 574,63 </w:t>
      </w:r>
      <w:r w:rsidRPr="00FC560A">
        <w:rPr>
          <w:sz w:val="22"/>
          <w:szCs w:val="22"/>
        </w:rPr>
        <w:t xml:space="preserve">eur. Anonymní </w:t>
      </w:r>
      <w:proofErr w:type="spellStart"/>
      <w:r w:rsidRPr="00FC560A">
        <w:rPr>
          <w:sz w:val="22"/>
          <w:szCs w:val="22"/>
        </w:rPr>
        <w:t>asignátori</w:t>
      </w:r>
      <w:proofErr w:type="spellEnd"/>
      <w:r w:rsidRPr="00FC560A">
        <w:rPr>
          <w:sz w:val="22"/>
          <w:szCs w:val="22"/>
        </w:rPr>
        <w:t xml:space="preserve"> podporili naše </w:t>
      </w:r>
      <w:r w:rsidR="00E45B57" w:rsidRPr="00FC560A">
        <w:rPr>
          <w:sz w:val="22"/>
          <w:szCs w:val="22"/>
        </w:rPr>
        <w:t xml:space="preserve">projekty čiastkou </w:t>
      </w:r>
      <w:r w:rsidR="00A87C2F" w:rsidRPr="00FC560A">
        <w:rPr>
          <w:sz w:val="22"/>
          <w:szCs w:val="22"/>
        </w:rPr>
        <w:t xml:space="preserve">14 341,02 </w:t>
      </w:r>
      <w:r w:rsidR="00E45B57" w:rsidRPr="00FC560A">
        <w:rPr>
          <w:sz w:val="22"/>
          <w:szCs w:val="22"/>
        </w:rPr>
        <w:t>eur.</w:t>
      </w:r>
    </w:p>
    <w:p w14:paraId="2B1A06E2" w14:textId="77777777" w:rsidR="00E45B57" w:rsidRPr="00E45B57" w:rsidRDefault="00E45B57" w:rsidP="00D55CE6">
      <w:pPr>
        <w:pStyle w:val="Textkomentra"/>
        <w:jc w:val="both"/>
        <w:rPr>
          <w:sz w:val="22"/>
          <w:szCs w:val="22"/>
        </w:rPr>
      </w:pPr>
    </w:p>
    <w:p w14:paraId="2086E605" w14:textId="77777777" w:rsidR="007657C8" w:rsidRPr="006972B5" w:rsidRDefault="007657C8" w:rsidP="006972B5">
      <w:pPr>
        <w:pStyle w:val="Odsekzoznamu"/>
        <w:numPr>
          <w:ilvl w:val="3"/>
          <w:numId w:val="17"/>
        </w:numPr>
        <w:autoSpaceDE w:val="0"/>
        <w:autoSpaceDN w:val="0"/>
        <w:adjustRightInd w:val="0"/>
        <w:spacing w:after="0"/>
        <w:contextualSpacing/>
        <w:jc w:val="both"/>
        <w:outlineLvl w:val="1"/>
        <w:rPr>
          <w:rFonts w:asciiTheme="minorHAnsi" w:hAnsiTheme="minorHAnsi" w:cs="Cambria"/>
          <w:b/>
          <w:bCs/>
          <w:caps/>
        </w:rPr>
      </w:pPr>
      <w:bookmarkStart w:id="15" w:name="_Toc511637756"/>
      <w:r w:rsidRPr="006972B5">
        <w:rPr>
          <w:rFonts w:asciiTheme="minorHAnsi" w:hAnsiTheme="minorHAnsi" w:cs="Cambria"/>
          <w:b/>
          <w:bCs/>
          <w:caps/>
        </w:rPr>
        <w:t>Spolupráca s Holandskou obchodnou komorou</w:t>
      </w:r>
      <w:bookmarkEnd w:id="15"/>
    </w:p>
    <w:p w14:paraId="72330E7A" w14:textId="77777777" w:rsidR="00705A26" w:rsidRDefault="00705A26" w:rsidP="00D55CE6">
      <w:pPr>
        <w:spacing w:after="0"/>
        <w:jc w:val="both"/>
        <w:rPr>
          <w:rFonts w:asciiTheme="minorHAnsi" w:hAnsiTheme="minorHAnsi" w:cs="Arial"/>
          <w:noProof/>
        </w:rPr>
      </w:pPr>
    </w:p>
    <w:p w14:paraId="2BBF5528" w14:textId="77777777" w:rsidR="00A87C2F" w:rsidRPr="00332D67" w:rsidRDefault="00A87C2F" w:rsidP="00A87C2F">
      <w:pPr>
        <w:spacing w:after="0"/>
        <w:jc w:val="both"/>
        <w:rPr>
          <w:rFonts w:asciiTheme="minorHAnsi" w:hAnsiTheme="minorHAnsi" w:cs="Arial"/>
        </w:rPr>
      </w:pPr>
      <w:r w:rsidRPr="00332D67">
        <w:rPr>
          <w:rFonts w:asciiTheme="minorHAnsi" w:hAnsiTheme="minorHAnsi" w:cs="Arial"/>
          <w:noProof/>
        </w:rPr>
        <w:t>Tradičná charitatívna večera Holandskej obchodnej komory v Slovenskej</w:t>
      </w:r>
      <w:r w:rsidR="00332D67">
        <w:rPr>
          <w:rFonts w:asciiTheme="minorHAnsi" w:hAnsiTheme="minorHAnsi" w:cs="Arial"/>
          <w:noProof/>
        </w:rPr>
        <w:t xml:space="preserve"> republike sa tento rok konala 1</w:t>
      </w:r>
      <w:r w:rsidRPr="00332D67">
        <w:rPr>
          <w:rFonts w:asciiTheme="minorHAnsi" w:hAnsiTheme="minorHAnsi" w:cs="Arial"/>
          <w:noProof/>
        </w:rPr>
        <w:t>1. novembra 201</w:t>
      </w:r>
      <w:r w:rsidR="00FC560A" w:rsidRPr="00332D67">
        <w:rPr>
          <w:rFonts w:asciiTheme="minorHAnsi" w:hAnsiTheme="minorHAnsi" w:cs="Arial"/>
          <w:noProof/>
        </w:rPr>
        <w:t>7</w:t>
      </w:r>
      <w:r w:rsidRPr="00332D67">
        <w:rPr>
          <w:rFonts w:asciiTheme="minorHAnsi" w:hAnsiTheme="minorHAnsi" w:cs="Arial"/>
          <w:noProof/>
        </w:rPr>
        <w:t xml:space="preserve"> v Bratislave. </w:t>
      </w:r>
      <w:r w:rsidR="00FC560A" w:rsidRPr="00332D67">
        <w:rPr>
          <w:rFonts w:asciiTheme="minorHAnsi" w:hAnsiTheme="minorHAnsi" w:cs="Arial"/>
          <w:noProof/>
        </w:rPr>
        <w:t>Hostia slávnostného</w:t>
      </w:r>
      <w:r w:rsidRPr="00332D67">
        <w:rPr>
          <w:rFonts w:asciiTheme="minorHAnsi" w:hAnsiTheme="minorHAnsi" w:cs="Arial"/>
          <w:noProof/>
        </w:rPr>
        <w:t xml:space="preserve"> galavečera podporil</w:t>
      </w:r>
      <w:r w:rsidR="00FC560A" w:rsidRPr="00332D67">
        <w:rPr>
          <w:rFonts w:asciiTheme="minorHAnsi" w:hAnsiTheme="minorHAnsi" w:cs="Arial"/>
          <w:noProof/>
        </w:rPr>
        <w:t>i</w:t>
      </w:r>
      <w:r w:rsidRPr="00332D67">
        <w:rPr>
          <w:rFonts w:asciiTheme="minorHAnsi" w:hAnsiTheme="minorHAnsi" w:cs="Arial"/>
          <w:noProof/>
        </w:rPr>
        <w:t xml:space="preserve"> projekt </w:t>
      </w:r>
      <w:r w:rsidR="00FC560A" w:rsidRPr="00332D67">
        <w:rPr>
          <w:rFonts w:asciiTheme="minorHAnsi" w:hAnsiTheme="minorHAnsi" w:cs="Arial"/>
          <w:noProof/>
        </w:rPr>
        <w:t>občianskeho združenia AkSen - Aktívny senior, </w:t>
      </w:r>
      <w:r w:rsidRPr="00332D67">
        <w:rPr>
          <w:rFonts w:asciiTheme="minorHAnsi" w:hAnsiTheme="minorHAnsi" w:cs="Arial"/>
          <w:noProof/>
        </w:rPr>
        <w:t>kt</w:t>
      </w:r>
      <w:r w:rsidR="00FC560A" w:rsidRPr="00332D67">
        <w:rPr>
          <w:rFonts w:asciiTheme="minorHAnsi" w:hAnsiTheme="minorHAnsi" w:cs="Arial"/>
          <w:noProof/>
        </w:rPr>
        <w:t>oré</w:t>
      </w:r>
      <w:r w:rsidRPr="00332D67">
        <w:rPr>
          <w:rFonts w:asciiTheme="minorHAnsi" w:hAnsiTheme="minorHAnsi" w:cs="Arial"/>
          <w:noProof/>
        </w:rPr>
        <w:t xml:space="preserve"> pôsobí v P</w:t>
      </w:r>
      <w:r w:rsidR="00FC560A" w:rsidRPr="00332D67">
        <w:rPr>
          <w:rFonts w:asciiTheme="minorHAnsi" w:hAnsiTheme="minorHAnsi" w:cs="Arial"/>
          <w:noProof/>
        </w:rPr>
        <w:t>iešťanoch</w:t>
      </w:r>
      <w:r w:rsidRPr="00332D67">
        <w:rPr>
          <w:rFonts w:asciiTheme="minorHAnsi" w:hAnsiTheme="minorHAnsi" w:cs="Arial"/>
          <w:noProof/>
        </w:rPr>
        <w:t xml:space="preserve">. Vďaka aukcii a tombole členovia komory a pozvaní hostia vyzbierali </w:t>
      </w:r>
      <w:r w:rsidR="00FC560A" w:rsidRPr="00332D67">
        <w:rPr>
          <w:rFonts w:asciiTheme="minorHAnsi" w:hAnsiTheme="minorHAnsi" w:cs="Arial"/>
          <w:noProof/>
        </w:rPr>
        <w:t>10 000</w:t>
      </w:r>
      <w:r w:rsidRPr="00332D67">
        <w:rPr>
          <w:rFonts w:asciiTheme="minorHAnsi" w:hAnsiTheme="minorHAnsi" w:cs="Arial"/>
          <w:noProof/>
        </w:rPr>
        <w:t xml:space="preserve"> </w:t>
      </w:r>
      <w:r w:rsidR="00FC560A" w:rsidRPr="00332D67">
        <w:rPr>
          <w:rFonts w:asciiTheme="minorHAnsi" w:hAnsiTheme="minorHAnsi" w:cs="Arial"/>
          <w:noProof/>
        </w:rPr>
        <w:t>eur</w:t>
      </w:r>
      <w:r w:rsidRPr="00332D67">
        <w:rPr>
          <w:rFonts w:asciiTheme="minorHAnsi" w:hAnsiTheme="minorHAnsi" w:cs="Arial"/>
          <w:noProof/>
        </w:rPr>
        <w:t xml:space="preserve">, súčasťou ktorých boli aj 2 </w:t>
      </w:r>
      <w:r w:rsidRPr="00332D67">
        <w:rPr>
          <w:rFonts w:asciiTheme="minorHAnsi" w:hAnsiTheme="minorHAnsi" w:cs="Arial"/>
        </w:rPr>
        <w:t>% z dane z príjmu členov komory. Hlavným zámerom projektu, ktorý vybrala Holandská obchodná komora v spolupráci s nadáciou SOCIA, je</w:t>
      </w:r>
      <w:r w:rsidR="00FC560A" w:rsidRPr="00332D67">
        <w:rPr>
          <w:rFonts w:asciiTheme="minorHAnsi" w:hAnsiTheme="minorHAnsi" w:cs="Arial"/>
        </w:rPr>
        <w:t xml:space="preserve"> </w:t>
      </w:r>
      <w:r w:rsidR="00332D67" w:rsidRPr="00332D67">
        <w:rPr>
          <w:rFonts w:asciiTheme="minorHAnsi" w:hAnsiTheme="minorHAnsi" w:cs="Arial"/>
        </w:rPr>
        <w:t xml:space="preserve">podpora seniorov s diagnózou </w:t>
      </w:r>
      <w:proofErr w:type="spellStart"/>
      <w:r w:rsidR="00332D67" w:rsidRPr="00332D67">
        <w:rPr>
          <w:rFonts w:asciiTheme="minorHAnsi" w:hAnsiTheme="minorHAnsi" w:cs="Arial"/>
        </w:rPr>
        <w:t>Alzheimerovej</w:t>
      </w:r>
      <w:proofErr w:type="spellEnd"/>
      <w:r w:rsidR="00332D67" w:rsidRPr="00332D67">
        <w:rPr>
          <w:rFonts w:asciiTheme="minorHAnsi" w:hAnsiTheme="minorHAnsi" w:cs="Arial"/>
        </w:rPr>
        <w:t xml:space="preserve"> choroby prostredníctvom </w:t>
      </w:r>
      <w:proofErr w:type="spellStart"/>
      <w:r w:rsidR="00332D67" w:rsidRPr="00332D67">
        <w:rPr>
          <w:rFonts w:asciiTheme="minorHAnsi" w:hAnsiTheme="minorHAnsi" w:cs="Arial"/>
        </w:rPr>
        <w:t>muzikoterapie</w:t>
      </w:r>
      <w:proofErr w:type="spellEnd"/>
      <w:r w:rsidR="00332D67" w:rsidRPr="00332D67">
        <w:rPr>
          <w:rFonts w:asciiTheme="minorHAnsi" w:hAnsiTheme="minorHAnsi" w:cs="Arial"/>
        </w:rPr>
        <w:t xml:space="preserve"> a </w:t>
      </w:r>
      <w:proofErr w:type="spellStart"/>
      <w:r w:rsidR="00332D67" w:rsidRPr="00332D67">
        <w:rPr>
          <w:rFonts w:asciiTheme="minorHAnsi" w:hAnsiTheme="minorHAnsi" w:cs="Arial"/>
        </w:rPr>
        <w:t>arteterapie</w:t>
      </w:r>
      <w:proofErr w:type="spellEnd"/>
      <w:r w:rsidRPr="00332D67">
        <w:rPr>
          <w:rFonts w:asciiTheme="minorHAnsi" w:hAnsiTheme="minorHAnsi" w:cs="Arial"/>
        </w:rPr>
        <w:t xml:space="preserve">. </w:t>
      </w:r>
    </w:p>
    <w:p w14:paraId="6632BCAA" w14:textId="77777777" w:rsidR="00E45B57" w:rsidRPr="00705A26" w:rsidRDefault="00E45B57" w:rsidP="00D55CE6">
      <w:pPr>
        <w:spacing w:after="0"/>
        <w:jc w:val="both"/>
        <w:rPr>
          <w:rFonts w:asciiTheme="minorHAnsi" w:hAnsiTheme="minorHAnsi" w:cs="Arial"/>
          <w:noProof/>
        </w:rPr>
      </w:pPr>
    </w:p>
    <w:p w14:paraId="437CBD7E" w14:textId="77777777" w:rsidR="00DE4DF1" w:rsidRPr="00705A26" w:rsidRDefault="00DE4DF1" w:rsidP="00D55CE6">
      <w:pPr>
        <w:autoSpaceDE w:val="0"/>
        <w:autoSpaceDN w:val="0"/>
        <w:adjustRightInd w:val="0"/>
        <w:spacing w:after="0"/>
        <w:contextualSpacing/>
        <w:jc w:val="both"/>
        <w:rPr>
          <w:rFonts w:asciiTheme="minorHAnsi" w:hAnsiTheme="minorHAnsi" w:cs="Cambria"/>
          <w:b/>
          <w:bCs/>
          <w:caps/>
        </w:rPr>
      </w:pPr>
    </w:p>
    <w:p w14:paraId="237E6EA8" w14:textId="77777777" w:rsidR="007657C8" w:rsidRPr="00C57800" w:rsidRDefault="007657C8" w:rsidP="006972B5">
      <w:pPr>
        <w:pStyle w:val="Odsekzoznamu"/>
        <w:numPr>
          <w:ilvl w:val="3"/>
          <w:numId w:val="17"/>
        </w:numPr>
        <w:shd w:val="clear" w:color="auto" w:fill="FFFFFF"/>
        <w:tabs>
          <w:tab w:val="left" w:pos="284"/>
        </w:tabs>
        <w:spacing w:after="0"/>
        <w:jc w:val="both"/>
        <w:outlineLvl w:val="1"/>
        <w:rPr>
          <w:rFonts w:asciiTheme="minorHAnsi" w:hAnsiTheme="minorHAnsi"/>
          <w:b/>
        </w:rPr>
      </w:pPr>
      <w:bookmarkStart w:id="16" w:name="_Toc511637757"/>
      <w:r w:rsidRPr="00C57800">
        <w:rPr>
          <w:rFonts w:asciiTheme="minorHAnsi" w:hAnsiTheme="minorHAnsi" w:cs="Cambria"/>
          <w:b/>
          <w:bCs/>
          <w:caps/>
        </w:rPr>
        <w:t>významní partneri</w:t>
      </w:r>
      <w:r w:rsidR="00CE1F86" w:rsidRPr="00C57800">
        <w:rPr>
          <w:rFonts w:asciiTheme="minorHAnsi" w:hAnsiTheme="minorHAnsi" w:cs="Cambria"/>
          <w:b/>
          <w:bCs/>
          <w:caps/>
        </w:rPr>
        <w:t xml:space="preserve"> NADÁCIE</w:t>
      </w:r>
      <w:bookmarkEnd w:id="16"/>
    </w:p>
    <w:p w14:paraId="4467DB61" w14:textId="77777777" w:rsidR="00DE4DF1" w:rsidRPr="00DE4DF1" w:rsidRDefault="00DE4DF1" w:rsidP="00D55CE6">
      <w:pPr>
        <w:pStyle w:val="Odsekzoznamu"/>
        <w:shd w:val="clear" w:color="auto" w:fill="FFFFFF"/>
        <w:tabs>
          <w:tab w:val="left" w:pos="284"/>
        </w:tabs>
        <w:spacing w:after="0"/>
        <w:ind w:left="1494"/>
        <w:jc w:val="both"/>
        <w:rPr>
          <w:rFonts w:asciiTheme="minorHAnsi" w:hAnsiTheme="minorHAnsi"/>
          <w:b/>
        </w:rPr>
      </w:pPr>
    </w:p>
    <w:p w14:paraId="5F57E27E" w14:textId="77777777" w:rsidR="00246E53" w:rsidRDefault="00246E53" w:rsidP="00246E53">
      <w:pPr>
        <w:spacing w:after="0"/>
        <w:rPr>
          <w:rFonts w:asciiTheme="minorHAnsi" w:hAnsiTheme="minorHAnsi"/>
        </w:rPr>
      </w:pPr>
      <w:r>
        <w:rPr>
          <w:rFonts w:asciiTheme="minorHAnsi" w:hAnsiTheme="minorHAnsi"/>
        </w:rPr>
        <w:t>Agentúra CREATIVE DEPARTMENT</w:t>
      </w:r>
      <w:r w:rsidR="00FF0BED">
        <w:rPr>
          <w:rFonts w:asciiTheme="minorHAnsi" w:hAnsiTheme="minorHAnsi"/>
        </w:rPr>
        <w:t xml:space="preserve">, s. r. o. </w:t>
      </w:r>
    </w:p>
    <w:p w14:paraId="4998D5D6" w14:textId="77777777" w:rsidR="00246E53" w:rsidRPr="00B63BDE" w:rsidRDefault="00246E53" w:rsidP="00246E53">
      <w:pPr>
        <w:spacing w:after="0"/>
        <w:rPr>
          <w:rFonts w:asciiTheme="minorHAnsi" w:hAnsiTheme="minorHAnsi"/>
        </w:rPr>
      </w:pPr>
      <w:r w:rsidRPr="00B63BDE">
        <w:rPr>
          <w:rFonts w:asciiTheme="minorHAnsi" w:hAnsiTheme="minorHAnsi"/>
        </w:rPr>
        <w:t>ANJA</w:t>
      </w:r>
      <w:r>
        <w:rPr>
          <w:rFonts w:asciiTheme="minorHAnsi" w:hAnsiTheme="minorHAnsi"/>
        </w:rPr>
        <w:t xml:space="preserve">, </w:t>
      </w:r>
      <w:r w:rsidR="00FF0BED">
        <w:rPr>
          <w:rFonts w:asciiTheme="minorHAnsi" w:hAnsiTheme="minorHAnsi"/>
        </w:rPr>
        <w:t>s.</w:t>
      </w:r>
      <w:r>
        <w:rPr>
          <w:rFonts w:asciiTheme="minorHAnsi" w:hAnsiTheme="minorHAnsi"/>
        </w:rPr>
        <w:t> r. o</w:t>
      </w:r>
      <w:r w:rsidR="00FF0BED">
        <w:rPr>
          <w:rFonts w:asciiTheme="minorHAnsi" w:hAnsiTheme="minorHAnsi"/>
        </w:rPr>
        <w:t>.</w:t>
      </w:r>
    </w:p>
    <w:p w14:paraId="07505953" w14:textId="77777777" w:rsidR="00246E53" w:rsidRDefault="00246E53" w:rsidP="00246E53">
      <w:pPr>
        <w:spacing w:after="0"/>
        <w:rPr>
          <w:rFonts w:asciiTheme="minorHAnsi" w:hAnsiTheme="minorHAnsi"/>
        </w:rPr>
      </w:pPr>
      <w:r w:rsidRPr="00B63BDE">
        <w:rPr>
          <w:rFonts w:asciiTheme="minorHAnsi" w:hAnsiTheme="minorHAnsi"/>
        </w:rPr>
        <w:t>EASPD</w:t>
      </w:r>
    </w:p>
    <w:p w14:paraId="307F6BD1" w14:textId="77777777" w:rsidR="00246E53" w:rsidRPr="00B63BDE" w:rsidRDefault="00246E53" w:rsidP="00246E53">
      <w:pPr>
        <w:spacing w:after="0"/>
        <w:rPr>
          <w:rFonts w:asciiTheme="minorHAnsi" w:hAnsiTheme="minorHAnsi"/>
        </w:rPr>
      </w:pPr>
      <w:r w:rsidRPr="00246E53">
        <w:rPr>
          <w:rFonts w:asciiTheme="minorHAnsi" w:hAnsiTheme="minorHAnsi"/>
        </w:rPr>
        <w:t>Generali poisťovňa</w:t>
      </w:r>
      <w:r w:rsidR="00FF0BED">
        <w:rPr>
          <w:rFonts w:asciiTheme="minorHAnsi" w:hAnsiTheme="minorHAnsi"/>
        </w:rPr>
        <w:t xml:space="preserve">, a. s. </w:t>
      </w:r>
    </w:p>
    <w:p w14:paraId="23580047" w14:textId="77777777" w:rsidR="00246E53" w:rsidRDefault="00FF0BED" w:rsidP="00246E53">
      <w:pPr>
        <w:spacing w:after="0"/>
        <w:rPr>
          <w:rFonts w:asciiTheme="minorHAnsi" w:hAnsiTheme="minorHAnsi"/>
        </w:rPr>
      </w:pPr>
      <w:r>
        <w:rPr>
          <w:rFonts w:asciiTheme="minorHAnsi" w:hAnsiTheme="minorHAnsi"/>
        </w:rPr>
        <w:t>ING Bank N.</w:t>
      </w:r>
      <w:r w:rsidR="00205702">
        <w:rPr>
          <w:rFonts w:asciiTheme="minorHAnsi" w:hAnsiTheme="minorHAnsi"/>
        </w:rPr>
        <w:t xml:space="preserve"> </w:t>
      </w:r>
      <w:r>
        <w:rPr>
          <w:rFonts w:asciiTheme="minorHAnsi" w:hAnsiTheme="minorHAnsi"/>
        </w:rPr>
        <w:t xml:space="preserve">V., </w:t>
      </w:r>
      <w:r w:rsidR="00246E53">
        <w:rPr>
          <w:rFonts w:asciiTheme="minorHAnsi" w:hAnsiTheme="minorHAnsi"/>
        </w:rPr>
        <w:t>pobočka Bratislava</w:t>
      </w:r>
    </w:p>
    <w:p w14:paraId="020F64FC" w14:textId="77777777" w:rsidR="00246E53" w:rsidRDefault="00246E53" w:rsidP="00246E53">
      <w:pPr>
        <w:spacing w:after="0"/>
        <w:rPr>
          <w:rFonts w:asciiTheme="minorHAnsi" w:hAnsiTheme="minorHAnsi"/>
        </w:rPr>
      </w:pPr>
      <w:r w:rsidRPr="00B63BDE">
        <w:rPr>
          <w:rFonts w:asciiTheme="minorHAnsi" w:hAnsiTheme="minorHAnsi"/>
        </w:rPr>
        <w:t>Holandská obchodná komora</w:t>
      </w:r>
    </w:p>
    <w:p w14:paraId="23A1CC13" w14:textId="77777777" w:rsidR="00246E53" w:rsidRDefault="00246E53" w:rsidP="00246E53">
      <w:pPr>
        <w:spacing w:after="0"/>
        <w:rPr>
          <w:rFonts w:asciiTheme="minorHAnsi" w:hAnsiTheme="minorHAnsi"/>
        </w:rPr>
      </w:pPr>
      <w:r w:rsidRPr="00C007D9">
        <w:rPr>
          <w:rFonts w:asciiTheme="minorHAnsi" w:hAnsiTheme="minorHAnsi"/>
        </w:rPr>
        <w:t>Kancelária WHO na Slovensku</w:t>
      </w:r>
    </w:p>
    <w:p w14:paraId="111EB50C" w14:textId="77777777" w:rsidR="00205702" w:rsidRPr="00C007D9" w:rsidRDefault="00205702" w:rsidP="00246E53">
      <w:pPr>
        <w:spacing w:after="0"/>
        <w:rPr>
          <w:rFonts w:asciiTheme="minorHAnsi" w:hAnsiTheme="minorHAnsi"/>
        </w:rPr>
      </w:pPr>
      <w:r w:rsidRPr="00B83168">
        <w:rPr>
          <w:rFonts w:asciiTheme="minorHAnsi" w:hAnsiTheme="minorHAnsi"/>
        </w:rPr>
        <w:t>Nadácia EPH</w:t>
      </w:r>
    </w:p>
    <w:p w14:paraId="6214440E" w14:textId="77777777" w:rsidR="00246E53" w:rsidRPr="00C007D9" w:rsidRDefault="00246E53" w:rsidP="00246E53">
      <w:pPr>
        <w:spacing w:after="0"/>
        <w:rPr>
          <w:rFonts w:asciiTheme="minorHAnsi" w:hAnsiTheme="minorHAnsi"/>
        </w:rPr>
      </w:pPr>
      <w:r w:rsidRPr="00C007D9">
        <w:rPr>
          <w:rFonts w:asciiTheme="minorHAnsi" w:hAnsiTheme="minorHAnsi"/>
        </w:rPr>
        <w:t>Nadácia ORANGE</w:t>
      </w:r>
    </w:p>
    <w:p w14:paraId="3E83BDDA" w14:textId="77777777" w:rsidR="007657C8" w:rsidRPr="00B63BDE" w:rsidRDefault="007657C8" w:rsidP="00F37293">
      <w:pPr>
        <w:spacing w:after="0"/>
        <w:rPr>
          <w:rFonts w:asciiTheme="minorHAnsi" w:hAnsiTheme="minorHAnsi"/>
        </w:rPr>
      </w:pPr>
      <w:r w:rsidRPr="00B63BDE">
        <w:rPr>
          <w:rFonts w:asciiTheme="minorHAnsi" w:hAnsiTheme="minorHAnsi"/>
        </w:rPr>
        <w:t>Nadácia VELUX z Dánska</w:t>
      </w:r>
    </w:p>
    <w:p w14:paraId="5F173C32" w14:textId="77777777" w:rsidR="007657C8" w:rsidRDefault="007657C8" w:rsidP="00F37293">
      <w:pPr>
        <w:spacing w:after="0"/>
        <w:rPr>
          <w:rFonts w:asciiTheme="minorHAnsi" w:hAnsiTheme="minorHAnsi"/>
        </w:rPr>
      </w:pPr>
      <w:proofErr w:type="spellStart"/>
      <w:r w:rsidRPr="00B63BDE">
        <w:rPr>
          <w:rFonts w:asciiTheme="minorHAnsi" w:hAnsiTheme="minorHAnsi"/>
        </w:rPr>
        <w:t>Open</w:t>
      </w:r>
      <w:proofErr w:type="spellEnd"/>
      <w:r w:rsidRPr="00B63BDE">
        <w:rPr>
          <w:rFonts w:asciiTheme="minorHAnsi" w:hAnsiTheme="minorHAnsi"/>
        </w:rPr>
        <w:t xml:space="preserve"> Society </w:t>
      </w:r>
      <w:proofErr w:type="spellStart"/>
      <w:r w:rsidRPr="00B63BDE">
        <w:rPr>
          <w:rFonts w:asciiTheme="minorHAnsi" w:hAnsiTheme="minorHAnsi"/>
        </w:rPr>
        <w:t>Found</w:t>
      </w:r>
      <w:r w:rsidR="00C007D9">
        <w:rPr>
          <w:rFonts w:asciiTheme="minorHAnsi" w:hAnsiTheme="minorHAnsi"/>
        </w:rPr>
        <w:t>ation</w:t>
      </w:r>
      <w:proofErr w:type="spellEnd"/>
      <w:r w:rsidR="00C007D9">
        <w:rPr>
          <w:rFonts w:asciiTheme="minorHAnsi" w:hAnsiTheme="minorHAnsi"/>
        </w:rPr>
        <w:t xml:space="preserve"> – </w:t>
      </w:r>
      <w:proofErr w:type="spellStart"/>
      <w:r w:rsidR="00C007D9">
        <w:rPr>
          <w:rFonts w:asciiTheme="minorHAnsi" w:hAnsiTheme="minorHAnsi"/>
        </w:rPr>
        <w:t>Mental</w:t>
      </w:r>
      <w:proofErr w:type="spellEnd"/>
      <w:r w:rsidR="00C007D9">
        <w:rPr>
          <w:rFonts w:asciiTheme="minorHAnsi" w:hAnsiTheme="minorHAnsi"/>
        </w:rPr>
        <w:t xml:space="preserve"> </w:t>
      </w:r>
      <w:proofErr w:type="spellStart"/>
      <w:r w:rsidR="00C007D9">
        <w:rPr>
          <w:rFonts w:asciiTheme="minorHAnsi" w:hAnsiTheme="minorHAnsi"/>
        </w:rPr>
        <w:t>Health</w:t>
      </w:r>
      <w:proofErr w:type="spellEnd"/>
      <w:r w:rsidR="00C007D9">
        <w:rPr>
          <w:rFonts w:asciiTheme="minorHAnsi" w:hAnsiTheme="minorHAnsi"/>
        </w:rPr>
        <w:t xml:space="preserve"> </w:t>
      </w:r>
      <w:proofErr w:type="spellStart"/>
      <w:r w:rsidR="00C007D9">
        <w:rPr>
          <w:rFonts w:asciiTheme="minorHAnsi" w:hAnsiTheme="minorHAnsi"/>
        </w:rPr>
        <w:t>Initiative</w:t>
      </w:r>
      <w:proofErr w:type="spellEnd"/>
    </w:p>
    <w:p w14:paraId="196D2880" w14:textId="77777777" w:rsidR="00246E53" w:rsidRPr="00C007D9" w:rsidRDefault="00246E53" w:rsidP="00246E53">
      <w:pPr>
        <w:spacing w:after="0"/>
        <w:rPr>
          <w:rFonts w:asciiTheme="minorHAnsi" w:hAnsiTheme="minorHAnsi"/>
        </w:rPr>
      </w:pPr>
      <w:r w:rsidRPr="00C007D9">
        <w:rPr>
          <w:rFonts w:asciiTheme="minorHAnsi" w:hAnsiTheme="minorHAnsi"/>
        </w:rPr>
        <w:t>Orange Slovensko, a. s.</w:t>
      </w:r>
    </w:p>
    <w:p w14:paraId="0BB78447" w14:textId="77777777" w:rsidR="00246E53" w:rsidRDefault="00246E53" w:rsidP="00246E53">
      <w:pPr>
        <w:spacing w:after="0"/>
        <w:rPr>
          <w:rFonts w:asciiTheme="minorHAnsi" w:hAnsiTheme="minorHAnsi"/>
        </w:rPr>
      </w:pPr>
      <w:r>
        <w:rPr>
          <w:rFonts w:asciiTheme="minorHAnsi" w:hAnsiTheme="minorHAnsi"/>
        </w:rPr>
        <w:t>Ples v opere</w:t>
      </w:r>
    </w:p>
    <w:p w14:paraId="1A5A601A" w14:textId="77777777" w:rsidR="00246E53" w:rsidRDefault="00246E53" w:rsidP="00246E53">
      <w:pPr>
        <w:spacing w:after="0"/>
        <w:rPr>
          <w:rFonts w:asciiTheme="minorHAnsi" w:hAnsiTheme="minorHAnsi"/>
        </w:rPr>
      </w:pPr>
      <w:r w:rsidRPr="00B63BDE">
        <w:rPr>
          <w:rFonts w:asciiTheme="minorHAnsi" w:hAnsiTheme="minorHAnsi"/>
        </w:rPr>
        <w:t xml:space="preserve">SCA Hygiene </w:t>
      </w:r>
      <w:proofErr w:type="spellStart"/>
      <w:r w:rsidRPr="00B63BDE">
        <w:rPr>
          <w:rFonts w:asciiTheme="minorHAnsi" w:hAnsiTheme="minorHAnsi"/>
        </w:rPr>
        <w:t>Products</w:t>
      </w:r>
      <w:proofErr w:type="spellEnd"/>
      <w:r w:rsidR="00FF0BED">
        <w:rPr>
          <w:rFonts w:asciiTheme="minorHAnsi" w:hAnsiTheme="minorHAnsi"/>
        </w:rPr>
        <w:t xml:space="preserve">, s. r. o. </w:t>
      </w:r>
    </w:p>
    <w:p w14:paraId="182583CA" w14:textId="77777777" w:rsidR="00F86088" w:rsidRDefault="00F86088" w:rsidP="00F37293">
      <w:pPr>
        <w:spacing w:after="0"/>
        <w:rPr>
          <w:rFonts w:asciiTheme="minorHAnsi" w:hAnsiTheme="minorHAnsi"/>
        </w:rPr>
      </w:pPr>
      <w:r w:rsidRPr="00246E53">
        <w:rPr>
          <w:rFonts w:asciiTheme="minorHAnsi" w:hAnsiTheme="minorHAnsi"/>
        </w:rPr>
        <w:t>Slovak Telekom</w:t>
      </w:r>
      <w:r w:rsidR="00FF0BED">
        <w:rPr>
          <w:rFonts w:asciiTheme="minorHAnsi" w:hAnsiTheme="minorHAnsi"/>
        </w:rPr>
        <w:t xml:space="preserve">, a. s. </w:t>
      </w:r>
    </w:p>
    <w:p w14:paraId="723D94A7" w14:textId="77777777" w:rsidR="00AC0DDD" w:rsidRDefault="00AC0DDD" w:rsidP="00F37293">
      <w:pPr>
        <w:spacing w:after="0"/>
        <w:rPr>
          <w:rFonts w:asciiTheme="minorHAnsi" w:hAnsiTheme="minorHAnsi"/>
        </w:rPr>
      </w:pPr>
      <w:r>
        <w:rPr>
          <w:rFonts w:asciiTheme="minorHAnsi" w:hAnsiTheme="minorHAnsi"/>
        </w:rPr>
        <w:t>Swiss Re</w:t>
      </w:r>
    </w:p>
    <w:p w14:paraId="3F7CB451" w14:textId="77777777" w:rsidR="00DC5509" w:rsidRPr="00B63BDE" w:rsidRDefault="00DC5509" w:rsidP="00F37293">
      <w:pPr>
        <w:spacing w:after="0"/>
        <w:rPr>
          <w:rFonts w:asciiTheme="minorHAnsi" w:hAnsiTheme="minorHAnsi"/>
        </w:rPr>
      </w:pPr>
      <w:proofErr w:type="spellStart"/>
      <w:r>
        <w:rPr>
          <w:rFonts w:asciiTheme="minorHAnsi" w:hAnsiTheme="minorHAnsi"/>
        </w:rPr>
        <w:t>TriGranit</w:t>
      </w:r>
      <w:proofErr w:type="spellEnd"/>
      <w:r>
        <w:rPr>
          <w:rFonts w:asciiTheme="minorHAnsi" w:hAnsiTheme="minorHAnsi"/>
        </w:rPr>
        <w:t xml:space="preserve"> </w:t>
      </w:r>
      <w:r w:rsidR="00C007D9">
        <w:rPr>
          <w:rFonts w:asciiTheme="minorHAnsi" w:hAnsiTheme="minorHAnsi"/>
        </w:rPr>
        <w:t>Bratislava</w:t>
      </w:r>
      <w:r w:rsidR="00FF0BED">
        <w:rPr>
          <w:rFonts w:asciiTheme="minorHAnsi" w:hAnsiTheme="minorHAnsi"/>
        </w:rPr>
        <w:t xml:space="preserve">, s. r. o. </w:t>
      </w:r>
    </w:p>
    <w:p w14:paraId="2E1E65C3" w14:textId="77777777" w:rsidR="00301E3A" w:rsidRPr="003672A8" w:rsidRDefault="00D66489" w:rsidP="00F37293">
      <w:pPr>
        <w:spacing w:after="160"/>
        <w:rPr>
          <w:rFonts w:asciiTheme="minorHAnsi" w:hAnsiTheme="minorHAnsi"/>
        </w:rPr>
      </w:pPr>
      <w:proofErr w:type="spellStart"/>
      <w:r w:rsidRPr="003672A8">
        <w:rPr>
          <w:rFonts w:asciiTheme="minorHAnsi" w:hAnsiTheme="minorHAnsi"/>
        </w:rPr>
        <w:t>Donor</w:t>
      </w:r>
      <w:proofErr w:type="spellEnd"/>
      <w:r w:rsidRPr="003672A8">
        <w:rPr>
          <w:rFonts w:asciiTheme="minorHAnsi" w:hAnsiTheme="minorHAnsi"/>
        </w:rPr>
        <w:t>, ktorý si nepraje byť menovaný</w:t>
      </w:r>
    </w:p>
    <w:p w14:paraId="5F32B79D" w14:textId="77777777" w:rsidR="008C5234" w:rsidRDefault="008C5234" w:rsidP="00F37293">
      <w:pPr>
        <w:spacing w:after="160"/>
        <w:rPr>
          <w:rFonts w:asciiTheme="minorHAnsi" w:hAnsiTheme="minorHAnsi"/>
          <w:b/>
        </w:rPr>
      </w:pPr>
    </w:p>
    <w:p w14:paraId="37BAF0B4" w14:textId="77777777" w:rsidR="00301E3A" w:rsidRPr="00301E3A" w:rsidRDefault="00301E3A" w:rsidP="00301E3A">
      <w:pPr>
        <w:pStyle w:val="Odsekzoznamu"/>
        <w:numPr>
          <w:ilvl w:val="0"/>
          <w:numId w:val="3"/>
        </w:numPr>
        <w:spacing w:after="160" w:line="259" w:lineRule="auto"/>
        <w:outlineLvl w:val="0"/>
        <w:rPr>
          <w:rFonts w:asciiTheme="minorHAnsi" w:hAnsiTheme="minorHAnsi"/>
          <w:b/>
        </w:rPr>
      </w:pPr>
      <w:bookmarkStart w:id="17" w:name="_Toc511637758"/>
      <w:r w:rsidRPr="00301E3A">
        <w:rPr>
          <w:rFonts w:asciiTheme="minorHAnsi" w:hAnsiTheme="minorHAnsi"/>
          <w:b/>
        </w:rPr>
        <w:lastRenderedPageBreak/>
        <w:t>FINANČNÁ SPRÁVA</w:t>
      </w:r>
      <w:bookmarkEnd w:id="17"/>
    </w:p>
    <w:p w14:paraId="19B10E19" w14:textId="77777777" w:rsidR="00301E3A" w:rsidRDefault="00301E3A">
      <w:pPr>
        <w:spacing w:after="160" w:line="259" w:lineRule="auto"/>
        <w:rPr>
          <w:rFonts w:asciiTheme="minorHAnsi" w:hAnsiTheme="minorHAnsi"/>
        </w:rPr>
      </w:pPr>
      <w:r w:rsidRPr="00CE1F86">
        <w:rPr>
          <w:rFonts w:asciiTheme="minorHAnsi" w:hAnsiTheme="minorHAnsi"/>
        </w:rPr>
        <w:t>Prehľad o príjmoch a výnosoch</w:t>
      </w:r>
      <w:r>
        <w:rPr>
          <w:rFonts w:asciiTheme="minorHAnsi" w:hAnsiTheme="minorHAnsi"/>
        </w:rPr>
        <w:t xml:space="preserve"> nadácie podľa zdrojov a pôvodu (všetko v eurách)</w:t>
      </w:r>
    </w:p>
    <w:tbl>
      <w:tblPr>
        <w:tblW w:w="8400" w:type="dxa"/>
        <w:tblCellMar>
          <w:left w:w="70" w:type="dxa"/>
          <w:right w:w="70" w:type="dxa"/>
        </w:tblCellMar>
        <w:tblLook w:val="04A0" w:firstRow="1" w:lastRow="0" w:firstColumn="1" w:lastColumn="0" w:noHBand="0" w:noVBand="1"/>
      </w:tblPr>
      <w:tblGrid>
        <w:gridCol w:w="5620"/>
        <w:gridCol w:w="1420"/>
        <w:gridCol w:w="1360"/>
      </w:tblGrid>
      <w:tr w:rsidR="00301E3A" w:rsidRPr="00301E3A" w14:paraId="201EAB5F" w14:textId="77777777" w:rsidTr="00301E3A">
        <w:trPr>
          <w:trHeight w:val="390"/>
        </w:trPr>
        <w:tc>
          <w:tcPr>
            <w:tcW w:w="5620" w:type="dxa"/>
            <w:tcBorders>
              <w:top w:val="nil"/>
              <w:left w:val="nil"/>
              <w:bottom w:val="nil"/>
              <w:right w:val="nil"/>
            </w:tcBorders>
            <w:shd w:val="clear" w:color="auto" w:fill="auto"/>
            <w:noWrap/>
            <w:vAlign w:val="bottom"/>
            <w:hideMark/>
          </w:tcPr>
          <w:p w14:paraId="38768D5B" w14:textId="77777777" w:rsidR="00301E3A" w:rsidRPr="00301E3A" w:rsidRDefault="00301E3A" w:rsidP="00301E3A">
            <w:pPr>
              <w:spacing w:after="0" w:line="240" w:lineRule="auto"/>
              <w:rPr>
                <w:rFonts w:ascii="Times New Roman" w:eastAsia="Times New Roman" w:hAnsi="Times New Roman" w:cs="Times New Roman"/>
                <w:sz w:val="24"/>
                <w:szCs w:val="24"/>
                <w:lang w:eastAsia="sk-SK"/>
              </w:rPr>
            </w:pPr>
          </w:p>
        </w:tc>
        <w:tc>
          <w:tcPr>
            <w:tcW w:w="1420" w:type="dxa"/>
            <w:tcBorders>
              <w:top w:val="single" w:sz="8" w:space="0" w:color="auto"/>
              <w:left w:val="single" w:sz="8" w:space="0" w:color="auto"/>
              <w:bottom w:val="single" w:sz="8" w:space="0" w:color="auto"/>
              <w:right w:val="nil"/>
            </w:tcBorders>
            <w:shd w:val="clear" w:color="000000" w:fill="D8E4BC"/>
            <w:noWrap/>
            <w:vAlign w:val="bottom"/>
            <w:hideMark/>
          </w:tcPr>
          <w:p w14:paraId="37199F58" w14:textId="77777777" w:rsidR="00301E3A" w:rsidRPr="00301E3A" w:rsidRDefault="00301E3A" w:rsidP="00301E3A">
            <w:pPr>
              <w:spacing w:after="0" w:line="240" w:lineRule="auto"/>
              <w:jc w:val="center"/>
              <w:rPr>
                <w:rFonts w:eastAsia="Times New Roman"/>
                <w:b/>
                <w:bCs/>
                <w:color w:val="000000"/>
                <w:sz w:val="24"/>
                <w:szCs w:val="24"/>
                <w:lang w:eastAsia="sk-SK"/>
              </w:rPr>
            </w:pPr>
            <w:r w:rsidRPr="00301E3A">
              <w:rPr>
                <w:rFonts w:eastAsia="Times New Roman"/>
                <w:b/>
                <w:bCs/>
                <w:color w:val="000000"/>
                <w:sz w:val="24"/>
                <w:szCs w:val="24"/>
                <w:lang w:eastAsia="sk-SK"/>
              </w:rPr>
              <w:t>Príjmy</w:t>
            </w:r>
          </w:p>
        </w:tc>
        <w:tc>
          <w:tcPr>
            <w:tcW w:w="1360" w:type="dxa"/>
            <w:tcBorders>
              <w:top w:val="single" w:sz="8" w:space="0" w:color="auto"/>
              <w:left w:val="single" w:sz="8" w:space="0" w:color="auto"/>
              <w:bottom w:val="single" w:sz="8" w:space="0" w:color="auto"/>
              <w:right w:val="single" w:sz="8" w:space="0" w:color="auto"/>
            </w:tcBorders>
            <w:shd w:val="clear" w:color="000000" w:fill="D8E4BC"/>
            <w:vAlign w:val="bottom"/>
            <w:hideMark/>
          </w:tcPr>
          <w:p w14:paraId="6D02D127" w14:textId="77777777" w:rsidR="00301E3A" w:rsidRPr="00301E3A" w:rsidRDefault="00301E3A" w:rsidP="00301E3A">
            <w:pPr>
              <w:spacing w:after="0" w:line="240" w:lineRule="auto"/>
              <w:jc w:val="center"/>
              <w:rPr>
                <w:rFonts w:eastAsia="Times New Roman"/>
                <w:b/>
                <w:bCs/>
                <w:color w:val="000000"/>
                <w:sz w:val="24"/>
                <w:szCs w:val="24"/>
                <w:lang w:eastAsia="sk-SK"/>
              </w:rPr>
            </w:pPr>
            <w:r w:rsidRPr="00301E3A">
              <w:rPr>
                <w:rFonts w:eastAsia="Times New Roman"/>
                <w:b/>
                <w:bCs/>
                <w:color w:val="000000"/>
                <w:sz w:val="24"/>
                <w:szCs w:val="24"/>
                <w:lang w:eastAsia="sk-SK"/>
              </w:rPr>
              <w:t>Výnosy</w:t>
            </w:r>
          </w:p>
        </w:tc>
      </w:tr>
      <w:tr w:rsidR="00301E3A" w:rsidRPr="00301E3A" w14:paraId="69241F67" w14:textId="77777777" w:rsidTr="00301E3A">
        <w:trPr>
          <w:trHeight w:val="330"/>
        </w:trPr>
        <w:tc>
          <w:tcPr>
            <w:tcW w:w="8400" w:type="dxa"/>
            <w:gridSpan w:val="3"/>
            <w:tcBorders>
              <w:top w:val="single" w:sz="8" w:space="0" w:color="auto"/>
              <w:left w:val="single" w:sz="8" w:space="0" w:color="auto"/>
              <w:bottom w:val="single" w:sz="8" w:space="0" w:color="auto"/>
              <w:right w:val="single" w:sz="8" w:space="0" w:color="000000"/>
            </w:tcBorders>
            <w:shd w:val="clear" w:color="000000" w:fill="DCE6F1"/>
            <w:noWrap/>
            <w:vAlign w:val="bottom"/>
            <w:hideMark/>
          </w:tcPr>
          <w:p w14:paraId="53A12C0F" w14:textId="77777777" w:rsidR="00301E3A" w:rsidRPr="00301E3A" w:rsidRDefault="00301E3A" w:rsidP="00301E3A">
            <w:pPr>
              <w:spacing w:after="0" w:line="240" w:lineRule="auto"/>
              <w:rPr>
                <w:rFonts w:eastAsia="Times New Roman"/>
                <w:b/>
                <w:bCs/>
                <w:color w:val="000000"/>
                <w:sz w:val="24"/>
                <w:szCs w:val="24"/>
                <w:lang w:eastAsia="sk-SK"/>
              </w:rPr>
            </w:pPr>
            <w:r w:rsidRPr="00301E3A">
              <w:rPr>
                <w:rFonts w:eastAsia="Times New Roman"/>
                <w:b/>
                <w:bCs/>
                <w:color w:val="000000"/>
                <w:sz w:val="24"/>
                <w:szCs w:val="24"/>
                <w:lang w:eastAsia="sk-SK"/>
              </w:rPr>
              <w:t>Nadácie a inštitúcie:</w:t>
            </w:r>
          </w:p>
        </w:tc>
      </w:tr>
      <w:tr w:rsidR="00301E3A" w:rsidRPr="00301E3A" w14:paraId="386C08EE"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29D59819"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Nadácia EPH</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0238BD38"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12 000</w:t>
            </w:r>
          </w:p>
        </w:tc>
        <w:tc>
          <w:tcPr>
            <w:tcW w:w="1360" w:type="dxa"/>
            <w:tcBorders>
              <w:top w:val="nil"/>
              <w:left w:val="nil"/>
              <w:bottom w:val="single" w:sz="4" w:space="0" w:color="auto"/>
              <w:right w:val="single" w:sz="8" w:space="0" w:color="auto"/>
            </w:tcBorders>
            <w:shd w:val="clear" w:color="000000" w:fill="FFC000"/>
            <w:vAlign w:val="bottom"/>
            <w:hideMark/>
          </w:tcPr>
          <w:p w14:paraId="55BFC16B"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12 000</w:t>
            </w:r>
          </w:p>
        </w:tc>
      </w:tr>
      <w:tr w:rsidR="00301E3A" w:rsidRPr="00301E3A" w14:paraId="29EDF4EC"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239F61E3"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Nadácia Swiss</w:t>
            </w:r>
            <w:r w:rsidR="00233C60">
              <w:rPr>
                <w:rFonts w:eastAsia="Times New Roman"/>
                <w:color w:val="000000"/>
                <w:lang w:eastAsia="sk-SK"/>
              </w:rPr>
              <w:t xml:space="preserve"> </w:t>
            </w:r>
            <w:r w:rsidRPr="00301E3A">
              <w:rPr>
                <w:rFonts w:eastAsia="Times New Roman"/>
                <w:color w:val="000000"/>
                <w:lang w:eastAsia="sk-SK"/>
              </w:rPr>
              <w:t>Re</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347B099F"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10 000</w:t>
            </w:r>
          </w:p>
        </w:tc>
        <w:tc>
          <w:tcPr>
            <w:tcW w:w="1360" w:type="dxa"/>
            <w:tcBorders>
              <w:top w:val="nil"/>
              <w:left w:val="nil"/>
              <w:bottom w:val="single" w:sz="4" w:space="0" w:color="auto"/>
              <w:right w:val="single" w:sz="8" w:space="0" w:color="auto"/>
            </w:tcBorders>
            <w:shd w:val="clear" w:color="000000" w:fill="FFC000"/>
            <w:vAlign w:val="bottom"/>
            <w:hideMark/>
          </w:tcPr>
          <w:p w14:paraId="6F2CEF87"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5 320</w:t>
            </w:r>
          </w:p>
        </w:tc>
      </w:tr>
      <w:tr w:rsidR="00301E3A" w:rsidRPr="00301E3A" w14:paraId="35B93E9D"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28D9C459"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FOSI (</w:t>
            </w:r>
            <w:proofErr w:type="spellStart"/>
            <w:r w:rsidRPr="00301E3A">
              <w:rPr>
                <w:rFonts w:eastAsia="Times New Roman"/>
                <w:color w:val="000000"/>
                <w:lang w:eastAsia="sk-SK"/>
              </w:rPr>
              <w:t>Fundation</w:t>
            </w:r>
            <w:proofErr w:type="spellEnd"/>
            <w:r w:rsidRPr="00301E3A">
              <w:rPr>
                <w:rFonts w:eastAsia="Times New Roman"/>
                <w:color w:val="000000"/>
                <w:lang w:eastAsia="sk-SK"/>
              </w:rPr>
              <w:t xml:space="preserve"> </w:t>
            </w:r>
            <w:proofErr w:type="spellStart"/>
            <w:r w:rsidRPr="00301E3A">
              <w:rPr>
                <w:rFonts w:eastAsia="Times New Roman"/>
                <w:color w:val="000000"/>
                <w:lang w:eastAsia="sk-SK"/>
              </w:rPr>
              <w:t>Open</w:t>
            </w:r>
            <w:proofErr w:type="spellEnd"/>
            <w:r w:rsidRPr="00301E3A">
              <w:rPr>
                <w:rFonts w:eastAsia="Times New Roman"/>
                <w:color w:val="000000"/>
                <w:lang w:eastAsia="sk-SK"/>
              </w:rPr>
              <w:t xml:space="preserve"> Society </w:t>
            </w:r>
            <w:proofErr w:type="spellStart"/>
            <w:r w:rsidRPr="00301E3A">
              <w:rPr>
                <w:rFonts w:eastAsia="Times New Roman"/>
                <w:color w:val="000000"/>
                <w:lang w:eastAsia="sk-SK"/>
              </w:rPr>
              <w:t>Institute</w:t>
            </w:r>
            <w:proofErr w:type="spellEnd"/>
            <w:r w:rsidRPr="00301E3A">
              <w:rPr>
                <w:rFonts w:eastAsia="Times New Roman"/>
                <w:color w:val="000000"/>
                <w:lang w:eastAsia="sk-SK"/>
              </w:rPr>
              <w:t>)-2017-2018</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454E502A"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81 685</w:t>
            </w:r>
          </w:p>
        </w:tc>
        <w:tc>
          <w:tcPr>
            <w:tcW w:w="1360" w:type="dxa"/>
            <w:tcBorders>
              <w:top w:val="nil"/>
              <w:left w:val="nil"/>
              <w:bottom w:val="single" w:sz="4" w:space="0" w:color="auto"/>
              <w:right w:val="single" w:sz="8" w:space="0" w:color="auto"/>
            </w:tcBorders>
            <w:shd w:val="clear" w:color="000000" w:fill="FFC000"/>
            <w:vAlign w:val="bottom"/>
            <w:hideMark/>
          </w:tcPr>
          <w:p w14:paraId="6866402F"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62 315</w:t>
            </w:r>
          </w:p>
        </w:tc>
      </w:tr>
      <w:tr w:rsidR="00301E3A" w:rsidRPr="00301E3A" w14:paraId="5E16274D"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1EA3EA53"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 xml:space="preserve">EASPD </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11612B1A"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3 600</w:t>
            </w:r>
          </w:p>
        </w:tc>
        <w:tc>
          <w:tcPr>
            <w:tcW w:w="1360" w:type="dxa"/>
            <w:tcBorders>
              <w:top w:val="nil"/>
              <w:left w:val="nil"/>
              <w:bottom w:val="single" w:sz="4" w:space="0" w:color="auto"/>
              <w:right w:val="single" w:sz="8" w:space="0" w:color="auto"/>
            </w:tcBorders>
            <w:shd w:val="clear" w:color="000000" w:fill="FFC000"/>
            <w:vAlign w:val="bottom"/>
            <w:hideMark/>
          </w:tcPr>
          <w:p w14:paraId="57BF39B8"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3 600</w:t>
            </w:r>
          </w:p>
        </w:tc>
      </w:tr>
      <w:tr w:rsidR="00301E3A" w:rsidRPr="00301E3A" w14:paraId="3E72503E"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12EE9E8D"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PLES V OPERE - vznik nových CVI B.</w:t>
            </w:r>
            <w:r w:rsidR="00233C60">
              <w:rPr>
                <w:rFonts w:eastAsia="Times New Roman"/>
                <w:color w:val="000000"/>
                <w:lang w:eastAsia="sk-SK"/>
              </w:rPr>
              <w:t xml:space="preserve"> </w:t>
            </w:r>
            <w:r w:rsidRPr="00301E3A">
              <w:rPr>
                <w:rFonts w:eastAsia="Times New Roman"/>
                <w:color w:val="000000"/>
                <w:lang w:eastAsia="sk-SK"/>
              </w:rPr>
              <w:t>Bystrica a Košice</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67453813"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 </w:t>
            </w:r>
          </w:p>
        </w:tc>
        <w:tc>
          <w:tcPr>
            <w:tcW w:w="1360" w:type="dxa"/>
            <w:tcBorders>
              <w:top w:val="nil"/>
              <w:left w:val="nil"/>
              <w:bottom w:val="single" w:sz="4" w:space="0" w:color="auto"/>
              <w:right w:val="single" w:sz="8" w:space="0" w:color="auto"/>
            </w:tcBorders>
            <w:shd w:val="clear" w:color="000000" w:fill="FFC000"/>
            <w:vAlign w:val="bottom"/>
            <w:hideMark/>
          </w:tcPr>
          <w:p w14:paraId="65851B39"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79 190</w:t>
            </w:r>
          </w:p>
        </w:tc>
      </w:tr>
      <w:tr w:rsidR="00301E3A" w:rsidRPr="00301E3A" w14:paraId="506FEE52"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427D4200"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PLES V OPERE - vznik nových CVI Trenčiansky kraj</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5A59CDEB"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228 932</w:t>
            </w:r>
          </w:p>
        </w:tc>
        <w:tc>
          <w:tcPr>
            <w:tcW w:w="1360" w:type="dxa"/>
            <w:tcBorders>
              <w:top w:val="nil"/>
              <w:left w:val="nil"/>
              <w:bottom w:val="single" w:sz="4" w:space="0" w:color="auto"/>
              <w:right w:val="single" w:sz="8" w:space="0" w:color="auto"/>
            </w:tcBorders>
            <w:shd w:val="clear" w:color="000000" w:fill="FFC000"/>
            <w:vAlign w:val="bottom"/>
            <w:hideMark/>
          </w:tcPr>
          <w:p w14:paraId="423D9AFF"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94 827</w:t>
            </w:r>
          </w:p>
        </w:tc>
      </w:tr>
      <w:tr w:rsidR="00301E3A" w:rsidRPr="00301E3A" w14:paraId="62031C0A"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711696C7" w14:textId="77777777" w:rsidR="00301E3A" w:rsidRPr="00301E3A" w:rsidRDefault="00B83168" w:rsidP="00B83168">
            <w:pPr>
              <w:spacing w:after="0" w:line="240" w:lineRule="auto"/>
              <w:rPr>
                <w:rFonts w:eastAsia="Times New Roman"/>
                <w:color w:val="000000"/>
                <w:lang w:eastAsia="sk-SK"/>
              </w:rPr>
            </w:pPr>
            <w:r>
              <w:rPr>
                <w:rFonts w:eastAsia="Times New Roman"/>
                <w:color w:val="000000"/>
                <w:lang w:eastAsia="sk-SK"/>
              </w:rPr>
              <w:t>Grant - spolupráca so samosprávami</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0AA34C14"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 </w:t>
            </w:r>
          </w:p>
        </w:tc>
        <w:tc>
          <w:tcPr>
            <w:tcW w:w="1360" w:type="dxa"/>
            <w:tcBorders>
              <w:top w:val="nil"/>
              <w:left w:val="nil"/>
              <w:bottom w:val="single" w:sz="4" w:space="0" w:color="auto"/>
              <w:right w:val="single" w:sz="8" w:space="0" w:color="auto"/>
            </w:tcBorders>
            <w:shd w:val="clear" w:color="000000" w:fill="FFC000"/>
            <w:vAlign w:val="bottom"/>
            <w:hideMark/>
          </w:tcPr>
          <w:p w14:paraId="35AA5171"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51 453</w:t>
            </w:r>
          </w:p>
        </w:tc>
      </w:tr>
      <w:tr w:rsidR="00301E3A" w:rsidRPr="00301E3A" w14:paraId="0F5FCB8A"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2C578A1E"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o.</w:t>
            </w:r>
            <w:r w:rsidR="00B83168">
              <w:rPr>
                <w:rFonts w:eastAsia="Times New Roman"/>
                <w:color w:val="000000"/>
                <w:lang w:eastAsia="sk-SK"/>
              </w:rPr>
              <w:t xml:space="preserve"> </w:t>
            </w:r>
            <w:r w:rsidRPr="00301E3A">
              <w:rPr>
                <w:rFonts w:eastAsia="Times New Roman"/>
                <w:color w:val="000000"/>
                <w:lang w:eastAsia="sk-SK"/>
              </w:rPr>
              <w:t>z.</w:t>
            </w:r>
            <w:r w:rsidR="00B83168">
              <w:rPr>
                <w:rFonts w:eastAsia="Times New Roman"/>
                <w:color w:val="000000"/>
                <w:lang w:eastAsia="sk-SK"/>
              </w:rPr>
              <w:t xml:space="preserve"> </w:t>
            </w:r>
            <w:r w:rsidRPr="00301E3A">
              <w:rPr>
                <w:rFonts w:eastAsia="Times New Roman"/>
                <w:color w:val="000000"/>
                <w:lang w:eastAsia="sk-SK"/>
              </w:rPr>
              <w:t>Včelí dom</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355A7C9D"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 </w:t>
            </w:r>
          </w:p>
        </w:tc>
        <w:tc>
          <w:tcPr>
            <w:tcW w:w="1360" w:type="dxa"/>
            <w:tcBorders>
              <w:top w:val="nil"/>
              <w:left w:val="nil"/>
              <w:bottom w:val="single" w:sz="4" w:space="0" w:color="auto"/>
              <w:right w:val="single" w:sz="8" w:space="0" w:color="auto"/>
            </w:tcBorders>
            <w:shd w:val="clear" w:color="000000" w:fill="FFC000"/>
            <w:vAlign w:val="bottom"/>
            <w:hideMark/>
          </w:tcPr>
          <w:p w14:paraId="6B6B5319"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292</w:t>
            </w:r>
          </w:p>
        </w:tc>
      </w:tr>
      <w:tr w:rsidR="00301E3A" w:rsidRPr="00301E3A" w14:paraId="5132F8F8"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69101E82"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Nadácia VELUX</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2A6F55F7"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90 001</w:t>
            </w:r>
          </w:p>
        </w:tc>
        <w:tc>
          <w:tcPr>
            <w:tcW w:w="1360" w:type="dxa"/>
            <w:tcBorders>
              <w:top w:val="nil"/>
              <w:left w:val="nil"/>
              <w:bottom w:val="single" w:sz="4" w:space="0" w:color="auto"/>
              <w:right w:val="single" w:sz="8" w:space="0" w:color="auto"/>
            </w:tcBorders>
            <w:shd w:val="clear" w:color="000000" w:fill="FFC000"/>
            <w:vAlign w:val="bottom"/>
            <w:hideMark/>
          </w:tcPr>
          <w:p w14:paraId="0C41BE6C"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278 310</w:t>
            </w:r>
          </w:p>
        </w:tc>
      </w:tr>
      <w:tr w:rsidR="00301E3A" w:rsidRPr="00301E3A" w14:paraId="069C145C" w14:textId="77777777" w:rsidTr="00301E3A">
        <w:trPr>
          <w:trHeight w:val="315"/>
        </w:trPr>
        <w:tc>
          <w:tcPr>
            <w:tcW w:w="5620" w:type="dxa"/>
            <w:tcBorders>
              <w:top w:val="nil"/>
              <w:left w:val="single" w:sz="8" w:space="0" w:color="auto"/>
              <w:bottom w:val="nil"/>
              <w:right w:val="nil"/>
            </w:tcBorders>
            <w:shd w:val="clear" w:color="auto" w:fill="auto"/>
            <w:noWrap/>
            <w:vAlign w:val="bottom"/>
            <w:hideMark/>
          </w:tcPr>
          <w:p w14:paraId="2B8623BA"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Nadácia Televízie Markíza</w:t>
            </w:r>
          </w:p>
        </w:tc>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5415640C"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1 198</w:t>
            </w:r>
          </w:p>
        </w:tc>
        <w:tc>
          <w:tcPr>
            <w:tcW w:w="1360" w:type="dxa"/>
            <w:tcBorders>
              <w:top w:val="nil"/>
              <w:left w:val="nil"/>
              <w:bottom w:val="single" w:sz="8" w:space="0" w:color="auto"/>
              <w:right w:val="single" w:sz="8" w:space="0" w:color="auto"/>
            </w:tcBorders>
            <w:shd w:val="clear" w:color="000000" w:fill="FFC000"/>
            <w:vAlign w:val="bottom"/>
            <w:hideMark/>
          </w:tcPr>
          <w:p w14:paraId="53ABF327"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1 198</w:t>
            </w:r>
          </w:p>
        </w:tc>
      </w:tr>
      <w:tr w:rsidR="00301E3A" w:rsidRPr="00301E3A" w14:paraId="3A048389" w14:textId="77777777" w:rsidTr="00301E3A">
        <w:trPr>
          <w:trHeight w:val="330"/>
        </w:trPr>
        <w:tc>
          <w:tcPr>
            <w:tcW w:w="8400" w:type="dxa"/>
            <w:gridSpan w:val="3"/>
            <w:tcBorders>
              <w:top w:val="single" w:sz="8" w:space="0" w:color="auto"/>
              <w:left w:val="single" w:sz="8" w:space="0" w:color="auto"/>
              <w:bottom w:val="single" w:sz="8" w:space="0" w:color="auto"/>
              <w:right w:val="single" w:sz="8" w:space="0" w:color="000000"/>
            </w:tcBorders>
            <w:shd w:val="clear" w:color="000000" w:fill="DCE6F1"/>
            <w:noWrap/>
            <w:vAlign w:val="bottom"/>
            <w:hideMark/>
          </w:tcPr>
          <w:p w14:paraId="2CC5C432" w14:textId="77777777" w:rsidR="00301E3A" w:rsidRPr="00301E3A" w:rsidRDefault="00301E3A" w:rsidP="00301E3A">
            <w:pPr>
              <w:spacing w:after="0" w:line="240" w:lineRule="auto"/>
              <w:rPr>
                <w:rFonts w:eastAsia="Times New Roman"/>
                <w:b/>
                <w:bCs/>
                <w:color w:val="000000"/>
                <w:sz w:val="24"/>
                <w:szCs w:val="24"/>
                <w:lang w:eastAsia="sk-SK"/>
              </w:rPr>
            </w:pPr>
            <w:r w:rsidRPr="00301E3A">
              <w:rPr>
                <w:rFonts w:eastAsia="Times New Roman"/>
                <w:b/>
                <w:bCs/>
                <w:color w:val="000000"/>
                <w:sz w:val="24"/>
                <w:szCs w:val="24"/>
                <w:lang w:eastAsia="sk-SK"/>
              </w:rPr>
              <w:t>Obchodné spoločnosti:</w:t>
            </w:r>
          </w:p>
        </w:tc>
      </w:tr>
      <w:tr w:rsidR="00301E3A" w:rsidRPr="00301E3A" w14:paraId="7DFFF1D0"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5A3702A6"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ING Bank</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0B6D7905"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10 000</w:t>
            </w:r>
          </w:p>
        </w:tc>
        <w:tc>
          <w:tcPr>
            <w:tcW w:w="1360" w:type="dxa"/>
            <w:tcBorders>
              <w:top w:val="nil"/>
              <w:left w:val="nil"/>
              <w:bottom w:val="single" w:sz="4" w:space="0" w:color="auto"/>
              <w:right w:val="single" w:sz="8" w:space="0" w:color="auto"/>
            </w:tcBorders>
            <w:shd w:val="clear" w:color="000000" w:fill="FFC000"/>
            <w:vAlign w:val="bottom"/>
            <w:hideMark/>
          </w:tcPr>
          <w:p w14:paraId="01C858B6"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15 853</w:t>
            </w:r>
          </w:p>
        </w:tc>
      </w:tr>
      <w:tr w:rsidR="00301E3A" w:rsidRPr="00301E3A" w14:paraId="09D03656"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5EECC581"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 xml:space="preserve">RTVS </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3C61C9E5"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835</w:t>
            </w:r>
          </w:p>
        </w:tc>
        <w:tc>
          <w:tcPr>
            <w:tcW w:w="1360" w:type="dxa"/>
            <w:tcBorders>
              <w:top w:val="nil"/>
              <w:left w:val="nil"/>
              <w:bottom w:val="single" w:sz="4" w:space="0" w:color="auto"/>
              <w:right w:val="single" w:sz="8" w:space="0" w:color="auto"/>
            </w:tcBorders>
            <w:shd w:val="clear" w:color="000000" w:fill="FFC000"/>
            <w:vAlign w:val="bottom"/>
            <w:hideMark/>
          </w:tcPr>
          <w:p w14:paraId="0E8B1C7A"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835</w:t>
            </w:r>
          </w:p>
        </w:tc>
      </w:tr>
      <w:tr w:rsidR="00301E3A" w:rsidRPr="00301E3A" w14:paraId="68AB15FA"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13C135B2"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Holandská obchodná komora (HOK)</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7635A6D5"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200</w:t>
            </w:r>
          </w:p>
        </w:tc>
        <w:tc>
          <w:tcPr>
            <w:tcW w:w="1360" w:type="dxa"/>
            <w:tcBorders>
              <w:top w:val="nil"/>
              <w:left w:val="nil"/>
              <w:bottom w:val="single" w:sz="4" w:space="0" w:color="auto"/>
              <w:right w:val="single" w:sz="8" w:space="0" w:color="auto"/>
            </w:tcBorders>
            <w:shd w:val="clear" w:color="000000" w:fill="FFC000"/>
            <w:vAlign w:val="bottom"/>
            <w:hideMark/>
          </w:tcPr>
          <w:p w14:paraId="034E29ED"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200</w:t>
            </w:r>
          </w:p>
        </w:tc>
      </w:tr>
      <w:tr w:rsidR="00301E3A" w:rsidRPr="00301E3A" w14:paraId="078CBBAD"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06771076"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ANJA s.r.o.</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20BF33EB"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10 000</w:t>
            </w:r>
          </w:p>
        </w:tc>
        <w:tc>
          <w:tcPr>
            <w:tcW w:w="1360" w:type="dxa"/>
            <w:tcBorders>
              <w:top w:val="nil"/>
              <w:left w:val="nil"/>
              <w:bottom w:val="single" w:sz="4" w:space="0" w:color="auto"/>
              <w:right w:val="single" w:sz="8" w:space="0" w:color="auto"/>
            </w:tcBorders>
            <w:shd w:val="clear" w:color="000000" w:fill="FFC000"/>
            <w:vAlign w:val="bottom"/>
            <w:hideMark/>
          </w:tcPr>
          <w:p w14:paraId="623788EC"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10 589</w:t>
            </w:r>
          </w:p>
        </w:tc>
      </w:tr>
      <w:tr w:rsidR="00301E3A" w:rsidRPr="00301E3A" w14:paraId="17D23616" w14:textId="77777777" w:rsidTr="00301E3A">
        <w:trPr>
          <w:trHeight w:val="300"/>
        </w:trPr>
        <w:tc>
          <w:tcPr>
            <w:tcW w:w="5620" w:type="dxa"/>
            <w:tcBorders>
              <w:top w:val="nil"/>
              <w:left w:val="single" w:sz="8" w:space="0" w:color="auto"/>
              <w:bottom w:val="nil"/>
              <w:right w:val="nil"/>
            </w:tcBorders>
            <w:shd w:val="clear" w:color="auto" w:fill="auto"/>
            <w:noWrap/>
            <w:vAlign w:val="bottom"/>
            <w:hideMark/>
          </w:tcPr>
          <w:p w14:paraId="3D088B94" w14:textId="77777777" w:rsidR="00301E3A" w:rsidRPr="00301E3A" w:rsidRDefault="00301E3A" w:rsidP="00301E3A">
            <w:pPr>
              <w:spacing w:after="0" w:line="240" w:lineRule="auto"/>
              <w:rPr>
                <w:rFonts w:eastAsia="Times New Roman"/>
                <w:color w:val="000000"/>
                <w:lang w:eastAsia="sk-SK"/>
              </w:rPr>
            </w:pPr>
            <w:proofErr w:type="spellStart"/>
            <w:r w:rsidRPr="00301E3A">
              <w:rPr>
                <w:rFonts w:eastAsia="Times New Roman"/>
                <w:color w:val="000000"/>
                <w:lang w:eastAsia="sk-SK"/>
              </w:rPr>
              <w:t>TriGranit</w:t>
            </w:r>
            <w:proofErr w:type="spellEnd"/>
            <w:r w:rsidRPr="00301E3A">
              <w:rPr>
                <w:rFonts w:eastAsia="Times New Roman"/>
                <w:color w:val="000000"/>
                <w:lang w:eastAsia="sk-SK"/>
              </w:rPr>
              <w:t xml:space="preserve"> </w:t>
            </w:r>
            <w:proofErr w:type="spellStart"/>
            <w:r w:rsidRPr="00301E3A">
              <w:rPr>
                <w:rFonts w:eastAsia="Times New Roman"/>
                <w:color w:val="000000"/>
                <w:lang w:eastAsia="sk-SK"/>
              </w:rPr>
              <w:t>Centrum,a</w:t>
            </w:r>
            <w:proofErr w:type="spellEnd"/>
            <w:r w:rsidRPr="00301E3A">
              <w:rPr>
                <w:rFonts w:eastAsia="Times New Roman"/>
                <w:color w:val="000000"/>
                <w:lang w:eastAsia="sk-SK"/>
              </w:rPr>
              <w:t>.</w:t>
            </w:r>
            <w:r w:rsidR="00233C60">
              <w:rPr>
                <w:rFonts w:eastAsia="Times New Roman"/>
                <w:color w:val="000000"/>
                <w:lang w:eastAsia="sk-SK"/>
              </w:rPr>
              <w:t xml:space="preserve"> </w:t>
            </w:r>
            <w:r w:rsidRPr="00301E3A">
              <w:rPr>
                <w:rFonts w:eastAsia="Times New Roman"/>
                <w:color w:val="000000"/>
                <w:lang w:eastAsia="sk-SK"/>
              </w:rPr>
              <w:t>s.</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0BDF7B4B"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1 000</w:t>
            </w:r>
          </w:p>
        </w:tc>
        <w:tc>
          <w:tcPr>
            <w:tcW w:w="1360" w:type="dxa"/>
            <w:tcBorders>
              <w:top w:val="nil"/>
              <w:left w:val="nil"/>
              <w:bottom w:val="single" w:sz="4" w:space="0" w:color="auto"/>
              <w:right w:val="single" w:sz="8" w:space="0" w:color="auto"/>
            </w:tcBorders>
            <w:shd w:val="clear" w:color="000000" w:fill="FFC000"/>
            <w:vAlign w:val="bottom"/>
            <w:hideMark/>
          </w:tcPr>
          <w:p w14:paraId="1789AD83"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1 000</w:t>
            </w:r>
          </w:p>
        </w:tc>
      </w:tr>
      <w:tr w:rsidR="00301E3A" w:rsidRPr="00301E3A" w14:paraId="4B4EC60F" w14:textId="77777777" w:rsidTr="00301E3A">
        <w:trPr>
          <w:trHeight w:val="300"/>
        </w:trPr>
        <w:tc>
          <w:tcPr>
            <w:tcW w:w="5620" w:type="dxa"/>
            <w:tcBorders>
              <w:top w:val="single" w:sz="4" w:space="0" w:color="auto"/>
              <w:left w:val="single" w:sz="8" w:space="0" w:color="auto"/>
              <w:bottom w:val="single" w:sz="4" w:space="0" w:color="auto"/>
              <w:right w:val="nil"/>
            </w:tcBorders>
            <w:shd w:val="clear" w:color="auto" w:fill="auto"/>
            <w:noWrap/>
            <w:vAlign w:val="bottom"/>
            <w:hideMark/>
          </w:tcPr>
          <w:p w14:paraId="7671A602"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Slovak Telekom a.</w:t>
            </w:r>
            <w:r w:rsidR="00233C60">
              <w:rPr>
                <w:rFonts w:eastAsia="Times New Roman"/>
                <w:color w:val="000000"/>
                <w:lang w:eastAsia="sk-SK"/>
              </w:rPr>
              <w:t xml:space="preserve"> </w:t>
            </w:r>
            <w:r w:rsidRPr="00301E3A">
              <w:rPr>
                <w:rFonts w:eastAsia="Times New Roman"/>
                <w:color w:val="000000"/>
                <w:lang w:eastAsia="sk-SK"/>
              </w:rPr>
              <w:t>s.</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00FA8787"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0</w:t>
            </w:r>
          </w:p>
        </w:tc>
        <w:tc>
          <w:tcPr>
            <w:tcW w:w="1360" w:type="dxa"/>
            <w:tcBorders>
              <w:top w:val="nil"/>
              <w:left w:val="nil"/>
              <w:bottom w:val="single" w:sz="4" w:space="0" w:color="auto"/>
              <w:right w:val="single" w:sz="8" w:space="0" w:color="auto"/>
            </w:tcBorders>
            <w:shd w:val="clear" w:color="000000" w:fill="FFC000"/>
            <w:vAlign w:val="bottom"/>
            <w:hideMark/>
          </w:tcPr>
          <w:p w14:paraId="262DEFA1" w14:textId="77777777" w:rsidR="00301E3A" w:rsidRPr="00301E3A" w:rsidRDefault="00301E3A" w:rsidP="00301E3A">
            <w:pPr>
              <w:spacing w:after="0" w:line="240" w:lineRule="auto"/>
              <w:jc w:val="right"/>
              <w:rPr>
                <w:rFonts w:eastAsia="Times New Roman"/>
                <w:color w:val="000000"/>
                <w:lang w:eastAsia="sk-SK"/>
              </w:rPr>
            </w:pPr>
            <w:r w:rsidRPr="00301E3A">
              <w:rPr>
                <w:rFonts w:eastAsia="Times New Roman"/>
                <w:color w:val="000000"/>
                <w:lang w:eastAsia="sk-SK"/>
              </w:rPr>
              <w:t>30 348</w:t>
            </w:r>
          </w:p>
        </w:tc>
      </w:tr>
      <w:tr w:rsidR="00301E3A" w:rsidRPr="00233C60" w14:paraId="733A6D8D" w14:textId="77777777" w:rsidTr="00301E3A">
        <w:trPr>
          <w:trHeight w:val="315"/>
        </w:trPr>
        <w:tc>
          <w:tcPr>
            <w:tcW w:w="5620" w:type="dxa"/>
            <w:tcBorders>
              <w:top w:val="nil"/>
              <w:left w:val="single" w:sz="8" w:space="0" w:color="auto"/>
              <w:bottom w:val="nil"/>
              <w:right w:val="nil"/>
            </w:tcBorders>
            <w:shd w:val="clear" w:color="auto" w:fill="auto"/>
            <w:noWrap/>
            <w:vAlign w:val="bottom"/>
            <w:hideMark/>
          </w:tcPr>
          <w:p w14:paraId="2811193C"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Iné - refundácia nákladov</w:t>
            </w:r>
          </w:p>
        </w:tc>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3301E49F"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4 003</w:t>
            </w:r>
          </w:p>
        </w:tc>
        <w:tc>
          <w:tcPr>
            <w:tcW w:w="1360" w:type="dxa"/>
            <w:tcBorders>
              <w:top w:val="nil"/>
              <w:left w:val="nil"/>
              <w:bottom w:val="nil"/>
              <w:right w:val="single" w:sz="8" w:space="0" w:color="auto"/>
            </w:tcBorders>
            <w:shd w:val="clear" w:color="000000" w:fill="FFC000"/>
            <w:vAlign w:val="bottom"/>
            <w:hideMark/>
          </w:tcPr>
          <w:p w14:paraId="6AAC68B9"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4 003</w:t>
            </w:r>
          </w:p>
        </w:tc>
      </w:tr>
      <w:tr w:rsidR="00301E3A" w:rsidRPr="00233C60" w14:paraId="73C2105D" w14:textId="77777777" w:rsidTr="00301E3A">
        <w:trPr>
          <w:trHeight w:val="330"/>
        </w:trPr>
        <w:tc>
          <w:tcPr>
            <w:tcW w:w="8400" w:type="dxa"/>
            <w:gridSpan w:val="3"/>
            <w:tcBorders>
              <w:top w:val="single" w:sz="8" w:space="0" w:color="auto"/>
              <w:left w:val="single" w:sz="8" w:space="0" w:color="auto"/>
              <w:bottom w:val="single" w:sz="8" w:space="0" w:color="auto"/>
              <w:right w:val="single" w:sz="8" w:space="0" w:color="000000"/>
            </w:tcBorders>
            <w:shd w:val="clear" w:color="000000" w:fill="DCE6F1"/>
            <w:noWrap/>
            <w:vAlign w:val="bottom"/>
            <w:hideMark/>
          </w:tcPr>
          <w:p w14:paraId="2389AD17"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Verejné zdroje:</w:t>
            </w:r>
          </w:p>
        </w:tc>
      </w:tr>
      <w:tr w:rsidR="00301E3A" w:rsidRPr="00233C60" w14:paraId="7B64C9CE"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76FAA4C9"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2 % z daní - 2017</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0890AD88"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61 796</w:t>
            </w:r>
          </w:p>
        </w:tc>
        <w:tc>
          <w:tcPr>
            <w:tcW w:w="1360" w:type="dxa"/>
            <w:tcBorders>
              <w:top w:val="nil"/>
              <w:left w:val="nil"/>
              <w:bottom w:val="single" w:sz="4" w:space="0" w:color="auto"/>
              <w:right w:val="single" w:sz="8" w:space="0" w:color="auto"/>
            </w:tcBorders>
            <w:shd w:val="clear" w:color="000000" w:fill="FFC000"/>
            <w:vAlign w:val="bottom"/>
            <w:hideMark/>
          </w:tcPr>
          <w:p w14:paraId="315DED49"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27 315</w:t>
            </w:r>
          </w:p>
        </w:tc>
      </w:tr>
      <w:tr w:rsidR="00301E3A" w:rsidRPr="00233C60" w14:paraId="48B379DF" w14:textId="77777777" w:rsidTr="00301E3A">
        <w:trPr>
          <w:trHeight w:val="315"/>
        </w:trPr>
        <w:tc>
          <w:tcPr>
            <w:tcW w:w="5620" w:type="dxa"/>
            <w:tcBorders>
              <w:top w:val="nil"/>
              <w:left w:val="single" w:sz="8" w:space="0" w:color="auto"/>
              <w:bottom w:val="single" w:sz="4" w:space="0" w:color="auto"/>
              <w:right w:val="nil"/>
            </w:tcBorders>
            <w:shd w:val="clear" w:color="auto" w:fill="auto"/>
            <w:noWrap/>
            <w:vAlign w:val="bottom"/>
            <w:hideMark/>
          </w:tcPr>
          <w:p w14:paraId="649EDE31"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2 % z daní - 2016</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3DBEEF78"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 </w:t>
            </w:r>
          </w:p>
        </w:tc>
        <w:tc>
          <w:tcPr>
            <w:tcW w:w="1360" w:type="dxa"/>
            <w:tcBorders>
              <w:top w:val="nil"/>
              <w:left w:val="nil"/>
              <w:bottom w:val="single" w:sz="4" w:space="0" w:color="auto"/>
              <w:right w:val="single" w:sz="8" w:space="0" w:color="auto"/>
            </w:tcBorders>
            <w:shd w:val="clear" w:color="000000" w:fill="FFC000"/>
            <w:vAlign w:val="bottom"/>
            <w:hideMark/>
          </w:tcPr>
          <w:p w14:paraId="60F5971F"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29 667</w:t>
            </w:r>
          </w:p>
        </w:tc>
      </w:tr>
      <w:tr w:rsidR="00301E3A" w:rsidRPr="00233C60" w14:paraId="3430DEEE" w14:textId="77777777" w:rsidTr="00301E3A">
        <w:trPr>
          <w:trHeight w:val="330"/>
        </w:trPr>
        <w:tc>
          <w:tcPr>
            <w:tcW w:w="8400" w:type="dxa"/>
            <w:gridSpan w:val="3"/>
            <w:tcBorders>
              <w:top w:val="single" w:sz="8" w:space="0" w:color="auto"/>
              <w:left w:val="single" w:sz="8" w:space="0" w:color="auto"/>
              <w:bottom w:val="nil"/>
              <w:right w:val="single" w:sz="8" w:space="0" w:color="000000"/>
            </w:tcBorders>
            <w:shd w:val="clear" w:color="000000" w:fill="DCE6F1"/>
            <w:noWrap/>
            <w:vAlign w:val="bottom"/>
            <w:hideMark/>
          </w:tcPr>
          <w:p w14:paraId="28573249"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 xml:space="preserve">Verejná zbierka Lienka </w:t>
            </w:r>
          </w:p>
        </w:tc>
      </w:tr>
      <w:tr w:rsidR="00301E3A" w:rsidRPr="00233C60" w14:paraId="606C3646" w14:textId="77777777" w:rsidTr="00301E3A">
        <w:trPr>
          <w:trHeight w:val="300"/>
        </w:trPr>
        <w:tc>
          <w:tcPr>
            <w:tcW w:w="56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51E52415"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 xml:space="preserve">Verejná zbierka Lienka (v tom Orange </w:t>
            </w:r>
            <w:proofErr w:type="spellStart"/>
            <w:r w:rsidRPr="00233C60">
              <w:rPr>
                <w:rFonts w:eastAsia="Times New Roman"/>
                <w:color w:val="000000"/>
                <w:lang w:eastAsia="sk-SK"/>
              </w:rPr>
              <w:t>Slovensko,a</w:t>
            </w:r>
            <w:proofErr w:type="spellEnd"/>
            <w:r w:rsidRPr="00233C60">
              <w:rPr>
                <w:rFonts w:eastAsia="Times New Roman"/>
                <w:color w:val="000000"/>
                <w:lang w:eastAsia="sk-SK"/>
              </w:rPr>
              <w:t>.</w:t>
            </w:r>
            <w:r w:rsidR="00233C60">
              <w:rPr>
                <w:rFonts w:eastAsia="Times New Roman"/>
                <w:color w:val="000000"/>
                <w:lang w:eastAsia="sk-SK"/>
              </w:rPr>
              <w:t xml:space="preserve"> </w:t>
            </w:r>
            <w:r w:rsidRPr="00233C60">
              <w:rPr>
                <w:rFonts w:eastAsia="Times New Roman"/>
                <w:color w:val="000000"/>
                <w:lang w:eastAsia="sk-SK"/>
              </w:rPr>
              <w:t>s. 7000)</w:t>
            </w:r>
          </w:p>
        </w:tc>
        <w:tc>
          <w:tcPr>
            <w:tcW w:w="1420" w:type="dxa"/>
            <w:tcBorders>
              <w:top w:val="single" w:sz="8" w:space="0" w:color="auto"/>
              <w:left w:val="nil"/>
              <w:bottom w:val="single" w:sz="4" w:space="0" w:color="auto"/>
              <w:right w:val="single" w:sz="8" w:space="0" w:color="auto"/>
            </w:tcBorders>
            <w:shd w:val="clear" w:color="000000" w:fill="FFFF00"/>
            <w:noWrap/>
            <w:vAlign w:val="bottom"/>
            <w:hideMark/>
          </w:tcPr>
          <w:p w14:paraId="5EA60861"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 </w:t>
            </w:r>
          </w:p>
        </w:tc>
        <w:tc>
          <w:tcPr>
            <w:tcW w:w="1360" w:type="dxa"/>
            <w:tcBorders>
              <w:top w:val="single" w:sz="8" w:space="0" w:color="auto"/>
              <w:left w:val="nil"/>
              <w:bottom w:val="single" w:sz="4" w:space="0" w:color="auto"/>
              <w:right w:val="single" w:sz="8" w:space="0" w:color="auto"/>
            </w:tcBorders>
            <w:shd w:val="clear" w:color="000000" w:fill="FFC000"/>
            <w:vAlign w:val="bottom"/>
            <w:hideMark/>
          </w:tcPr>
          <w:p w14:paraId="229C4768"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8 358</w:t>
            </w:r>
          </w:p>
        </w:tc>
      </w:tr>
      <w:tr w:rsidR="00301E3A" w:rsidRPr="00233C60" w14:paraId="6F35581A" w14:textId="77777777" w:rsidTr="00301E3A">
        <w:trPr>
          <w:trHeight w:val="315"/>
        </w:trPr>
        <w:tc>
          <w:tcPr>
            <w:tcW w:w="5620" w:type="dxa"/>
            <w:tcBorders>
              <w:top w:val="nil"/>
              <w:left w:val="single" w:sz="8" w:space="0" w:color="auto"/>
              <w:bottom w:val="single" w:sz="8" w:space="0" w:color="auto"/>
              <w:right w:val="single" w:sz="8" w:space="0" w:color="auto"/>
            </w:tcBorders>
            <w:shd w:val="clear" w:color="auto" w:fill="auto"/>
            <w:noWrap/>
            <w:vAlign w:val="bottom"/>
            <w:hideMark/>
          </w:tcPr>
          <w:p w14:paraId="326AFEF0"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Výnosy z použitia fondu na Verejnú zbierku</w:t>
            </w:r>
          </w:p>
        </w:tc>
        <w:tc>
          <w:tcPr>
            <w:tcW w:w="1420" w:type="dxa"/>
            <w:tcBorders>
              <w:top w:val="nil"/>
              <w:left w:val="nil"/>
              <w:bottom w:val="single" w:sz="8" w:space="0" w:color="auto"/>
              <w:right w:val="single" w:sz="8" w:space="0" w:color="auto"/>
            </w:tcBorders>
            <w:shd w:val="clear" w:color="000000" w:fill="FFFF00"/>
            <w:noWrap/>
            <w:vAlign w:val="bottom"/>
            <w:hideMark/>
          </w:tcPr>
          <w:p w14:paraId="4DC2F90E"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0</w:t>
            </w:r>
          </w:p>
        </w:tc>
        <w:tc>
          <w:tcPr>
            <w:tcW w:w="1360" w:type="dxa"/>
            <w:tcBorders>
              <w:top w:val="nil"/>
              <w:left w:val="nil"/>
              <w:bottom w:val="single" w:sz="8" w:space="0" w:color="auto"/>
              <w:right w:val="single" w:sz="8" w:space="0" w:color="auto"/>
            </w:tcBorders>
            <w:shd w:val="clear" w:color="000000" w:fill="FFC000"/>
            <w:vAlign w:val="bottom"/>
            <w:hideMark/>
          </w:tcPr>
          <w:p w14:paraId="4BD96CF2"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916</w:t>
            </w:r>
          </w:p>
        </w:tc>
      </w:tr>
      <w:tr w:rsidR="00301E3A" w:rsidRPr="00233C60" w14:paraId="4BED68D0" w14:textId="77777777" w:rsidTr="00301E3A">
        <w:trPr>
          <w:trHeight w:val="330"/>
        </w:trPr>
        <w:tc>
          <w:tcPr>
            <w:tcW w:w="8400" w:type="dxa"/>
            <w:gridSpan w:val="3"/>
            <w:tcBorders>
              <w:top w:val="nil"/>
              <w:left w:val="single" w:sz="8" w:space="0" w:color="auto"/>
              <w:bottom w:val="single" w:sz="8" w:space="0" w:color="auto"/>
              <w:right w:val="single" w:sz="8" w:space="0" w:color="000000"/>
            </w:tcBorders>
            <w:shd w:val="clear" w:color="000000" w:fill="DCE6F1"/>
            <w:noWrap/>
            <w:vAlign w:val="bottom"/>
            <w:hideMark/>
          </w:tcPr>
          <w:p w14:paraId="6C81D5A1"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Dary od fyzických osôb:</w:t>
            </w:r>
          </w:p>
        </w:tc>
      </w:tr>
      <w:tr w:rsidR="00301E3A" w:rsidRPr="00233C60" w14:paraId="3DC428A4" w14:textId="77777777" w:rsidTr="00301E3A">
        <w:trPr>
          <w:trHeight w:val="300"/>
        </w:trPr>
        <w:tc>
          <w:tcPr>
            <w:tcW w:w="5620" w:type="dxa"/>
            <w:tcBorders>
              <w:top w:val="nil"/>
              <w:left w:val="single" w:sz="8" w:space="0" w:color="auto"/>
              <w:bottom w:val="nil"/>
              <w:right w:val="nil"/>
            </w:tcBorders>
            <w:shd w:val="clear" w:color="auto" w:fill="auto"/>
            <w:noWrap/>
            <w:vAlign w:val="bottom"/>
            <w:hideMark/>
          </w:tcPr>
          <w:p w14:paraId="6DDADFFB"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p. Woleková</w:t>
            </w:r>
          </w:p>
        </w:tc>
        <w:tc>
          <w:tcPr>
            <w:tcW w:w="1420" w:type="dxa"/>
            <w:tcBorders>
              <w:top w:val="nil"/>
              <w:left w:val="single" w:sz="8" w:space="0" w:color="auto"/>
              <w:bottom w:val="nil"/>
              <w:right w:val="single" w:sz="8" w:space="0" w:color="auto"/>
            </w:tcBorders>
            <w:shd w:val="clear" w:color="000000" w:fill="FFFF00"/>
            <w:noWrap/>
            <w:vAlign w:val="bottom"/>
            <w:hideMark/>
          </w:tcPr>
          <w:p w14:paraId="00CF9A05"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0</w:t>
            </w:r>
          </w:p>
        </w:tc>
        <w:tc>
          <w:tcPr>
            <w:tcW w:w="1360" w:type="dxa"/>
            <w:tcBorders>
              <w:top w:val="nil"/>
              <w:left w:val="nil"/>
              <w:bottom w:val="nil"/>
              <w:right w:val="single" w:sz="8" w:space="0" w:color="auto"/>
            </w:tcBorders>
            <w:shd w:val="clear" w:color="000000" w:fill="FFC000"/>
            <w:vAlign w:val="bottom"/>
            <w:hideMark/>
          </w:tcPr>
          <w:p w14:paraId="375472C8"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871</w:t>
            </w:r>
          </w:p>
        </w:tc>
      </w:tr>
      <w:tr w:rsidR="00301E3A" w:rsidRPr="00233C60" w14:paraId="555DC99F" w14:textId="77777777" w:rsidTr="00301E3A">
        <w:trPr>
          <w:trHeight w:val="315"/>
        </w:trPr>
        <w:tc>
          <w:tcPr>
            <w:tcW w:w="5620" w:type="dxa"/>
            <w:tcBorders>
              <w:top w:val="single" w:sz="4" w:space="0" w:color="auto"/>
              <w:left w:val="single" w:sz="8" w:space="0" w:color="auto"/>
              <w:bottom w:val="nil"/>
              <w:right w:val="nil"/>
            </w:tcBorders>
            <w:shd w:val="clear" w:color="auto" w:fill="auto"/>
            <w:noWrap/>
            <w:vAlign w:val="bottom"/>
            <w:hideMark/>
          </w:tcPr>
          <w:p w14:paraId="2957F38C"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Iní</w:t>
            </w:r>
          </w:p>
        </w:tc>
        <w:tc>
          <w:tcPr>
            <w:tcW w:w="1420" w:type="dxa"/>
            <w:tcBorders>
              <w:top w:val="single" w:sz="4" w:space="0" w:color="auto"/>
              <w:left w:val="single" w:sz="8" w:space="0" w:color="auto"/>
              <w:bottom w:val="single" w:sz="8" w:space="0" w:color="auto"/>
              <w:right w:val="single" w:sz="8" w:space="0" w:color="auto"/>
            </w:tcBorders>
            <w:shd w:val="clear" w:color="000000" w:fill="FFFF00"/>
            <w:noWrap/>
            <w:vAlign w:val="bottom"/>
            <w:hideMark/>
          </w:tcPr>
          <w:p w14:paraId="2E26FEC7"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193</w:t>
            </w:r>
          </w:p>
        </w:tc>
        <w:tc>
          <w:tcPr>
            <w:tcW w:w="1360" w:type="dxa"/>
            <w:tcBorders>
              <w:top w:val="single" w:sz="4" w:space="0" w:color="auto"/>
              <w:left w:val="nil"/>
              <w:bottom w:val="single" w:sz="8" w:space="0" w:color="auto"/>
              <w:right w:val="single" w:sz="8" w:space="0" w:color="auto"/>
            </w:tcBorders>
            <w:shd w:val="clear" w:color="000000" w:fill="FFC000"/>
            <w:vAlign w:val="bottom"/>
            <w:hideMark/>
          </w:tcPr>
          <w:p w14:paraId="2908E59F"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193</w:t>
            </w:r>
          </w:p>
        </w:tc>
      </w:tr>
      <w:tr w:rsidR="00301E3A" w:rsidRPr="00233C60" w14:paraId="23C23467" w14:textId="77777777" w:rsidTr="00301E3A">
        <w:trPr>
          <w:trHeight w:val="330"/>
        </w:trPr>
        <w:tc>
          <w:tcPr>
            <w:tcW w:w="8400" w:type="dxa"/>
            <w:gridSpan w:val="3"/>
            <w:tcBorders>
              <w:top w:val="single" w:sz="8" w:space="0" w:color="auto"/>
              <w:left w:val="single" w:sz="8" w:space="0" w:color="auto"/>
              <w:bottom w:val="single" w:sz="8" w:space="0" w:color="auto"/>
              <w:right w:val="single" w:sz="8" w:space="0" w:color="000000"/>
            </w:tcBorders>
            <w:shd w:val="clear" w:color="000000" w:fill="DCE6F1"/>
            <w:noWrap/>
            <w:vAlign w:val="bottom"/>
            <w:hideMark/>
          </w:tcPr>
          <w:p w14:paraId="0A0CAFD5"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Služby, predaj tovaru, aktivácia vnútroorganizačných služieb</w:t>
            </w:r>
          </w:p>
        </w:tc>
      </w:tr>
      <w:tr w:rsidR="00301E3A" w:rsidRPr="00233C60" w14:paraId="062D99E9"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6C612BD5"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 xml:space="preserve">Služby z </w:t>
            </w:r>
            <w:proofErr w:type="spellStart"/>
            <w:r w:rsidRPr="00233C60">
              <w:rPr>
                <w:rFonts w:eastAsia="Times New Roman"/>
                <w:color w:val="000000"/>
                <w:lang w:eastAsia="sk-SK"/>
              </w:rPr>
              <w:t>podnikat</w:t>
            </w:r>
            <w:proofErr w:type="spellEnd"/>
            <w:r w:rsidRPr="00233C60">
              <w:rPr>
                <w:rFonts w:eastAsia="Times New Roman"/>
                <w:color w:val="000000"/>
                <w:lang w:eastAsia="sk-SK"/>
              </w:rPr>
              <w:t>. činnosti</w:t>
            </w:r>
          </w:p>
        </w:tc>
        <w:tc>
          <w:tcPr>
            <w:tcW w:w="1420" w:type="dxa"/>
            <w:tcBorders>
              <w:top w:val="nil"/>
              <w:left w:val="single" w:sz="8" w:space="0" w:color="auto"/>
              <w:bottom w:val="single" w:sz="4" w:space="0" w:color="auto"/>
              <w:right w:val="single" w:sz="4" w:space="0" w:color="auto"/>
            </w:tcBorders>
            <w:shd w:val="clear" w:color="000000" w:fill="FFFF00"/>
            <w:noWrap/>
            <w:vAlign w:val="bottom"/>
            <w:hideMark/>
          </w:tcPr>
          <w:p w14:paraId="66DB711B"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681</w:t>
            </w:r>
          </w:p>
        </w:tc>
        <w:tc>
          <w:tcPr>
            <w:tcW w:w="1360" w:type="dxa"/>
            <w:tcBorders>
              <w:top w:val="nil"/>
              <w:left w:val="nil"/>
              <w:bottom w:val="single" w:sz="4" w:space="0" w:color="auto"/>
              <w:right w:val="single" w:sz="8" w:space="0" w:color="auto"/>
            </w:tcBorders>
            <w:shd w:val="clear" w:color="000000" w:fill="FFC000"/>
            <w:noWrap/>
            <w:vAlign w:val="bottom"/>
            <w:hideMark/>
          </w:tcPr>
          <w:p w14:paraId="0B8EF3DA"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681</w:t>
            </w:r>
          </w:p>
        </w:tc>
      </w:tr>
      <w:tr w:rsidR="00301E3A" w:rsidRPr="00233C60" w14:paraId="241CAF30" w14:textId="77777777" w:rsidTr="00301E3A">
        <w:trPr>
          <w:trHeight w:val="315"/>
        </w:trPr>
        <w:tc>
          <w:tcPr>
            <w:tcW w:w="5620" w:type="dxa"/>
            <w:tcBorders>
              <w:top w:val="nil"/>
              <w:left w:val="single" w:sz="8" w:space="0" w:color="auto"/>
              <w:bottom w:val="single" w:sz="8" w:space="0" w:color="auto"/>
              <w:right w:val="nil"/>
            </w:tcBorders>
            <w:shd w:val="clear" w:color="auto" w:fill="auto"/>
            <w:noWrap/>
            <w:vAlign w:val="bottom"/>
            <w:hideMark/>
          </w:tcPr>
          <w:p w14:paraId="1E763D76"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Aktivácia služieb - služby dobrovoľníkov</w:t>
            </w:r>
          </w:p>
        </w:tc>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3920AC16"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0</w:t>
            </w:r>
          </w:p>
        </w:tc>
        <w:tc>
          <w:tcPr>
            <w:tcW w:w="1360" w:type="dxa"/>
            <w:tcBorders>
              <w:top w:val="nil"/>
              <w:left w:val="nil"/>
              <w:bottom w:val="single" w:sz="8" w:space="0" w:color="auto"/>
              <w:right w:val="single" w:sz="8" w:space="0" w:color="auto"/>
            </w:tcBorders>
            <w:shd w:val="clear" w:color="000000" w:fill="FFC000"/>
            <w:vAlign w:val="bottom"/>
            <w:hideMark/>
          </w:tcPr>
          <w:p w14:paraId="3576A820"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735</w:t>
            </w:r>
          </w:p>
        </w:tc>
      </w:tr>
      <w:tr w:rsidR="00301E3A" w:rsidRPr="00233C60" w14:paraId="03861DCC" w14:textId="77777777" w:rsidTr="00301E3A">
        <w:trPr>
          <w:trHeight w:val="330"/>
        </w:trPr>
        <w:tc>
          <w:tcPr>
            <w:tcW w:w="8400" w:type="dxa"/>
            <w:gridSpan w:val="3"/>
            <w:tcBorders>
              <w:top w:val="single" w:sz="8" w:space="0" w:color="auto"/>
              <w:left w:val="single" w:sz="8" w:space="0" w:color="auto"/>
              <w:bottom w:val="single" w:sz="8" w:space="0" w:color="auto"/>
              <w:right w:val="single" w:sz="8" w:space="0" w:color="000000"/>
            </w:tcBorders>
            <w:shd w:val="clear" w:color="000000" w:fill="DCE6F1"/>
            <w:noWrap/>
            <w:vAlign w:val="bottom"/>
            <w:hideMark/>
          </w:tcPr>
          <w:p w14:paraId="7B799CED"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Finančné príjmy</w:t>
            </w:r>
          </w:p>
        </w:tc>
      </w:tr>
      <w:tr w:rsidR="00301E3A" w:rsidRPr="00233C60" w14:paraId="0140EC6C" w14:textId="77777777" w:rsidTr="00301E3A">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4B31CB96"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Bank.</w:t>
            </w:r>
            <w:r w:rsidR="00233C60">
              <w:rPr>
                <w:rFonts w:eastAsia="Times New Roman"/>
                <w:color w:val="000000"/>
                <w:lang w:eastAsia="sk-SK"/>
              </w:rPr>
              <w:t xml:space="preserve"> </w:t>
            </w:r>
            <w:r w:rsidRPr="00233C60">
              <w:rPr>
                <w:rFonts w:eastAsia="Times New Roman"/>
                <w:color w:val="000000"/>
                <w:lang w:eastAsia="sk-SK"/>
              </w:rPr>
              <w:t xml:space="preserve">úroky a úrok z pôžičky </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505C2756"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 </w:t>
            </w:r>
          </w:p>
        </w:tc>
        <w:tc>
          <w:tcPr>
            <w:tcW w:w="1360" w:type="dxa"/>
            <w:tcBorders>
              <w:top w:val="nil"/>
              <w:left w:val="nil"/>
              <w:bottom w:val="single" w:sz="4" w:space="0" w:color="auto"/>
              <w:right w:val="single" w:sz="8" w:space="0" w:color="auto"/>
            </w:tcBorders>
            <w:shd w:val="clear" w:color="000000" w:fill="FFC000"/>
            <w:vAlign w:val="bottom"/>
            <w:hideMark/>
          </w:tcPr>
          <w:p w14:paraId="7A5DF304" w14:textId="77777777" w:rsidR="00301E3A" w:rsidRPr="00301E3A" w:rsidRDefault="00301E3A" w:rsidP="00301E3A">
            <w:pPr>
              <w:spacing w:after="0" w:line="240" w:lineRule="auto"/>
              <w:rPr>
                <w:rFonts w:eastAsia="Times New Roman"/>
                <w:color w:val="000000"/>
                <w:lang w:eastAsia="sk-SK"/>
              </w:rPr>
            </w:pPr>
            <w:r w:rsidRPr="00301E3A">
              <w:rPr>
                <w:rFonts w:eastAsia="Times New Roman"/>
                <w:color w:val="000000"/>
                <w:lang w:eastAsia="sk-SK"/>
              </w:rPr>
              <w:t> </w:t>
            </w:r>
          </w:p>
        </w:tc>
      </w:tr>
      <w:tr w:rsidR="00301E3A" w:rsidRPr="00233C60" w14:paraId="7C0CA0F8" w14:textId="77777777" w:rsidTr="00301E3A">
        <w:trPr>
          <w:trHeight w:val="315"/>
        </w:trPr>
        <w:tc>
          <w:tcPr>
            <w:tcW w:w="5620" w:type="dxa"/>
            <w:tcBorders>
              <w:top w:val="nil"/>
              <w:left w:val="single" w:sz="8" w:space="0" w:color="auto"/>
              <w:bottom w:val="nil"/>
              <w:right w:val="nil"/>
            </w:tcBorders>
            <w:shd w:val="clear" w:color="auto" w:fill="auto"/>
            <w:noWrap/>
            <w:vAlign w:val="bottom"/>
            <w:hideMark/>
          </w:tcPr>
          <w:p w14:paraId="32BAAA66" w14:textId="77777777" w:rsidR="00301E3A" w:rsidRPr="00233C60" w:rsidRDefault="00301E3A" w:rsidP="00301E3A">
            <w:pPr>
              <w:spacing w:after="0" w:line="240" w:lineRule="auto"/>
              <w:rPr>
                <w:rFonts w:eastAsia="Times New Roman"/>
                <w:color w:val="000000"/>
                <w:lang w:eastAsia="sk-SK"/>
              </w:rPr>
            </w:pPr>
            <w:r w:rsidRPr="00233C60">
              <w:rPr>
                <w:rFonts w:eastAsia="Times New Roman"/>
                <w:color w:val="000000"/>
                <w:lang w:eastAsia="sk-SK"/>
              </w:rPr>
              <w:t>Kurzové zisky</w:t>
            </w:r>
          </w:p>
        </w:tc>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3E27E99E"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5</w:t>
            </w:r>
          </w:p>
        </w:tc>
        <w:tc>
          <w:tcPr>
            <w:tcW w:w="1360" w:type="dxa"/>
            <w:tcBorders>
              <w:top w:val="nil"/>
              <w:left w:val="nil"/>
              <w:bottom w:val="single" w:sz="8" w:space="0" w:color="auto"/>
              <w:right w:val="single" w:sz="8" w:space="0" w:color="auto"/>
            </w:tcBorders>
            <w:shd w:val="clear" w:color="000000" w:fill="FFC000"/>
            <w:vAlign w:val="bottom"/>
            <w:hideMark/>
          </w:tcPr>
          <w:p w14:paraId="1C3A1A38" w14:textId="77777777" w:rsidR="00301E3A" w:rsidRPr="00301E3A" w:rsidRDefault="00301E3A" w:rsidP="00233C60">
            <w:pPr>
              <w:spacing w:after="0" w:line="240" w:lineRule="auto"/>
              <w:rPr>
                <w:rFonts w:eastAsia="Times New Roman"/>
                <w:color w:val="000000"/>
                <w:lang w:eastAsia="sk-SK"/>
              </w:rPr>
            </w:pPr>
            <w:r w:rsidRPr="00301E3A">
              <w:rPr>
                <w:rFonts w:eastAsia="Times New Roman"/>
                <w:color w:val="000000"/>
                <w:lang w:eastAsia="sk-SK"/>
              </w:rPr>
              <w:t>5</w:t>
            </w:r>
          </w:p>
        </w:tc>
      </w:tr>
      <w:tr w:rsidR="00301E3A" w:rsidRPr="00233C60" w14:paraId="33AEB00E" w14:textId="77777777" w:rsidTr="00301E3A">
        <w:trPr>
          <w:trHeight w:val="330"/>
        </w:trPr>
        <w:tc>
          <w:tcPr>
            <w:tcW w:w="5620" w:type="dxa"/>
            <w:tcBorders>
              <w:top w:val="single" w:sz="8" w:space="0" w:color="auto"/>
              <w:left w:val="single" w:sz="8" w:space="0" w:color="auto"/>
              <w:bottom w:val="single" w:sz="8" w:space="0" w:color="auto"/>
              <w:right w:val="single" w:sz="4" w:space="0" w:color="auto"/>
            </w:tcBorders>
            <w:shd w:val="clear" w:color="000000" w:fill="D8E4BC"/>
            <w:noWrap/>
            <w:vAlign w:val="bottom"/>
            <w:hideMark/>
          </w:tcPr>
          <w:p w14:paraId="0B884701" w14:textId="77777777" w:rsidR="00301E3A" w:rsidRPr="00233C60" w:rsidRDefault="00301E3A" w:rsidP="00301E3A">
            <w:pPr>
              <w:spacing w:after="0" w:line="240" w:lineRule="auto"/>
              <w:rPr>
                <w:rFonts w:eastAsia="Times New Roman"/>
                <w:b/>
                <w:color w:val="000000"/>
                <w:lang w:eastAsia="sk-SK"/>
              </w:rPr>
            </w:pPr>
            <w:r w:rsidRPr="00233C60">
              <w:rPr>
                <w:rFonts w:eastAsia="Times New Roman"/>
                <w:b/>
                <w:color w:val="000000"/>
                <w:lang w:eastAsia="sk-SK"/>
              </w:rPr>
              <w:t xml:space="preserve">SPOLU </w:t>
            </w:r>
          </w:p>
        </w:tc>
        <w:tc>
          <w:tcPr>
            <w:tcW w:w="1420" w:type="dxa"/>
            <w:tcBorders>
              <w:top w:val="nil"/>
              <w:left w:val="nil"/>
              <w:bottom w:val="single" w:sz="8" w:space="0" w:color="auto"/>
              <w:right w:val="nil"/>
            </w:tcBorders>
            <w:shd w:val="clear" w:color="000000" w:fill="D8E4BC"/>
            <w:noWrap/>
            <w:vAlign w:val="bottom"/>
            <w:hideMark/>
          </w:tcPr>
          <w:p w14:paraId="06189D0D" w14:textId="77777777" w:rsidR="00301E3A" w:rsidRPr="00233C60" w:rsidRDefault="00301E3A" w:rsidP="00233C60">
            <w:pPr>
              <w:spacing w:after="0" w:line="240" w:lineRule="auto"/>
              <w:rPr>
                <w:rFonts w:eastAsia="Times New Roman"/>
                <w:b/>
                <w:color w:val="000000"/>
                <w:lang w:eastAsia="sk-SK"/>
              </w:rPr>
            </w:pPr>
            <w:r w:rsidRPr="00233C60">
              <w:rPr>
                <w:rFonts w:eastAsia="Times New Roman"/>
                <w:b/>
                <w:color w:val="000000"/>
                <w:lang w:eastAsia="sk-SK"/>
              </w:rPr>
              <w:t>516 129</w:t>
            </w:r>
          </w:p>
        </w:tc>
        <w:tc>
          <w:tcPr>
            <w:tcW w:w="1360" w:type="dxa"/>
            <w:tcBorders>
              <w:top w:val="nil"/>
              <w:left w:val="single" w:sz="8" w:space="0" w:color="auto"/>
              <w:bottom w:val="single" w:sz="8" w:space="0" w:color="auto"/>
              <w:right w:val="single" w:sz="8" w:space="0" w:color="auto"/>
            </w:tcBorders>
            <w:shd w:val="clear" w:color="000000" w:fill="D8E4BC"/>
            <w:vAlign w:val="bottom"/>
            <w:hideMark/>
          </w:tcPr>
          <w:p w14:paraId="794DAB39" w14:textId="77777777" w:rsidR="00301E3A" w:rsidRPr="00233C60" w:rsidRDefault="00301E3A" w:rsidP="00233C60">
            <w:pPr>
              <w:spacing w:after="0" w:line="240" w:lineRule="auto"/>
              <w:rPr>
                <w:rFonts w:eastAsia="Times New Roman"/>
                <w:b/>
                <w:color w:val="000000"/>
                <w:lang w:eastAsia="sk-SK"/>
              </w:rPr>
            </w:pPr>
            <w:r w:rsidRPr="00233C60">
              <w:rPr>
                <w:rFonts w:eastAsia="Times New Roman"/>
                <w:b/>
                <w:color w:val="000000"/>
                <w:lang w:eastAsia="sk-SK"/>
              </w:rPr>
              <w:t>720 074</w:t>
            </w:r>
          </w:p>
        </w:tc>
      </w:tr>
    </w:tbl>
    <w:p w14:paraId="4FA4D6C9" w14:textId="77777777" w:rsidR="00301E3A" w:rsidRPr="00233C60" w:rsidRDefault="00301E3A" w:rsidP="00233C60">
      <w:pPr>
        <w:spacing w:after="0" w:line="240" w:lineRule="auto"/>
        <w:rPr>
          <w:rFonts w:eastAsia="Times New Roman"/>
          <w:color w:val="000000"/>
          <w:lang w:eastAsia="sk-SK"/>
        </w:rPr>
      </w:pPr>
    </w:p>
    <w:p w14:paraId="01D0C4B9" w14:textId="77777777" w:rsidR="00301E3A" w:rsidRDefault="00301E3A" w:rsidP="00233C60">
      <w:pPr>
        <w:spacing w:after="0" w:line="240" w:lineRule="auto"/>
        <w:rPr>
          <w:rFonts w:eastAsia="Times New Roman"/>
          <w:color w:val="000000"/>
          <w:lang w:eastAsia="sk-SK"/>
        </w:rPr>
      </w:pPr>
    </w:p>
    <w:p w14:paraId="4117AFAB" w14:textId="77777777" w:rsidR="003672A8" w:rsidRPr="00233C60" w:rsidRDefault="003672A8" w:rsidP="00233C60">
      <w:pPr>
        <w:spacing w:after="0" w:line="240" w:lineRule="auto"/>
        <w:rPr>
          <w:rFonts w:eastAsia="Times New Roman"/>
          <w:color w:val="000000"/>
          <w:lang w:eastAsia="sk-SK"/>
        </w:rPr>
      </w:pPr>
    </w:p>
    <w:p w14:paraId="44BB1162" w14:textId="77777777" w:rsidR="00301E3A" w:rsidRDefault="00301E3A">
      <w:pPr>
        <w:spacing w:after="160" w:line="259" w:lineRule="auto"/>
        <w:rPr>
          <w:rFonts w:asciiTheme="minorHAnsi" w:hAnsiTheme="minorHAnsi"/>
          <w:i/>
        </w:rPr>
      </w:pPr>
    </w:p>
    <w:p w14:paraId="5796BA69" w14:textId="77777777" w:rsidR="00B83168" w:rsidRPr="00B83168" w:rsidRDefault="00B83168" w:rsidP="003D5705">
      <w:pPr>
        <w:spacing w:after="0"/>
        <w:jc w:val="both"/>
        <w:rPr>
          <w:rFonts w:asciiTheme="minorHAnsi" w:eastAsia="Times New Roman" w:hAnsiTheme="minorHAnsi" w:cstheme="minorHAnsi"/>
          <w:b/>
          <w:color w:val="000000"/>
          <w:lang w:eastAsia="sk-SK"/>
        </w:rPr>
      </w:pPr>
      <w:r w:rsidRPr="00B83168">
        <w:rPr>
          <w:rFonts w:asciiTheme="minorHAnsi" w:eastAsia="Times New Roman" w:hAnsiTheme="minorHAnsi" w:cstheme="minorHAnsi"/>
          <w:b/>
          <w:color w:val="000000"/>
          <w:lang w:eastAsia="sk-SK"/>
        </w:rPr>
        <w:lastRenderedPageBreak/>
        <w:t>Celkové náklady v členení na správu nadácie a projektovú činnosť</w:t>
      </w:r>
    </w:p>
    <w:p w14:paraId="4C7A37DE" w14:textId="77777777" w:rsidR="00B83168" w:rsidRDefault="00B83168" w:rsidP="003D5705">
      <w:pPr>
        <w:spacing w:after="0"/>
        <w:jc w:val="both"/>
        <w:rPr>
          <w:rFonts w:asciiTheme="minorHAnsi" w:eastAsia="Times New Roman" w:hAnsiTheme="minorHAnsi" w:cstheme="minorHAnsi"/>
          <w:color w:val="000000"/>
          <w:lang w:eastAsia="sk-SK"/>
        </w:rPr>
      </w:pPr>
    </w:p>
    <w:tbl>
      <w:tblPr>
        <w:tblW w:w="8980" w:type="dxa"/>
        <w:tblInd w:w="-10" w:type="dxa"/>
        <w:tblCellMar>
          <w:left w:w="70" w:type="dxa"/>
          <w:right w:w="70" w:type="dxa"/>
        </w:tblCellMar>
        <w:tblLook w:val="04A0" w:firstRow="1" w:lastRow="0" w:firstColumn="1" w:lastColumn="0" w:noHBand="0" w:noVBand="1"/>
      </w:tblPr>
      <w:tblGrid>
        <w:gridCol w:w="3140"/>
        <w:gridCol w:w="1040"/>
        <w:gridCol w:w="2600"/>
        <w:gridCol w:w="1240"/>
        <w:gridCol w:w="960"/>
      </w:tblGrid>
      <w:tr w:rsidR="00B83168" w:rsidRPr="00B83168" w14:paraId="6758D099" w14:textId="77777777" w:rsidTr="00B83168">
        <w:trPr>
          <w:trHeight w:val="600"/>
        </w:trPr>
        <w:tc>
          <w:tcPr>
            <w:tcW w:w="3140" w:type="dxa"/>
            <w:tcBorders>
              <w:top w:val="single" w:sz="8" w:space="0" w:color="auto"/>
              <w:left w:val="single" w:sz="8" w:space="0" w:color="auto"/>
              <w:bottom w:val="single" w:sz="4" w:space="0" w:color="auto"/>
              <w:right w:val="nil"/>
            </w:tcBorders>
            <w:shd w:val="clear" w:color="auto" w:fill="auto"/>
            <w:noWrap/>
            <w:vAlign w:val="bottom"/>
            <w:hideMark/>
          </w:tcPr>
          <w:p w14:paraId="07BE24CE"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1040" w:type="dxa"/>
            <w:tcBorders>
              <w:top w:val="single" w:sz="8" w:space="0" w:color="auto"/>
              <w:left w:val="single" w:sz="4" w:space="0" w:color="auto"/>
              <w:bottom w:val="single" w:sz="4" w:space="0" w:color="auto"/>
              <w:right w:val="single" w:sz="4" w:space="0" w:color="auto"/>
            </w:tcBorders>
            <w:shd w:val="clear" w:color="000000" w:fill="FFFF00"/>
            <w:vAlign w:val="bottom"/>
            <w:hideMark/>
          </w:tcPr>
          <w:p w14:paraId="2496AE8E" w14:textId="77777777" w:rsidR="00B83168" w:rsidRPr="00B83168" w:rsidRDefault="00B83168" w:rsidP="00B83168">
            <w:pPr>
              <w:spacing w:after="0" w:line="240" w:lineRule="auto"/>
              <w:jc w:val="center"/>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Správa nadácie</w:t>
            </w:r>
          </w:p>
        </w:tc>
        <w:tc>
          <w:tcPr>
            <w:tcW w:w="2600" w:type="dxa"/>
            <w:tcBorders>
              <w:top w:val="single" w:sz="8" w:space="0" w:color="auto"/>
              <w:left w:val="nil"/>
              <w:bottom w:val="single" w:sz="4" w:space="0" w:color="auto"/>
              <w:right w:val="single" w:sz="4" w:space="0" w:color="auto"/>
            </w:tcBorders>
            <w:shd w:val="clear" w:color="000000" w:fill="FFFF00"/>
            <w:vAlign w:val="bottom"/>
            <w:hideMark/>
          </w:tcPr>
          <w:p w14:paraId="43B34E82" w14:textId="77777777" w:rsidR="00B83168" w:rsidRPr="00B83168" w:rsidRDefault="00B83168" w:rsidP="00B83168">
            <w:pPr>
              <w:spacing w:after="0" w:line="240" w:lineRule="auto"/>
              <w:jc w:val="center"/>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Projektová činnosť</w:t>
            </w:r>
          </w:p>
        </w:tc>
        <w:tc>
          <w:tcPr>
            <w:tcW w:w="1240" w:type="dxa"/>
            <w:tcBorders>
              <w:top w:val="single" w:sz="8" w:space="0" w:color="auto"/>
              <w:left w:val="nil"/>
              <w:bottom w:val="single" w:sz="4" w:space="0" w:color="auto"/>
              <w:right w:val="single" w:sz="4" w:space="0" w:color="auto"/>
            </w:tcBorders>
            <w:shd w:val="clear" w:color="000000" w:fill="FFFF00"/>
            <w:vAlign w:val="bottom"/>
            <w:hideMark/>
          </w:tcPr>
          <w:p w14:paraId="50D7B1A9" w14:textId="77777777" w:rsidR="00B83168" w:rsidRPr="00B83168" w:rsidRDefault="00B83168" w:rsidP="00B83168">
            <w:pPr>
              <w:spacing w:after="0" w:line="240" w:lineRule="auto"/>
              <w:jc w:val="center"/>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Poskytnuté príspevky</w:t>
            </w:r>
          </w:p>
        </w:tc>
        <w:tc>
          <w:tcPr>
            <w:tcW w:w="960" w:type="dxa"/>
            <w:tcBorders>
              <w:top w:val="single" w:sz="8" w:space="0" w:color="auto"/>
              <w:left w:val="nil"/>
              <w:bottom w:val="single" w:sz="4" w:space="0" w:color="auto"/>
              <w:right w:val="single" w:sz="8" w:space="0" w:color="auto"/>
            </w:tcBorders>
            <w:shd w:val="clear" w:color="000000" w:fill="FFFF00"/>
            <w:noWrap/>
            <w:vAlign w:val="bottom"/>
            <w:hideMark/>
          </w:tcPr>
          <w:p w14:paraId="7DC77177" w14:textId="77777777" w:rsidR="00B83168" w:rsidRPr="00B83168" w:rsidRDefault="00B83168" w:rsidP="00B83168">
            <w:pPr>
              <w:spacing w:after="0" w:line="240" w:lineRule="auto"/>
              <w:jc w:val="center"/>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Spolu</w:t>
            </w:r>
          </w:p>
        </w:tc>
      </w:tr>
      <w:tr w:rsidR="00B83168" w:rsidRPr="00B83168" w14:paraId="6E47B2F8" w14:textId="77777777" w:rsidTr="00B83168">
        <w:trPr>
          <w:trHeight w:val="300"/>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55476CD9"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ochrana a zhodnotenie majetku</w:t>
            </w:r>
          </w:p>
        </w:tc>
        <w:tc>
          <w:tcPr>
            <w:tcW w:w="1040" w:type="dxa"/>
            <w:tcBorders>
              <w:top w:val="nil"/>
              <w:left w:val="nil"/>
              <w:bottom w:val="single" w:sz="4" w:space="0" w:color="auto"/>
              <w:right w:val="single" w:sz="4" w:space="0" w:color="auto"/>
            </w:tcBorders>
            <w:shd w:val="clear" w:color="auto" w:fill="auto"/>
            <w:noWrap/>
            <w:vAlign w:val="bottom"/>
            <w:hideMark/>
          </w:tcPr>
          <w:p w14:paraId="3027B6EC"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3 330</w:t>
            </w:r>
          </w:p>
        </w:tc>
        <w:tc>
          <w:tcPr>
            <w:tcW w:w="2600" w:type="dxa"/>
            <w:tcBorders>
              <w:top w:val="nil"/>
              <w:left w:val="nil"/>
              <w:bottom w:val="single" w:sz="4" w:space="0" w:color="auto"/>
              <w:right w:val="single" w:sz="4" w:space="0" w:color="auto"/>
            </w:tcBorders>
            <w:shd w:val="clear" w:color="auto" w:fill="auto"/>
            <w:vAlign w:val="bottom"/>
            <w:hideMark/>
          </w:tcPr>
          <w:p w14:paraId="7EA13966"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1240" w:type="dxa"/>
            <w:tcBorders>
              <w:top w:val="nil"/>
              <w:left w:val="nil"/>
              <w:bottom w:val="single" w:sz="4" w:space="0" w:color="auto"/>
              <w:right w:val="single" w:sz="4" w:space="0" w:color="auto"/>
            </w:tcBorders>
            <w:shd w:val="clear" w:color="auto" w:fill="auto"/>
            <w:vAlign w:val="bottom"/>
            <w:hideMark/>
          </w:tcPr>
          <w:p w14:paraId="0A23EAB4"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1EEFBD8E"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3 330</w:t>
            </w:r>
          </w:p>
        </w:tc>
      </w:tr>
      <w:tr w:rsidR="00B83168" w:rsidRPr="00B83168" w14:paraId="563423C9" w14:textId="77777777" w:rsidTr="00B83168">
        <w:trPr>
          <w:trHeight w:val="525"/>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4FA9D1BF"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xml:space="preserve">propagácia </w:t>
            </w:r>
            <w:proofErr w:type="spellStart"/>
            <w:r w:rsidRPr="00B83168">
              <w:rPr>
                <w:rFonts w:asciiTheme="minorHAnsi" w:eastAsia="Times New Roman" w:hAnsiTheme="minorHAnsi" w:cstheme="minorHAnsi"/>
                <w:color w:val="000000"/>
                <w:lang w:eastAsia="sk-SK"/>
              </w:rPr>
              <w:t>verejnoprospeš</w:t>
            </w:r>
            <w:proofErr w:type="spellEnd"/>
            <w:r w:rsidRPr="00B83168">
              <w:rPr>
                <w:rFonts w:asciiTheme="minorHAnsi" w:eastAsia="Times New Roman" w:hAnsiTheme="minorHAnsi" w:cstheme="minorHAnsi"/>
                <w:color w:val="000000"/>
                <w:lang w:eastAsia="sk-SK"/>
              </w:rPr>
              <w:t>. účelu nadácie - kampaň a zbierka</w:t>
            </w:r>
          </w:p>
        </w:tc>
        <w:tc>
          <w:tcPr>
            <w:tcW w:w="1040" w:type="dxa"/>
            <w:tcBorders>
              <w:top w:val="nil"/>
              <w:left w:val="nil"/>
              <w:bottom w:val="single" w:sz="4" w:space="0" w:color="auto"/>
              <w:right w:val="single" w:sz="4" w:space="0" w:color="auto"/>
            </w:tcBorders>
            <w:shd w:val="clear" w:color="auto" w:fill="auto"/>
            <w:noWrap/>
            <w:vAlign w:val="bottom"/>
            <w:hideMark/>
          </w:tcPr>
          <w:p w14:paraId="40E07DC1"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331</w:t>
            </w:r>
          </w:p>
        </w:tc>
        <w:tc>
          <w:tcPr>
            <w:tcW w:w="2600" w:type="dxa"/>
            <w:tcBorders>
              <w:top w:val="nil"/>
              <w:left w:val="nil"/>
              <w:bottom w:val="single" w:sz="4" w:space="0" w:color="auto"/>
              <w:right w:val="single" w:sz="4" w:space="0" w:color="auto"/>
            </w:tcBorders>
            <w:shd w:val="clear" w:color="auto" w:fill="auto"/>
            <w:vAlign w:val="bottom"/>
            <w:hideMark/>
          </w:tcPr>
          <w:p w14:paraId="7F452821"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33 264</w:t>
            </w:r>
          </w:p>
        </w:tc>
        <w:tc>
          <w:tcPr>
            <w:tcW w:w="1240" w:type="dxa"/>
            <w:tcBorders>
              <w:top w:val="nil"/>
              <w:left w:val="nil"/>
              <w:bottom w:val="single" w:sz="4" w:space="0" w:color="auto"/>
              <w:right w:val="single" w:sz="4" w:space="0" w:color="auto"/>
            </w:tcBorders>
            <w:shd w:val="clear" w:color="auto" w:fill="auto"/>
            <w:vAlign w:val="bottom"/>
            <w:hideMark/>
          </w:tcPr>
          <w:p w14:paraId="1B218415"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6FD4EA79"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33 595</w:t>
            </w:r>
          </w:p>
        </w:tc>
      </w:tr>
      <w:tr w:rsidR="00B83168" w:rsidRPr="00B83168" w14:paraId="12FDA54B" w14:textId="77777777" w:rsidTr="00B83168">
        <w:trPr>
          <w:trHeight w:val="300"/>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294DAB5D"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prevádzka nadácie</w:t>
            </w:r>
          </w:p>
        </w:tc>
        <w:tc>
          <w:tcPr>
            <w:tcW w:w="1040" w:type="dxa"/>
            <w:tcBorders>
              <w:top w:val="nil"/>
              <w:left w:val="nil"/>
              <w:bottom w:val="single" w:sz="4" w:space="0" w:color="auto"/>
              <w:right w:val="single" w:sz="4" w:space="0" w:color="auto"/>
            </w:tcBorders>
            <w:shd w:val="clear" w:color="auto" w:fill="auto"/>
            <w:noWrap/>
            <w:vAlign w:val="bottom"/>
            <w:hideMark/>
          </w:tcPr>
          <w:p w14:paraId="23B3E45B"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15 307</w:t>
            </w:r>
          </w:p>
        </w:tc>
        <w:tc>
          <w:tcPr>
            <w:tcW w:w="2600" w:type="dxa"/>
            <w:tcBorders>
              <w:top w:val="nil"/>
              <w:left w:val="nil"/>
              <w:bottom w:val="single" w:sz="4" w:space="0" w:color="auto"/>
              <w:right w:val="single" w:sz="4" w:space="0" w:color="auto"/>
            </w:tcBorders>
            <w:shd w:val="clear" w:color="auto" w:fill="auto"/>
            <w:vAlign w:val="bottom"/>
            <w:hideMark/>
          </w:tcPr>
          <w:p w14:paraId="474C3B2B"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163 990</w:t>
            </w:r>
          </w:p>
        </w:tc>
        <w:tc>
          <w:tcPr>
            <w:tcW w:w="1240" w:type="dxa"/>
            <w:tcBorders>
              <w:top w:val="nil"/>
              <w:left w:val="nil"/>
              <w:bottom w:val="single" w:sz="4" w:space="0" w:color="auto"/>
              <w:right w:val="single" w:sz="4" w:space="0" w:color="auto"/>
            </w:tcBorders>
            <w:shd w:val="clear" w:color="auto" w:fill="auto"/>
            <w:vAlign w:val="bottom"/>
            <w:hideMark/>
          </w:tcPr>
          <w:p w14:paraId="5286BEBB"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164FEB2C"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179 297</w:t>
            </w:r>
          </w:p>
        </w:tc>
      </w:tr>
      <w:tr w:rsidR="00B83168" w:rsidRPr="00B83168" w14:paraId="0BCEC31E" w14:textId="77777777" w:rsidTr="00B83168">
        <w:trPr>
          <w:trHeight w:val="300"/>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27BAEB77"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odmena za výkon funkcie správcu</w:t>
            </w:r>
          </w:p>
        </w:tc>
        <w:tc>
          <w:tcPr>
            <w:tcW w:w="1040" w:type="dxa"/>
            <w:tcBorders>
              <w:top w:val="nil"/>
              <w:left w:val="nil"/>
              <w:bottom w:val="single" w:sz="4" w:space="0" w:color="auto"/>
              <w:right w:val="single" w:sz="4" w:space="0" w:color="auto"/>
            </w:tcBorders>
            <w:shd w:val="clear" w:color="auto" w:fill="auto"/>
            <w:noWrap/>
            <w:vAlign w:val="bottom"/>
            <w:hideMark/>
          </w:tcPr>
          <w:p w14:paraId="48E7F711"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0</w:t>
            </w:r>
          </w:p>
        </w:tc>
        <w:tc>
          <w:tcPr>
            <w:tcW w:w="2600" w:type="dxa"/>
            <w:tcBorders>
              <w:top w:val="nil"/>
              <w:left w:val="nil"/>
              <w:bottom w:val="single" w:sz="4" w:space="0" w:color="auto"/>
              <w:right w:val="single" w:sz="4" w:space="0" w:color="auto"/>
            </w:tcBorders>
            <w:shd w:val="clear" w:color="auto" w:fill="auto"/>
            <w:vAlign w:val="bottom"/>
            <w:hideMark/>
          </w:tcPr>
          <w:p w14:paraId="05FE21EB"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0</w:t>
            </w:r>
          </w:p>
        </w:tc>
        <w:tc>
          <w:tcPr>
            <w:tcW w:w="1240" w:type="dxa"/>
            <w:tcBorders>
              <w:top w:val="nil"/>
              <w:left w:val="nil"/>
              <w:bottom w:val="single" w:sz="4" w:space="0" w:color="auto"/>
              <w:right w:val="single" w:sz="4" w:space="0" w:color="auto"/>
            </w:tcBorders>
            <w:shd w:val="clear" w:color="auto" w:fill="auto"/>
            <w:vAlign w:val="bottom"/>
            <w:hideMark/>
          </w:tcPr>
          <w:p w14:paraId="0167E694"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0A0563B5"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0</w:t>
            </w:r>
          </w:p>
        </w:tc>
      </w:tr>
      <w:tr w:rsidR="00B83168" w:rsidRPr="00B83168" w14:paraId="5FBCBC6B" w14:textId="77777777" w:rsidTr="00B83168">
        <w:trPr>
          <w:trHeight w:val="300"/>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162002E5"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cestovné</w:t>
            </w:r>
          </w:p>
        </w:tc>
        <w:tc>
          <w:tcPr>
            <w:tcW w:w="1040" w:type="dxa"/>
            <w:tcBorders>
              <w:top w:val="nil"/>
              <w:left w:val="nil"/>
              <w:bottom w:val="single" w:sz="4" w:space="0" w:color="auto"/>
              <w:right w:val="single" w:sz="4" w:space="0" w:color="auto"/>
            </w:tcBorders>
            <w:shd w:val="clear" w:color="auto" w:fill="auto"/>
            <w:noWrap/>
            <w:vAlign w:val="bottom"/>
            <w:hideMark/>
          </w:tcPr>
          <w:p w14:paraId="651BD4BB"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40</w:t>
            </w:r>
          </w:p>
        </w:tc>
        <w:tc>
          <w:tcPr>
            <w:tcW w:w="2600" w:type="dxa"/>
            <w:tcBorders>
              <w:top w:val="nil"/>
              <w:left w:val="nil"/>
              <w:bottom w:val="single" w:sz="4" w:space="0" w:color="auto"/>
              <w:right w:val="single" w:sz="4" w:space="0" w:color="auto"/>
            </w:tcBorders>
            <w:shd w:val="clear" w:color="auto" w:fill="auto"/>
            <w:vAlign w:val="bottom"/>
            <w:hideMark/>
          </w:tcPr>
          <w:p w14:paraId="77BD01B4"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8 958</w:t>
            </w:r>
          </w:p>
        </w:tc>
        <w:tc>
          <w:tcPr>
            <w:tcW w:w="1240" w:type="dxa"/>
            <w:tcBorders>
              <w:top w:val="nil"/>
              <w:left w:val="nil"/>
              <w:bottom w:val="single" w:sz="4" w:space="0" w:color="auto"/>
              <w:right w:val="single" w:sz="4" w:space="0" w:color="auto"/>
            </w:tcBorders>
            <w:shd w:val="clear" w:color="auto" w:fill="auto"/>
            <w:vAlign w:val="bottom"/>
            <w:hideMark/>
          </w:tcPr>
          <w:p w14:paraId="28F750FA"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32EA4097"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8 998</w:t>
            </w:r>
          </w:p>
        </w:tc>
      </w:tr>
      <w:tr w:rsidR="00B83168" w:rsidRPr="00B83168" w14:paraId="4249272E" w14:textId="77777777" w:rsidTr="00B83168">
        <w:trPr>
          <w:trHeight w:val="300"/>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66952D5C"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mzdové náklady</w:t>
            </w:r>
          </w:p>
        </w:tc>
        <w:tc>
          <w:tcPr>
            <w:tcW w:w="1040" w:type="dxa"/>
            <w:tcBorders>
              <w:top w:val="nil"/>
              <w:left w:val="nil"/>
              <w:bottom w:val="single" w:sz="4" w:space="0" w:color="auto"/>
              <w:right w:val="single" w:sz="4" w:space="0" w:color="auto"/>
            </w:tcBorders>
            <w:shd w:val="clear" w:color="auto" w:fill="auto"/>
            <w:noWrap/>
            <w:vAlign w:val="bottom"/>
            <w:hideMark/>
          </w:tcPr>
          <w:p w14:paraId="03FA101F"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0</w:t>
            </w:r>
          </w:p>
        </w:tc>
        <w:tc>
          <w:tcPr>
            <w:tcW w:w="2600" w:type="dxa"/>
            <w:tcBorders>
              <w:top w:val="nil"/>
              <w:left w:val="nil"/>
              <w:bottom w:val="single" w:sz="4" w:space="0" w:color="auto"/>
              <w:right w:val="single" w:sz="4" w:space="0" w:color="auto"/>
            </w:tcBorders>
            <w:shd w:val="clear" w:color="auto" w:fill="auto"/>
            <w:vAlign w:val="bottom"/>
            <w:hideMark/>
          </w:tcPr>
          <w:p w14:paraId="2B4925BE"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124 674</w:t>
            </w:r>
          </w:p>
        </w:tc>
        <w:tc>
          <w:tcPr>
            <w:tcW w:w="1240" w:type="dxa"/>
            <w:tcBorders>
              <w:top w:val="nil"/>
              <w:left w:val="nil"/>
              <w:bottom w:val="single" w:sz="4" w:space="0" w:color="auto"/>
              <w:right w:val="single" w:sz="4" w:space="0" w:color="auto"/>
            </w:tcBorders>
            <w:shd w:val="clear" w:color="auto" w:fill="auto"/>
            <w:vAlign w:val="bottom"/>
            <w:hideMark/>
          </w:tcPr>
          <w:p w14:paraId="3039B182"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305B86A5"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124 674</w:t>
            </w:r>
          </w:p>
        </w:tc>
      </w:tr>
      <w:tr w:rsidR="00B83168" w:rsidRPr="00B83168" w14:paraId="098E7DF3" w14:textId="77777777" w:rsidTr="00B83168">
        <w:trPr>
          <w:trHeight w:val="525"/>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0B70F53E"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xml:space="preserve">iné náklady na ostatné činnosti spojené s prevádzkou </w:t>
            </w:r>
          </w:p>
        </w:tc>
        <w:tc>
          <w:tcPr>
            <w:tcW w:w="1040" w:type="dxa"/>
            <w:tcBorders>
              <w:top w:val="nil"/>
              <w:left w:val="nil"/>
              <w:bottom w:val="single" w:sz="4" w:space="0" w:color="auto"/>
              <w:right w:val="single" w:sz="4" w:space="0" w:color="auto"/>
            </w:tcBorders>
            <w:shd w:val="clear" w:color="auto" w:fill="auto"/>
            <w:noWrap/>
            <w:vAlign w:val="bottom"/>
            <w:hideMark/>
          </w:tcPr>
          <w:p w14:paraId="077D03B9"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3 660</w:t>
            </w:r>
          </w:p>
        </w:tc>
        <w:tc>
          <w:tcPr>
            <w:tcW w:w="2600" w:type="dxa"/>
            <w:tcBorders>
              <w:top w:val="nil"/>
              <w:left w:val="nil"/>
              <w:bottom w:val="single" w:sz="4" w:space="0" w:color="auto"/>
              <w:right w:val="single" w:sz="4" w:space="0" w:color="auto"/>
            </w:tcBorders>
            <w:shd w:val="clear" w:color="auto" w:fill="auto"/>
            <w:vAlign w:val="bottom"/>
            <w:hideMark/>
          </w:tcPr>
          <w:p w14:paraId="62048C86"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5 346</w:t>
            </w:r>
          </w:p>
        </w:tc>
        <w:tc>
          <w:tcPr>
            <w:tcW w:w="1240" w:type="dxa"/>
            <w:tcBorders>
              <w:top w:val="nil"/>
              <w:left w:val="nil"/>
              <w:bottom w:val="single" w:sz="4" w:space="0" w:color="auto"/>
              <w:right w:val="single" w:sz="4" w:space="0" w:color="auto"/>
            </w:tcBorders>
            <w:shd w:val="clear" w:color="auto" w:fill="auto"/>
            <w:vAlign w:val="bottom"/>
            <w:hideMark/>
          </w:tcPr>
          <w:p w14:paraId="638FD2FC"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1F9DF360"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9 006</w:t>
            </w:r>
          </w:p>
        </w:tc>
      </w:tr>
      <w:tr w:rsidR="00B83168" w:rsidRPr="00B83168" w14:paraId="2297E03B" w14:textId="77777777" w:rsidTr="00B83168">
        <w:trPr>
          <w:trHeight w:val="525"/>
        </w:trPr>
        <w:tc>
          <w:tcPr>
            <w:tcW w:w="3140" w:type="dxa"/>
            <w:tcBorders>
              <w:top w:val="nil"/>
              <w:left w:val="single" w:sz="8" w:space="0" w:color="auto"/>
              <w:bottom w:val="single" w:sz="4" w:space="0" w:color="auto"/>
              <w:right w:val="nil"/>
            </w:tcBorders>
            <w:shd w:val="clear" w:color="auto" w:fill="auto"/>
            <w:vAlign w:val="bottom"/>
            <w:hideMark/>
          </w:tcPr>
          <w:p w14:paraId="3A827F1C"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osobitné náklady nadácie- náklady partnerov v projektoch</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3B5338FA"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2600" w:type="dxa"/>
            <w:tcBorders>
              <w:top w:val="nil"/>
              <w:left w:val="nil"/>
              <w:bottom w:val="single" w:sz="4" w:space="0" w:color="auto"/>
              <w:right w:val="single" w:sz="4" w:space="0" w:color="auto"/>
            </w:tcBorders>
            <w:shd w:val="clear" w:color="auto" w:fill="auto"/>
            <w:vAlign w:val="bottom"/>
            <w:hideMark/>
          </w:tcPr>
          <w:p w14:paraId="02BDA691"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9 908</w:t>
            </w:r>
          </w:p>
        </w:tc>
        <w:tc>
          <w:tcPr>
            <w:tcW w:w="1240" w:type="dxa"/>
            <w:tcBorders>
              <w:top w:val="nil"/>
              <w:left w:val="nil"/>
              <w:bottom w:val="single" w:sz="4" w:space="0" w:color="auto"/>
              <w:right w:val="single" w:sz="4" w:space="0" w:color="auto"/>
            </w:tcBorders>
            <w:shd w:val="clear" w:color="auto" w:fill="auto"/>
            <w:vAlign w:val="bottom"/>
            <w:hideMark/>
          </w:tcPr>
          <w:p w14:paraId="40ABB0B0"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15A629A2"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9 908</w:t>
            </w:r>
          </w:p>
        </w:tc>
      </w:tr>
      <w:tr w:rsidR="00B83168" w:rsidRPr="00B83168" w14:paraId="2DB9194E" w14:textId="77777777" w:rsidTr="00B83168">
        <w:trPr>
          <w:trHeight w:val="525"/>
        </w:trPr>
        <w:tc>
          <w:tcPr>
            <w:tcW w:w="3140" w:type="dxa"/>
            <w:tcBorders>
              <w:top w:val="nil"/>
              <w:left w:val="single" w:sz="8" w:space="0" w:color="auto"/>
              <w:bottom w:val="single" w:sz="4" w:space="0" w:color="auto"/>
              <w:right w:val="nil"/>
            </w:tcBorders>
            <w:shd w:val="clear" w:color="auto" w:fill="auto"/>
            <w:vAlign w:val="bottom"/>
            <w:hideMark/>
          </w:tcPr>
          <w:p w14:paraId="3781E9A3"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poskytnuté príspevky PO a FO, tvorba fondov</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0DECE085"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2600" w:type="dxa"/>
            <w:tcBorders>
              <w:top w:val="nil"/>
              <w:left w:val="nil"/>
              <w:bottom w:val="single" w:sz="4" w:space="0" w:color="auto"/>
              <w:right w:val="single" w:sz="4" w:space="0" w:color="auto"/>
            </w:tcBorders>
            <w:shd w:val="clear" w:color="auto" w:fill="auto"/>
            <w:vAlign w:val="bottom"/>
            <w:hideMark/>
          </w:tcPr>
          <w:p w14:paraId="536DFAAC" w14:textId="77777777" w:rsidR="00B83168" w:rsidRPr="00B83168" w:rsidRDefault="00B83168" w:rsidP="00B83168">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1240" w:type="dxa"/>
            <w:tcBorders>
              <w:top w:val="nil"/>
              <w:left w:val="nil"/>
              <w:bottom w:val="single" w:sz="4" w:space="0" w:color="auto"/>
              <w:right w:val="single" w:sz="4" w:space="0" w:color="auto"/>
            </w:tcBorders>
            <w:shd w:val="clear" w:color="auto" w:fill="auto"/>
            <w:vAlign w:val="bottom"/>
            <w:hideMark/>
          </w:tcPr>
          <w:p w14:paraId="3D3686B4" w14:textId="77777777" w:rsidR="00B83168" w:rsidRPr="00B83168" w:rsidRDefault="00B83168" w:rsidP="00B83168">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350 600</w:t>
            </w:r>
          </w:p>
        </w:tc>
        <w:tc>
          <w:tcPr>
            <w:tcW w:w="960" w:type="dxa"/>
            <w:tcBorders>
              <w:top w:val="nil"/>
              <w:left w:val="nil"/>
              <w:bottom w:val="single" w:sz="4" w:space="0" w:color="auto"/>
              <w:right w:val="single" w:sz="8" w:space="0" w:color="auto"/>
            </w:tcBorders>
            <w:shd w:val="clear" w:color="000000" w:fill="FFC000"/>
            <w:noWrap/>
            <w:vAlign w:val="bottom"/>
            <w:hideMark/>
          </w:tcPr>
          <w:p w14:paraId="6FDA88A5"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350 600</w:t>
            </w:r>
          </w:p>
        </w:tc>
      </w:tr>
      <w:tr w:rsidR="00B83168" w:rsidRPr="00B83168" w14:paraId="54B41E8A" w14:textId="77777777" w:rsidTr="00B83168">
        <w:trPr>
          <w:trHeight w:val="300"/>
        </w:trPr>
        <w:tc>
          <w:tcPr>
            <w:tcW w:w="3140" w:type="dxa"/>
            <w:tcBorders>
              <w:top w:val="nil"/>
              <w:left w:val="single" w:sz="8" w:space="0" w:color="auto"/>
              <w:bottom w:val="single" w:sz="4" w:space="0" w:color="auto"/>
              <w:right w:val="nil"/>
            </w:tcBorders>
            <w:shd w:val="clear" w:color="000000" w:fill="FFFF00"/>
            <w:vAlign w:val="bottom"/>
            <w:hideMark/>
          </w:tcPr>
          <w:p w14:paraId="310C8673" w14:textId="77777777" w:rsidR="00B83168" w:rsidRPr="00B83168" w:rsidRDefault="00B83168" w:rsidP="00B83168">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xml:space="preserve">SPOLU </w:t>
            </w:r>
          </w:p>
        </w:tc>
        <w:tc>
          <w:tcPr>
            <w:tcW w:w="1040" w:type="dxa"/>
            <w:tcBorders>
              <w:top w:val="nil"/>
              <w:left w:val="single" w:sz="4" w:space="0" w:color="auto"/>
              <w:bottom w:val="single" w:sz="4" w:space="0" w:color="auto"/>
              <w:right w:val="single" w:sz="4" w:space="0" w:color="auto"/>
            </w:tcBorders>
            <w:shd w:val="clear" w:color="000000" w:fill="FFFF00"/>
            <w:noWrap/>
            <w:vAlign w:val="bottom"/>
            <w:hideMark/>
          </w:tcPr>
          <w:p w14:paraId="488EBDB2"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22 668</w:t>
            </w:r>
          </w:p>
        </w:tc>
        <w:tc>
          <w:tcPr>
            <w:tcW w:w="2600" w:type="dxa"/>
            <w:tcBorders>
              <w:top w:val="nil"/>
              <w:left w:val="nil"/>
              <w:bottom w:val="single" w:sz="4" w:space="0" w:color="auto"/>
              <w:right w:val="single" w:sz="4" w:space="0" w:color="auto"/>
            </w:tcBorders>
            <w:shd w:val="clear" w:color="000000" w:fill="FFFF00"/>
            <w:vAlign w:val="bottom"/>
            <w:hideMark/>
          </w:tcPr>
          <w:p w14:paraId="2710404A"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346 140</w:t>
            </w:r>
          </w:p>
        </w:tc>
        <w:tc>
          <w:tcPr>
            <w:tcW w:w="1240" w:type="dxa"/>
            <w:tcBorders>
              <w:top w:val="nil"/>
              <w:left w:val="nil"/>
              <w:bottom w:val="single" w:sz="4" w:space="0" w:color="auto"/>
              <w:right w:val="single" w:sz="4" w:space="0" w:color="auto"/>
            </w:tcBorders>
            <w:shd w:val="clear" w:color="000000" w:fill="FFFF00"/>
            <w:vAlign w:val="bottom"/>
            <w:hideMark/>
          </w:tcPr>
          <w:p w14:paraId="357F1C91"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350 600</w:t>
            </w:r>
          </w:p>
        </w:tc>
        <w:tc>
          <w:tcPr>
            <w:tcW w:w="960" w:type="dxa"/>
            <w:tcBorders>
              <w:top w:val="nil"/>
              <w:left w:val="nil"/>
              <w:bottom w:val="single" w:sz="4" w:space="0" w:color="auto"/>
              <w:right w:val="single" w:sz="8" w:space="0" w:color="auto"/>
            </w:tcBorders>
            <w:shd w:val="clear" w:color="000000" w:fill="FFC000"/>
            <w:noWrap/>
            <w:vAlign w:val="bottom"/>
            <w:hideMark/>
          </w:tcPr>
          <w:p w14:paraId="6877BDAA"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719 408</w:t>
            </w:r>
          </w:p>
        </w:tc>
      </w:tr>
      <w:tr w:rsidR="00B83168" w:rsidRPr="00B83168" w14:paraId="21D80928" w14:textId="77777777" w:rsidTr="00B83168">
        <w:trPr>
          <w:trHeight w:val="300"/>
        </w:trPr>
        <w:tc>
          <w:tcPr>
            <w:tcW w:w="3140" w:type="dxa"/>
            <w:tcBorders>
              <w:top w:val="nil"/>
              <w:left w:val="single" w:sz="8" w:space="0" w:color="auto"/>
              <w:bottom w:val="single" w:sz="4" w:space="0" w:color="auto"/>
              <w:right w:val="single" w:sz="4" w:space="0" w:color="auto"/>
            </w:tcBorders>
            <w:shd w:val="clear" w:color="000000" w:fill="FFFF00"/>
            <w:vAlign w:val="bottom"/>
            <w:hideMark/>
          </w:tcPr>
          <w:p w14:paraId="1D0470AC" w14:textId="77777777" w:rsidR="00B83168" w:rsidRPr="00B83168" w:rsidRDefault="00B83168" w:rsidP="00B83168">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Daň z príjmu</w:t>
            </w:r>
          </w:p>
        </w:tc>
        <w:tc>
          <w:tcPr>
            <w:tcW w:w="1040" w:type="dxa"/>
            <w:tcBorders>
              <w:top w:val="nil"/>
              <w:left w:val="nil"/>
              <w:bottom w:val="single" w:sz="4" w:space="0" w:color="auto"/>
              <w:right w:val="single" w:sz="4" w:space="0" w:color="auto"/>
            </w:tcBorders>
            <w:shd w:val="clear" w:color="000000" w:fill="FFFF00"/>
            <w:noWrap/>
            <w:vAlign w:val="bottom"/>
            <w:hideMark/>
          </w:tcPr>
          <w:p w14:paraId="4E633679" w14:textId="77777777" w:rsidR="00B83168" w:rsidRPr="00B83168" w:rsidRDefault="00B83168" w:rsidP="00B83168">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2600" w:type="dxa"/>
            <w:tcBorders>
              <w:top w:val="nil"/>
              <w:left w:val="nil"/>
              <w:bottom w:val="single" w:sz="4" w:space="0" w:color="auto"/>
              <w:right w:val="single" w:sz="4" w:space="0" w:color="auto"/>
            </w:tcBorders>
            <w:shd w:val="clear" w:color="000000" w:fill="FFFF00"/>
            <w:vAlign w:val="bottom"/>
            <w:hideMark/>
          </w:tcPr>
          <w:p w14:paraId="4F2D9E71" w14:textId="77777777" w:rsidR="00B83168" w:rsidRPr="00B83168" w:rsidRDefault="00B83168" w:rsidP="00B83168">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1240" w:type="dxa"/>
            <w:tcBorders>
              <w:top w:val="nil"/>
              <w:left w:val="nil"/>
              <w:bottom w:val="single" w:sz="4" w:space="0" w:color="auto"/>
              <w:right w:val="single" w:sz="4" w:space="0" w:color="auto"/>
            </w:tcBorders>
            <w:shd w:val="clear" w:color="000000" w:fill="FFFF00"/>
            <w:vAlign w:val="bottom"/>
            <w:hideMark/>
          </w:tcPr>
          <w:p w14:paraId="242430C4" w14:textId="77777777" w:rsidR="00B83168" w:rsidRPr="00B83168" w:rsidRDefault="00B83168" w:rsidP="00B83168">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1B6F8F45"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140</w:t>
            </w:r>
          </w:p>
        </w:tc>
      </w:tr>
      <w:tr w:rsidR="00B83168" w:rsidRPr="00B83168" w14:paraId="7AB312C2" w14:textId="77777777" w:rsidTr="00B83168">
        <w:trPr>
          <w:trHeight w:val="330"/>
        </w:trPr>
        <w:tc>
          <w:tcPr>
            <w:tcW w:w="3140" w:type="dxa"/>
            <w:tcBorders>
              <w:top w:val="nil"/>
              <w:left w:val="single" w:sz="8" w:space="0" w:color="auto"/>
              <w:bottom w:val="single" w:sz="8" w:space="0" w:color="auto"/>
              <w:right w:val="nil"/>
            </w:tcBorders>
            <w:shd w:val="clear" w:color="000000" w:fill="FFFF00"/>
            <w:vAlign w:val="bottom"/>
            <w:hideMark/>
          </w:tcPr>
          <w:p w14:paraId="77E41B1F" w14:textId="77777777" w:rsidR="00B83168" w:rsidRPr="00B83168" w:rsidRDefault="00B83168" w:rsidP="00B83168">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SPOLU NÁKLADY</w:t>
            </w:r>
          </w:p>
        </w:tc>
        <w:tc>
          <w:tcPr>
            <w:tcW w:w="1040" w:type="dxa"/>
            <w:tcBorders>
              <w:top w:val="nil"/>
              <w:left w:val="single" w:sz="4" w:space="0" w:color="auto"/>
              <w:bottom w:val="single" w:sz="8" w:space="0" w:color="auto"/>
              <w:right w:val="single" w:sz="4" w:space="0" w:color="auto"/>
            </w:tcBorders>
            <w:shd w:val="clear" w:color="000000" w:fill="FFFF00"/>
            <w:noWrap/>
            <w:vAlign w:val="bottom"/>
            <w:hideMark/>
          </w:tcPr>
          <w:p w14:paraId="04F15B11" w14:textId="77777777" w:rsidR="00B83168" w:rsidRPr="00B83168" w:rsidRDefault="00B83168" w:rsidP="00B83168">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2600" w:type="dxa"/>
            <w:tcBorders>
              <w:top w:val="nil"/>
              <w:left w:val="nil"/>
              <w:bottom w:val="single" w:sz="8" w:space="0" w:color="auto"/>
              <w:right w:val="single" w:sz="4" w:space="0" w:color="auto"/>
            </w:tcBorders>
            <w:shd w:val="clear" w:color="000000" w:fill="FFFF00"/>
            <w:vAlign w:val="bottom"/>
            <w:hideMark/>
          </w:tcPr>
          <w:p w14:paraId="3A3F56BF" w14:textId="77777777" w:rsidR="00B83168" w:rsidRPr="00B83168" w:rsidRDefault="00B83168" w:rsidP="00B83168">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1240" w:type="dxa"/>
            <w:tcBorders>
              <w:top w:val="nil"/>
              <w:left w:val="nil"/>
              <w:bottom w:val="single" w:sz="8" w:space="0" w:color="auto"/>
              <w:right w:val="single" w:sz="4" w:space="0" w:color="auto"/>
            </w:tcBorders>
            <w:shd w:val="clear" w:color="000000" w:fill="FFFF00"/>
            <w:vAlign w:val="bottom"/>
            <w:hideMark/>
          </w:tcPr>
          <w:p w14:paraId="2AEFA060" w14:textId="77777777" w:rsidR="00B83168" w:rsidRPr="00B83168" w:rsidRDefault="00B83168" w:rsidP="00B83168">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960" w:type="dxa"/>
            <w:tcBorders>
              <w:top w:val="nil"/>
              <w:left w:val="nil"/>
              <w:bottom w:val="single" w:sz="8" w:space="0" w:color="auto"/>
              <w:right w:val="single" w:sz="8" w:space="0" w:color="auto"/>
            </w:tcBorders>
            <w:shd w:val="clear" w:color="000000" w:fill="FFFF00"/>
            <w:noWrap/>
            <w:vAlign w:val="bottom"/>
            <w:hideMark/>
          </w:tcPr>
          <w:p w14:paraId="45E84530"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719 548</w:t>
            </w:r>
          </w:p>
        </w:tc>
      </w:tr>
      <w:tr w:rsidR="00B83168" w:rsidRPr="00B83168" w14:paraId="55C465D2" w14:textId="77777777" w:rsidTr="00B83168">
        <w:trPr>
          <w:trHeight w:val="300"/>
        </w:trPr>
        <w:tc>
          <w:tcPr>
            <w:tcW w:w="3140" w:type="dxa"/>
            <w:tcBorders>
              <w:top w:val="nil"/>
              <w:left w:val="single" w:sz="4" w:space="0" w:color="auto"/>
              <w:bottom w:val="single" w:sz="4" w:space="0" w:color="auto"/>
              <w:right w:val="single" w:sz="4" w:space="0" w:color="auto"/>
            </w:tcBorders>
            <w:shd w:val="clear" w:color="auto" w:fill="auto"/>
            <w:vAlign w:val="bottom"/>
            <w:hideMark/>
          </w:tcPr>
          <w:p w14:paraId="42E391E4" w14:textId="77777777" w:rsidR="00B83168" w:rsidRPr="00B83168" w:rsidRDefault="00B83168" w:rsidP="00B83168">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roofErr w:type="spellStart"/>
            <w:r w:rsidRPr="00B83168">
              <w:rPr>
                <w:rFonts w:asciiTheme="minorHAnsi" w:eastAsia="Times New Roman" w:hAnsiTheme="minorHAnsi" w:cstheme="minorHAnsi"/>
                <w:b/>
                <w:bCs/>
                <w:color w:val="000000"/>
                <w:lang w:eastAsia="sk-SK"/>
              </w:rPr>
              <w:t>ny</w:t>
            </w:r>
            <w:proofErr w:type="spellEnd"/>
            <w:r w:rsidRPr="00B83168">
              <w:rPr>
                <w:rFonts w:asciiTheme="minorHAnsi" w:eastAsia="Times New Roman" w:hAnsiTheme="minorHAnsi" w:cstheme="minorHAnsi"/>
                <w:b/>
                <w:bCs/>
                <w:color w:val="000000"/>
                <w:lang w:eastAsia="sk-SK"/>
              </w:rPr>
              <w:t xml:space="preserve"> podiel nákladov na správu z celkových nákladov</w:t>
            </w:r>
          </w:p>
        </w:tc>
        <w:tc>
          <w:tcPr>
            <w:tcW w:w="1040" w:type="dxa"/>
            <w:tcBorders>
              <w:top w:val="nil"/>
              <w:left w:val="nil"/>
              <w:bottom w:val="single" w:sz="4" w:space="0" w:color="auto"/>
              <w:right w:val="single" w:sz="4" w:space="0" w:color="auto"/>
            </w:tcBorders>
            <w:shd w:val="clear" w:color="auto" w:fill="auto"/>
            <w:noWrap/>
            <w:vAlign w:val="bottom"/>
            <w:hideMark/>
          </w:tcPr>
          <w:p w14:paraId="2F60A395"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3,15%</w:t>
            </w:r>
          </w:p>
        </w:tc>
        <w:tc>
          <w:tcPr>
            <w:tcW w:w="3840" w:type="dxa"/>
            <w:gridSpan w:val="2"/>
            <w:tcBorders>
              <w:top w:val="nil"/>
              <w:left w:val="nil"/>
              <w:bottom w:val="single" w:sz="4" w:space="0" w:color="auto"/>
              <w:right w:val="single" w:sz="4" w:space="0" w:color="auto"/>
            </w:tcBorders>
            <w:shd w:val="clear" w:color="auto" w:fill="auto"/>
            <w:vAlign w:val="bottom"/>
            <w:hideMark/>
          </w:tcPr>
          <w:p w14:paraId="2970571C" w14:textId="77777777" w:rsidR="00B83168" w:rsidRPr="00B83168" w:rsidRDefault="00B83168" w:rsidP="00B83168">
            <w:pPr>
              <w:spacing w:after="0" w:line="240" w:lineRule="auto"/>
              <w:jc w:val="center"/>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96,85</w:t>
            </w:r>
          </w:p>
        </w:tc>
        <w:tc>
          <w:tcPr>
            <w:tcW w:w="960" w:type="dxa"/>
            <w:tcBorders>
              <w:top w:val="nil"/>
              <w:left w:val="nil"/>
              <w:bottom w:val="single" w:sz="4" w:space="0" w:color="auto"/>
              <w:right w:val="single" w:sz="4" w:space="0" w:color="auto"/>
            </w:tcBorders>
            <w:shd w:val="clear" w:color="auto" w:fill="auto"/>
            <w:noWrap/>
            <w:vAlign w:val="bottom"/>
            <w:hideMark/>
          </w:tcPr>
          <w:p w14:paraId="55CA87B1" w14:textId="77777777" w:rsidR="00B83168" w:rsidRPr="00B83168" w:rsidRDefault="00B83168" w:rsidP="00B83168">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100%</w:t>
            </w:r>
          </w:p>
        </w:tc>
      </w:tr>
    </w:tbl>
    <w:p w14:paraId="6A82FEEE" w14:textId="77777777" w:rsidR="00B83168" w:rsidRDefault="00B83168" w:rsidP="003D5705">
      <w:pPr>
        <w:spacing w:after="0"/>
        <w:jc w:val="both"/>
        <w:rPr>
          <w:rFonts w:asciiTheme="minorHAnsi" w:eastAsia="Times New Roman" w:hAnsiTheme="minorHAnsi" w:cstheme="minorHAnsi"/>
          <w:color w:val="000000"/>
          <w:lang w:eastAsia="sk-SK"/>
        </w:rPr>
      </w:pPr>
    </w:p>
    <w:p w14:paraId="3E7AE1E7" w14:textId="77777777" w:rsidR="00B83168" w:rsidRDefault="00B83168" w:rsidP="003D5705">
      <w:pPr>
        <w:spacing w:after="0"/>
        <w:jc w:val="both"/>
        <w:rPr>
          <w:rFonts w:asciiTheme="minorHAnsi" w:eastAsia="Times New Roman" w:hAnsiTheme="minorHAnsi" w:cstheme="minorHAnsi"/>
          <w:color w:val="000000"/>
          <w:lang w:eastAsia="sk-SK"/>
        </w:rPr>
      </w:pPr>
    </w:p>
    <w:p w14:paraId="0B3934E9" w14:textId="77777777" w:rsidR="00301E3A" w:rsidRDefault="00301E3A" w:rsidP="003D5705">
      <w:pPr>
        <w:spacing w:after="0"/>
        <w:jc w:val="both"/>
        <w:rPr>
          <w:rFonts w:asciiTheme="minorHAnsi" w:hAnsiTheme="minorHAnsi"/>
        </w:rPr>
      </w:pPr>
      <w:r w:rsidRPr="0045176A">
        <w:rPr>
          <w:rFonts w:asciiTheme="minorHAnsi" w:eastAsia="Times New Roman" w:hAnsiTheme="minorHAnsi" w:cstheme="minorHAnsi"/>
          <w:color w:val="000000"/>
          <w:lang w:eastAsia="sk-SK"/>
        </w:rPr>
        <w:t>Rozpočet nadácie na rok 2017 bol prerokovaný a schválený na zasadaní Správnej rady dňa 25. 11. 2016.</w:t>
      </w:r>
    </w:p>
    <w:p w14:paraId="2CAF87E4" w14:textId="77777777" w:rsidR="00301E3A" w:rsidRDefault="00301E3A" w:rsidP="003D5705">
      <w:pPr>
        <w:spacing w:after="0"/>
        <w:jc w:val="both"/>
        <w:rPr>
          <w:rFonts w:asciiTheme="minorHAnsi" w:hAnsiTheme="minorHAnsi"/>
        </w:rPr>
      </w:pPr>
    </w:p>
    <w:tbl>
      <w:tblPr>
        <w:tblpPr w:leftFromText="141" w:rightFromText="141" w:vertAnchor="text" w:horzAnchor="margin" w:tblpXSpec="center" w:tblpY="-246"/>
        <w:tblOverlap w:val="never"/>
        <w:tblW w:w="7380" w:type="dxa"/>
        <w:tblCellMar>
          <w:left w:w="70" w:type="dxa"/>
          <w:right w:w="70" w:type="dxa"/>
        </w:tblCellMar>
        <w:tblLook w:val="04A0" w:firstRow="1" w:lastRow="0" w:firstColumn="1" w:lastColumn="0" w:noHBand="0" w:noVBand="1"/>
      </w:tblPr>
      <w:tblGrid>
        <w:gridCol w:w="3280"/>
        <w:gridCol w:w="1420"/>
        <w:gridCol w:w="1360"/>
        <w:gridCol w:w="1320"/>
      </w:tblGrid>
      <w:tr w:rsidR="00301E3A" w:rsidRPr="00C907CB" w14:paraId="363A4F80" w14:textId="77777777" w:rsidTr="00301E3A">
        <w:trPr>
          <w:trHeight w:val="600"/>
        </w:trPr>
        <w:tc>
          <w:tcPr>
            <w:tcW w:w="3280" w:type="dxa"/>
            <w:tcBorders>
              <w:top w:val="single" w:sz="8" w:space="0" w:color="auto"/>
              <w:left w:val="single" w:sz="8" w:space="0" w:color="auto"/>
              <w:bottom w:val="single" w:sz="4" w:space="0" w:color="auto"/>
              <w:right w:val="single" w:sz="4" w:space="0" w:color="auto"/>
            </w:tcBorders>
            <w:shd w:val="clear" w:color="auto" w:fill="auto"/>
            <w:vAlign w:val="bottom"/>
            <w:hideMark/>
          </w:tcPr>
          <w:p w14:paraId="64FD06F9" w14:textId="77777777" w:rsidR="00301E3A" w:rsidRPr="00C907CB" w:rsidRDefault="00301E3A" w:rsidP="00301E3A">
            <w:pPr>
              <w:spacing w:after="0" w:line="240" w:lineRule="auto"/>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Porovnanie schváleného rozpočtu na správu nadácie:</w:t>
            </w:r>
          </w:p>
        </w:tc>
        <w:tc>
          <w:tcPr>
            <w:tcW w:w="1420" w:type="dxa"/>
            <w:tcBorders>
              <w:top w:val="single" w:sz="8" w:space="0" w:color="auto"/>
              <w:left w:val="nil"/>
              <w:bottom w:val="single" w:sz="4" w:space="0" w:color="auto"/>
              <w:right w:val="single" w:sz="4" w:space="0" w:color="auto"/>
            </w:tcBorders>
            <w:shd w:val="clear" w:color="auto" w:fill="auto"/>
            <w:noWrap/>
            <w:vAlign w:val="bottom"/>
            <w:hideMark/>
          </w:tcPr>
          <w:p w14:paraId="5A0173CB" w14:textId="77777777" w:rsidR="00301E3A" w:rsidRPr="00C907CB" w:rsidRDefault="00301E3A" w:rsidP="00301E3A">
            <w:pPr>
              <w:spacing w:after="0" w:line="240" w:lineRule="auto"/>
              <w:jc w:val="center"/>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plán</w:t>
            </w:r>
          </w:p>
        </w:tc>
        <w:tc>
          <w:tcPr>
            <w:tcW w:w="1360" w:type="dxa"/>
            <w:tcBorders>
              <w:top w:val="single" w:sz="8" w:space="0" w:color="auto"/>
              <w:left w:val="nil"/>
              <w:bottom w:val="single" w:sz="4" w:space="0" w:color="auto"/>
              <w:right w:val="single" w:sz="4" w:space="0" w:color="auto"/>
            </w:tcBorders>
            <w:shd w:val="clear" w:color="auto" w:fill="auto"/>
            <w:vAlign w:val="bottom"/>
            <w:hideMark/>
          </w:tcPr>
          <w:p w14:paraId="04C41DD3" w14:textId="77777777" w:rsidR="00301E3A" w:rsidRPr="00C907CB" w:rsidRDefault="00301E3A" w:rsidP="00301E3A">
            <w:pPr>
              <w:spacing w:after="0" w:line="240" w:lineRule="auto"/>
              <w:jc w:val="center"/>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skutočnosť</w:t>
            </w:r>
          </w:p>
        </w:tc>
        <w:tc>
          <w:tcPr>
            <w:tcW w:w="1320" w:type="dxa"/>
            <w:tcBorders>
              <w:top w:val="single" w:sz="8" w:space="0" w:color="auto"/>
              <w:left w:val="nil"/>
              <w:bottom w:val="single" w:sz="4" w:space="0" w:color="auto"/>
              <w:right w:val="single" w:sz="8" w:space="0" w:color="auto"/>
            </w:tcBorders>
            <w:shd w:val="clear" w:color="auto" w:fill="auto"/>
            <w:vAlign w:val="bottom"/>
            <w:hideMark/>
          </w:tcPr>
          <w:p w14:paraId="72B8CA6B" w14:textId="77777777" w:rsidR="00301E3A" w:rsidRPr="00C907CB" w:rsidRDefault="00301E3A" w:rsidP="00301E3A">
            <w:pPr>
              <w:spacing w:after="0" w:line="240" w:lineRule="auto"/>
              <w:jc w:val="center"/>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rozdiel</w:t>
            </w:r>
          </w:p>
        </w:tc>
      </w:tr>
      <w:tr w:rsidR="00301E3A" w:rsidRPr="00C907CB" w14:paraId="622A872C" w14:textId="77777777" w:rsidTr="00301E3A">
        <w:trPr>
          <w:trHeight w:val="300"/>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7608B93D" w14:textId="77777777" w:rsidR="00301E3A" w:rsidRPr="00C907CB" w:rsidRDefault="00301E3A" w:rsidP="00301E3A">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Ochrana a zhodnotenie majetku</w:t>
            </w:r>
          </w:p>
        </w:tc>
        <w:tc>
          <w:tcPr>
            <w:tcW w:w="1420" w:type="dxa"/>
            <w:tcBorders>
              <w:top w:val="nil"/>
              <w:left w:val="nil"/>
              <w:bottom w:val="single" w:sz="4" w:space="0" w:color="auto"/>
              <w:right w:val="single" w:sz="4" w:space="0" w:color="auto"/>
            </w:tcBorders>
            <w:shd w:val="clear" w:color="auto" w:fill="auto"/>
            <w:noWrap/>
            <w:vAlign w:val="bottom"/>
            <w:hideMark/>
          </w:tcPr>
          <w:p w14:paraId="47B74DE6"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10 572</w:t>
            </w:r>
          </w:p>
        </w:tc>
        <w:tc>
          <w:tcPr>
            <w:tcW w:w="1360" w:type="dxa"/>
            <w:tcBorders>
              <w:top w:val="nil"/>
              <w:left w:val="nil"/>
              <w:bottom w:val="single" w:sz="4" w:space="0" w:color="auto"/>
              <w:right w:val="single" w:sz="4" w:space="0" w:color="auto"/>
            </w:tcBorders>
            <w:shd w:val="clear" w:color="auto" w:fill="auto"/>
            <w:noWrap/>
            <w:vAlign w:val="bottom"/>
            <w:hideMark/>
          </w:tcPr>
          <w:p w14:paraId="5E344A64"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3 330</w:t>
            </w:r>
          </w:p>
        </w:tc>
        <w:tc>
          <w:tcPr>
            <w:tcW w:w="1320" w:type="dxa"/>
            <w:tcBorders>
              <w:top w:val="nil"/>
              <w:left w:val="nil"/>
              <w:bottom w:val="single" w:sz="4" w:space="0" w:color="auto"/>
              <w:right w:val="single" w:sz="8" w:space="0" w:color="auto"/>
            </w:tcBorders>
            <w:shd w:val="clear" w:color="auto" w:fill="auto"/>
            <w:vAlign w:val="bottom"/>
            <w:hideMark/>
          </w:tcPr>
          <w:p w14:paraId="1716D65E"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7 242</w:t>
            </w:r>
          </w:p>
        </w:tc>
      </w:tr>
      <w:tr w:rsidR="00301E3A" w:rsidRPr="00C907CB" w14:paraId="16AF72B2" w14:textId="77777777" w:rsidTr="00301E3A">
        <w:trPr>
          <w:trHeight w:val="525"/>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14909793" w14:textId="77777777" w:rsidR="00301E3A" w:rsidRPr="00C907CB" w:rsidRDefault="00301E3A" w:rsidP="00301E3A">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Propagácia verejnoprospešného účelu nadácie</w:t>
            </w:r>
          </w:p>
        </w:tc>
        <w:tc>
          <w:tcPr>
            <w:tcW w:w="1420" w:type="dxa"/>
            <w:tcBorders>
              <w:top w:val="nil"/>
              <w:left w:val="nil"/>
              <w:bottom w:val="single" w:sz="4" w:space="0" w:color="auto"/>
              <w:right w:val="single" w:sz="4" w:space="0" w:color="auto"/>
            </w:tcBorders>
            <w:shd w:val="clear" w:color="auto" w:fill="auto"/>
            <w:noWrap/>
            <w:vAlign w:val="bottom"/>
            <w:hideMark/>
          </w:tcPr>
          <w:p w14:paraId="0A13AE29"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400</w:t>
            </w:r>
          </w:p>
        </w:tc>
        <w:tc>
          <w:tcPr>
            <w:tcW w:w="1360" w:type="dxa"/>
            <w:tcBorders>
              <w:top w:val="nil"/>
              <w:left w:val="nil"/>
              <w:bottom w:val="single" w:sz="4" w:space="0" w:color="auto"/>
              <w:right w:val="single" w:sz="4" w:space="0" w:color="auto"/>
            </w:tcBorders>
            <w:shd w:val="clear" w:color="auto" w:fill="auto"/>
            <w:noWrap/>
            <w:vAlign w:val="bottom"/>
            <w:hideMark/>
          </w:tcPr>
          <w:p w14:paraId="300D0083"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331</w:t>
            </w:r>
          </w:p>
        </w:tc>
        <w:tc>
          <w:tcPr>
            <w:tcW w:w="1320" w:type="dxa"/>
            <w:tcBorders>
              <w:top w:val="nil"/>
              <w:left w:val="nil"/>
              <w:bottom w:val="single" w:sz="4" w:space="0" w:color="auto"/>
              <w:right w:val="single" w:sz="8" w:space="0" w:color="auto"/>
            </w:tcBorders>
            <w:shd w:val="clear" w:color="auto" w:fill="auto"/>
            <w:vAlign w:val="bottom"/>
            <w:hideMark/>
          </w:tcPr>
          <w:p w14:paraId="7DD95C1B"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69</w:t>
            </w:r>
          </w:p>
        </w:tc>
      </w:tr>
      <w:tr w:rsidR="00301E3A" w:rsidRPr="00C907CB" w14:paraId="7A9DB56C" w14:textId="77777777" w:rsidTr="00301E3A">
        <w:trPr>
          <w:trHeight w:val="300"/>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63CFC5F1" w14:textId="77777777" w:rsidR="00301E3A" w:rsidRPr="00C907CB" w:rsidRDefault="00301E3A" w:rsidP="00301E3A">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Prevádzka nadácie</w:t>
            </w:r>
          </w:p>
        </w:tc>
        <w:tc>
          <w:tcPr>
            <w:tcW w:w="1420" w:type="dxa"/>
            <w:tcBorders>
              <w:top w:val="nil"/>
              <w:left w:val="nil"/>
              <w:bottom w:val="single" w:sz="4" w:space="0" w:color="auto"/>
              <w:right w:val="single" w:sz="4" w:space="0" w:color="auto"/>
            </w:tcBorders>
            <w:shd w:val="clear" w:color="auto" w:fill="auto"/>
            <w:noWrap/>
            <w:vAlign w:val="bottom"/>
            <w:hideMark/>
          </w:tcPr>
          <w:p w14:paraId="34E99FFE"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17 330</w:t>
            </w:r>
          </w:p>
        </w:tc>
        <w:tc>
          <w:tcPr>
            <w:tcW w:w="1360" w:type="dxa"/>
            <w:tcBorders>
              <w:top w:val="nil"/>
              <w:left w:val="nil"/>
              <w:bottom w:val="single" w:sz="4" w:space="0" w:color="auto"/>
              <w:right w:val="single" w:sz="4" w:space="0" w:color="auto"/>
            </w:tcBorders>
            <w:shd w:val="clear" w:color="auto" w:fill="auto"/>
            <w:noWrap/>
            <w:vAlign w:val="bottom"/>
            <w:hideMark/>
          </w:tcPr>
          <w:p w14:paraId="01ABAD44"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15 307</w:t>
            </w:r>
          </w:p>
        </w:tc>
        <w:tc>
          <w:tcPr>
            <w:tcW w:w="1320" w:type="dxa"/>
            <w:tcBorders>
              <w:top w:val="nil"/>
              <w:left w:val="nil"/>
              <w:bottom w:val="single" w:sz="4" w:space="0" w:color="auto"/>
              <w:right w:val="single" w:sz="8" w:space="0" w:color="auto"/>
            </w:tcBorders>
            <w:shd w:val="clear" w:color="auto" w:fill="auto"/>
            <w:vAlign w:val="bottom"/>
            <w:hideMark/>
          </w:tcPr>
          <w:p w14:paraId="3222C2F3"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2 023</w:t>
            </w:r>
          </w:p>
        </w:tc>
      </w:tr>
      <w:tr w:rsidR="00301E3A" w:rsidRPr="00C907CB" w14:paraId="373F441E" w14:textId="77777777" w:rsidTr="00301E3A">
        <w:trPr>
          <w:trHeight w:val="300"/>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0F45FC94" w14:textId="77777777" w:rsidR="00301E3A" w:rsidRPr="00C907CB" w:rsidRDefault="00301E3A" w:rsidP="00301E3A">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Odmena za výkon funkcie správcu</w:t>
            </w:r>
          </w:p>
        </w:tc>
        <w:tc>
          <w:tcPr>
            <w:tcW w:w="1420" w:type="dxa"/>
            <w:tcBorders>
              <w:top w:val="nil"/>
              <w:left w:val="nil"/>
              <w:bottom w:val="single" w:sz="4" w:space="0" w:color="auto"/>
              <w:right w:val="single" w:sz="4" w:space="0" w:color="auto"/>
            </w:tcBorders>
            <w:shd w:val="clear" w:color="auto" w:fill="auto"/>
            <w:noWrap/>
            <w:vAlign w:val="bottom"/>
            <w:hideMark/>
          </w:tcPr>
          <w:p w14:paraId="0AF7757D"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14:paraId="5262E6F8"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0</w:t>
            </w:r>
          </w:p>
        </w:tc>
        <w:tc>
          <w:tcPr>
            <w:tcW w:w="1320" w:type="dxa"/>
            <w:tcBorders>
              <w:top w:val="nil"/>
              <w:left w:val="nil"/>
              <w:bottom w:val="single" w:sz="4" w:space="0" w:color="auto"/>
              <w:right w:val="single" w:sz="8" w:space="0" w:color="auto"/>
            </w:tcBorders>
            <w:shd w:val="clear" w:color="auto" w:fill="auto"/>
            <w:vAlign w:val="bottom"/>
            <w:hideMark/>
          </w:tcPr>
          <w:p w14:paraId="37439887"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0</w:t>
            </w:r>
          </w:p>
        </w:tc>
      </w:tr>
      <w:tr w:rsidR="00301E3A" w:rsidRPr="00C907CB" w14:paraId="0C4B862E" w14:textId="77777777" w:rsidTr="00301E3A">
        <w:trPr>
          <w:trHeight w:val="300"/>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1124FAE8" w14:textId="77777777" w:rsidR="00301E3A" w:rsidRPr="00C907CB" w:rsidRDefault="00301E3A" w:rsidP="00301E3A">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Cestovné</w:t>
            </w:r>
          </w:p>
        </w:tc>
        <w:tc>
          <w:tcPr>
            <w:tcW w:w="1420" w:type="dxa"/>
            <w:tcBorders>
              <w:top w:val="nil"/>
              <w:left w:val="nil"/>
              <w:bottom w:val="single" w:sz="4" w:space="0" w:color="auto"/>
              <w:right w:val="single" w:sz="4" w:space="0" w:color="auto"/>
            </w:tcBorders>
            <w:shd w:val="clear" w:color="auto" w:fill="auto"/>
            <w:noWrap/>
            <w:vAlign w:val="bottom"/>
            <w:hideMark/>
          </w:tcPr>
          <w:p w14:paraId="52BA5F1C"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200</w:t>
            </w:r>
          </w:p>
        </w:tc>
        <w:tc>
          <w:tcPr>
            <w:tcW w:w="1360" w:type="dxa"/>
            <w:tcBorders>
              <w:top w:val="nil"/>
              <w:left w:val="nil"/>
              <w:bottom w:val="single" w:sz="4" w:space="0" w:color="auto"/>
              <w:right w:val="single" w:sz="4" w:space="0" w:color="auto"/>
            </w:tcBorders>
            <w:shd w:val="clear" w:color="auto" w:fill="auto"/>
            <w:noWrap/>
            <w:vAlign w:val="bottom"/>
            <w:hideMark/>
          </w:tcPr>
          <w:p w14:paraId="52DFA44A"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40</w:t>
            </w:r>
          </w:p>
        </w:tc>
        <w:tc>
          <w:tcPr>
            <w:tcW w:w="1320" w:type="dxa"/>
            <w:tcBorders>
              <w:top w:val="nil"/>
              <w:left w:val="nil"/>
              <w:bottom w:val="single" w:sz="4" w:space="0" w:color="auto"/>
              <w:right w:val="single" w:sz="8" w:space="0" w:color="auto"/>
            </w:tcBorders>
            <w:shd w:val="clear" w:color="auto" w:fill="auto"/>
            <w:vAlign w:val="bottom"/>
            <w:hideMark/>
          </w:tcPr>
          <w:p w14:paraId="68AE9308"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160</w:t>
            </w:r>
          </w:p>
        </w:tc>
      </w:tr>
      <w:tr w:rsidR="00301E3A" w:rsidRPr="00C907CB" w14:paraId="654CABD0" w14:textId="77777777" w:rsidTr="00301E3A">
        <w:trPr>
          <w:trHeight w:val="300"/>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4867583F" w14:textId="77777777" w:rsidR="00301E3A" w:rsidRPr="00C907CB" w:rsidRDefault="00301E3A" w:rsidP="00301E3A">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Mzdové náklady</w:t>
            </w:r>
          </w:p>
        </w:tc>
        <w:tc>
          <w:tcPr>
            <w:tcW w:w="1420" w:type="dxa"/>
            <w:tcBorders>
              <w:top w:val="nil"/>
              <w:left w:val="nil"/>
              <w:bottom w:val="single" w:sz="4" w:space="0" w:color="auto"/>
              <w:right w:val="single" w:sz="4" w:space="0" w:color="auto"/>
            </w:tcBorders>
            <w:shd w:val="clear" w:color="auto" w:fill="auto"/>
            <w:noWrap/>
            <w:vAlign w:val="bottom"/>
            <w:hideMark/>
          </w:tcPr>
          <w:p w14:paraId="3FB131F1"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14:paraId="0BD5C837"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0</w:t>
            </w:r>
          </w:p>
        </w:tc>
        <w:tc>
          <w:tcPr>
            <w:tcW w:w="1320" w:type="dxa"/>
            <w:tcBorders>
              <w:top w:val="nil"/>
              <w:left w:val="nil"/>
              <w:bottom w:val="single" w:sz="4" w:space="0" w:color="auto"/>
              <w:right w:val="single" w:sz="8" w:space="0" w:color="auto"/>
            </w:tcBorders>
            <w:shd w:val="clear" w:color="auto" w:fill="auto"/>
            <w:vAlign w:val="bottom"/>
            <w:hideMark/>
          </w:tcPr>
          <w:p w14:paraId="236E9B68"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0</w:t>
            </w:r>
          </w:p>
        </w:tc>
      </w:tr>
      <w:tr w:rsidR="00301E3A" w:rsidRPr="00C907CB" w14:paraId="743398AF" w14:textId="77777777" w:rsidTr="00301E3A">
        <w:trPr>
          <w:trHeight w:val="525"/>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49682BE5" w14:textId="77777777" w:rsidR="00301E3A" w:rsidRPr="00C907CB" w:rsidRDefault="00301E3A" w:rsidP="00301E3A">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 xml:space="preserve">Iné náklady na ostatné činnosti spojené s prevádzkou </w:t>
            </w:r>
          </w:p>
        </w:tc>
        <w:tc>
          <w:tcPr>
            <w:tcW w:w="1420" w:type="dxa"/>
            <w:tcBorders>
              <w:top w:val="nil"/>
              <w:left w:val="nil"/>
              <w:bottom w:val="single" w:sz="4" w:space="0" w:color="auto"/>
              <w:right w:val="single" w:sz="4" w:space="0" w:color="auto"/>
            </w:tcBorders>
            <w:shd w:val="clear" w:color="auto" w:fill="auto"/>
            <w:noWrap/>
            <w:vAlign w:val="bottom"/>
            <w:hideMark/>
          </w:tcPr>
          <w:p w14:paraId="3C68C828"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7 648</w:t>
            </w:r>
          </w:p>
        </w:tc>
        <w:tc>
          <w:tcPr>
            <w:tcW w:w="1360" w:type="dxa"/>
            <w:tcBorders>
              <w:top w:val="nil"/>
              <w:left w:val="nil"/>
              <w:bottom w:val="single" w:sz="4" w:space="0" w:color="auto"/>
              <w:right w:val="single" w:sz="4" w:space="0" w:color="auto"/>
            </w:tcBorders>
            <w:shd w:val="clear" w:color="auto" w:fill="auto"/>
            <w:noWrap/>
            <w:vAlign w:val="bottom"/>
            <w:hideMark/>
          </w:tcPr>
          <w:p w14:paraId="1AD389D0"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3 660</w:t>
            </w:r>
          </w:p>
        </w:tc>
        <w:tc>
          <w:tcPr>
            <w:tcW w:w="1320" w:type="dxa"/>
            <w:tcBorders>
              <w:top w:val="nil"/>
              <w:left w:val="nil"/>
              <w:bottom w:val="single" w:sz="4" w:space="0" w:color="auto"/>
              <w:right w:val="single" w:sz="8" w:space="0" w:color="auto"/>
            </w:tcBorders>
            <w:shd w:val="clear" w:color="auto" w:fill="auto"/>
            <w:vAlign w:val="bottom"/>
            <w:hideMark/>
          </w:tcPr>
          <w:p w14:paraId="405ABDE4" w14:textId="77777777" w:rsidR="00301E3A" w:rsidRPr="00C907CB" w:rsidRDefault="00301E3A" w:rsidP="00301E3A">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3 988</w:t>
            </w:r>
          </w:p>
        </w:tc>
      </w:tr>
      <w:tr w:rsidR="00301E3A" w:rsidRPr="00C907CB" w14:paraId="1EFD2CCF" w14:textId="77777777" w:rsidTr="00301E3A">
        <w:trPr>
          <w:trHeight w:val="330"/>
        </w:trPr>
        <w:tc>
          <w:tcPr>
            <w:tcW w:w="3280" w:type="dxa"/>
            <w:tcBorders>
              <w:top w:val="nil"/>
              <w:left w:val="single" w:sz="8" w:space="0" w:color="auto"/>
              <w:bottom w:val="single" w:sz="8" w:space="0" w:color="auto"/>
              <w:right w:val="single" w:sz="4" w:space="0" w:color="auto"/>
            </w:tcBorders>
            <w:shd w:val="clear" w:color="000000" w:fill="FFFF00"/>
            <w:noWrap/>
            <w:vAlign w:val="bottom"/>
            <w:hideMark/>
          </w:tcPr>
          <w:p w14:paraId="7A756F00" w14:textId="77777777" w:rsidR="00301E3A" w:rsidRPr="00C907CB" w:rsidRDefault="00301E3A" w:rsidP="00301E3A">
            <w:pPr>
              <w:spacing w:after="0" w:line="240" w:lineRule="auto"/>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SPOLU</w:t>
            </w:r>
          </w:p>
        </w:tc>
        <w:tc>
          <w:tcPr>
            <w:tcW w:w="1420" w:type="dxa"/>
            <w:tcBorders>
              <w:top w:val="nil"/>
              <w:left w:val="nil"/>
              <w:bottom w:val="single" w:sz="8" w:space="0" w:color="auto"/>
              <w:right w:val="single" w:sz="4" w:space="0" w:color="auto"/>
            </w:tcBorders>
            <w:shd w:val="clear" w:color="000000" w:fill="FFFF00"/>
            <w:noWrap/>
            <w:vAlign w:val="bottom"/>
            <w:hideMark/>
          </w:tcPr>
          <w:p w14:paraId="063055E7" w14:textId="77777777" w:rsidR="00301E3A" w:rsidRPr="00C907CB" w:rsidRDefault="00301E3A" w:rsidP="00301E3A">
            <w:pPr>
              <w:spacing w:after="0" w:line="240" w:lineRule="auto"/>
              <w:jc w:val="right"/>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36 150</w:t>
            </w:r>
          </w:p>
        </w:tc>
        <w:tc>
          <w:tcPr>
            <w:tcW w:w="1360" w:type="dxa"/>
            <w:tcBorders>
              <w:top w:val="nil"/>
              <w:left w:val="nil"/>
              <w:bottom w:val="single" w:sz="8" w:space="0" w:color="auto"/>
              <w:right w:val="single" w:sz="4" w:space="0" w:color="auto"/>
            </w:tcBorders>
            <w:shd w:val="clear" w:color="000000" w:fill="FFFF00"/>
            <w:vAlign w:val="bottom"/>
            <w:hideMark/>
          </w:tcPr>
          <w:p w14:paraId="075C3EFC" w14:textId="77777777" w:rsidR="00301E3A" w:rsidRPr="00C907CB" w:rsidRDefault="00301E3A" w:rsidP="00301E3A">
            <w:pPr>
              <w:spacing w:after="0" w:line="240" w:lineRule="auto"/>
              <w:jc w:val="right"/>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22 668</w:t>
            </w:r>
          </w:p>
        </w:tc>
        <w:tc>
          <w:tcPr>
            <w:tcW w:w="1320" w:type="dxa"/>
            <w:tcBorders>
              <w:top w:val="nil"/>
              <w:left w:val="nil"/>
              <w:bottom w:val="single" w:sz="8" w:space="0" w:color="auto"/>
              <w:right w:val="single" w:sz="8" w:space="0" w:color="auto"/>
            </w:tcBorders>
            <w:shd w:val="clear" w:color="000000" w:fill="FFFF00"/>
            <w:vAlign w:val="bottom"/>
            <w:hideMark/>
          </w:tcPr>
          <w:p w14:paraId="78E908A2" w14:textId="77777777" w:rsidR="00301E3A" w:rsidRPr="00C907CB" w:rsidRDefault="00301E3A" w:rsidP="00301E3A">
            <w:pPr>
              <w:spacing w:after="0" w:line="240" w:lineRule="auto"/>
              <w:jc w:val="right"/>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13 482</w:t>
            </w:r>
          </w:p>
        </w:tc>
      </w:tr>
    </w:tbl>
    <w:p w14:paraId="71ACC1B6" w14:textId="77777777" w:rsidR="00301E3A" w:rsidRDefault="00301E3A" w:rsidP="003D5705">
      <w:pPr>
        <w:spacing w:after="0"/>
        <w:jc w:val="both"/>
        <w:rPr>
          <w:rFonts w:asciiTheme="minorHAnsi" w:hAnsiTheme="minorHAnsi"/>
        </w:rPr>
      </w:pPr>
    </w:p>
    <w:p w14:paraId="0B904C05" w14:textId="77777777" w:rsidR="00301E3A" w:rsidRDefault="00301E3A" w:rsidP="003D5705">
      <w:pPr>
        <w:spacing w:after="0"/>
        <w:jc w:val="both"/>
        <w:rPr>
          <w:rFonts w:asciiTheme="minorHAnsi" w:hAnsiTheme="minorHAnsi"/>
        </w:rPr>
      </w:pPr>
    </w:p>
    <w:p w14:paraId="39C11AAF" w14:textId="77777777" w:rsidR="00301E3A" w:rsidRDefault="00301E3A" w:rsidP="003D5705">
      <w:pPr>
        <w:spacing w:after="0"/>
        <w:jc w:val="both"/>
        <w:rPr>
          <w:rFonts w:asciiTheme="minorHAnsi" w:hAnsiTheme="minorHAnsi"/>
        </w:rPr>
      </w:pPr>
    </w:p>
    <w:p w14:paraId="40296E43" w14:textId="77777777" w:rsidR="00301E3A" w:rsidRDefault="00301E3A" w:rsidP="003D5705">
      <w:pPr>
        <w:spacing w:after="0"/>
        <w:jc w:val="both"/>
        <w:rPr>
          <w:rFonts w:asciiTheme="minorHAnsi" w:hAnsiTheme="minorHAnsi"/>
        </w:rPr>
      </w:pPr>
    </w:p>
    <w:p w14:paraId="1077CD25" w14:textId="77777777" w:rsidR="00301E3A" w:rsidRDefault="00301E3A" w:rsidP="003D5705">
      <w:pPr>
        <w:spacing w:after="0"/>
        <w:jc w:val="both"/>
        <w:rPr>
          <w:rFonts w:asciiTheme="minorHAnsi" w:hAnsiTheme="minorHAnsi"/>
        </w:rPr>
      </w:pPr>
    </w:p>
    <w:p w14:paraId="5F05BEE2" w14:textId="77777777" w:rsidR="00301E3A" w:rsidRDefault="00301E3A" w:rsidP="003D5705">
      <w:pPr>
        <w:spacing w:after="0"/>
        <w:jc w:val="both"/>
        <w:rPr>
          <w:rFonts w:asciiTheme="minorHAnsi" w:hAnsiTheme="minorHAnsi"/>
        </w:rPr>
      </w:pPr>
    </w:p>
    <w:p w14:paraId="7A78D803" w14:textId="77777777" w:rsidR="00301E3A" w:rsidRDefault="00301E3A" w:rsidP="003D5705">
      <w:pPr>
        <w:spacing w:after="0"/>
        <w:jc w:val="both"/>
        <w:rPr>
          <w:rFonts w:asciiTheme="minorHAnsi" w:hAnsiTheme="minorHAnsi"/>
        </w:rPr>
      </w:pPr>
    </w:p>
    <w:p w14:paraId="0903EB39" w14:textId="77777777" w:rsidR="00301E3A" w:rsidRDefault="00301E3A" w:rsidP="003D5705">
      <w:pPr>
        <w:spacing w:after="0"/>
        <w:jc w:val="both"/>
        <w:rPr>
          <w:rFonts w:asciiTheme="minorHAnsi" w:hAnsiTheme="minorHAnsi"/>
        </w:rPr>
      </w:pPr>
    </w:p>
    <w:p w14:paraId="76638E32" w14:textId="77777777" w:rsidR="00301E3A" w:rsidRDefault="00301E3A" w:rsidP="003D5705">
      <w:pPr>
        <w:spacing w:after="0"/>
        <w:jc w:val="both"/>
        <w:rPr>
          <w:rFonts w:asciiTheme="minorHAnsi" w:hAnsiTheme="minorHAnsi"/>
        </w:rPr>
      </w:pPr>
    </w:p>
    <w:p w14:paraId="6452FF9C" w14:textId="77777777" w:rsidR="00301E3A" w:rsidRDefault="00301E3A" w:rsidP="003D5705">
      <w:pPr>
        <w:spacing w:after="0"/>
        <w:jc w:val="both"/>
        <w:rPr>
          <w:rFonts w:asciiTheme="minorHAnsi" w:hAnsiTheme="minorHAnsi"/>
        </w:rPr>
      </w:pPr>
    </w:p>
    <w:p w14:paraId="5F24EFCB" w14:textId="77777777" w:rsidR="00301E3A" w:rsidRDefault="00301E3A" w:rsidP="003D5705">
      <w:pPr>
        <w:spacing w:after="0"/>
        <w:jc w:val="both"/>
        <w:rPr>
          <w:rFonts w:asciiTheme="minorHAnsi" w:hAnsiTheme="minorHAnsi"/>
        </w:rPr>
      </w:pPr>
    </w:p>
    <w:p w14:paraId="27101CB5" w14:textId="77777777" w:rsidR="00301E3A" w:rsidRDefault="00301E3A" w:rsidP="003D5705">
      <w:pPr>
        <w:spacing w:after="0"/>
        <w:jc w:val="both"/>
        <w:rPr>
          <w:rFonts w:asciiTheme="minorHAnsi" w:hAnsiTheme="minorHAnsi"/>
        </w:rPr>
      </w:pPr>
    </w:p>
    <w:p w14:paraId="302A1D0D" w14:textId="77777777" w:rsidR="003D5705" w:rsidRPr="003D5705" w:rsidRDefault="00301E3A" w:rsidP="003D5705">
      <w:pPr>
        <w:spacing w:after="0"/>
        <w:jc w:val="both"/>
        <w:rPr>
          <w:rFonts w:asciiTheme="minorHAnsi" w:hAnsiTheme="minorHAnsi"/>
        </w:rPr>
      </w:pPr>
      <w:r>
        <w:rPr>
          <w:rFonts w:asciiTheme="minorHAnsi" w:hAnsiTheme="minorHAnsi"/>
        </w:rPr>
        <w:t xml:space="preserve">V </w:t>
      </w:r>
      <w:r w:rsidR="003D5705" w:rsidRPr="003D5705">
        <w:rPr>
          <w:rFonts w:asciiTheme="minorHAnsi" w:hAnsiTheme="minorHAnsi"/>
        </w:rPr>
        <w:t>schválenom rozpočte na správu nadácie boli výdavky oproti skutočnosti vyššie z dôvodu plánovaného obstarania drobného hmotného majetku v súvislosti s predpokladom sťahovania sa do nových priestorov a ich zariaďovaním a prípadnými úpravami. Taktiež iné náklady boli navýšené z dôvodu plánovaného zvýšenia odpisov  nových priestorov po ich zaradení do užívania.  Nakoľko rekonštrukcia nových priestorov nebola do konca roku 2017 uskutočnená, zaradenie novoobstaraného majetku</w:t>
      </w:r>
      <w:r w:rsidR="003D5705">
        <w:rPr>
          <w:rFonts w:asciiTheme="minorHAnsi" w:hAnsiTheme="minorHAnsi"/>
        </w:rPr>
        <w:t>,</w:t>
      </w:r>
      <w:r w:rsidR="003D5705" w:rsidRPr="003D5705">
        <w:rPr>
          <w:rFonts w:asciiTheme="minorHAnsi" w:hAnsiTheme="minorHAnsi"/>
        </w:rPr>
        <w:t xml:space="preserve"> </w:t>
      </w:r>
      <w:r w:rsidR="003D5705">
        <w:rPr>
          <w:rFonts w:asciiTheme="minorHAnsi" w:hAnsiTheme="minorHAnsi"/>
        </w:rPr>
        <w:t xml:space="preserve">             </w:t>
      </w:r>
      <w:r w:rsidR="003D5705" w:rsidRPr="003D5705">
        <w:rPr>
          <w:rFonts w:asciiTheme="minorHAnsi" w:hAnsiTheme="minorHAnsi"/>
        </w:rPr>
        <w:t>kancelárske priestory na Z</w:t>
      </w:r>
      <w:r w:rsidR="003D5705">
        <w:rPr>
          <w:rFonts w:asciiTheme="minorHAnsi" w:hAnsiTheme="minorHAnsi"/>
        </w:rPr>
        <w:t xml:space="preserve">áhradníckej 70 do užívania, </w:t>
      </w:r>
      <w:r w:rsidR="003D5705" w:rsidRPr="003D5705">
        <w:rPr>
          <w:rFonts w:asciiTheme="minorHAnsi" w:hAnsiTheme="minorHAnsi"/>
        </w:rPr>
        <w:t>sa uskutoční až v roku 2018.</w:t>
      </w:r>
    </w:p>
    <w:p w14:paraId="5AA958A2" w14:textId="77777777" w:rsidR="003D5705" w:rsidRDefault="003D5705" w:rsidP="003D5705">
      <w:pPr>
        <w:spacing w:after="0"/>
        <w:jc w:val="both"/>
        <w:rPr>
          <w:rFonts w:asciiTheme="minorHAnsi" w:hAnsiTheme="minorHAnsi"/>
          <w:b/>
        </w:rPr>
      </w:pPr>
      <w:r w:rsidRPr="003D5705">
        <w:rPr>
          <w:rFonts w:asciiTheme="minorHAnsi" w:hAnsiTheme="minorHAnsi"/>
          <w:b/>
        </w:rPr>
        <w:t>Nadácia nevytvárala v roku 2017 žiadne nadačné fondy.</w:t>
      </w:r>
    </w:p>
    <w:p w14:paraId="2DBA21AF" w14:textId="77777777" w:rsidR="003D5705" w:rsidRDefault="003D5705" w:rsidP="003D5705">
      <w:pPr>
        <w:spacing w:after="0"/>
        <w:jc w:val="both"/>
        <w:rPr>
          <w:rFonts w:asciiTheme="minorHAnsi" w:hAnsiTheme="minorHAnsi"/>
          <w:b/>
        </w:rPr>
      </w:pPr>
    </w:p>
    <w:p w14:paraId="58AB0074" w14:textId="77777777" w:rsidR="003D5705" w:rsidRPr="003D5705" w:rsidRDefault="003D5705" w:rsidP="003D5705">
      <w:pPr>
        <w:spacing w:after="0"/>
        <w:jc w:val="both"/>
        <w:rPr>
          <w:rFonts w:asciiTheme="minorHAnsi" w:hAnsiTheme="minorHAnsi"/>
          <w:b/>
        </w:rPr>
      </w:pPr>
      <w:r w:rsidRPr="003D5705">
        <w:rPr>
          <w:rFonts w:asciiTheme="minorHAnsi" w:hAnsiTheme="minorHAnsi"/>
          <w:b/>
        </w:rPr>
        <w:t>Hospodársky výsledok nadácie:</w:t>
      </w:r>
    </w:p>
    <w:p w14:paraId="333D3FBA" w14:textId="77777777" w:rsidR="003D5705" w:rsidRDefault="003D5705" w:rsidP="003D5705">
      <w:pPr>
        <w:spacing w:after="0"/>
        <w:jc w:val="both"/>
        <w:rPr>
          <w:rFonts w:asciiTheme="minorHAnsi" w:hAnsiTheme="minorHAnsi"/>
        </w:rPr>
      </w:pPr>
      <w:r w:rsidRPr="003D5705">
        <w:rPr>
          <w:rFonts w:asciiTheme="minorHAnsi" w:hAnsiTheme="minorHAnsi"/>
        </w:rPr>
        <w:t>Nadácia dosiahla v roku 2017 čistý zisk vo výške 527 EUR, ktorý bude zaúčtovaný k 1.</w:t>
      </w:r>
      <w:r>
        <w:rPr>
          <w:rFonts w:asciiTheme="minorHAnsi" w:hAnsiTheme="minorHAnsi"/>
        </w:rPr>
        <w:t xml:space="preserve"> </w:t>
      </w:r>
      <w:r w:rsidRPr="003D5705">
        <w:rPr>
          <w:rFonts w:asciiTheme="minorHAnsi" w:hAnsiTheme="minorHAnsi"/>
        </w:rPr>
        <w:t>dňu nasledujúceho roka</w:t>
      </w:r>
      <w:r>
        <w:rPr>
          <w:rFonts w:asciiTheme="minorHAnsi" w:hAnsiTheme="minorHAnsi"/>
        </w:rPr>
        <w:t xml:space="preserve"> na účet Rezervného fondu.</w:t>
      </w:r>
    </w:p>
    <w:p w14:paraId="4FC29763" w14:textId="77777777" w:rsidR="003D5705" w:rsidRPr="003D5705" w:rsidRDefault="003D5705" w:rsidP="003D5705">
      <w:pPr>
        <w:spacing w:after="0"/>
        <w:jc w:val="both"/>
        <w:rPr>
          <w:rFonts w:asciiTheme="minorHAnsi" w:hAnsiTheme="minorHAnsi"/>
        </w:rPr>
      </w:pPr>
      <w:r>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p>
    <w:p w14:paraId="7736A27A" w14:textId="77777777" w:rsidR="003D5705" w:rsidRPr="003D5705" w:rsidRDefault="003D5705" w:rsidP="003D5705">
      <w:pPr>
        <w:spacing w:after="0"/>
        <w:jc w:val="both"/>
        <w:rPr>
          <w:rFonts w:asciiTheme="minorHAnsi" w:hAnsiTheme="minorHAnsi"/>
          <w:b/>
        </w:rPr>
      </w:pPr>
      <w:r w:rsidRPr="003D5705">
        <w:rPr>
          <w:rFonts w:asciiTheme="minorHAnsi" w:hAnsiTheme="minorHAnsi"/>
          <w:b/>
        </w:rPr>
        <w:t>Investovanie finančných prostriedkov:</w:t>
      </w: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p>
    <w:p w14:paraId="060429A5" w14:textId="77777777" w:rsidR="003D5705" w:rsidRPr="003D5705" w:rsidRDefault="003D5705" w:rsidP="003D5705">
      <w:pPr>
        <w:spacing w:after="0"/>
        <w:jc w:val="both"/>
        <w:rPr>
          <w:rFonts w:asciiTheme="minorHAnsi" w:hAnsiTheme="minorHAnsi"/>
        </w:rPr>
      </w:pPr>
      <w:r w:rsidRPr="003D5705">
        <w:rPr>
          <w:rFonts w:asciiTheme="minorHAnsi" w:hAnsiTheme="minorHAnsi"/>
        </w:rPr>
        <w:t xml:space="preserve">Nadácia investovala finančné prostriedky na 5-ročných termínovaných bankových účtoch v Tatra banke </w:t>
      </w:r>
    </w:p>
    <w:p w14:paraId="68BE5437" w14:textId="77777777" w:rsidR="003D5705" w:rsidRDefault="003D5705" w:rsidP="003D5705">
      <w:pPr>
        <w:spacing w:after="0"/>
        <w:jc w:val="both"/>
        <w:rPr>
          <w:rFonts w:asciiTheme="minorHAnsi" w:hAnsiTheme="minorHAnsi"/>
        </w:rPr>
      </w:pPr>
      <w:r w:rsidRPr="003D5705">
        <w:rPr>
          <w:rFonts w:asciiTheme="minorHAnsi" w:hAnsiTheme="minorHAnsi"/>
        </w:rPr>
        <w:t xml:space="preserve">v celkovej výške 150 000 eur. </w:t>
      </w:r>
    </w:p>
    <w:p w14:paraId="68B1A170" w14:textId="77777777" w:rsidR="003D5705" w:rsidRPr="003D5705" w:rsidRDefault="003D5705" w:rsidP="003D5705">
      <w:pPr>
        <w:spacing w:after="0"/>
        <w:jc w:val="both"/>
        <w:rPr>
          <w:rFonts w:asciiTheme="minorHAnsi" w:hAnsiTheme="minorHAnsi"/>
        </w:rPr>
      </w:pPr>
    </w:p>
    <w:p w14:paraId="018B2F44" w14:textId="77777777" w:rsidR="003D5705" w:rsidRPr="003D5705" w:rsidRDefault="003D5705" w:rsidP="003D5705">
      <w:pPr>
        <w:spacing w:after="0"/>
        <w:jc w:val="both"/>
        <w:rPr>
          <w:rFonts w:asciiTheme="minorHAnsi" w:hAnsiTheme="minorHAnsi"/>
          <w:b/>
        </w:rPr>
      </w:pPr>
      <w:r w:rsidRPr="003D5705">
        <w:rPr>
          <w:rFonts w:asciiTheme="minorHAnsi" w:hAnsiTheme="minorHAnsi"/>
          <w:b/>
        </w:rPr>
        <w:t>Pohľadávky a záväzky:</w:t>
      </w: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p>
    <w:p w14:paraId="53A0F48E" w14:textId="77777777" w:rsidR="003D5705" w:rsidRDefault="003D5705" w:rsidP="003D5705">
      <w:pPr>
        <w:spacing w:after="0"/>
        <w:jc w:val="both"/>
        <w:rPr>
          <w:rFonts w:asciiTheme="minorHAnsi" w:hAnsiTheme="minorHAnsi"/>
        </w:rPr>
      </w:pPr>
      <w:r w:rsidRPr="003D5705">
        <w:rPr>
          <w:rFonts w:asciiTheme="minorHAnsi" w:hAnsiTheme="minorHAnsi"/>
        </w:rPr>
        <w:t>Celkové pohľadávky boli vo výške 165</w:t>
      </w:r>
      <w:r>
        <w:rPr>
          <w:rFonts w:asciiTheme="minorHAnsi" w:hAnsiTheme="minorHAnsi"/>
        </w:rPr>
        <w:t> 460 eur</w:t>
      </w:r>
      <w:r w:rsidRPr="003D5705">
        <w:rPr>
          <w:rFonts w:asciiTheme="minorHAnsi" w:hAnsiTheme="minorHAnsi"/>
        </w:rPr>
        <w:t>. Tieto pohľadávky tvorili hlavne poskytnuté a do k</w:t>
      </w:r>
      <w:r>
        <w:rPr>
          <w:rFonts w:asciiTheme="minorHAnsi" w:hAnsiTheme="minorHAnsi"/>
        </w:rPr>
        <w:t xml:space="preserve">onca roka </w:t>
      </w:r>
      <w:r w:rsidRPr="003D5705">
        <w:rPr>
          <w:rFonts w:asciiTheme="minorHAnsi" w:hAnsiTheme="minorHAnsi"/>
        </w:rPr>
        <w:t>nezúčtované projektové preddavky iným organizáciám.</w:t>
      </w:r>
      <w:r>
        <w:rPr>
          <w:rFonts w:asciiTheme="minorHAnsi" w:hAnsiTheme="minorHAnsi"/>
        </w:rPr>
        <w:t xml:space="preserve"> Záväzky boli vo výške 16 501 eur. Tieto boli tvorené </w:t>
      </w:r>
      <w:r w:rsidRPr="003D5705">
        <w:rPr>
          <w:rFonts w:asciiTheme="minorHAnsi" w:hAnsiTheme="minorHAnsi"/>
        </w:rPr>
        <w:t>zo záväzkov z neuhradených dodávateľských faktúr, záväzkov voči iným organ</w:t>
      </w:r>
      <w:r>
        <w:rPr>
          <w:rFonts w:asciiTheme="minorHAnsi" w:hAnsiTheme="minorHAnsi"/>
        </w:rPr>
        <w:t xml:space="preserve">izáciám z projektovej činnosti </w:t>
      </w:r>
      <w:r w:rsidRPr="003D5705">
        <w:rPr>
          <w:rFonts w:asciiTheme="minorHAnsi" w:hAnsiTheme="minorHAnsi"/>
        </w:rPr>
        <w:t>a voči zamestnancom a zúčtovania so Sociálnou poisťovňou, zdravotným</w:t>
      </w:r>
      <w:r>
        <w:rPr>
          <w:rFonts w:asciiTheme="minorHAnsi" w:hAnsiTheme="minorHAnsi"/>
        </w:rPr>
        <w:t>i poisťovňami a Daňovým úradom.</w:t>
      </w:r>
      <w:r w:rsidRPr="003D5705">
        <w:rPr>
          <w:rFonts w:asciiTheme="minorHAnsi" w:hAnsiTheme="minorHAnsi"/>
        </w:rPr>
        <w:tab/>
      </w:r>
    </w:p>
    <w:p w14:paraId="60D2D5E9" w14:textId="77777777" w:rsidR="003D5705" w:rsidRPr="003D5705" w:rsidRDefault="003D5705" w:rsidP="003D5705">
      <w:pPr>
        <w:spacing w:after="0"/>
        <w:jc w:val="both"/>
        <w:rPr>
          <w:rFonts w:asciiTheme="minorHAnsi" w:hAnsiTheme="minorHAnsi"/>
        </w:rPr>
      </w:pPr>
      <w:r w:rsidRPr="003D5705">
        <w:rPr>
          <w:rFonts w:asciiTheme="minorHAnsi" w:hAnsiTheme="minorHAnsi"/>
        </w:rPr>
        <w:tab/>
      </w:r>
      <w:r w:rsidRPr="003D5705">
        <w:rPr>
          <w:rFonts w:asciiTheme="minorHAnsi" w:hAnsiTheme="minorHAnsi"/>
        </w:rPr>
        <w:tab/>
      </w:r>
      <w:r w:rsidRPr="003D5705">
        <w:rPr>
          <w:rFonts w:asciiTheme="minorHAnsi" w:hAnsiTheme="minorHAnsi"/>
        </w:rPr>
        <w:tab/>
      </w:r>
    </w:p>
    <w:p w14:paraId="13652749" w14:textId="77777777" w:rsidR="003D5705" w:rsidRPr="003D5705" w:rsidRDefault="003D5705" w:rsidP="003D5705">
      <w:pPr>
        <w:spacing w:after="0"/>
        <w:jc w:val="both"/>
        <w:rPr>
          <w:rFonts w:asciiTheme="minorHAnsi" w:hAnsiTheme="minorHAnsi"/>
          <w:b/>
        </w:rPr>
      </w:pPr>
      <w:r w:rsidRPr="003D5705">
        <w:rPr>
          <w:rFonts w:asciiTheme="minorHAnsi" w:hAnsiTheme="minorHAnsi"/>
          <w:b/>
        </w:rPr>
        <w:t>Súčasťou tejto finančnej správy je aj priložená účtovná závierka za rok 2017, obsahujúca aj vyjadrenie audítora k nej.</w:t>
      </w:r>
    </w:p>
    <w:p w14:paraId="2AA0D49E" w14:textId="77777777" w:rsidR="00684E23" w:rsidRPr="003D5705" w:rsidRDefault="003D5705" w:rsidP="003D5705">
      <w:pPr>
        <w:jc w:val="both"/>
        <w:rPr>
          <w:rFonts w:asciiTheme="minorHAnsi" w:hAnsiTheme="minorHAnsi"/>
          <w:b/>
        </w:rPr>
      </w:pP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p>
    <w:p w14:paraId="7709749B" w14:textId="77777777" w:rsidR="00AC47A8" w:rsidRDefault="00AC47A8" w:rsidP="00AC47A8">
      <w:pPr>
        <w:jc w:val="center"/>
        <w:rPr>
          <w:b/>
          <w:sz w:val="28"/>
          <w:szCs w:val="28"/>
          <w:u w:val="single"/>
        </w:rPr>
      </w:pPr>
    </w:p>
    <w:p w14:paraId="40CB5BE4" w14:textId="77777777" w:rsidR="00AC47A8" w:rsidRDefault="00AC47A8" w:rsidP="00AC47A8">
      <w:pPr>
        <w:jc w:val="center"/>
        <w:rPr>
          <w:b/>
          <w:sz w:val="28"/>
          <w:szCs w:val="28"/>
          <w:u w:val="single"/>
        </w:rPr>
      </w:pPr>
    </w:p>
    <w:p w14:paraId="5490FDCA" w14:textId="77777777" w:rsidR="00AC47A8" w:rsidRDefault="00AC47A8" w:rsidP="00AC47A8">
      <w:pPr>
        <w:jc w:val="center"/>
        <w:rPr>
          <w:b/>
          <w:sz w:val="28"/>
          <w:szCs w:val="28"/>
          <w:u w:val="single"/>
        </w:rPr>
      </w:pPr>
    </w:p>
    <w:p w14:paraId="5964FE8E" w14:textId="77777777" w:rsidR="00AC47A8" w:rsidRDefault="00AC47A8" w:rsidP="00AC47A8">
      <w:pPr>
        <w:jc w:val="center"/>
        <w:rPr>
          <w:b/>
          <w:sz w:val="28"/>
          <w:szCs w:val="28"/>
          <w:u w:val="single"/>
        </w:rPr>
      </w:pPr>
    </w:p>
    <w:p w14:paraId="12867511" w14:textId="77777777" w:rsidR="00AC47A8" w:rsidRDefault="00AC47A8" w:rsidP="00AC47A8">
      <w:pPr>
        <w:jc w:val="center"/>
        <w:rPr>
          <w:b/>
          <w:sz w:val="28"/>
          <w:szCs w:val="28"/>
          <w:u w:val="single"/>
        </w:rPr>
      </w:pPr>
    </w:p>
    <w:p w14:paraId="4B45BABB" w14:textId="77777777" w:rsidR="00AC47A8" w:rsidRDefault="00AC47A8" w:rsidP="00AC47A8">
      <w:pPr>
        <w:jc w:val="center"/>
        <w:rPr>
          <w:b/>
          <w:sz w:val="28"/>
          <w:szCs w:val="28"/>
          <w:u w:val="single"/>
        </w:rPr>
      </w:pPr>
    </w:p>
    <w:p w14:paraId="4D19828E" w14:textId="77777777" w:rsidR="00AC47A8" w:rsidRDefault="00AC47A8" w:rsidP="00AC47A8">
      <w:pPr>
        <w:jc w:val="center"/>
        <w:rPr>
          <w:b/>
          <w:sz w:val="28"/>
          <w:szCs w:val="28"/>
          <w:u w:val="single"/>
        </w:rPr>
      </w:pPr>
    </w:p>
    <w:p w14:paraId="66B26DA1" w14:textId="77777777" w:rsidR="00AC47A8" w:rsidRDefault="00AC47A8" w:rsidP="00AC47A8">
      <w:pPr>
        <w:jc w:val="center"/>
        <w:rPr>
          <w:b/>
          <w:sz w:val="28"/>
          <w:szCs w:val="28"/>
          <w:u w:val="single"/>
        </w:rPr>
      </w:pPr>
    </w:p>
    <w:p w14:paraId="6624B6D7" w14:textId="77777777" w:rsidR="00AC47A8" w:rsidRDefault="00AC47A8" w:rsidP="00AC47A8">
      <w:pPr>
        <w:jc w:val="center"/>
        <w:rPr>
          <w:b/>
          <w:sz w:val="28"/>
          <w:szCs w:val="28"/>
          <w:u w:val="single"/>
        </w:rPr>
      </w:pPr>
    </w:p>
    <w:p w14:paraId="298751E4" w14:textId="77777777" w:rsidR="00AC47A8" w:rsidRDefault="00AC47A8" w:rsidP="00AC47A8">
      <w:pPr>
        <w:jc w:val="center"/>
        <w:rPr>
          <w:b/>
          <w:sz w:val="28"/>
          <w:szCs w:val="28"/>
          <w:u w:val="single"/>
        </w:rPr>
      </w:pPr>
    </w:p>
    <w:p w14:paraId="475D4E00" w14:textId="77777777" w:rsidR="00AC47A8" w:rsidRDefault="00AC47A8" w:rsidP="00AC47A8">
      <w:pPr>
        <w:jc w:val="center"/>
        <w:rPr>
          <w:b/>
          <w:sz w:val="28"/>
          <w:szCs w:val="28"/>
          <w:u w:val="single"/>
        </w:rPr>
      </w:pPr>
    </w:p>
    <w:p w14:paraId="61863C5A" w14:textId="77777777" w:rsidR="00AC47A8" w:rsidRDefault="00AC47A8" w:rsidP="00AC47A8">
      <w:pPr>
        <w:jc w:val="center"/>
        <w:rPr>
          <w:b/>
          <w:sz w:val="28"/>
          <w:szCs w:val="28"/>
          <w:u w:val="single"/>
        </w:rPr>
      </w:pPr>
    </w:p>
    <w:p w14:paraId="75C6272D" w14:textId="77777777" w:rsidR="00AC47A8" w:rsidRDefault="00AC47A8" w:rsidP="00401DC2">
      <w:pPr>
        <w:rPr>
          <w:b/>
          <w:sz w:val="28"/>
          <w:szCs w:val="28"/>
          <w:u w:val="single"/>
        </w:rPr>
      </w:pPr>
    </w:p>
    <w:p w14:paraId="4DD9EB6C" w14:textId="77777777" w:rsidR="00AC47A8" w:rsidRPr="001570B9" w:rsidRDefault="00AC47A8" w:rsidP="00AC47A8">
      <w:pPr>
        <w:jc w:val="center"/>
        <w:rPr>
          <w:u w:val="single"/>
        </w:rPr>
      </w:pPr>
      <w:r w:rsidRPr="001570B9">
        <w:rPr>
          <w:b/>
          <w:u w:val="single"/>
        </w:rPr>
        <w:lastRenderedPageBreak/>
        <w:t>Poskytnuté príspevky a dary iným PO a FO - spolu 342 242 eur</w:t>
      </w:r>
    </w:p>
    <w:p w14:paraId="3C2974A9" w14:textId="77777777" w:rsidR="00AC47A8" w:rsidRPr="001570B9" w:rsidRDefault="00AC47A8" w:rsidP="00AC47A8">
      <w:pPr>
        <w:jc w:val="center"/>
        <w:rPr>
          <w:u w:val="single"/>
        </w:rPr>
      </w:pPr>
      <w:r w:rsidRPr="001570B9">
        <w:rPr>
          <w:u w:val="single"/>
        </w:rPr>
        <w:t>(vrátane poskytnutých príspevkov zo zdrojov z podielu zaplatenej dane a verejnej zbierky)</w:t>
      </w:r>
    </w:p>
    <w:p w14:paraId="1D6D5CDA" w14:textId="77777777" w:rsidR="00AC47A8" w:rsidRPr="001570B9" w:rsidRDefault="00AC47A8" w:rsidP="00AC47A8">
      <w:pPr>
        <w:pStyle w:val="Odsekzoznamu"/>
        <w:numPr>
          <w:ilvl w:val="0"/>
          <w:numId w:val="13"/>
        </w:numPr>
        <w:contextualSpacing/>
        <w:rPr>
          <w:b/>
          <w:u w:val="single"/>
        </w:rPr>
      </w:pPr>
      <w:r w:rsidRPr="001570B9">
        <w:rPr>
          <w:b/>
          <w:u w:val="single"/>
        </w:rPr>
        <w:t xml:space="preserve">Podpora rodinám </w:t>
      </w:r>
      <w:r w:rsidRPr="001570B9">
        <w:rPr>
          <w:u w:val="single"/>
        </w:rPr>
        <w:t xml:space="preserve">– </w:t>
      </w:r>
      <w:r w:rsidRPr="001570B9">
        <w:rPr>
          <w:b/>
          <w:u w:val="single"/>
        </w:rPr>
        <w:t>spolu 4 189 eur</w:t>
      </w:r>
    </w:p>
    <w:p w14:paraId="078FC86D" w14:textId="77777777" w:rsidR="00AC47A8" w:rsidRPr="001570B9" w:rsidRDefault="00AC47A8" w:rsidP="00AC47A8">
      <w:pPr>
        <w:ind w:left="438" w:firstLine="348"/>
        <w:jc w:val="both"/>
      </w:pPr>
      <w:r w:rsidRPr="001570B9">
        <w:t xml:space="preserve">Prostredníctvom  o. z. Návrat: rod. </w:t>
      </w:r>
      <w:proofErr w:type="spellStart"/>
      <w:r w:rsidRPr="001570B9">
        <w:t>Šramelová</w:t>
      </w:r>
      <w:proofErr w:type="spellEnd"/>
      <w:r w:rsidRPr="001570B9">
        <w:t xml:space="preserve"> .............................. 150 eur</w:t>
      </w:r>
    </w:p>
    <w:p w14:paraId="3208BE0A" w14:textId="77777777" w:rsidR="00AC47A8" w:rsidRPr="001570B9" w:rsidRDefault="00AC47A8" w:rsidP="00AC47A8">
      <w:pPr>
        <w:jc w:val="both"/>
      </w:pPr>
      <w:r w:rsidRPr="001570B9">
        <w:t xml:space="preserve">        </w:t>
      </w:r>
      <w:r w:rsidRPr="001570B9">
        <w:tab/>
      </w:r>
      <w:r w:rsidRPr="001570B9">
        <w:tab/>
      </w:r>
      <w:r w:rsidRPr="001570B9">
        <w:tab/>
      </w:r>
      <w:r w:rsidRPr="001570B9">
        <w:tab/>
        <w:t xml:space="preserve">            rod. </w:t>
      </w:r>
      <w:proofErr w:type="spellStart"/>
      <w:r w:rsidRPr="001570B9">
        <w:t>Fraylingová</w:t>
      </w:r>
      <w:proofErr w:type="spellEnd"/>
      <w:r w:rsidRPr="001570B9">
        <w:t>.............................. 500 eur</w:t>
      </w:r>
    </w:p>
    <w:p w14:paraId="146F4134" w14:textId="77777777" w:rsidR="00AC47A8" w:rsidRPr="001570B9" w:rsidRDefault="00AC47A8" w:rsidP="00AC47A8">
      <w:pPr>
        <w:jc w:val="both"/>
      </w:pPr>
      <w:r w:rsidRPr="001570B9">
        <w:tab/>
      </w:r>
      <w:r w:rsidRPr="001570B9">
        <w:tab/>
      </w:r>
      <w:r w:rsidRPr="001570B9">
        <w:tab/>
      </w:r>
      <w:r w:rsidRPr="001570B9">
        <w:tab/>
        <w:t xml:space="preserve">            rod. Tanková .................................  100 eur</w:t>
      </w:r>
    </w:p>
    <w:p w14:paraId="0B252AE1" w14:textId="77777777" w:rsidR="00AC47A8" w:rsidRPr="001570B9" w:rsidRDefault="00AC47A8" w:rsidP="00AC47A8">
      <w:pPr>
        <w:jc w:val="both"/>
      </w:pPr>
      <w:r w:rsidRPr="001570B9">
        <w:tab/>
      </w:r>
      <w:r w:rsidRPr="001570B9">
        <w:tab/>
      </w:r>
      <w:r w:rsidRPr="001570B9">
        <w:tab/>
        <w:t xml:space="preserve">                          rod. Kováčová Veľké </w:t>
      </w:r>
      <w:proofErr w:type="spellStart"/>
      <w:r w:rsidRPr="001570B9">
        <w:t>Uľany</w:t>
      </w:r>
      <w:proofErr w:type="spellEnd"/>
      <w:r w:rsidRPr="001570B9">
        <w:t>............  208 eur</w:t>
      </w:r>
    </w:p>
    <w:p w14:paraId="2BEABC0D" w14:textId="77777777" w:rsidR="00AC47A8" w:rsidRPr="004C0689" w:rsidRDefault="00AC47A8" w:rsidP="00AC47A8">
      <w:pPr>
        <w:jc w:val="both"/>
      </w:pPr>
      <w:r w:rsidRPr="001570B9">
        <w:tab/>
      </w:r>
      <w:r w:rsidRPr="001570B9">
        <w:tab/>
      </w:r>
      <w:r w:rsidRPr="001570B9">
        <w:tab/>
      </w:r>
      <w:r w:rsidRPr="001570B9">
        <w:tab/>
        <w:t xml:space="preserve">            rod.</w:t>
      </w:r>
      <w:r w:rsidR="0000339F" w:rsidRPr="001570B9">
        <w:t xml:space="preserve"> </w:t>
      </w:r>
      <w:r w:rsidRPr="001570B9">
        <w:t>Kováčová Lučenec ..................  500 eur</w:t>
      </w:r>
      <w:r w:rsidRPr="004C0689">
        <w:t xml:space="preserve">  </w:t>
      </w:r>
      <w:r w:rsidRPr="004C0689">
        <w:tab/>
      </w:r>
    </w:p>
    <w:p w14:paraId="673D0F0B" w14:textId="77777777" w:rsidR="00AC47A8" w:rsidRPr="004C0689" w:rsidRDefault="00AC47A8" w:rsidP="00AC47A8">
      <w:pPr>
        <w:jc w:val="both"/>
      </w:pPr>
      <w:r w:rsidRPr="004C0689">
        <w:tab/>
      </w:r>
      <w:r w:rsidRPr="004C0689">
        <w:tab/>
      </w:r>
      <w:r w:rsidRPr="004C0689">
        <w:tab/>
      </w:r>
      <w:r w:rsidRPr="004C0689">
        <w:tab/>
        <w:t xml:space="preserve">           rod. </w:t>
      </w:r>
      <w:proofErr w:type="spellStart"/>
      <w:r w:rsidRPr="004C0689">
        <w:t>Hangurbadžová</w:t>
      </w:r>
      <w:proofErr w:type="spellEnd"/>
      <w:r w:rsidRPr="004C0689">
        <w:t xml:space="preserve"> ...................  1 000 eur</w:t>
      </w:r>
    </w:p>
    <w:p w14:paraId="2C770E69" w14:textId="77777777" w:rsidR="00AC47A8" w:rsidRPr="004C0689" w:rsidRDefault="00AC47A8" w:rsidP="00AC47A8">
      <w:pPr>
        <w:jc w:val="both"/>
      </w:pPr>
      <w:r w:rsidRPr="004C0689">
        <w:tab/>
        <w:t xml:space="preserve">                                                      rod. </w:t>
      </w:r>
      <w:proofErr w:type="spellStart"/>
      <w:r w:rsidRPr="004C0689">
        <w:t>Kaščáková</w:t>
      </w:r>
      <w:proofErr w:type="spellEnd"/>
      <w:r w:rsidRPr="004C0689">
        <w:t xml:space="preserve"> ............................. 1 731 eur</w:t>
      </w:r>
    </w:p>
    <w:p w14:paraId="6E709DD2" w14:textId="77777777" w:rsidR="00AC47A8" w:rsidRPr="004C0689" w:rsidRDefault="00AC47A8" w:rsidP="00AC47A8">
      <w:pPr>
        <w:pStyle w:val="Odsekzoznamu"/>
        <w:numPr>
          <w:ilvl w:val="0"/>
          <w:numId w:val="13"/>
        </w:numPr>
        <w:contextualSpacing/>
        <w:rPr>
          <w:b/>
          <w:u w:val="single"/>
        </w:rPr>
      </w:pPr>
      <w:r w:rsidRPr="004C0689">
        <w:rPr>
          <w:b/>
          <w:u w:val="single"/>
        </w:rPr>
        <w:t>Poskytnuté príspevky iným PO – spolu 338 053 eur:</w:t>
      </w:r>
    </w:p>
    <w:p w14:paraId="71636CA9" w14:textId="77777777" w:rsidR="00AC47A8" w:rsidRPr="004C0689" w:rsidRDefault="00AC47A8" w:rsidP="00AC47A8">
      <w:pPr>
        <w:pStyle w:val="Odsekzoznamu"/>
        <w:numPr>
          <w:ilvl w:val="0"/>
          <w:numId w:val="12"/>
        </w:numPr>
        <w:ind w:left="785"/>
        <w:contextualSpacing/>
      </w:pPr>
      <w:r w:rsidRPr="004C0689">
        <w:t>SPDDD Úsmev ako dar ..........................................................................................       3 000,00</w:t>
      </w:r>
    </w:p>
    <w:p w14:paraId="0E4C747A" w14:textId="77777777" w:rsidR="00AC47A8" w:rsidRPr="004C0689" w:rsidRDefault="00AC47A8" w:rsidP="00AC47A8">
      <w:pPr>
        <w:pStyle w:val="Odsekzoznamu"/>
        <w:numPr>
          <w:ilvl w:val="0"/>
          <w:numId w:val="12"/>
        </w:numPr>
        <w:ind w:left="785"/>
        <w:contextualSpacing/>
      </w:pPr>
      <w:r w:rsidRPr="004C0689">
        <w:t>Centrum včasnej intervencie (CVI) Trenčín ..........................................................      48 755,00</w:t>
      </w:r>
    </w:p>
    <w:p w14:paraId="261D2126" w14:textId="77777777" w:rsidR="00AC47A8" w:rsidRPr="004C0689" w:rsidRDefault="00AC47A8" w:rsidP="00AC47A8">
      <w:pPr>
        <w:pStyle w:val="Odsekzoznamu"/>
        <w:numPr>
          <w:ilvl w:val="0"/>
          <w:numId w:val="12"/>
        </w:numPr>
        <w:ind w:left="785"/>
        <w:contextualSpacing/>
      </w:pPr>
      <w:r w:rsidRPr="004C0689">
        <w:t>Centrum včasnej intervencie (CVI) Banská Bystrica ...........................................      62 062,00</w:t>
      </w:r>
    </w:p>
    <w:p w14:paraId="468D6474" w14:textId="77777777" w:rsidR="00AC47A8" w:rsidRPr="004C0689" w:rsidRDefault="00AC47A8" w:rsidP="00AC47A8">
      <w:pPr>
        <w:pStyle w:val="Odsekzoznamu"/>
        <w:numPr>
          <w:ilvl w:val="0"/>
          <w:numId w:val="12"/>
        </w:numPr>
        <w:ind w:left="785"/>
        <w:contextualSpacing/>
      </w:pPr>
      <w:r w:rsidRPr="004C0689">
        <w:t>Centrum včasnej intervencie (CVI) Košice ............................................................     39 094,00</w:t>
      </w:r>
    </w:p>
    <w:p w14:paraId="39539214" w14:textId="77777777" w:rsidR="00AC47A8" w:rsidRPr="004C0689" w:rsidRDefault="00AC47A8" w:rsidP="00AC47A8">
      <w:pPr>
        <w:pStyle w:val="Odsekzoznamu"/>
        <w:numPr>
          <w:ilvl w:val="0"/>
          <w:numId w:val="12"/>
        </w:numPr>
        <w:ind w:left="785"/>
        <w:contextualSpacing/>
      </w:pPr>
      <w:r w:rsidRPr="004C0689">
        <w:t>Centrum včasnej intervencie  (CVI) Bratislava .......................................................    70 316,00</w:t>
      </w:r>
    </w:p>
    <w:p w14:paraId="5617DE3C" w14:textId="77777777" w:rsidR="00AC47A8" w:rsidRPr="004C0689" w:rsidRDefault="00AC47A8" w:rsidP="00AC47A8">
      <w:pPr>
        <w:pStyle w:val="Odsekzoznamu"/>
        <w:numPr>
          <w:ilvl w:val="0"/>
          <w:numId w:val="12"/>
        </w:numPr>
        <w:ind w:left="785"/>
        <w:contextualSpacing/>
      </w:pPr>
      <w:r w:rsidRPr="004C0689">
        <w:t>Centrum včasnej intervencie (CVI) Žilina ...............................................................    33 538,00</w:t>
      </w:r>
    </w:p>
    <w:p w14:paraId="6CB57CE2" w14:textId="77777777" w:rsidR="00AC47A8" w:rsidRPr="004C0689" w:rsidRDefault="00AC47A8" w:rsidP="00AC47A8">
      <w:pPr>
        <w:pStyle w:val="Odsekzoznamu"/>
        <w:numPr>
          <w:ilvl w:val="0"/>
          <w:numId w:val="12"/>
        </w:numPr>
        <w:ind w:left="785"/>
        <w:contextualSpacing/>
      </w:pPr>
      <w:r w:rsidRPr="004C0689">
        <w:t>Centrum včasnej intervencie (CVI) Prešov.............................................................     40 757,00</w:t>
      </w:r>
    </w:p>
    <w:p w14:paraId="0984E92F" w14:textId="77777777" w:rsidR="00AC47A8" w:rsidRPr="004C0689" w:rsidRDefault="00AC47A8" w:rsidP="00AC47A8">
      <w:pPr>
        <w:pStyle w:val="Odsekzoznamu"/>
        <w:numPr>
          <w:ilvl w:val="0"/>
          <w:numId w:val="12"/>
        </w:numPr>
        <w:ind w:left="785"/>
        <w:contextualSpacing/>
      </w:pPr>
      <w:r w:rsidRPr="004C0689">
        <w:t>AUTIS o. z. ..............................................................................................................       4 126,00</w:t>
      </w:r>
    </w:p>
    <w:p w14:paraId="4AF265F3" w14:textId="77777777" w:rsidR="00AC47A8" w:rsidRPr="004C0689" w:rsidRDefault="00AC47A8" w:rsidP="00AC47A8">
      <w:pPr>
        <w:pStyle w:val="Odsekzoznamu"/>
        <w:numPr>
          <w:ilvl w:val="0"/>
          <w:numId w:val="12"/>
        </w:numPr>
        <w:ind w:left="785"/>
        <w:contextualSpacing/>
      </w:pPr>
      <w:r w:rsidRPr="004C0689">
        <w:t>Zariadenie pre seniorov VINIČKY ..........................................................................           900,00</w:t>
      </w:r>
    </w:p>
    <w:p w14:paraId="503DE5C1" w14:textId="77777777" w:rsidR="00AC47A8" w:rsidRPr="004C0689" w:rsidRDefault="00AC47A8" w:rsidP="00AC47A8">
      <w:pPr>
        <w:pStyle w:val="Odsekzoznamu"/>
        <w:numPr>
          <w:ilvl w:val="0"/>
          <w:numId w:val="12"/>
        </w:numPr>
        <w:ind w:left="785"/>
        <w:contextualSpacing/>
      </w:pPr>
      <w:r w:rsidRPr="004C0689">
        <w:t>DSS PD Báhoň ........................................................................................................       3 100,00</w:t>
      </w:r>
    </w:p>
    <w:p w14:paraId="71A40C14" w14:textId="77777777" w:rsidR="00AC47A8" w:rsidRPr="004C0689" w:rsidRDefault="00AC47A8" w:rsidP="00AC47A8">
      <w:pPr>
        <w:pStyle w:val="Odsekzoznamu"/>
        <w:numPr>
          <w:ilvl w:val="0"/>
          <w:numId w:val="12"/>
        </w:numPr>
        <w:ind w:left="785"/>
        <w:contextualSpacing/>
      </w:pPr>
      <w:r w:rsidRPr="004C0689">
        <w:t>Platforma rodičov detí so zdravotným znevýhodnením .......................................       7 405,00</w:t>
      </w:r>
    </w:p>
    <w:p w14:paraId="3D705BD8" w14:textId="77777777" w:rsidR="00AC47A8" w:rsidRPr="004C0689" w:rsidRDefault="00AC47A8" w:rsidP="00AC47A8">
      <w:pPr>
        <w:pStyle w:val="Odsekzoznamu"/>
        <w:numPr>
          <w:ilvl w:val="0"/>
          <w:numId w:val="12"/>
        </w:numPr>
        <w:ind w:left="785"/>
        <w:contextualSpacing/>
      </w:pPr>
      <w:proofErr w:type="spellStart"/>
      <w:r w:rsidRPr="004C0689">
        <w:t>Pos</w:t>
      </w:r>
      <w:proofErr w:type="spellEnd"/>
      <w:r w:rsidRPr="004C0689">
        <w:t>. príspevky z VZ Lienka pomoci – Spišská katolícka charita ADS ...................           800,00</w:t>
      </w:r>
    </w:p>
    <w:p w14:paraId="1A803B9F" w14:textId="77777777" w:rsidR="00AC47A8" w:rsidRPr="004C0689" w:rsidRDefault="00AC47A8" w:rsidP="00AC47A8">
      <w:pPr>
        <w:pStyle w:val="Odsekzoznamu"/>
        <w:numPr>
          <w:ilvl w:val="0"/>
          <w:numId w:val="12"/>
        </w:numPr>
        <w:ind w:left="785"/>
        <w:contextualSpacing/>
      </w:pPr>
      <w:proofErr w:type="spellStart"/>
      <w:r w:rsidRPr="004C0689">
        <w:t>Pos</w:t>
      </w:r>
      <w:proofErr w:type="spellEnd"/>
      <w:r w:rsidRPr="004C0689">
        <w:t>. príspevky z VZ Lienka pomoci – Dubník ......................................................           116,00</w:t>
      </w:r>
    </w:p>
    <w:p w14:paraId="447C078C" w14:textId="77777777" w:rsidR="00AC47A8" w:rsidRPr="004C0689" w:rsidRDefault="00AC47A8" w:rsidP="00AC47A8">
      <w:pPr>
        <w:pStyle w:val="Odsekzoznamu"/>
        <w:numPr>
          <w:ilvl w:val="0"/>
          <w:numId w:val="12"/>
        </w:numPr>
        <w:ind w:left="785"/>
        <w:contextualSpacing/>
      </w:pPr>
      <w:proofErr w:type="spellStart"/>
      <w:r w:rsidRPr="004C0689">
        <w:t>Pos</w:t>
      </w:r>
      <w:proofErr w:type="spellEnd"/>
      <w:r w:rsidRPr="004C0689">
        <w:t>. príspevok – Dubník .....................................................................................            284,00</w:t>
      </w:r>
    </w:p>
    <w:p w14:paraId="653A55F5" w14:textId="77777777" w:rsidR="00AC47A8" w:rsidRPr="004C0689" w:rsidRDefault="00AC47A8" w:rsidP="00AC47A8">
      <w:pPr>
        <w:pStyle w:val="Odsekzoznamu"/>
        <w:numPr>
          <w:ilvl w:val="0"/>
          <w:numId w:val="12"/>
        </w:numPr>
        <w:ind w:left="785"/>
        <w:contextualSpacing/>
      </w:pPr>
      <w:proofErr w:type="spellStart"/>
      <w:r w:rsidRPr="004C0689">
        <w:t>Relevant</w:t>
      </w:r>
      <w:proofErr w:type="spellEnd"/>
      <w:r w:rsidRPr="004C0689">
        <w:t>, n.o. Prešov ............................................................................................          500,00</w:t>
      </w:r>
    </w:p>
    <w:p w14:paraId="0A007884" w14:textId="77777777" w:rsidR="00AC47A8" w:rsidRPr="004C0689" w:rsidRDefault="00AC47A8" w:rsidP="00AC47A8">
      <w:pPr>
        <w:pStyle w:val="Odsekzoznamu"/>
        <w:numPr>
          <w:ilvl w:val="0"/>
          <w:numId w:val="12"/>
        </w:numPr>
        <w:ind w:left="785"/>
        <w:contextualSpacing/>
      </w:pPr>
      <w:r w:rsidRPr="004C0689">
        <w:t>Arcidiecézna Charita Košice ..................................................................................       3 200,00</w:t>
      </w:r>
    </w:p>
    <w:p w14:paraId="4F1C11A1" w14:textId="77777777" w:rsidR="00AC47A8" w:rsidRPr="004C0689" w:rsidRDefault="00AC47A8" w:rsidP="00AC47A8">
      <w:pPr>
        <w:pStyle w:val="Odsekzoznamu"/>
        <w:numPr>
          <w:ilvl w:val="0"/>
          <w:numId w:val="12"/>
        </w:numPr>
        <w:ind w:left="785"/>
        <w:contextualSpacing/>
      </w:pPr>
      <w:r w:rsidRPr="004C0689">
        <w:t>SČK Liptovský Mikuláš ..........................................................................................        2 880,00</w:t>
      </w:r>
    </w:p>
    <w:p w14:paraId="02DD37BE" w14:textId="77777777" w:rsidR="00AC47A8" w:rsidRPr="004C0689" w:rsidRDefault="00AC47A8" w:rsidP="00AC47A8">
      <w:pPr>
        <w:pStyle w:val="Odsekzoznamu"/>
        <w:numPr>
          <w:ilvl w:val="0"/>
          <w:numId w:val="12"/>
        </w:numPr>
        <w:ind w:left="785"/>
        <w:contextualSpacing/>
      </w:pPr>
      <w:r w:rsidRPr="004C0689">
        <w:t>Bratislavská arcidiecézna charita .........................................................................        2 552,00</w:t>
      </w:r>
    </w:p>
    <w:p w14:paraId="7BB016DD" w14:textId="77777777" w:rsidR="00AC47A8" w:rsidRPr="004C0689" w:rsidRDefault="00AC47A8" w:rsidP="00AC47A8">
      <w:pPr>
        <w:pStyle w:val="Odsekzoznamu"/>
        <w:numPr>
          <w:ilvl w:val="0"/>
          <w:numId w:val="12"/>
        </w:numPr>
        <w:ind w:left="785"/>
        <w:contextualSpacing/>
      </w:pPr>
      <w:proofErr w:type="spellStart"/>
      <w:r w:rsidRPr="004C0689">
        <w:t>AkSen</w:t>
      </w:r>
      <w:proofErr w:type="spellEnd"/>
      <w:r w:rsidRPr="004C0689">
        <w:t xml:space="preserve"> Piešťany ....................................................................................................         2 000,00</w:t>
      </w:r>
    </w:p>
    <w:p w14:paraId="2D6A07E3" w14:textId="77777777" w:rsidR="00AC47A8" w:rsidRPr="004C0689" w:rsidRDefault="00AC47A8" w:rsidP="00AC47A8">
      <w:pPr>
        <w:pStyle w:val="Odsekzoznamu"/>
        <w:numPr>
          <w:ilvl w:val="0"/>
          <w:numId w:val="12"/>
        </w:numPr>
        <w:ind w:left="785"/>
        <w:contextualSpacing/>
      </w:pPr>
      <w:r w:rsidRPr="004C0689">
        <w:t>Centrum pomoci Kalná ........................................................................................         2 085,00</w:t>
      </w:r>
    </w:p>
    <w:p w14:paraId="57BD53B9" w14:textId="77777777" w:rsidR="00AC47A8" w:rsidRPr="004C0689" w:rsidRDefault="00AC47A8" w:rsidP="00AC47A8">
      <w:pPr>
        <w:pStyle w:val="Odsekzoznamu"/>
        <w:numPr>
          <w:ilvl w:val="0"/>
          <w:numId w:val="12"/>
        </w:numPr>
        <w:ind w:left="785"/>
        <w:contextualSpacing/>
      </w:pPr>
      <w:r w:rsidRPr="004C0689">
        <w:t>Moravany nad Váhom .........................................................................................         1 483,00</w:t>
      </w:r>
    </w:p>
    <w:p w14:paraId="1541CC42" w14:textId="77777777" w:rsidR="00AC47A8" w:rsidRPr="004C0689" w:rsidRDefault="00AC47A8" w:rsidP="00AC47A8">
      <w:pPr>
        <w:pStyle w:val="Odsekzoznamu"/>
        <w:numPr>
          <w:ilvl w:val="0"/>
          <w:numId w:val="12"/>
        </w:numPr>
        <w:ind w:left="785"/>
        <w:contextualSpacing/>
      </w:pPr>
      <w:r w:rsidRPr="004C0689">
        <w:t>Diecézna Charita Žilina ........................................................................................         1 979,00</w:t>
      </w:r>
    </w:p>
    <w:p w14:paraId="1845B09C" w14:textId="77777777" w:rsidR="00AC47A8" w:rsidRPr="004C0689" w:rsidRDefault="00AC47A8" w:rsidP="00AC47A8">
      <w:pPr>
        <w:pStyle w:val="Odsekzoznamu"/>
        <w:numPr>
          <w:ilvl w:val="0"/>
          <w:numId w:val="12"/>
        </w:numPr>
        <w:ind w:left="785"/>
        <w:contextualSpacing/>
      </w:pPr>
      <w:r w:rsidRPr="004C0689">
        <w:t>Únia nevidiacich a slabozrakých Slovenska .........................................................         1 710,00</w:t>
      </w:r>
    </w:p>
    <w:p w14:paraId="4494FFBA" w14:textId="77777777" w:rsidR="00AC47A8" w:rsidRPr="004C0689" w:rsidRDefault="00AC47A8" w:rsidP="00AC47A8">
      <w:pPr>
        <w:pStyle w:val="Odsekzoznamu"/>
        <w:numPr>
          <w:ilvl w:val="0"/>
          <w:numId w:val="12"/>
        </w:numPr>
        <w:ind w:left="785"/>
        <w:contextualSpacing/>
      </w:pPr>
      <w:r w:rsidRPr="004C0689">
        <w:t>SČK Poprad ..........................................................................................................         1 483,00</w:t>
      </w:r>
    </w:p>
    <w:p w14:paraId="23235F1C" w14:textId="77777777" w:rsidR="00AC47A8" w:rsidRPr="004C0689" w:rsidRDefault="00AC47A8" w:rsidP="00AC47A8">
      <w:pPr>
        <w:pStyle w:val="Odsekzoznamu"/>
        <w:numPr>
          <w:ilvl w:val="0"/>
          <w:numId w:val="12"/>
        </w:numPr>
        <w:ind w:left="785"/>
        <w:contextualSpacing/>
      </w:pPr>
      <w:r w:rsidRPr="004C0689">
        <w:t>SČK Humenné ......................................................................................................         1 483,00</w:t>
      </w:r>
    </w:p>
    <w:p w14:paraId="6FEB81DF" w14:textId="3603C185" w:rsidR="000F1324" w:rsidRPr="001570B9" w:rsidRDefault="00AC47A8" w:rsidP="001570B9">
      <w:pPr>
        <w:pStyle w:val="Odsekzoznamu"/>
        <w:numPr>
          <w:ilvl w:val="0"/>
          <w:numId w:val="12"/>
        </w:numPr>
        <w:ind w:left="708"/>
        <w:contextualSpacing/>
      </w:pPr>
      <w:r>
        <w:t>Diecézna Charita Rožňava ...................................................................................          2 445,00</w:t>
      </w:r>
    </w:p>
    <w:p w14:paraId="38E23C90" w14:textId="77777777" w:rsidR="00401DC2" w:rsidRPr="00B63BDE" w:rsidRDefault="00401DC2" w:rsidP="003141C5">
      <w:pPr>
        <w:jc w:val="both"/>
        <w:rPr>
          <w:rFonts w:asciiTheme="minorHAnsi" w:hAnsiTheme="minorHAnsi"/>
        </w:rPr>
      </w:pPr>
    </w:p>
    <w:p w14:paraId="5A3A3BCC" w14:textId="77777777" w:rsidR="001E512F" w:rsidRPr="004A6AB0" w:rsidRDefault="001E512F" w:rsidP="00301E3A">
      <w:pPr>
        <w:pStyle w:val="Odsekzoznamu"/>
        <w:numPr>
          <w:ilvl w:val="0"/>
          <w:numId w:val="3"/>
        </w:numPr>
        <w:spacing w:after="0"/>
        <w:jc w:val="both"/>
        <w:outlineLvl w:val="0"/>
        <w:rPr>
          <w:rFonts w:asciiTheme="minorHAnsi" w:hAnsiTheme="minorHAnsi"/>
          <w:b/>
          <w:bCs/>
          <w:caps/>
        </w:rPr>
      </w:pPr>
      <w:bookmarkStart w:id="18" w:name="_Toc511637759"/>
      <w:r w:rsidRPr="004A6AB0">
        <w:rPr>
          <w:rFonts w:asciiTheme="minorHAnsi" w:hAnsiTheme="minorHAnsi"/>
          <w:b/>
          <w:bCs/>
          <w:caps/>
        </w:rPr>
        <w:lastRenderedPageBreak/>
        <w:t>ĽUDIA SOCIA</w:t>
      </w:r>
      <w:bookmarkEnd w:id="18"/>
    </w:p>
    <w:p w14:paraId="0714F900" w14:textId="77777777" w:rsidR="001E512F" w:rsidRDefault="001E512F" w:rsidP="001E512F">
      <w:pPr>
        <w:pStyle w:val="Odsekzoznamu"/>
        <w:spacing w:after="0"/>
        <w:jc w:val="both"/>
        <w:rPr>
          <w:rFonts w:asciiTheme="minorHAnsi" w:hAnsiTheme="minorHAnsi"/>
          <w:b/>
          <w:bCs/>
          <w:caps/>
        </w:rPr>
      </w:pPr>
    </w:p>
    <w:p w14:paraId="4AA11A17" w14:textId="77777777" w:rsidR="001E512F" w:rsidRPr="00945B35" w:rsidRDefault="00F954B9" w:rsidP="00945B35">
      <w:pPr>
        <w:rPr>
          <w:rFonts w:asciiTheme="minorHAnsi" w:hAnsiTheme="minorHAnsi"/>
          <w:b/>
          <w:bCs/>
          <w:caps/>
        </w:rPr>
      </w:pPr>
      <w:r>
        <w:tab/>
      </w:r>
      <w:r w:rsidR="001E512F" w:rsidRPr="0026608E">
        <w:rPr>
          <w:rFonts w:asciiTheme="minorHAnsi" w:hAnsiTheme="minorHAnsi"/>
          <w:b/>
          <w:bCs/>
          <w:caps/>
        </w:rPr>
        <w:t>Správna rada</w:t>
      </w:r>
    </w:p>
    <w:p w14:paraId="2172BAD3" w14:textId="77777777" w:rsidR="001E512F" w:rsidRPr="0016017C" w:rsidRDefault="001E512F" w:rsidP="001E512F">
      <w:pPr>
        <w:spacing w:after="0"/>
        <w:ind w:firstLine="708"/>
        <w:jc w:val="both"/>
        <w:rPr>
          <w:rFonts w:asciiTheme="minorHAnsi" w:hAnsiTheme="minorHAnsi"/>
        </w:rPr>
      </w:pPr>
      <w:r w:rsidRPr="0016017C">
        <w:rPr>
          <w:rFonts w:asciiTheme="minorHAnsi" w:hAnsiTheme="minorHAnsi"/>
          <w:b/>
        </w:rPr>
        <w:t xml:space="preserve">Jaroslav </w:t>
      </w:r>
      <w:proofErr w:type="spellStart"/>
      <w:r w:rsidRPr="0016017C">
        <w:rPr>
          <w:rFonts w:asciiTheme="minorHAnsi" w:hAnsiTheme="minorHAnsi"/>
          <w:b/>
        </w:rPr>
        <w:t>Vittek</w:t>
      </w:r>
      <w:proofErr w:type="spellEnd"/>
    </w:p>
    <w:p w14:paraId="740F4237" w14:textId="77777777" w:rsidR="00727F93" w:rsidRDefault="001E512F" w:rsidP="001E512F">
      <w:pPr>
        <w:spacing w:after="0"/>
        <w:ind w:left="708"/>
        <w:jc w:val="both"/>
        <w:rPr>
          <w:rFonts w:asciiTheme="minorHAnsi" w:hAnsiTheme="minorHAnsi"/>
        </w:rPr>
      </w:pPr>
      <w:r w:rsidRPr="0016017C">
        <w:rPr>
          <w:rFonts w:asciiTheme="minorHAnsi" w:hAnsiTheme="minorHAnsi"/>
        </w:rPr>
        <w:t>predseda správnej rady</w:t>
      </w:r>
    </w:p>
    <w:p w14:paraId="4975FBA8" w14:textId="5BBA3D55" w:rsidR="001E512F" w:rsidRPr="0016017C" w:rsidRDefault="00727F93" w:rsidP="001E512F">
      <w:pPr>
        <w:spacing w:after="0"/>
        <w:ind w:left="708"/>
        <w:jc w:val="both"/>
        <w:rPr>
          <w:rFonts w:asciiTheme="minorHAnsi" w:hAnsiTheme="minorHAnsi"/>
        </w:rPr>
      </w:pPr>
      <w:r>
        <w:rPr>
          <w:rFonts w:asciiTheme="minorHAnsi" w:hAnsiTheme="minorHAnsi"/>
        </w:rPr>
        <w:t>Bankár – finančník</w:t>
      </w:r>
      <w:r w:rsidR="00177D8F">
        <w:rPr>
          <w:rFonts w:asciiTheme="minorHAnsi" w:hAnsiTheme="minorHAnsi"/>
        </w:rPr>
        <w:t xml:space="preserve"> </w:t>
      </w:r>
    </w:p>
    <w:p w14:paraId="4E442F0D" w14:textId="77777777" w:rsidR="001E512F" w:rsidRPr="0016017C" w:rsidRDefault="001E512F" w:rsidP="001E512F">
      <w:pPr>
        <w:spacing w:after="0"/>
        <w:jc w:val="both"/>
        <w:rPr>
          <w:rFonts w:asciiTheme="minorHAnsi" w:hAnsiTheme="minorHAnsi" w:cs="Arial"/>
          <w:lang w:eastAsia="cs-CZ"/>
        </w:rPr>
      </w:pPr>
    </w:p>
    <w:p w14:paraId="28CDE974" w14:textId="77777777" w:rsidR="001E512F" w:rsidRPr="0016017C" w:rsidRDefault="001E512F" w:rsidP="001E512F">
      <w:pPr>
        <w:spacing w:after="0"/>
        <w:ind w:firstLine="708"/>
        <w:jc w:val="both"/>
        <w:rPr>
          <w:rFonts w:asciiTheme="minorHAnsi" w:hAnsiTheme="minorHAnsi"/>
        </w:rPr>
      </w:pPr>
      <w:r w:rsidRPr="0016017C">
        <w:rPr>
          <w:rFonts w:asciiTheme="minorHAnsi" w:hAnsiTheme="minorHAnsi"/>
          <w:b/>
        </w:rPr>
        <w:t xml:space="preserve">Soňa </w:t>
      </w:r>
      <w:proofErr w:type="spellStart"/>
      <w:r w:rsidRPr="0016017C">
        <w:rPr>
          <w:rFonts w:asciiTheme="minorHAnsi" w:hAnsiTheme="minorHAnsi"/>
          <w:b/>
        </w:rPr>
        <w:t>Holúbková</w:t>
      </w:r>
      <w:proofErr w:type="spellEnd"/>
    </w:p>
    <w:p w14:paraId="7E81D7E9" w14:textId="77777777" w:rsidR="001E512F" w:rsidRPr="0016017C" w:rsidRDefault="001E512F" w:rsidP="001E512F">
      <w:pPr>
        <w:spacing w:after="0"/>
        <w:ind w:firstLine="708"/>
        <w:jc w:val="both"/>
        <w:rPr>
          <w:rFonts w:asciiTheme="minorHAnsi" w:hAnsiTheme="minorHAnsi"/>
        </w:rPr>
      </w:pPr>
      <w:r w:rsidRPr="0016017C">
        <w:rPr>
          <w:rFonts w:asciiTheme="minorHAnsi" w:hAnsiTheme="minorHAnsi"/>
        </w:rPr>
        <w:t>Rada pre poradenstvo v sociálnej práci, pobočka Žilina</w:t>
      </w:r>
    </w:p>
    <w:p w14:paraId="5644FE81" w14:textId="77777777" w:rsidR="001E512F" w:rsidRPr="0016017C" w:rsidRDefault="001E512F" w:rsidP="001E512F">
      <w:pPr>
        <w:spacing w:after="0"/>
        <w:jc w:val="both"/>
        <w:rPr>
          <w:rFonts w:asciiTheme="minorHAnsi" w:hAnsiTheme="minorHAnsi"/>
        </w:rPr>
      </w:pPr>
    </w:p>
    <w:p w14:paraId="2FE47441" w14:textId="77777777" w:rsidR="001E512F" w:rsidRPr="0016017C" w:rsidRDefault="001E512F" w:rsidP="001E512F">
      <w:pPr>
        <w:spacing w:after="0"/>
        <w:ind w:firstLine="708"/>
        <w:jc w:val="both"/>
        <w:rPr>
          <w:rFonts w:asciiTheme="minorHAnsi" w:hAnsiTheme="minorHAnsi" w:cs="Times New Roman"/>
        </w:rPr>
      </w:pPr>
      <w:r w:rsidRPr="0016017C">
        <w:rPr>
          <w:rFonts w:asciiTheme="minorHAnsi" w:hAnsiTheme="minorHAnsi"/>
          <w:b/>
        </w:rPr>
        <w:t xml:space="preserve">Andrej </w:t>
      </w:r>
      <w:proofErr w:type="spellStart"/>
      <w:r w:rsidRPr="0016017C">
        <w:rPr>
          <w:rFonts w:asciiTheme="minorHAnsi" w:hAnsiTheme="minorHAnsi"/>
          <w:b/>
        </w:rPr>
        <w:t>Jankuliak</w:t>
      </w:r>
      <w:proofErr w:type="spellEnd"/>
    </w:p>
    <w:p w14:paraId="6A4CAFD6" w14:textId="39B6EF89" w:rsidR="001E512F" w:rsidRPr="0016017C" w:rsidRDefault="001E512F" w:rsidP="001E512F">
      <w:pPr>
        <w:spacing w:after="0"/>
        <w:ind w:firstLine="708"/>
        <w:jc w:val="both"/>
        <w:rPr>
          <w:rFonts w:asciiTheme="minorHAnsi" w:hAnsiTheme="minorHAnsi" w:cs="Times New Roman"/>
        </w:rPr>
      </w:pPr>
      <w:proofErr w:type="spellStart"/>
      <w:r w:rsidRPr="0016017C">
        <w:rPr>
          <w:rFonts w:asciiTheme="minorHAnsi" w:hAnsiTheme="minorHAnsi"/>
        </w:rPr>
        <w:t>Anja</w:t>
      </w:r>
      <w:proofErr w:type="spellEnd"/>
      <w:r w:rsidR="00C50DFC">
        <w:rPr>
          <w:rFonts w:asciiTheme="minorHAnsi" w:hAnsiTheme="minorHAnsi"/>
        </w:rPr>
        <w:t>,</w:t>
      </w:r>
      <w:r w:rsidRPr="0016017C">
        <w:rPr>
          <w:rFonts w:asciiTheme="minorHAnsi" w:hAnsiTheme="minorHAnsi"/>
        </w:rPr>
        <w:t xml:space="preserve"> s.</w:t>
      </w:r>
      <w:r w:rsidR="00C62275">
        <w:rPr>
          <w:rFonts w:asciiTheme="minorHAnsi" w:hAnsiTheme="minorHAnsi"/>
        </w:rPr>
        <w:t xml:space="preserve"> </w:t>
      </w:r>
      <w:r w:rsidRPr="0016017C">
        <w:rPr>
          <w:rFonts w:asciiTheme="minorHAnsi" w:hAnsiTheme="minorHAnsi"/>
        </w:rPr>
        <w:t>r.</w:t>
      </w:r>
      <w:r w:rsidR="00C62275">
        <w:rPr>
          <w:rFonts w:asciiTheme="minorHAnsi" w:hAnsiTheme="minorHAnsi"/>
        </w:rPr>
        <w:t xml:space="preserve"> </w:t>
      </w:r>
      <w:r w:rsidRPr="0016017C">
        <w:rPr>
          <w:rFonts w:asciiTheme="minorHAnsi" w:hAnsiTheme="minorHAnsi"/>
        </w:rPr>
        <w:t>o</w:t>
      </w:r>
      <w:r w:rsidR="00C50DFC">
        <w:rPr>
          <w:rFonts w:asciiTheme="minorHAnsi" w:hAnsiTheme="minorHAnsi"/>
        </w:rPr>
        <w:t>.</w:t>
      </w:r>
      <w:r w:rsidRPr="0016017C">
        <w:rPr>
          <w:rFonts w:asciiTheme="minorHAnsi" w:hAnsiTheme="minorHAnsi"/>
        </w:rPr>
        <w:t xml:space="preserve"> </w:t>
      </w:r>
      <w:r w:rsidR="00727F93">
        <w:rPr>
          <w:rFonts w:asciiTheme="minorHAnsi" w:hAnsiTheme="minorHAnsi"/>
        </w:rPr>
        <w:t xml:space="preserve"> </w:t>
      </w:r>
    </w:p>
    <w:p w14:paraId="14EA207F" w14:textId="04C3A708" w:rsidR="00727F93" w:rsidRPr="00727F93" w:rsidRDefault="00727F93" w:rsidP="00727F93">
      <w:pPr>
        <w:spacing w:after="0" w:line="240" w:lineRule="auto"/>
        <w:jc w:val="both"/>
        <w:rPr>
          <w:rFonts w:asciiTheme="minorHAnsi" w:hAnsiTheme="minorHAnsi"/>
        </w:rPr>
      </w:pPr>
      <w:r>
        <w:rPr>
          <w:rFonts w:asciiTheme="minorHAnsi" w:hAnsiTheme="minorHAnsi"/>
        </w:rPr>
        <w:tab/>
      </w:r>
      <w:r w:rsidRPr="00727F93">
        <w:rPr>
          <w:rFonts w:asciiTheme="minorHAnsi" w:hAnsiTheme="minorHAnsi"/>
        </w:rPr>
        <w:t>Predseda predstavenstva - Poľnohospodárske družstvo H</w:t>
      </w:r>
      <w:r>
        <w:rPr>
          <w:rFonts w:asciiTheme="minorHAnsi" w:hAnsiTheme="minorHAnsi"/>
        </w:rPr>
        <w:t>ontianske Moravce</w:t>
      </w:r>
      <w:r w:rsidRPr="00727F93">
        <w:rPr>
          <w:rFonts w:asciiTheme="minorHAnsi" w:hAnsiTheme="minorHAnsi"/>
        </w:rPr>
        <w:t> </w:t>
      </w:r>
    </w:p>
    <w:p w14:paraId="3A103775" w14:textId="77777777" w:rsidR="00727F93" w:rsidRPr="0016017C" w:rsidRDefault="00727F93" w:rsidP="001E512F">
      <w:pPr>
        <w:spacing w:after="0"/>
        <w:jc w:val="both"/>
        <w:rPr>
          <w:rFonts w:asciiTheme="minorHAnsi" w:hAnsiTheme="minorHAnsi"/>
        </w:rPr>
      </w:pPr>
    </w:p>
    <w:p w14:paraId="4D6241E6" w14:textId="77777777" w:rsidR="001E512F" w:rsidRPr="0016017C" w:rsidRDefault="001E512F" w:rsidP="001E512F">
      <w:pPr>
        <w:spacing w:after="0"/>
        <w:ind w:firstLine="708"/>
        <w:jc w:val="both"/>
        <w:rPr>
          <w:rFonts w:asciiTheme="minorHAnsi" w:hAnsiTheme="minorHAnsi"/>
        </w:rPr>
      </w:pPr>
      <w:r w:rsidRPr="0016017C">
        <w:rPr>
          <w:rFonts w:asciiTheme="minorHAnsi" w:hAnsiTheme="minorHAnsi"/>
          <w:b/>
        </w:rPr>
        <w:t xml:space="preserve">Simona </w:t>
      </w:r>
      <w:proofErr w:type="spellStart"/>
      <w:r w:rsidRPr="0016017C">
        <w:rPr>
          <w:rFonts w:asciiTheme="minorHAnsi" w:hAnsiTheme="minorHAnsi"/>
          <w:b/>
        </w:rPr>
        <w:t>Bubánová</w:t>
      </w:r>
      <w:proofErr w:type="spellEnd"/>
    </w:p>
    <w:p w14:paraId="4D86F570" w14:textId="77777777" w:rsidR="001E512F" w:rsidRPr="0016017C" w:rsidRDefault="001E512F" w:rsidP="001E512F">
      <w:pPr>
        <w:spacing w:after="0"/>
        <w:ind w:firstLine="708"/>
        <w:jc w:val="both"/>
        <w:rPr>
          <w:rFonts w:asciiTheme="minorHAnsi" w:hAnsiTheme="minorHAnsi"/>
        </w:rPr>
      </w:pPr>
      <w:proofErr w:type="spellStart"/>
      <w:r w:rsidRPr="0016017C">
        <w:rPr>
          <w:rFonts w:asciiTheme="minorHAnsi" w:hAnsiTheme="minorHAnsi"/>
        </w:rPr>
        <w:t>Creative</w:t>
      </w:r>
      <w:proofErr w:type="spellEnd"/>
      <w:r w:rsidRPr="0016017C">
        <w:rPr>
          <w:rFonts w:asciiTheme="minorHAnsi" w:hAnsiTheme="minorHAnsi"/>
        </w:rPr>
        <w:t xml:space="preserve"> Department</w:t>
      </w:r>
    </w:p>
    <w:p w14:paraId="4D829E35" w14:textId="77777777" w:rsidR="001E512F" w:rsidRPr="0016017C" w:rsidRDefault="001E512F" w:rsidP="001E512F">
      <w:pPr>
        <w:spacing w:after="0"/>
        <w:jc w:val="both"/>
        <w:rPr>
          <w:rFonts w:asciiTheme="minorHAnsi" w:hAnsiTheme="minorHAnsi"/>
        </w:rPr>
      </w:pPr>
    </w:p>
    <w:p w14:paraId="26FC2CE6" w14:textId="77777777" w:rsidR="001E512F" w:rsidRPr="0016017C" w:rsidRDefault="001E512F" w:rsidP="001E512F">
      <w:pPr>
        <w:spacing w:after="0"/>
        <w:ind w:firstLine="708"/>
        <w:jc w:val="both"/>
        <w:rPr>
          <w:rFonts w:asciiTheme="minorHAnsi" w:hAnsiTheme="minorHAnsi"/>
          <w:b/>
        </w:rPr>
      </w:pPr>
      <w:r w:rsidRPr="0016017C">
        <w:rPr>
          <w:rFonts w:asciiTheme="minorHAnsi" w:hAnsiTheme="minorHAnsi"/>
          <w:b/>
        </w:rPr>
        <w:t xml:space="preserve">Vladimír </w:t>
      </w:r>
      <w:proofErr w:type="spellStart"/>
      <w:r w:rsidRPr="0016017C">
        <w:rPr>
          <w:rFonts w:asciiTheme="minorHAnsi" w:hAnsiTheme="minorHAnsi"/>
          <w:b/>
        </w:rPr>
        <w:t>Labáth</w:t>
      </w:r>
      <w:proofErr w:type="spellEnd"/>
    </w:p>
    <w:p w14:paraId="33533EA2" w14:textId="541D1BB1" w:rsidR="001E512F" w:rsidRPr="0016017C" w:rsidRDefault="00727F93" w:rsidP="001E512F">
      <w:pPr>
        <w:spacing w:after="0"/>
        <w:ind w:firstLine="708"/>
        <w:jc w:val="both"/>
        <w:rPr>
          <w:rFonts w:asciiTheme="minorHAnsi" w:hAnsiTheme="minorHAnsi"/>
        </w:rPr>
      </w:pPr>
      <w:r>
        <w:rPr>
          <w:rFonts w:asciiTheme="minorHAnsi" w:hAnsiTheme="minorHAnsi"/>
        </w:rPr>
        <w:t>Profesor, Pedagogická fakulta KU v Ružomberku</w:t>
      </w:r>
    </w:p>
    <w:p w14:paraId="1B96A6D8" w14:textId="77777777" w:rsidR="001E512F" w:rsidRPr="0016017C" w:rsidRDefault="001E512F" w:rsidP="001E512F">
      <w:pPr>
        <w:spacing w:after="0"/>
        <w:jc w:val="both"/>
        <w:rPr>
          <w:rFonts w:asciiTheme="minorHAnsi" w:hAnsiTheme="minorHAnsi"/>
        </w:rPr>
      </w:pPr>
    </w:p>
    <w:p w14:paraId="7D8B65B6" w14:textId="77777777" w:rsidR="001E512F" w:rsidRPr="0016017C" w:rsidRDefault="001E512F" w:rsidP="001E512F">
      <w:pPr>
        <w:spacing w:after="0"/>
        <w:ind w:firstLine="708"/>
        <w:jc w:val="both"/>
        <w:rPr>
          <w:rFonts w:asciiTheme="minorHAnsi" w:hAnsiTheme="minorHAnsi"/>
        </w:rPr>
      </w:pPr>
      <w:r w:rsidRPr="0016017C">
        <w:rPr>
          <w:rFonts w:asciiTheme="minorHAnsi" w:hAnsiTheme="minorHAnsi"/>
          <w:b/>
        </w:rPr>
        <w:t xml:space="preserve">Thomas van der </w:t>
      </w:r>
      <w:proofErr w:type="spellStart"/>
      <w:r w:rsidRPr="0016017C">
        <w:rPr>
          <w:rFonts w:asciiTheme="minorHAnsi" w:hAnsiTheme="minorHAnsi"/>
          <w:b/>
        </w:rPr>
        <w:t>Ven</w:t>
      </w:r>
      <w:proofErr w:type="spellEnd"/>
    </w:p>
    <w:p w14:paraId="67C9EEA0" w14:textId="49F59A19" w:rsidR="001E512F" w:rsidRPr="0016017C" w:rsidRDefault="00727F93" w:rsidP="001E512F">
      <w:pPr>
        <w:spacing w:after="0"/>
        <w:ind w:firstLine="708"/>
        <w:jc w:val="both"/>
        <w:rPr>
          <w:rFonts w:asciiTheme="minorHAnsi" w:hAnsiTheme="minorHAnsi"/>
        </w:rPr>
      </w:pPr>
      <w:r>
        <w:rPr>
          <w:rFonts w:asciiTheme="minorHAnsi" w:hAnsiTheme="minorHAnsi"/>
        </w:rPr>
        <w:t>Č</w:t>
      </w:r>
      <w:r w:rsidR="001E512F" w:rsidRPr="0016017C">
        <w:rPr>
          <w:rFonts w:asciiTheme="minorHAnsi" w:hAnsiTheme="minorHAnsi"/>
        </w:rPr>
        <w:t>estný člen správnej rady</w:t>
      </w:r>
    </w:p>
    <w:p w14:paraId="48D4658A" w14:textId="77777777" w:rsidR="001E512F" w:rsidRPr="0016017C" w:rsidRDefault="001E512F" w:rsidP="001E512F">
      <w:pPr>
        <w:pStyle w:val="Odsekzoznamu"/>
        <w:spacing w:after="0"/>
        <w:jc w:val="both"/>
        <w:rPr>
          <w:rFonts w:asciiTheme="minorHAnsi" w:hAnsiTheme="minorHAnsi"/>
        </w:rPr>
      </w:pPr>
    </w:p>
    <w:p w14:paraId="17482AD0" w14:textId="77777777" w:rsidR="001E512F" w:rsidRPr="0016017C" w:rsidRDefault="001E512F" w:rsidP="001E512F">
      <w:pPr>
        <w:pStyle w:val="Odsekzoznamu"/>
        <w:spacing w:after="0"/>
        <w:jc w:val="both"/>
        <w:rPr>
          <w:rFonts w:asciiTheme="minorHAnsi" w:hAnsiTheme="minorHAnsi"/>
        </w:rPr>
      </w:pPr>
    </w:p>
    <w:p w14:paraId="469F3292" w14:textId="77777777" w:rsidR="001E512F" w:rsidRPr="0026608E" w:rsidRDefault="001E512F" w:rsidP="001E512F">
      <w:pPr>
        <w:spacing w:after="0"/>
        <w:ind w:firstLine="708"/>
        <w:jc w:val="both"/>
        <w:rPr>
          <w:rFonts w:asciiTheme="minorHAnsi" w:hAnsiTheme="minorHAnsi"/>
          <w:b/>
          <w:bCs/>
          <w:caps/>
        </w:rPr>
      </w:pPr>
      <w:r w:rsidRPr="0026608E">
        <w:rPr>
          <w:rFonts w:asciiTheme="minorHAnsi" w:hAnsiTheme="minorHAnsi"/>
          <w:b/>
          <w:bCs/>
          <w:caps/>
        </w:rPr>
        <w:t>Dozorná rada</w:t>
      </w:r>
    </w:p>
    <w:p w14:paraId="6463F00A" w14:textId="77777777" w:rsidR="001E512F" w:rsidRPr="0016017C" w:rsidRDefault="001E512F" w:rsidP="001E512F">
      <w:pPr>
        <w:spacing w:after="0"/>
        <w:ind w:firstLine="708"/>
        <w:jc w:val="both"/>
        <w:rPr>
          <w:rFonts w:asciiTheme="minorHAnsi" w:hAnsiTheme="minorHAnsi"/>
          <w:b/>
          <w:bCs/>
        </w:rPr>
      </w:pPr>
    </w:p>
    <w:p w14:paraId="68FCAA23" w14:textId="77777777" w:rsidR="001E512F" w:rsidRDefault="004F582E" w:rsidP="009C0F7D">
      <w:pPr>
        <w:pStyle w:val="Normlnywebov"/>
        <w:spacing w:before="0" w:beforeAutospacing="0" w:after="0" w:afterAutospacing="0" w:line="276" w:lineRule="auto"/>
        <w:ind w:firstLine="708"/>
        <w:jc w:val="both"/>
        <w:rPr>
          <w:rStyle w:val="Siln"/>
          <w:rFonts w:asciiTheme="minorHAnsi" w:hAnsiTheme="minorHAnsi" w:cs="Calibri"/>
          <w:sz w:val="22"/>
          <w:szCs w:val="22"/>
          <w:lang w:eastAsia="cs-CZ"/>
        </w:rPr>
      </w:pPr>
      <w:r>
        <w:rPr>
          <w:rStyle w:val="Siln"/>
          <w:rFonts w:asciiTheme="minorHAnsi" w:hAnsiTheme="minorHAnsi" w:cs="Calibri"/>
          <w:sz w:val="22"/>
          <w:szCs w:val="22"/>
          <w:lang w:eastAsia="cs-CZ"/>
        </w:rPr>
        <w:t xml:space="preserve">Blažena </w:t>
      </w:r>
      <w:proofErr w:type="spellStart"/>
      <w:r>
        <w:rPr>
          <w:rStyle w:val="Siln"/>
          <w:rFonts w:asciiTheme="minorHAnsi" w:hAnsiTheme="minorHAnsi" w:cs="Calibri"/>
          <w:sz w:val="22"/>
          <w:szCs w:val="22"/>
          <w:lang w:eastAsia="cs-CZ"/>
        </w:rPr>
        <w:t>Simonová</w:t>
      </w:r>
      <w:proofErr w:type="spellEnd"/>
    </w:p>
    <w:p w14:paraId="4018003E" w14:textId="77777777" w:rsidR="009C0F7D" w:rsidRPr="005B2273" w:rsidRDefault="00861F28" w:rsidP="001E512F">
      <w:pPr>
        <w:pStyle w:val="Normlnywebov"/>
        <w:spacing w:before="0" w:beforeAutospacing="0" w:after="0" w:afterAutospacing="0" w:line="276" w:lineRule="auto"/>
        <w:jc w:val="both"/>
        <w:rPr>
          <w:rFonts w:eastAsiaTheme="minorEastAsia"/>
          <w:lang w:eastAsia="en-US"/>
        </w:rPr>
      </w:pPr>
      <w:r>
        <w:rPr>
          <w:b/>
          <w:bCs/>
        </w:rPr>
        <w:t xml:space="preserve">            </w:t>
      </w:r>
      <w:r w:rsidRPr="005B2273">
        <w:rPr>
          <w:rFonts w:asciiTheme="minorHAnsi" w:eastAsiaTheme="minorEastAsia" w:hAnsiTheme="minorHAnsi" w:cs="Calibri"/>
          <w:sz w:val="22"/>
          <w:szCs w:val="22"/>
          <w:lang w:eastAsia="en-US"/>
        </w:rPr>
        <w:t xml:space="preserve">A&amp;B </w:t>
      </w:r>
      <w:proofErr w:type="spellStart"/>
      <w:r w:rsidRPr="005B2273">
        <w:rPr>
          <w:rFonts w:asciiTheme="minorHAnsi" w:eastAsiaTheme="minorEastAsia" w:hAnsiTheme="minorHAnsi" w:cs="Calibri"/>
          <w:sz w:val="22"/>
          <w:szCs w:val="22"/>
          <w:lang w:eastAsia="en-US"/>
        </w:rPr>
        <w:t>Consulting</w:t>
      </w:r>
      <w:proofErr w:type="spellEnd"/>
      <w:r w:rsidR="00E72CC2">
        <w:rPr>
          <w:rFonts w:asciiTheme="minorHAnsi" w:eastAsiaTheme="minorEastAsia" w:hAnsiTheme="minorHAnsi" w:cs="Calibri"/>
          <w:sz w:val="22"/>
          <w:szCs w:val="22"/>
          <w:lang w:eastAsia="en-US"/>
        </w:rPr>
        <w:t>,</w:t>
      </w:r>
      <w:r w:rsidRPr="005B2273">
        <w:rPr>
          <w:rFonts w:asciiTheme="minorHAnsi" w:eastAsiaTheme="minorEastAsia" w:hAnsiTheme="minorHAnsi" w:cs="Calibri"/>
          <w:sz w:val="22"/>
          <w:szCs w:val="22"/>
          <w:lang w:eastAsia="en-US"/>
        </w:rPr>
        <w:t xml:space="preserve"> s.</w:t>
      </w:r>
      <w:r w:rsidR="00C62275">
        <w:rPr>
          <w:rFonts w:asciiTheme="minorHAnsi" w:eastAsiaTheme="minorEastAsia" w:hAnsiTheme="minorHAnsi" w:cs="Calibri"/>
          <w:sz w:val="22"/>
          <w:szCs w:val="22"/>
          <w:lang w:eastAsia="en-US"/>
        </w:rPr>
        <w:t xml:space="preserve"> </w:t>
      </w:r>
      <w:r w:rsidRPr="005B2273">
        <w:rPr>
          <w:rFonts w:asciiTheme="minorHAnsi" w:eastAsiaTheme="minorEastAsia" w:hAnsiTheme="minorHAnsi" w:cs="Calibri"/>
          <w:sz w:val="22"/>
          <w:szCs w:val="22"/>
          <w:lang w:eastAsia="en-US"/>
        </w:rPr>
        <w:t>r.</w:t>
      </w:r>
      <w:r w:rsidR="00C62275">
        <w:rPr>
          <w:rFonts w:asciiTheme="minorHAnsi" w:eastAsiaTheme="minorEastAsia" w:hAnsiTheme="minorHAnsi" w:cs="Calibri"/>
          <w:sz w:val="22"/>
          <w:szCs w:val="22"/>
          <w:lang w:eastAsia="en-US"/>
        </w:rPr>
        <w:t xml:space="preserve"> </w:t>
      </w:r>
      <w:r w:rsidRPr="005B2273">
        <w:rPr>
          <w:rFonts w:asciiTheme="minorHAnsi" w:eastAsiaTheme="minorEastAsia" w:hAnsiTheme="minorHAnsi" w:cs="Calibri"/>
          <w:sz w:val="22"/>
          <w:szCs w:val="22"/>
          <w:lang w:eastAsia="en-US"/>
        </w:rPr>
        <w:t>o.</w:t>
      </w:r>
    </w:p>
    <w:p w14:paraId="73CE2A34" w14:textId="77777777" w:rsidR="00861F28" w:rsidRDefault="00861F28" w:rsidP="001E512F">
      <w:pPr>
        <w:pStyle w:val="Normlnywebov"/>
        <w:spacing w:before="0" w:beforeAutospacing="0" w:after="0" w:afterAutospacing="0" w:line="276" w:lineRule="auto"/>
        <w:ind w:firstLine="708"/>
        <w:jc w:val="both"/>
        <w:rPr>
          <w:rFonts w:asciiTheme="minorHAnsi" w:hAnsiTheme="minorHAnsi" w:cs="Calibri"/>
          <w:b/>
          <w:sz w:val="22"/>
          <w:szCs w:val="22"/>
        </w:rPr>
      </w:pPr>
    </w:p>
    <w:p w14:paraId="47360B5F" w14:textId="77777777" w:rsidR="001E512F" w:rsidRDefault="004F582E" w:rsidP="001E512F">
      <w:pPr>
        <w:pStyle w:val="Normlnywebov"/>
        <w:spacing w:before="0" w:beforeAutospacing="0" w:after="0" w:afterAutospacing="0" w:line="276" w:lineRule="auto"/>
        <w:ind w:firstLine="708"/>
        <w:jc w:val="both"/>
        <w:rPr>
          <w:rFonts w:asciiTheme="minorHAnsi" w:hAnsiTheme="minorHAnsi" w:cs="Calibri"/>
          <w:b/>
          <w:sz w:val="22"/>
          <w:szCs w:val="22"/>
        </w:rPr>
      </w:pPr>
      <w:r>
        <w:rPr>
          <w:rFonts w:asciiTheme="minorHAnsi" w:hAnsiTheme="minorHAnsi" w:cs="Calibri"/>
          <w:b/>
          <w:sz w:val="22"/>
          <w:szCs w:val="22"/>
        </w:rPr>
        <w:t>Martina Zacharová</w:t>
      </w:r>
    </w:p>
    <w:p w14:paraId="7F5F065D" w14:textId="77777777" w:rsidR="004F582E" w:rsidRPr="005B2273" w:rsidRDefault="00861F28" w:rsidP="001E512F">
      <w:pPr>
        <w:pStyle w:val="Normlnywebov"/>
        <w:spacing w:before="0" w:beforeAutospacing="0" w:after="0" w:afterAutospacing="0" w:line="276" w:lineRule="auto"/>
        <w:ind w:firstLine="708"/>
        <w:jc w:val="both"/>
        <w:rPr>
          <w:rFonts w:asciiTheme="minorHAnsi" w:eastAsiaTheme="minorEastAsia" w:hAnsiTheme="minorHAnsi" w:cs="Calibri"/>
          <w:sz w:val="22"/>
          <w:szCs w:val="22"/>
          <w:lang w:eastAsia="en-US"/>
        </w:rPr>
      </w:pPr>
      <w:proofErr w:type="spellStart"/>
      <w:r w:rsidRPr="005B2273">
        <w:rPr>
          <w:rFonts w:asciiTheme="minorHAnsi" w:eastAsiaTheme="minorEastAsia" w:hAnsiTheme="minorHAnsi" w:cs="Calibri"/>
          <w:sz w:val="22"/>
          <w:szCs w:val="22"/>
          <w:lang w:eastAsia="en-US"/>
        </w:rPr>
        <w:t>TriGranit</w:t>
      </w:r>
      <w:proofErr w:type="spellEnd"/>
      <w:r w:rsidRPr="005B2273">
        <w:rPr>
          <w:rFonts w:asciiTheme="minorHAnsi" w:eastAsiaTheme="minorEastAsia" w:hAnsiTheme="minorHAnsi" w:cs="Calibri"/>
          <w:sz w:val="22"/>
          <w:szCs w:val="22"/>
          <w:lang w:eastAsia="en-US"/>
        </w:rPr>
        <w:t xml:space="preserve"> </w:t>
      </w:r>
      <w:r>
        <w:rPr>
          <w:rFonts w:asciiTheme="minorHAnsi" w:eastAsiaTheme="minorEastAsia" w:hAnsiTheme="minorHAnsi" w:cs="Calibri"/>
          <w:sz w:val="22"/>
          <w:szCs w:val="22"/>
          <w:lang w:eastAsia="en-US"/>
        </w:rPr>
        <w:t>Bratislava /Management/</w:t>
      </w:r>
      <w:r w:rsidR="00E72CC2">
        <w:rPr>
          <w:rFonts w:asciiTheme="minorHAnsi" w:eastAsiaTheme="minorEastAsia" w:hAnsiTheme="minorHAnsi" w:cs="Calibri"/>
          <w:sz w:val="22"/>
          <w:szCs w:val="22"/>
          <w:lang w:eastAsia="en-US"/>
        </w:rPr>
        <w:t>, s.</w:t>
      </w:r>
      <w:r w:rsidR="00C62275">
        <w:rPr>
          <w:rFonts w:asciiTheme="minorHAnsi" w:eastAsiaTheme="minorEastAsia" w:hAnsiTheme="minorHAnsi" w:cs="Calibri"/>
          <w:sz w:val="22"/>
          <w:szCs w:val="22"/>
          <w:lang w:eastAsia="en-US"/>
        </w:rPr>
        <w:t xml:space="preserve"> </w:t>
      </w:r>
      <w:r w:rsidR="00E72CC2">
        <w:rPr>
          <w:rFonts w:asciiTheme="minorHAnsi" w:eastAsiaTheme="minorEastAsia" w:hAnsiTheme="minorHAnsi" w:cs="Calibri"/>
          <w:sz w:val="22"/>
          <w:szCs w:val="22"/>
          <w:lang w:eastAsia="en-US"/>
        </w:rPr>
        <w:t>r.</w:t>
      </w:r>
      <w:r w:rsidR="00C62275">
        <w:rPr>
          <w:rFonts w:asciiTheme="minorHAnsi" w:eastAsiaTheme="minorEastAsia" w:hAnsiTheme="minorHAnsi" w:cs="Calibri"/>
          <w:sz w:val="22"/>
          <w:szCs w:val="22"/>
          <w:lang w:eastAsia="en-US"/>
        </w:rPr>
        <w:t xml:space="preserve"> </w:t>
      </w:r>
      <w:r w:rsidR="00E72CC2">
        <w:rPr>
          <w:rFonts w:asciiTheme="minorHAnsi" w:eastAsiaTheme="minorEastAsia" w:hAnsiTheme="minorHAnsi" w:cs="Calibri"/>
          <w:sz w:val="22"/>
          <w:szCs w:val="22"/>
          <w:lang w:eastAsia="en-US"/>
        </w:rPr>
        <w:t>o.</w:t>
      </w:r>
    </w:p>
    <w:p w14:paraId="7B84093B" w14:textId="77777777" w:rsidR="001E512F" w:rsidRPr="0016017C" w:rsidRDefault="001E512F" w:rsidP="001E512F">
      <w:pPr>
        <w:pStyle w:val="Normlnywebov"/>
        <w:spacing w:before="0" w:beforeAutospacing="0" w:after="0" w:afterAutospacing="0" w:line="276" w:lineRule="auto"/>
        <w:jc w:val="both"/>
        <w:rPr>
          <w:rFonts w:asciiTheme="minorHAnsi" w:hAnsiTheme="minorHAnsi" w:cs="Calibri"/>
          <w:sz w:val="22"/>
          <w:szCs w:val="22"/>
          <w:lang w:eastAsia="cs-CZ"/>
        </w:rPr>
      </w:pPr>
    </w:p>
    <w:p w14:paraId="1363088F" w14:textId="77777777" w:rsidR="001E512F" w:rsidRDefault="004F582E" w:rsidP="001E512F">
      <w:pPr>
        <w:spacing w:after="0"/>
        <w:ind w:firstLine="708"/>
        <w:jc w:val="both"/>
        <w:rPr>
          <w:rFonts w:asciiTheme="minorHAnsi" w:hAnsiTheme="minorHAnsi"/>
          <w:b/>
        </w:rPr>
      </w:pPr>
      <w:r>
        <w:rPr>
          <w:rFonts w:asciiTheme="minorHAnsi" w:hAnsiTheme="minorHAnsi"/>
          <w:b/>
        </w:rPr>
        <w:t>Peter Široký</w:t>
      </w:r>
    </w:p>
    <w:p w14:paraId="594C0D9F" w14:textId="77777777" w:rsidR="004F582E" w:rsidRDefault="00861F28" w:rsidP="001E512F">
      <w:pPr>
        <w:spacing w:after="0"/>
        <w:ind w:firstLine="708"/>
        <w:jc w:val="both"/>
        <w:rPr>
          <w:rFonts w:asciiTheme="minorHAnsi" w:hAnsiTheme="minorHAnsi"/>
        </w:rPr>
      </w:pPr>
      <w:proofErr w:type="spellStart"/>
      <w:r w:rsidRPr="005B2273">
        <w:rPr>
          <w:rFonts w:asciiTheme="minorHAnsi" w:hAnsiTheme="minorHAnsi"/>
        </w:rPr>
        <w:t>Lottery</w:t>
      </w:r>
      <w:proofErr w:type="spellEnd"/>
      <w:r w:rsidRPr="005B2273">
        <w:rPr>
          <w:rFonts w:asciiTheme="minorHAnsi" w:hAnsiTheme="minorHAnsi"/>
        </w:rPr>
        <w:t xml:space="preserve"> </w:t>
      </w:r>
      <w:proofErr w:type="spellStart"/>
      <w:r w:rsidRPr="005B2273">
        <w:rPr>
          <w:rFonts w:asciiTheme="minorHAnsi" w:hAnsiTheme="minorHAnsi"/>
        </w:rPr>
        <w:t>Brokers</w:t>
      </w:r>
      <w:proofErr w:type="spellEnd"/>
    </w:p>
    <w:p w14:paraId="55B36507" w14:textId="77777777" w:rsidR="00945B35" w:rsidRPr="005B2273" w:rsidRDefault="00945B35" w:rsidP="001E512F">
      <w:pPr>
        <w:spacing w:after="0"/>
        <w:ind w:firstLine="708"/>
        <w:jc w:val="both"/>
        <w:rPr>
          <w:rFonts w:asciiTheme="minorHAnsi" w:hAnsiTheme="minorHAnsi"/>
        </w:rPr>
      </w:pPr>
    </w:p>
    <w:p w14:paraId="5E379655" w14:textId="77777777" w:rsidR="00945B35" w:rsidRDefault="00945B35" w:rsidP="00945B35">
      <w:pPr>
        <w:spacing w:after="0"/>
        <w:ind w:firstLine="708"/>
        <w:jc w:val="both"/>
        <w:rPr>
          <w:rFonts w:asciiTheme="minorHAnsi" w:hAnsiTheme="minorHAnsi"/>
          <w:b/>
        </w:rPr>
      </w:pPr>
    </w:p>
    <w:p w14:paraId="158F1E16" w14:textId="77777777" w:rsidR="00945B35" w:rsidRDefault="00945B35" w:rsidP="00945B35">
      <w:pPr>
        <w:spacing w:after="0"/>
        <w:ind w:firstLine="708"/>
        <w:jc w:val="both"/>
        <w:rPr>
          <w:rFonts w:asciiTheme="minorHAnsi" w:hAnsiTheme="minorHAnsi"/>
          <w:b/>
        </w:rPr>
      </w:pPr>
      <w:r>
        <w:rPr>
          <w:rFonts w:asciiTheme="minorHAnsi" w:hAnsiTheme="minorHAnsi"/>
          <w:b/>
        </w:rPr>
        <w:t>AMBASÁDORKA PROJEKTOV</w:t>
      </w:r>
    </w:p>
    <w:p w14:paraId="2E81F85A" w14:textId="77777777" w:rsidR="00945B35" w:rsidRPr="004611F9" w:rsidRDefault="00945B35" w:rsidP="00945B35">
      <w:pPr>
        <w:spacing w:after="0"/>
        <w:ind w:firstLine="708"/>
        <w:jc w:val="both"/>
        <w:rPr>
          <w:rFonts w:asciiTheme="minorHAnsi" w:hAnsiTheme="minorHAnsi"/>
          <w:b/>
          <w:lang w:val="en-US"/>
        </w:rPr>
      </w:pPr>
    </w:p>
    <w:p w14:paraId="4B215DAD" w14:textId="77777777" w:rsidR="00945B35" w:rsidRPr="00C86991" w:rsidRDefault="00945B35" w:rsidP="00945B35">
      <w:pPr>
        <w:spacing w:after="0"/>
        <w:ind w:firstLine="708"/>
        <w:jc w:val="both"/>
        <w:rPr>
          <w:rStyle w:val="Siln"/>
          <w:rFonts w:asciiTheme="minorHAnsi" w:hAnsiTheme="minorHAnsi"/>
          <w:b w:val="0"/>
          <w:caps/>
        </w:rPr>
      </w:pPr>
      <w:proofErr w:type="spellStart"/>
      <w:r w:rsidRPr="00C86991">
        <w:rPr>
          <w:rFonts w:asciiTheme="minorHAnsi" w:hAnsiTheme="minorHAnsi"/>
          <w:b/>
        </w:rPr>
        <w:t>Judit</w:t>
      </w:r>
      <w:proofErr w:type="spellEnd"/>
      <w:r w:rsidRPr="00C86991">
        <w:rPr>
          <w:rFonts w:asciiTheme="minorHAnsi" w:hAnsiTheme="minorHAnsi"/>
          <w:b/>
        </w:rPr>
        <w:t xml:space="preserve"> </w:t>
      </w:r>
      <w:proofErr w:type="spellStart"/>
      <w:r w:rsidRPr="00C86991">
        <w:rPr>
          <w:rFonts w:asciiTheme="minorHAnsi" w:hAnsiTheme="minorHAnsi"/>
          <w:b/>
        </w:rPr>
        <w:t>Bárdos</w:t>
      </w:r>
      <w:proofErr w:type="spellEnd"/>
    </w:p>
    <w:p w14:paraId="5A138C8A" w14:textId="77777777" w:rsidR="00945B35" w:rsidRPr="00E45B57" w:rsidRDefault="00945B35" w:rsidP="00945B35">
      <w:pPr>
        <w:spacing w:after="0"/>
      </w:pPr>
      <w:r>
        <w:rPr>
          <w:b/>
        </w:rPr>
        <w:tab/>
      </w:r>
      <w:r w:rsidRPr="00E45B57">
        <w:t xml:space="preserve"> </w:t>
      </w:r>
    </w:p>
    <w:p w14:paraId="3B036A0B" w14:textId="77777777" w:rsidR="001E512F" w:rsidRPr="0016017C" w:rsidRDefault="001E512F" w:rsidP="001E512F">
      <w:pPr>
        <w:spacing w:after="0"/>
        <w:jc w:val="both"/>
        <w:rPr>
          <w:rStyle w:val="Siln"/>
          <w:rFonts w:asciiTheme="minorHAnsi" w:hAnsiTheme="minorHAnsi"/>
        </w:rPr>
      </w:pPr>
    </w:p>
    <w:p w14:paraId="0D07EEA8" w14:textId="77777777" w:rsidR="001E512F" w:rsidRPr="0016017C" w:rsidRDefault="001E512F" w:rsidP="001E512F">
      <w:pPr>
        <w:spacing w:after="0"/>
        <w:jc w:val="both"/>
        <w:rPr>
          <w:rStyle w:val="Siln"/>
          <w:rFonts w:asciiTheme="minorHAnsi" w:hAnsiTheme="minorHAnsi"/>
        </w:rPr>
      </w:pPr>
    </w:p>
    <w:p w14:paraId="045B6187" w14:textId="77777777" w:rsidR="00517101" w:rsidRDefault="001E512F" w:rsidP="001E512F">
      <w:pPr>
        <w:spacing w:after="0"/>
        <w:jc w:val="both"/>
        <w:rPr>
          <w:rStyle w:val="Siln"/>
          <w:rFonts w:asciiTheme="minorHAnsi" w:hAnsiTheme="minorHAnsi"/>
        </w:rPr>
      </w:pPr>
      <w:r w:rsidRPr="0016017C">
        <w:rPr>
          <w:rStyle w:val="Siln"/>
          <w:rFonts w:asciiTheme="minorHAnsi" w:hAnsiTheme="minorHAnsi"/>
        </w:rPr>
        <w:t xml:space="preserve"> </w:t>
      </w:r>
      <w:r w:rsidRPr="0016017C">
        <w:rPr>
          <w:rStyle w:val="Siln"/>
          <w:rFonts w:asciiTheme="minorHAnsi" w:hAnsiTheme="minorHAnsi"/>
        </w:rPr>
        <w:tab/>
      </w:r>
    </w:p>
    <w:p w14:paraId="40B917E3" w14:textId="77777777" w:rsidR="00517101" w:rsidRDefault="00517101" w:rsidP="001E512F">
      <w:pPr>
        <w:spacing w:after="0"/>
        <w:jc w:val="both"/>
        <w:rPr>
          <w:rStyle w:val="Siln"/>
          <w:rFonts w:asciiTheme="minorHAnsi" w:hAnsiTheme="minorHAnsi"/>
        </w:rPr>
      </w:pPr>
    </w:p>
    <w:p w14:paraId="17D640E0" w14:textId="77777777" w:rsidR="000F1324" w:rsidRDefault="000F1324" w:rsidP="000F1324">
      <w:pPr>
        <w:spacing w:after="0"/>
        <w:jc w:val="both"/>
        <w:rPr>
          <w:rStyle w:val="Siln"/>
          <w:rFonts w:asciiTheme="minorHAnsi" w:hAnsiTheme="minorHAnsi"/>
        </w:rPr>
      </w:pPr>
    </w:p>
    <w:p w14:paraId="118389F3" w14:textId="77777777" w:rsidR="00205702" w:rsidRDefault="00205702" w:rsidP="000F1324">
      <w:pPr>
        <w:spacing w:after="0"/>
        <w:ind w:firstLine="708"/>
        <w:jc w:val="both"/>
        <w:rPr>
          <w:rStyle w:val="Siln"/>
          <w:rFonts w:asciiTheme="minorHAnsi" w:hAnsiTheme="minorHAnsi"/>
          <w:caps/>
        </w:rPr>
      </w:pPr>
    </w:p>
    <w:p w14:paraId="7E4FE812" w14:textId="77777777" w:rsidR="00C86991" w:rsidRDefault="001E512F" w:rsidP="000F1324">
      <w:pPr>
        <w:spacing w:after="0"/>
        <w:ind w:firstLine="708"/>
        <w:jc w:val="both"/>
        <w:rPr>
          <w:rFonts w:asciiTheme="minorHAnsi" w:hAnsiTheme="minorHAnsi"/>
        </w:rPr>
      </w:pPr>
      <w:r w:rsidRPr="0026608E">
        <w:rPr>
          <w:rStyle w:val="Siln"/>
          <w:rFonts w:asciiTheme="minorHAnsi" w:hAnsiTheme="minorHAnsi"/>
          <w:caps/>
        </w:rPr>
        <w:t>Pracovníci</w:t>
      </w:r>
      <w:r w:rsidR="00C86991" w:rsidRPr="00C86991">
        <w:rPr>
          <w:rFonts w:asciiTheme="minorHAnsi" w:hAnsiTheme="minorHAnsi"/>
        </w:rPr>
        <w:t xml:space="preserve"> </w:t>
      </w:r>
    </w:p>
    <w:p w14:paraId="5A86EE9A" w14:textId="77777777" w:rsidR="001E512F" w:rsidRPr="0016017C" w:rsidRDefault="001E512F" w:rsidP="001E512F">
      <w:pPr>
        <w:spacing w:after="0"/>
        <w:jc w:val="both"/>
        <w:rPr>
          <w:rStyle w:val="Siln"/>
          <w:rFonts w:asciiTheme="minorHAnsi" w:hAnsiTheme="minorHAnsi"/>
        </w:rPr>
      </w:pPr>
    </w:p>
    <w:p w14:paraId="057C71BA" w14:textId="77777777" w:rsidR="001E512F" w:rsidRPr="00177D8F" w:rsidRDefault="001E512F" w:rsidP="001E512F">
      <w:pPr>
        <w:spacing w:after="0"/>
        <w:ind w:firstLine="708"/>
        <w:jc w:val="both"/>
        <w:rPr>
          <w:rFonts w:asciiTheme="minorHAnsi" w:hAnsiTheme="minorHAnsi"/>
        </w:rPr>
      </w:pPr>
      <w:r w:rsidRPr="00177D8F">
        <w:rPr>
          <w:rStyle w:val="Siln"/>
          <w:rFonts w:asciiTheme="minorHAnsi" w:hAnsiTheme="minorHAnsi"/>
        </w:rPr>
        <w:t>Helena Woleková</w:t>
      </w:r>
    </w:p>
    <w:p w14:paraId="12238FA4" w14:textId="2C8EC5CC" w:rsidR="001E512F" w:rsidRPr="00177D8F" w:rsidRDefault="00C90155" w:rsidP="001E512F">
      <w:pPr>
        <w:spacing w:after="0"/>
        <w:ind w:firstLine="708"/>
        <w:jc w:val="both"/>
        <w:rPr>
          <w:rFonts w:asciiTheme="minorHAnsi" w:hAnsiTheme="minorHAnsi"/>
        </w:rPr>
      </w:pPr>
      <w:r>
        <w:rPr>
          <w:rFonts w:asciiTheme="minorHAnsi" w:hAnsiTheme="minorHAnsi"/>
        </w:rPr>
        <w:t>š</w:t>
      </w:r>
      <w:r w:rsidR="00942FF3">
        <w:rPr>
          <w:rFonts w:asciiTheme="minorHAnsi" w:hAnsiTheme="minorHAnsi"/>
        </w:rPr>
        <w:t>tatutárna zástupkyňa</w:t>
      </w:r>
      <w:r w:rsidR="00EC6946">
        <w:rPr>
          <w:rFonts w:asciiTheme="minorHAnsi" w:hAnsiTheme="minorHAnsi"/>
        </w:rPr>
        <w:t xml:space="preserve"> a </w:t>
      </w:r>
      <w:r w:rsidR="001E512F" w:rsidRPr="00177D8F">
        <w:rPr>
          <w:rFonts w:asciiTheme="minorHAnsi" w:hAnsiTheme="minorHAnsi"/>
        </w:rPr>
        <w:t xml:space="preserve">správkyňa nadácie </w:t>
      </w:r>
    </w:p>
    <w:p w14:paraId="794A3A5A" w14:textId="77777777" w:rsidR="00517101" w:rsidRPr="00177D8F" w:rsidRDefault="00517101" w:rsidP="001E512F">
      <w:pPr>
        <w:spacing w:after="0"/>
        <w:jc w:val="both"/>
        <w:rPr>
          <w:rStyle w:val="Siln"/>
          <w:rFonts w:asciiTheme="minorHAnsi" w:hAnsiTheme="minorHAnsi"/>
        </w:rPr>
      </w:pPr>
    </w:p>
    <w:p w14:paraId="2FAD7C3E" w14:textId="77777777" w:rsidR="001E512F" w:rsidRPr="00177D8F" w:rsidRDefault="001E512F" w:rsidP="001E512F">
      <w:pPr>
        <w:spacing w:after="0"/>
        <w:ind w:left="708"/>
        <w:jc w:val="both"/>
        <w:rPr>
          <w:rFonts w:asciiTheme="minorHAnsi" w:hAnsiTheme="minorHAnsi"/>
        </w:rPr>
      </w:pPr>
      <w:r w:rsidRPr="00177D8F">
        <w:rPr>
          <w:rStyle w:val="Siln"/>
          <w:rFonts w:asciiTheme="minorHAnsi" w:hAnsiTheme="minorHAnsi"/>
        </w:rPr>
        <w:t>Vladislav Matej</w:t>
      </w:r>
    </w:p>
    <w:p w14:paraId="2D841F94" w14:textId="77777777" w:rsidR="00CD0499" w:rsidRDefault="001E512F" w:rsidP="00CD0499">
      <w:pPr>
        <w:spacing w:after="0"/>
        <w:ind w:firstLine="708"/>
        <w:jc w:val="both"/>
        <w:rPr>
          <w:rFonts w:asciiTheme="minorHAnsi" w:hAnsiTheme="minorHAnsi"/>
        </w:rPr>
      </w:pPr>
      <w:r w:rsidRPr="00177D8F">
        <w:rPr>
          <w:rFonts w:asciiTheme="minorHAnsi" w:hAnsiTheme="minorHAnsi"/>
        </w:rPr>
        <w:t>riaditeľ nadácie a</w:t>
      </w:r>
      <w:r w:rsidR="00177D8F" w:rsidRPr="00177D8F">
        <w:rPr>
          <w:rFonts w:asciiTheme="minorHAnsi" w:hAnsiTheme="minorHAnsi"/>
        </w:rPr>
        <w:t> </w:t>
      </w:r>
      <w:r w:rsidR="00F254DC">
        <w:rPr>
          <w:rFonts w:asciiTheme="minorHAnsi" w:hAnsiTheme="minorHAnsi"/>
        </w:rPr>
        <w:t>koordinátor P</w:t>
      </w:r>
      <w:r w:rsidR="00CD0499">
        <w:rPr>
          <w:rFonts w:asciiTheme="minorHAnsi" w:hAnsiTheme="minorHAnsi"/>
        </w:rPr>
        <w:t>rojektu rozvoja včasnej intervencie</w:t>
      </w:r>
    </w:p>
    <w:p w14:paraId="40BC4E6D" w14:textId="77777777" w:rsidR="00E45B57" w:rsidRDefault="00E45B57" w:rsidP="00CD0499">
      <w:pPr>
        <w:spacing w:after="0"/>
        <w:rPr>
          <w:b/>
        </w:rPr>
      </w:pPr>
    </w:p>
    <w:p w14:paraId="13198763" w14:textId="77777777" w:rsidR="001E512F" w:rsidRPr="00B62320" w:rsidRDefault="001E512F" w:rsidP="00B62320">
      <w:pPr>
        <w:spacing w:after="0"/>
        <w:ind w:left="708"/>
        <w:rPr>
          <w:b/>
        </w:rPr>
      </w:pPr>
      <w:r w:rsidRPr="00B62320">
        <w:rPr>
          <w:b/>
        </w:rPr>
        <w:t>Martina Petijová</w:t>
      </w:r>
    </w:p>
    <w:p w14:paraId="556BA7FF" w14:textId="77777777" w:rsidR="00D94E4E" w:rsidRPr="00B62320" w:rsidRDefault="00177D8F" w:rsidP="00B62320">
      <w:pPr>
        <w:spacing w:after="0"/>
        <w:ind w:left="708"/>
      </w:pPr>
      <w:r w:rsidRPr="0024197E">
        <w:t xml:space="preserve">projektová manažérka </w:t>
      </w:r>
    </w:p>
    <w:p w14:paraId="1E18C2F9" w14:textId="77777777" w:rsidR="00517101" w:rsidRDefault="00517101" w:rsidP="00C57800">
      <w:pPr>
        <w:spacing w:after="0"/>
        <w:jc w:val="both"/>
        <w:rPr>
          <w:rFonts w:asciiTheme="minorHAnsi" w:hAnsiTheme="minorHAnsi"/>
          <w:b/>
        </w:rPr>
      </w:pPr>
    </w:p>
    <w:p w14:paraId="36FC7C0F" w14:textId="77777777" w:rsidR="001E512F" w:rsidRPr="00177D8F" w:rsidRDefault="001E512F" w:rsidP="001E512F">
      <w:pPr>
        <w:spacing w:after="0"/>
        <w:ind w:firstLine="708"/>
        <w:jc w:val="both"/>
        <w:rPr>
          <w:rFonts w:asciiTheme="minorHAnsi" w:hAnsiTheme="minorHAnsi"/>
          <w:b/>
          <w:bCs/>
        </w:rPr>
      </w:pPr>
      <w:r w:rsidRPr="00177D8F">
        <w:rPr>
          <w:rFonts w:asciiTheme="minorHAnsi" w:hAnsiTheme="minorHAnsi"/>
          <w:b/>
          <w:bCs/>
        </w:rPr>
        <w:t>Mária Machajdíková</w:t>
      </w:r>
    </w:p>
    <w:p w14:paraId="0F302EBC" w14:textId="77777777" w:rsidR="00177D8F" w:rsidRDefault="00C86991" w:rsidP="00C57800">
      <w:pPr>
        <w:spacing w:after="0"/>
        <w:ind w:firstLine="708"/>
        <w:jc w:val="both"/>
        <w:rPr>
          <w:rFonts w:asciiTheme="minorHAnsi" w:hAnsiTheme="minorHAnsi"/>
        </w:rPr>
      </w:pPr>
      <w:r>
        <w:rPr>
          <w:rFonts w:asciiTheme="minorHAnsi" w:hAnsiTheme="minorHAnsi"/>
        </w:rPr>
        <w:t xml:space="preserve">projektová manažérka </w:t>
      </w:r>
      <w:r w:rsidR="00177D8F" w:rsidRPr="00177D8F">
        <w:rPr>
          <w:rFonts w:asciiTheme="minorHAnsi" w:hAnsiTheme="minorHAnsi"/>
        </w:rPr>
        <w:t xml:space="preserve">Podpory </w:t>
      </w:r>
      <w:proofErr w:type="spellStart"/>
      <w:r w:rsidR="00177D8F" w:rsidRPr="00177D8F">
        <w:rPr>
          <w:rFonts w:asciiTheme="minorHAnsi" w:hAnsiTheme="minorHAnsi"/>
        </w:rPr>
        <w:t>deinštitucionalizácie</w:t>
      </w:r>
      <w:proofErr w:type="spellEnd"/>
    </w:p>
    <w:p w14:paraId="467D8942" w14:textId="77777777" w:rsidR="00C57800" w:rsidRPr="00C57800" w:rsidRDefault="00C57800" w:rsidP="00C57800">
      <w:pPr>
        <w:spacing w:after="0"/>
        <w:ind w:firstLine="708"/>
        <w:jc w:val="both"/>
        <w:rPr>
          <w:rFonts w:asciiTheme="minorHAnsi" w:hAnsiTheme="minorHAnsi"/>
        </w:rPr>
      </w:pPr>
    </w:p>
    <w:p w14:paraId="59079433" w14:textId="77777777" w:rsidR="001E512F" w:rsidRPr="00177D8F" w:rsidRDefault="00C86991" w:rsidP="00B62320">
      <w:pPr>
        <w:spacing w:after="0"/>
        <w:ind w:firstLine="708"/>
        <w:jc w:val="both"/>
        <w:rPr>
          <w:rStyle w:val="Siln"/>
          <w:rFonts w:asciiTheme="minorHAnsi" w:hAnsiTheme="minorHAnsi"/>
        </w:rPr>
      </w:pPr>
      <w:r>
        <w:rPr>
          <w:rStyle w:val="Siln"/>
          <w:rFonts w:asciiTheme="minorHAnsi" w:hAnsiTheme="minorHAnsi"/>
        </w:rPr>
        <w:t>Kamila Adamkovičová</w:t>
      </w:r>
    </w:p>
    <w:p w14:paraId="12CD3F99" w14:textId="77777777" w:rsidR="00517101" w:rsidRDefault="001E512F" w:rsidP="00B62320">
      <w:pPr>
        <w:spacing w:after="0"/>
        <w:ind w:firstLine="708"/>
        <w:jc w:val="both"/>
        <w:rPr>
          <w:rFonts w:asciiTheme="minorHAnsi" w:hAnsiTheme="minorHAnsi"/>
          <w:b/>
          <w:bCs/>
        </w:rPr>
      </w:pPr>
      <w:r w:rsidRPr="00177D8F">
        <w:rPr>
          <w:rFonts w:asciiTheme="minorHAnsi" w:hAnsiTheme="minorHAnsi"/>
          <w:bCs/>
        </w:rPr>
        <w:t>manažérka pre komunikáciu</w:t>
      </w:r>
    </w:p>
    <w:p w14:paraId="670D869A" w14:textId="77777777" w:rsidR="001E512F" w:rsidRDefault="00517101" w:rsidP="00B62320">
      <w:pPr>
        <w:spacing w:after="0"/>
        <w:ind w:firstLine="708"/>
        <w:jc w:val="both"/>
        <w:rPr>
          <w:rFonts w:asciiTheme="minorHAnsi" w:hAnsiTheme="minorHAnsi"/>
          <w:bCs/>
        </w:rPr>
      </w:pPr>
      <w:r>
        <w:rPr>
          <w:rFonts w:asciiTheme="minorHAnsi" w:hAnsiTheme="minorHAnsi"/>
          <w:bCs/>
        </w:rPr>
        <w:t>m</w:t>
      </w:r>
      <w:r w:rsidR="00177D8F" w:rsidRPr="00177D8F">
        <w:rPr>
          <w:rFonts w:asciiTheme="minorHAnsi" w:hAnsiTheme="minorHAnsi"/>
          <w:bCs/>
        </w:rPr>
        <w:t>anažérka grantového programu Lienka pomoci</w:t>
      </w:r>
    </w:p>
    <w:p w14:paraId="0CF1C0BA" w14:textId="77777777" w:rsidR="00903949" w:rsidRDefault="00903949" w:rsidP="00903949">
      <w:pPr>
        <w:spacing w:after="0"/>
        <w:ind w:firstLine="708"/>
        <w:jc w:val="both"/>
        <w:rPr>
          <w:rFonts w:asciiTheme="minorHAnsi" w:hAnsiTheme="minorHAnsi"/>
          <w:b/>
        </w:rPr>
      </w:pPr>
    </w:p>
    <w:p w14:paraId="317B5FEF" w14:textId="4BF99F87" w:rsidR="00903949" w:rsidRPr="00177D8F" w:rsidRDefault="00903949" w:rsidP="00903949">
      <w:pPr>
        <w:pStyle w:val="clear"/>
        <w:spacing w:before="0" w:beforeAutospacing="0" w:after="0" w:afterAutospacing="0" w:line="270" w:lineRule="atLeast"/>
        <w:ind w:firstLine="708"/>
        <w:rPr>
          <w:rFonts w:asciiTheme="minorHAnsi" w:hAnsiTheme="minorHAnsi"/>
          <w:sz w:val="22"/>
          <w:szCs w:val="22"/>
        </w:rPr>
      </w:pPr>
      <w:r w:rsidRPr="00177D8F">
        <w:rPr>
          <w:rStyle w:val="Siln"/>
          <w:rFonts w:asciiTheme="minorHAnsi" w:hAnsiTheme="minorHAnsi"/>
          <w:sz w:val="22"/>
          <w:szCs w:val="22"/>
        </w:rPr>
        <w:t xml:space="preserve">Magdaléna Hollá </w:t>
      </w:r>
      <w:r w:rsidR="00727F93">
        <w:rPr>
          <w:rStyle w:val="Siln"/>
          <w:rFonts w:asciiTheme="minorHAnsi" w:hAnsiTheme="minorHAnsi"/>
          <w:sz w:val="22"/>
          <w:szCs w:val="22"/>
        </w:rPr>
        <w:t>- Luptáková</w:t>
      </w:r>
    </w:p>
    <w:p w14:paraId="651C2EC9" w14:textId="77777777" w:rsidR="00903949" w:rsidRPr="00233C60" w:rsidRDefault="00903949" w:rsidP="00903949">
      <w:pPr>
        <w:pStyle w:val="clear"/>
        <w:spacing w:before="0" w:beforeAutospacing="0" w:after="0" w:afterAutospacing="0" w:line="270" w:lineRule="atLeast"/>
        <w:ind w:firstLine="708"/>
        <w:rPr>
          <w:rFonts w:asciiTheme="minorHAnsi" w:eastAsiaTheme="minorEastAsia" w:hAnsiTheme="minorHAnsi" w:cs="Calibri"/>
          <w:bCs/>
          <w:sz w:val="22"/>
          <w:szCs w:val="22"/>
          <w:lang w:eastAsia="en-US"/>
        </w:rPr>
      </w:pPr>
      <w:r w:rsidRPr="00233C60">
        <w:rPr>
          <w:rFonts w:asciiTheme="minorHAnsi" w:eastAsiaTheme="minorEastAsia" w:hAnsiTheme="minorHAnsi" w:cs="Calibri"/>
          <w:bCs/>
          <w:sz w:val="22"/>
          <w:szCs w:val="22"/>
          <w:lang w:eastAsia="en-US"/>
        </w:rPr>
        <w:t>asistentka Projektu rozvoja včasnej intervencie</w:t>
      </w:r>
    </w:p>
    <w:p w14:paraId="053BC27E" w14:textId="77777777" w:rsidR="00903949" w:rsidRPr="00177D8F" w:rsidRDefault="00903949" w:rsidP="00903949">
      <w:pPr>
        <w:spacing w:after="0"/>
        <w:jc w:val="both"/>
        <w:rPr>
          <w:rFonts w:asciiTheme="minorHAnsi" w:hAnsiTheme="minorHAnsi" w:cs="Times New Roman"/>
        </w:rPr>
      </w:pPr>
    </w:p>
    <w:p w14:paraId="60A11DB5" w14:textId="77777777" w:rsidR="00903949" w:rsidRPr="00177D8F" w:rsidRDefault="00903949" w:rsidP="00903949">
      <w:pPr>
        <w:spacing w:after="0"/>
        <w:ind w:firstLine="708"/>
        <w:jc w:val="both"/>
        <w:rPr>
          <w:rFonts w:asciiTheme="minorHAnsi" w:hAnsiTheme="minorHAnsi"/>
          <w:b/>
        </w:rPr>
      </w:pPr>
      <w:r w:rsidRPr="00177D8F">
        <w:rPr>
          <w:rFonts w:asciiTheme="minorHAnsi" w:hAnsiTheme="minorHAnsi"/>
          <w:b/>
        </w:rPr>
        <w:t>Božena Paulenová</w:t>
      </w:r>
    </w:p>
    <w:p w14:paraId="1FFDA2F7" w14:textId="77777777" w:rsidR="00903949" w:rsidRDefault="00903949" w:rsidP="00903949">
      <w:pPr>
        <w:spacing w:after="0"/>
        <w:ind w:left="708"/>
        <w:jc w:val="both"/>
        <w:rPr>
          <w:rFonts w:asciiTheme="minorHAnsi" w:hAnsiTheme="minorHAnsi"/>
        </w:rPr>
      </w:pPr>
      <w:r>
        <w:rPr>
          <w:rFonts w:asciiTheme="minorHAnsi" w:hAnsiTheme="minorHAnsi"/>
        </w:rPr>
        <w:t>účtovníčka</w:t>
      </w:r>
    </w:p>
    <w:p w14:paraId="60619B05" w14:textId="77777777" w:rsidR="00903949" w:rsidRPr="00177D8F" w:rsidRDefault="00903949" w:rsidP="00903949">
      <w:pPr>
        <w:spacing w:after="0"/>
        <w:ind w:left="708"/>
        <w:jc w:val="both"/>
        <w:rPr>
          <w:rFonts w:asciiTheme="minorHAnsi" w:hAnsiTheme="minorHAnsi"/>
        </w:rPr>
      </w:pPr>
      <w:r>
        <w:rPr>
          <w:rFonts w:asciiTheme="minorHAnsi" w:hAnsiTheme="minorHAnsi"/>
        </w:rPr>
        <w:t>finančná manažérka projektu RVIS - VELUX</w:t>
      </w:r>
    </w:p>
    <w:p w14:paraId="1B84FEFD" w14:textId="77777777" w:rsidR="00903949" w:rsidRPr="00177D8F" w:rsidRDefault="00903949" w:rsidP="00903949">
      <w:pPr>
        <w:spacing w:after="0"/>
        <w:jc w:val="both"/>
        <w:rPr>
          <w:rFonts w:asciiTheme="minorHAnsi" w:hAnsiTheme="minorHAnsi"/>
          <w:b/>
        </w:rPr>
      </w:pPr>
    </w:p>
    <w:p w14:paraId="5836E02A" w14:textId="77777777" w:rsidR="00A343DA" w:rsidRDefault="00A343DA" w:rsidP="00B62320">
      <w:pPr>
        <w:spacing w:after="0"/>
        <w:ind w:firstLine="708"/>
        <w:jc w:val="both"/>
        <w:rPr>
          <w:rFonts w:asciiTheme="minorHAnsi" w:hAnsiTheme="minorHAnsi"/>
          <w:bCs/>
        </w:rPr>
      </w:pPr>
    </w:p>
    <w:p w14:paraId="4C428433" w14:textId="77777777" w:rsidR="00B3525F" w:rsidRDefault="00B3525F" w:rsidP="00B62320">
      <w:pPr>
        <w:spacing w:after="0"/>
        <w:ind w:firstLine="708"/>
        <w:jc w:val="both"/>
        <w:rPr>
          <w:rFonts w:asciiTheme="minorHAnsi" w:hAnsiTheme="minorHAnsi"/>
          <w:bCs/>
        </w:rPr>
      </w:pPr>
    </w:p>
    <w:p w14:paraId="2ED6634F" w14:textId="77777777" w:rsidR="001E512F" w:rsidRPr="0016017C" w:rsidRDefault="001E512F" w:rsidP="001E512F">
      <w:pPr>
        <w:spacing w:after="0"/>
        <w:jc w:val="both"/>
        <w:rPr>
          <w:rFonts w:asciiTheme="minorHAnsi" w:hAnsiTheme="minorHAnsi"/>
          <w:b/>
        </w:rPr>
      </w:pPr>
      <w:r w:rsidRPr="0016017C">
        <w:rPr>
          <w:rFonts w:asciiTheme="minorHAnsi" w:hAnsiTheme="minorHAnsi"/>
          <w:b/>
        </w:rPr>
        <w:br w:type="page"/>
      </w:r>
    </w:p>
    <w:p w14:paraId="71AC8BD0" w14:textId="77777777" w:rsidR="001E512F" w:rsidRPr="004A6AB0" w:rsidRDefault="001E512F" w:rsidP="00301E3A">
      <w:pPr>
        <w:pStyle w:val="Odsekzoznamu"/>
        <w:numPr>
          <w:ilvl w:val="0"/>
          <w:numId w:val="3"/>
        </w:numPr>
        <w:spacing w:after="0"/>
        <w:jc w:val="both"/>
        <w:outlineLvl w:val="0"/>
        <w:rPr>
          <w:rFonts w:asciiTheme="minorHAnsi" w:hAnsiTheme="minorHAnsi"/>
          <w:b/>
        </w:rPr>
      </w:pPr>
      <w:bookmarkStart w:id="19" w:name="_Toc511637760"/>
      <w:r w:rsidRPr="004A6AB0">
        <w:rPr>
          <w:rFonts w:asciiTheme="minorHAnsi" w:hAnsiTheme="minorHAnsi"/>
          <w:b/>
        </w:rPr>
        <w:lastRenderedPageBreak/>
        <w:t>ĎAKUJEME</w:t>
      </w:r>
      <w:bookmarkEnd w:id="19"/>
    </w:p>
    <w:p w14:paraId="037C9AA9" w14:textId="77777777" w:rsidR="001E512F" w:rsidRPr="0016017C" w:rsidRDefault="001E512F" w:rsidP="001E512F">
      <w:pPr>
        <w:pStyle w:val="Nadpis5"/>
        <w:spacing w:line="276" w:lineRule="auto"/>
        <w:jc w:val="both"/>
        <w:rPr>
          <w:rFonts w:asciiTheme="minorHAnsi" w:hAnsiTheme="minorHAnsi" w:cs="Calibri"/>
          <w:sz w:val="22"/>
          <w:szCs w:val="22"/>
        </w:rPr>
      </w:pPr>
    </w:p>
    <w:p w14:paraId="5E45EEAE" w14:textId="77777777" w:rsidR="001E512F" w:rsidRPr="0016017C" w:rsidRDefault="001E512F" w:rsidP="001E512F">
      <w:pPr>
        <w:pStyle w:val="Nadpis5"/>
        <w:spacing w:line="276" w:lineRule="auto"/>
        <w:jc w:val="both"/>
        <w:rPr>
          <w:rFonts w:asciiTheme="minorHAnsi" w:hAnsiTheme="minorHAnsi" w:cs="Calibri"/>
          <w:sz w:val="22"/>
          <w:szCs w:val="22"/>
        </w:rPr>
      </w:pPr>
      <w:r w:rsidRPr="0016017C">
        <w:rPr>
          <w:rFonts w:asciiTheme="minorHAnsi" w:hAnsiTheme="minorHAnsi" w:cs="Calibri"/>
          <w:sz w:val="22"/>
          <w:szCs w:val="22"/>
        </w:rPr>
        <w:t>Ďakujeme našim partnerom</w:t>
      </w:r>
    </w:p>
    <w:p w14:paraId="3BE26646" w14:textId="36B33AF1" w:rsidR="00FF0BED" w:rsidRPr="00FF0BED" w:rsidRDefault="00FF0BED" w:rsidP="00FF0BED">
      <w:pPr>
        <w:spacing w:after="0"/>
        <w:jc w:val="both"/>
        <w:rPr>
          <w:rFonts w:asciiTheme="minorHAnsi" w:hAnsiTheme="minorHAnsi"/>
          <w:i/>
        </w:rPr>
      </w:pPr>
      <w:r w:rsidRPr="00FF0BED">
        <w:rPr>
          <w:rFonts w:asciiTheme="minorHAnsi" w:hAnsiTheme="minorHAnsi"/>
          <w:i/>
        </w:rPr>
        <w:t>Agentúre CREATIVE DEPARTMENT, ANJA, s</w:t>
      </w:r>
      <w:r w:rsidR="00D809FC">
        <w:rPr>
          <w:rFonts w:asciiTheme="minorHAnsi" w:hAnsiTheme="minorHAnsi"/>
          <w:i/>
        </w:rPr>
        <w:t>.</w:t>
      </w:r>
      <w:r w:rsidRPr="00FF0BED">
        <w:rPr>
          <w:rFonts w:asciiTheme="minorHAnsi" w:hAnsiTheme="minorHAnsi"/>
          <w:i/>
        </w:rPr>
        <w:t> r. o. , EASPD, Generali poisťovňa, ING Bank N.V.</w:t>
      </w:r>
      <w:r>
        <w:rPr>
          <w:rFonts w:asciiTheme="minorHAnsi" w:hAnsiTheme="minorHAnsi"/>
          <w:i/>
        </w:rPr>
        <w:t xml:space="preserve"> </w:t>
      </w:r>
      <w:r w:rsidRPr="00FF0BED">
        <w:rPr>
          <w:rFonts w:asciiTheme="minorHAnsi" w:hAnsiTheme="minorHAnsi"/>
          <w:i/>
        </w:rPr>
        <w:t xml:space="preserve">pobočka Bratislava, Holandská obchodná komora, Kancelária WHO na Slovensku, </w:t>
      </w:r>
      <w:r>
        <w:rPr>
          <w:rFonts w:asciiTheme="minorHAnsi" w:hAnsiTheme="minorHAnsi"/>
          <w:i/>
        </w:rPr>
        <w:t xml:space="preserve">KPMG, </w:t>
      </w:r>
      <w:r w:rsidR="00C907CB">
        <w:rPr>
          <w:rFonts w:asciiTheme="minorHAnsi" w:hAnsiTheme="minorHAnsi"/>
          <w:i/>
        </w:rPr>
        <w:t xml:space="preserve">Nadácia EPH, </w:t>
      </w:r>
      <w:r w:rsidRPr="00FF0BED">
        <w:rPr>
          <w:rFonts w:asciiTheme="minorHAnsi" w:hAnsiTheme="minorHAnsi"/>
          <w:i/>
        </w:rPr>
        <w:t xml:space="preserve">Nadácia ORANGE, Nadácia VELUX z Dánska, </w:t>
      </w:r>
      <w:proofErr w:type="spellStart"/>
      <w:r w:rsidRPr="00FF0BED">
        <w:rPr>
          <w:rFonts w:asciiTheme="minorHAnsi" w:hAnsiTheme="minorHAnsi"/>
          <w:i/>
        </w:rPr>
        <w:t>Open</w:t>
      </w:r>
      <w:proofErr w:type="spellEnd"/>
      <w:r w:rsidRPr="00FF0BED">
        <w:rPr>
          <w:rFonts w:asciiTheme="minorHAnsi" w:hAnsiTheme="minorHAnsi"/>
          <w:i/>
        </w:rPr>
        <w:t xml:space="preserve"> Society </w:t>
      </w:r>
      <w:proofErr w:type="spellStart"/>
      <w:r w:rsidRPr="00FF0BED">
        <w:rPr>
          <w:rFonts w:asciiTheme="minorHAnsi" w:hAnsiTheme="minorHAnsi"/>
          <w:i/>
        </w:rPr>
        <w:t>Foundation</w:t>
      </w:r>
      <w:proofErr w:type="spellEnd"/>
      <w:r w:rsidRPr="00FF0BED">
        <w:rPr>
          <w:rFonts w:asciiTheme="minorHAnsi" w:hAnsiTheme="minorHAnsi"/>
          <w:i/>
        </w:rPr>
        <w:t xml:space="preserve"> – </w:t>
      </w:r>
      <w:proofErr w:type="spellStart"/>
      <w:r w:rsidRPr="00FF0BED">
        <w:rPr>
          <w:rFonts w:asciiTheme="minorHAnsi" w:hAnsiTheme="minorHAnsi"/>
          <w:i/>
        </w:rPr>
        <w:t>Mental</w:t>
      </w:r>
      <w:proofErr w:type="spellEnd"/>
      <w:r w:rsidRPr="00FF0BED">
        <w:rPr>
          <w:rFonts w:asciiTheme="minorHAnsi" w:hAnsiTheme="minorHAnsi"/>
          <w:i/>
        </w:rPr>
        <w:t xml:space="preserve"> </w:t>
      </w:r>
      <w:proofErr w:type="spellStart"/>
      <w:r w:rsidRPr="00FF0BED">
        <w:rPr>
          <w:rFonts w:asciiTheme="minorHAnsi" w:hAnsiTheme="minorHAnsi"/>
          <w:i/>
        </w:rPr>
        <w:t>Health</w:t>
      </w:r>
      <w:proofErr w:type="spellEnd"/>
      <w:r w:rsidRPr="00FF0BED">
        <w:rPr>
          <w:rFonts w:asciiTheme="minorHAnsi" w:hAnsiTheme="minorHAnsi"/>
          <w:i/>
        </w:rPr>
        <w:t xml:space="preserve"> </w:t>
      </w:r>
      <w:proofErr w:type="spellStart"/>
      <w:r w:rsidRPr="00FF0BED">
        <w:rPr>
          <w:rFonts w:asciiTheme="minorHAnsi" w:hAnsiTheme="minorHAnsi"/>
          <w:i/>
        </w:rPr>
        <w:t>Initiative</w:t>
      </w:r>
      <w:proofErr w:type="spellEnd"/>
      <w:r w:rsidRPr="00FF0BED">
        <w:rPr>
          <w:rFonts w:asciiTheme="minorHAnsi" w:hAnsiTheme="minorHAnsi"/>
          <w:i/>
        </w:rPr>
        <w:t xml:space="preserve">, Orange Slovensko, a. s., </w:t>
      </w:r>
      <w:r>
        <w:rPr>
          <w:rFonts w:asciiTheme="minorHAnsi" w:hAnsiTheme="minorHAnsi"/>
          <w:i/>
          <w:iCs/>
        </w:rPr>
        <w:t xml:space="preserve">O2 Slovakia, s. r. o., </w:t>
      </w:r>
      <w:r w:rsidRPr="00FF0BED">
        <w:rPr>
          <w:rFonts w:asciiTheme="minorHAnsi" w:hAnsiTheme="minorHAnsi"/>
          <w:i/>
        </w:rPr>
        <w:t xml:space="preserve">Ples v opere, SCA Hygiene </w:t>
      </w:r>
      <w:proofErr w:type="spellStart"/>
      <w:r w:rsidRPr="00FF0BED">
        <w:rPr>
          <w:rFonts w:asciiTheme="minorHAnsi" w:hAnsiTheme="minorHAnsi"/>
          <w:i/>
        </w:rPr>
        <w:t>Products</w:t>
      </w:r>
      <w:proofErr w:type="spellEnd"/>
      <w:r w:rsidRPr="00FF0BED">
        <w:rPr>
          <w:rFonts w:asciiTheme="minorHAnsi" w:hAnsiTheme="minorHAnsi"/>
          <w:i/>
        </w:rPr>
        <w:t xml:space="preserve">, </w:t>
      </w:r>
      <w:r>
        <w:rPr>
          <w:rFonts w:asciiTheme="minorHAnsi" w:hAnsiTheme="minorHAnsi"/>
          <w:i/>
        </w:rPr>
        <w:t xml:space="preserve">s. r. o., </w:t>
      </w:r>
      <w:r w:rsidR="00A87C2F">
        <w:rPr>
          <w:rFonts w:asciiTheme="minorHAnsi" w:hAnsiTheme="minorHAnsi"/>
          <w:i/>
        </w:rPr>
        <w:t xml:space="preserve">Swiss Re, </w:t>
      </w:r>
      <w:r w:rsidRPr="00FF0BED">
        <w:rPr>
          <w:rFonts w:asciiTheme="minorHAnsi" w:hAnsiTheme="minorHAnsi"/>
          <w:i/>
        </w:rPr>
        <w:t>Slovak Telekom</w:t>
      </w:r>
      <w:r>
        <w:rPr>
          <w:rFonts w:asciiTheme="minorHAnsi" w:hAnsiTheme="minorHAnsi"/>
          <w:i/>
        </w:rPr>
        <w:t>, a. s.</w:t>
      </w:r>
      <w:r w:rsidRPr="00FF0BED">
        <w:rPr>
          <w:rFonts w:asciiTheme="minorHAnsi" w:hAnsiTheme="minorHAnsi"/>
          <w:i/>
        </w:rPr>
        <w:t xml:space="preserve">, </w:t>
      </w:r>
      <w:proofErr w:type="spellStart"/>
      <w:r w:rsidRPr="00FF0BED">
        <w:rPr>
          <w:rFonts w:asciiTheme="minorHAnsi" w:hAnsiTheme="minorHAnsi"/>
          <w:i/>
        </w:rPr>
        <w:t>TriGranit</w:t>
      </w:r>
      <w:proofErr w:type="spellEnd"/>
      <w:r w:rsidRPr="00FF0BED">
        <w:rPr>
          <w:rFonts w:asciiTheme="minorHAnsi" w:hAnsiTheme="minorHAnsi"/>
          <w:i/>
        </w:rPr>
        <w:t xml:space="preserve"> Bratislava</w:t>
      </w:r>
      <w:r>
        <w:rPr>
          <w:rFonts w:asciiTheme="minorHAnsi" w:hAnsiTheme="minorHAnsi"/>
          <w:i/>
        </w:rPr>
        <w:t xml:space="preserve">, s. r. o., </w:t>
      </w:r>
      <w:proofErr w:type="spellStart"/>
      <w:r w:rsidRPr="00FF0BED">
        <w:rPr>
          <w:rStyle w:val="Zvraznenie"/>
          <w:rFonts w:asciiTheme="minorHAnsi" w:hAnsiTheme="minorHAnsi"/>
        </w:rPr>
        <w:t>W</w:t>
      </w:r>
      <w:r w:rsidRPr="00FF0BED">
        <w:rPr>
          <w:rStyle w:val="Zvraznenie"/>
          <w:rFonts w:asciiTheme="minorHAnsi" w:hAnsiTheme="minorHAnsi" w:cstheme="minorHAnsi"/>
        </w:rPr>
        <w:t>ü</w:t>
      </w:r>
      <w:r w:rsidRPr="00FF0BED">
        <w:rPr>
          <w:rStyle w:val="Zvraznenie"/>
          <w:rFonts w:asciiTheme="minorHAnsi" w:hAnsiTheme="minorHAnsi"/>
        </w:rPr>
        <w:t>stenrot</w:t>
      </w:r>
      <w:proofErr w:type="spellEnd"/>
      <w:r w:rsidR="00CF7362">
        <w:rPr>
          <w:rStyle w:val="Zvraznenie"/>
          <w:rFonts w:asciiTheme="minorHAnsi" w:hAnsiTheme="minorHAnsi"/>
        </w:rPr>
        <w:t xml:space="preserve">, Mesto Banská Bystrica, Mesto Hlohovec, Mesto Lučenec, Mesto Trnava, Obec Tomášovce a </w:t>
      </w:r>
      <w:proofErr w:type="spellStart"/>
      <w:r w:rsidR="00CF7362">
        <w:rPr>
          <w:rStyle w:val="Zvraznenie"/>
          <w:rFonts w:asciiTheme="minorHAnsi" w:hAnsiTheme="minorHAnsi"/>
        </w:rPr>
        <w:t>donorom</w:t>
      </w:r>
      <w:proofErr w:type="spellEnd"/>
      <w:r w:rsidR="00CF7362">
        <w:rPr>
          <w:rStyle w:val="Zvraznenie"/>
          <w:rFonts w:asciiTheme="minorHAnsi" w:hAnsiTheme="minorHAnsi"/>
        </w:rPr>
        <w:t>, ktorí si neprajú byť menovaní</w:t>
      </w:r>
    </w:p>
    <w:p w14:paraId="777A55D5" w14:textId="77777777" w:rsidR="001E512F" w:rsidRPr="003E1CC3" w:rsidRDefault="001E512F" w:rsidP="001E512F">
      <w:pPr>
        <w:pStyle w:val="Nadpis5"/>
        <w:spacing w:line="276" w:lineRule="auto"/>
        <w:jc w:val="both"/>
        <w:rPr>
          <w:rFonts w:asciiTheme="minorHAnsi" w:hAnsiTheme="minorHAnsi" w:cs="Calibri"/>
          <w:i/>
          <w:sz w:val="22"/>
          <w:szCs w:val="22"/>
        </w:rPr>
      </w:pPr>
    </w:p>
    <w:p w14:paraId="2B3BB462" w14:textId="77777777" w:rsidR="001E512F" w:rsidRPr="0016017C" w:rsidRDefault="001E512F" w:rsidP="001E512F">
      <w:pPr>
        <w:pStyle w:val="Nadpis5"/>
        <w:spacing w:line="276" w:lineRule="auto"/>
        <w:jc w:val="both"/>
        <w:rPr>
          <w:rFonts w:asciiTheme="minorHAnsi" w:hAnsiTheme="minorHAnsi" w:cs="Calibri"/>
          <w:sz w:val="22"/>
          <w:szCs w:val="22"/>
        </w:rPr>
      </w:pPr>
      <w:r w:rsidRPr="0016017C">
        <w:rPr>
          <w:rFonts w:asciiTheme="minorHAnsi" w:hAnsiTheme="minorHAnsi" w:cs="Calibri"/>
          <w:sz w:val="22"/>
          <w:szCs w:val="22"/>
        </w:rPr>
        <w:t>Ďakujeme ľuďom, ktorí nás podporili</w:t>
      </w:r>
      <w:r w:rsidR="00A343DA">
        <w:rPr>
          <w:rFonts w:asciiTheme="minorHAnsi" w:hAnsiTheme="minorHAnsi" w:cs="Calibri"/>
          <w:sz w:val="22"/>
          <w:szCs w:val="22"/>
        </w:rPr>
        <w:t xml:space="preserve"> a spolupracovali s nami</w:t>
      </w:r>
    </w:p>
    <w:p w14:paraId="2C83CB93" w14:textId="27E1C613" w:rsidR="001E512F" w:rsidRPr="00EE3EA8" w:rsidRDefault="000512C4" w:rsidP="000C15AE">
      <w:pPr>
        <w:spacing w:after="0"/>
        <w:jc w:val="both"/>
        <w:rPr>
          <w:rFonts w:asciiTheme="minorHAnsi" w:eastAsia="Calibri" w:hAnsiTheme="minorHAnsi" w:cs="Times New Roman"/>
          <w:i/>
          <w:highlight w:val="yellow"/>
        </w:rPr>
      </w:pPr>
      <w:r>
        <w:rPr>
          <w:rFonts w:asciiTheme="minorHAnsi" w:eastAsia="Calibri" w:hAnsiTheme="minorHAnsi" w:cs="Times New Roman"/>
          <w:i/>
        </w:rPr>
        <w:t>Darin</w:t>
      </w:r>
      <w:r w:rsidR="001E512F" w:rsidRPr="00C53CB8">
        <w:rPr>
          <w:rFonts w:asciiTheme="minorHAnsi" w:eastAsia="Calibri" w:hAnsiTheme="minorHAnsi" w:cs="Times New Roman"/>
          <w:i/>
        </w:rPr>
        <w:t xml:space="preserve">e Sedlákovej, Mirke </w:t>
      </w:r>
      <w:proofErr w:type="spellStart"/>
      <w:r w:rsidR="001E512F" w:rsidRPr="00C53CB8">
        <w:rPr>
          <w:rFonts w:asciiTheme="minorHAnsi" w:eastAsia="Calibri" w:hAnsiTheme="minorHAnsi" w:cs="Times New Roman"/>
          <w:i/>
        </w:rPr>
        <w:t>Tvarogovej</w:t>
      </w:r>
      <w:proofErr w:type="spellEnd"/>
      <w:r w:rsidR="001E512F" w:rsidRPr="00C53CB8">
        <w:rPr>
          <w:rFonts w:asciiTheme="minorHAnsi" w:eastAsia="Calibri" w:hAnsiTheme="minorHAnsi" w:cs="Times New Roman"/>
          <w:i/>
        </w:rPr>
        <w:t xml:space="preserve"> – Michalkovej, Andrei Gajdošovej, </w:t>
      </w:r>
      <w:r w:rsidR="00D97D98">
        <w:rPr>
          <w:rFonts w:asciiTheme="minorHAnsi" w:eastAsia="Calibri" w:hAnsiTheme="minorHAnsi" w:cs="Times New Roman"/>
          <w:i/>
        </w:rPr>
        <w:t xml:space="preserve">Anne </w:t>
      </w:r>
      <w:proofErr w:type="spellStart"/>
      <w:r w:rsidR="00D97D98">
        <w:rPr>
          <w:rFonts w:asciiTheme="minorHAnsi" w:eastAsia="Calibri" w:hAnsiTheme="minorHAnsi" w:cs="Times New Roman"/>
          <w:i/>
        </w:rPr>
        <w:t>Andréovej</w:t>
      </w:r>
      <w:proofErr w:type="spellEnd"/>
      <w:r w:rsidR="00D97D98">
        <w:rPr>
          <w:rFonts w:asciiTheme="minorHAnsi" w:eastAsia="Calibri" w:hAnsiTheme="minorHAnsi" w:cs="Times New Roman"/>
          <w:i/>
        </w:rPr>
        <w:t xml:space="preserve">, Zuzane </w:t>
      </w:r>
      <w:proofErr w:type="spellStart"/>
      <w:r w:rsidR="00D97D98">
        <w:rPr>
          <w:rFonts w:asciiTheme="minorHAnsi" w:eastAsia="Calibri" w:hAnsiTheme="minorHAnsi" w:cs="Times New Roman"/>
          <w:i/>
        </w:rPr>
        <w:t>Katreniakovej</w:t>
      </w:r>
      <w:proofErr w:type="spellEnd"/>
      <w:r w:rsidR="00D97D98">
        <w:rPr>
          <w:rFonts w:asciiTheme="minorHAnsi" w:eastAsia="Calibri" w:hAnsiTheme="minorHAnsi" w:cs="Times New Roman"/>
          <w:i/>
        </w:rPr>
        <w:t xml:space="preserve">, </w:t>
      </w:r>
      <w:r>
        <w:rPr>
          <w:rFonts w:asciiTheme="minorHAnsi" w:eastAsia="Calibri" w:hAnsiTheme="minorHAnsi" w:cs="Times New Roman"/>
          <w:i/>
        </w:rPr>
        <w:t xml:space="preserve">Jane </w:t>
      </w:r>
      <w:proofErr w:type="spellStart"/>
      <w:r>
        <w:rPr>
          <w:rFonts w:asciiTheme="minorHAnsi" w:eastAsia="Calibri" w:hAnsiTheme="minorHAnsi" w:cs="Times New Roman"/>
          <w:i/>
        </w:rPr>
        <w:t>Žitňanskej</w:t>
      </w:r>
      <w:proofErr w:type="spellEnd"/>
      <w:r>
        <w:rPr>
          <w:rFonts w:asciiTheme="minorHAnsi" w:eastAsia="Calibri" w:hAnsiTheme="minorHAnsi" w:cs="Times New Roman"/>
          <w:i/>
        </w:rPr>
        <w:t xml:space="preserve">, </w:t>
      </w:r>
      <w:r w:rsidR="00D97D98">
        <w:rPr>
          <w:rFonts w:asciiTheme="minorHAnsi" w:eastAsia="Calibri" w:hAnsiTheme="minorHAnsi" w:cs="Times New Roman"/>
          <w:i/>
        </w:rPr>
        <w:t xml:space="preserve">Mirovi </w:t>
      </w:r>
      <w:proofErr w:type="spellStart"/>
      <w:r w:rsidR="00D97D98">
        <w:rPr>
          <w:rFonts w:asciiTheme="minorHAnsi" w:eastAsia="Calibri" w:hAnsiTheme="minorHAnsi" w:cs="Times New Roman"/>
          <w:i/>
        </w:rPr>
        <w:t>Cangárovi</w:t>
      </w:r>
      <w:proofErr w:type="spellEnd"/>
      <w:r w:rsidR="00D97D98">
        <w:rPr>
          <w:rFonts w:asciiTheme="minorHAnsi" w:eastAsia="Calibri" w:hAnsiTheme="minorHAnsi" w:cs="Times New Roman"/>
          <w:i/>
        </w:rPr>
        <w:t xml:space="preserve">, </w:t>
      </w:r>
      <w:r w:rsidR="00DD540E">
        <w:rPr>
          <w:rFonts w:asciiTheme="minorHAnsi" w:eastAsia="Calibri" w:hAnsiTheme="minorHAnsi" w:cs="Times New Roman"/>
          <w:i/>
        </w:rPr>
        <w:t xml:space="preserve">Lucii </w:t>
      </w:r>
      <w:proofErr w:type="spellStart"/>
      <w:r w:rsidR="00DD540E">
        <w:rPr>
          <w:rFonts w:asciiTheme="minorHAnsi" w:eastAsia="Calibri" w:hAnsiTheme="minorHAnsi" w:cs="Times New Roman"/>
          <w:i/>
        </w:rPr>
        <w:t>Cangárovje</w:t>
      </w:r>
      <w:proofErr w:type="spellEnd"/>
      <w:r w:rsidR="00DD540E">
        <w:rPr>
          <w:rFonts w:asciiTheme="minorHAnsi" w:eastAsia="Calibri" w:hAnsiTheme="minorHAnsi" w:cs="Times New Roman"/>
          <w:i/>
        </w:rPr>
        <w:t xml:space="preserve">, </w:t>
      </w:r>
      <w:proofErr w:type="spellStart"/>
      <w:r>
        <w:rPr>
          <w:rFonts w:asciiTheme="minorHAnsi" w:eastAsia="Calibri" w:hAnsiTheme="minorHAnsi" w:cs="Times New Roman"/>
          <w:i/>
        </w:rPr>
        <w:t>Slavojovi</w:t>
      </w:r>
      <w:proofErr w:type="spellEnd"/>
      <w:r>
        <w:rPr>
          <w:rFonts w:asciiTheme="minorHAnsi" w:eastAsia="Calibri" w:hAnsiTheme="minorHAnsi" w:cs="Times New Roman"/>
          <w:i/>
        </w:rPr>
        <w:t xml:space="preserve"> </w:t>
      </w:r>
      <w:proofErr w:type="spellStart"/>
      <w:r>
        <w:rPr>
          <w:rFonts w:asciiTheme="minorHAnsi" w:eastAsia="Calibri" w:hAnsiTheme="minorHAnsi" w:cs="Times New Roman"/>
          <w:i/>
        </w:rPr>
        <w:t>Krúpovi</w:t>
      </w:r>
      <w:proofErr w:type="spellEnd"/>
      <w:r>
        <w:rPr>
          <w:rFonts w:asciiTheme="minorHAnsi" w:eastAsia="Calibri" w:hAnsiTheme="minorHAnsi" w:cs="Times New Roman"/>
          <w:i/>
        </w:rPr>
        <w:t xml:space="preserve">, </w:t>
      </w:r>
      <w:r w:rsidR="00DD540E">
        <w:rPr>
          <w:rFonts w:asciiTheme="minorHAnsi" w:eastAsia="Calibri" w:hAnsiTheme="minorHAnsi" w:cs="Times New Roman"/>
          <w:i/>
        </w:rPr>
        <w:t xml:space="preserve">Michaele </w:t>
      </w:r>
      <w:proofErr w:type="spellStart"/>
      <w:r w:rsidR="00DD540E">
        <w:rPr>
          <w:rFonts w:asciiTheme="minorHAnsi" w:eastAsia="Calibri" w:hAnsiTheme="minorHAnsi" w:cs="Times New Roman"/>
          <w:i/>
        </w:rPr>
        <w:t>Laktišovej</w:t>
      </w:r>
      <w:proofErr w:type="spellEnd"/>
      <w:r w:rsidR="00DD540E">
        <w:rPr>
          <w:rFonts w:asciiTheme="minorHAnsi" w:eastAsia="Calibri" w:hAnsiTheme="minorHAnsi" w:cs="Times New Roman"/>
          <w:i/>
        </w:rPr>
        <w:t xml:space="preserve">, </w:t>
      </w:r>
      <w:proofErr w:type="spellStart"/>
      <w:r w:rsidR="00DD540E">
        <w:rPr>
          <w:rFonts w:asciiTheme="minorHAnsi" w:eastAsia="Calibri" w:hAnsiTheme="minorHAnsi" w:cs="Times New Roman"/>
          <w:i/>
        </w:rPr>
        <w:t>Eni</w:t>
      </w:r>
      <w:proofErr w:type="spellEnd"/>
      <w:r w:rsidR="00DD540E">
        <w:rPr>
          <w:rFonts w:asciiTheme="minorHAnsi" w:eastAsia="Calibri" w:hAnsiTheme="minorHAnsi" w:cs="Times New Roman"/>
          <w:i/>
        </w:rPr>
        <w:t xml:space="preserve"> Kopcovej,</w:t>
      </w:r>
      <w:r w:rsidR="004C51B2">
        <w:rPr>
          <w:rFonts w:asciiTheme="minorHAnsi" w:eastAsia="Calibri" w:hAnsiTheme="minorHAnsi" w:cs="Times New Roman"/>
          <w:i/>
        </w:rPr>
        <w:t xml:space="preserve"> </w:t>
      </w:r>
      <w:r w:rsidR="009B7504">
        <w:rPr>
          <w:rFonts w:asciiTheme="minorHAnsi" w:eastAsia="Calibri" w:hAnsiTheme="minorHAnsi" w:cs="Times New Roman"/>
          <w:i/>
        </w:rPr>
        <w:t xml:space="preserve">Lýdii </w:t>
      </w:r>
      <w:proofErr w:type="spellStart"/>
      <w:r w:rsidR="009B7504">
        <w:rPr>
          <w:rFonts w:asciiTheme="minorHAnsi" w:eastAsia="Calibri" w:hAnsiTheme="minorHAnsi" w:cs="Times New Roman"/>
          <w:i/>
        </w:rPr>
        <w:t>Brichtovej</w:t>
      </w:r>
      <w:proofErr w:type="spellEnd"/>
      <w:r w:rsidR="009B7504">
        <w:rPr>
          <w:rFonts w:asciiTheme="minorHAnsi" w:eastAsia="Calibri" w:hAnsiTheme="minorHAnsi" w:cs="Times New Roman"/>
          <w:i/>
        </w:rPr>
        <w:t xml:space="preserve">, </w:t>
      </w:r>
      <w:r>
        <w:rPr>
          <w:rFonts w:asciiTheme="minorHAnsi" w:eastAsia="Calibri" w:hAnsiTheme="minorHAnsi" w:cs="Times New Roman"/>
          <w:i/>
        </w:rPr>
        <w:t xml:space="preserve">Anne </w:t>
      </w:r>
      <w:proofErr w:type="spellStart"/>
      <w:r>
        <w:rPr>
          <w:rFonts w:asciiTheme="minorHAnsi" w:eastAsia="Calibri" w:hAnsiTheme="minorHAnsi" w:cs="Times New Roman"/>
          <w:i/>
        </w:rPr>
        <w:t>Šmehilovej</w:t>
      </w:r>
      <w:proofErr w:type="spellEnd"/>
      <w:r>
        <w:rPr>
          <w:rFonts w:asciiTheme="minorHAnsi" w:eastAsia="Calibri" w:hAnsiTheme="minorHAnsi" w:cs="Times New Roman"/>
          <w:i/>
        </w:rPr>
        <w:t>, Márii Filipovej,</w:t>
      </w:r>
      <w:r w:rsidR="002D3E53">
        <w:rPr>
          <w:rFonts w:asciiTheme="minorHAnsi" w:eastAsia="Calibri" w:hAnsiTheme="minorHAnsi" w:cs="Times New Roman"/>
          <w:i/>
        </w:rPr>
        <w:t xml:space="preserve"> </w:t>
      </w:r>
      <w:r w:rsidR="003E58DD" w:rsidRPr="003E58DD">
        <w:rPr>
          <w:rFonts w:asciiTheme="minorHAnsi" w:eastAsia="Calibri" w:hAnsiTheme="minorHAnsi" w:cs="Times New Roman"/>
          <w:i/>
        </w:rPr>
        <w:t xml:space="preserve">Ingrid </w:t>
      </w:r>
      <w:proofErr w:type="spellStart"/>
      <w:r w:rsidR="003E58DD" w:rsidRPr="003E58DD">
        <w:rPr>
          <w:rFonts w:asciiTheme="minorHAnsi" w:eastAsia="Calibri" w:hAnsiTheme="minorHAnsi" w:cs="Times New Roman"/>
          <w:i/>
        </w:rPr>
        <w:t>Huňavej</w:t>
      </w:r>
      <w:proofErr w:type="spellEnd"/>
      <w:r w:rsidR="003E58DD" w:rsidRPr="003E58DD">
        <w:rPr>
          <w:rFonts w:asciiTheme="minorHAnsi" w:eastAsia="Calibri" w:hAnsiTheme="minorHAnsi" w:cs="Times New Roman"/>
          <w:i/>
        </w:rPr>
        <w:t xml:space="preserve">, Jane Žiškovej, Ľubomíre </w:t>
      </w:r>
      <w:proofErr w:type="spellStart"/>
      <w:r w:rsidR="003E58DD" w:rsidRPr="003E58DD">
        <w:rPr>
          <w:rFonts w:asciiTheme="minorHAnsi" w:eastAsia="Calibri" w:hAnsiTheme="minorHAnsi" w:cs="Times New Roman"/>
          <w:i/>
        </w:rPr>
        <w:t>Bečarovičovej</w:t>
      </w:r>
      <w:proofErr w:type="spellEnd"/>
      <w:r w:rsidR="003E58DD" w:rsidRPr="003E58DD">
        <w:rPr>
          <w:rFonts w:asciiTheme="minorHAnsi" w:eastAsia="Calibri" w:hAnsiTheme="minorHAnsi" w:cs="Times New Roman"/>
          <w:i/>
        </w:rPr>
        <w:t xml:space="preserve">, Magdaléne </w:t>
      </w:r>
      <w:proofErr w:type="spellStart"/>
      <w:r w:rsidR="003E58DD" w:rsidRPr="003E58DD">
        <w:rPr>
          <w:rFonts w:asciiTheme="minorHAnsi" w:eastAsia="Calibri" w:hAnsiTheme="minorHAnsi" w:cs="Times New Roman"/>
          <w:i/>
        </w:rPr>
        <w:t>Káčeríkovej</w:t>
      </w:r>
      <w:proofErr w:type="spellEnd"/>
      <w:r w:rsidR="003E58DD" w:rsidRPr="003E58DD">
        <w:rPr>
          <w:rFonts w:asciiTheme="minorHAnsi" w:eastAsia="Calibri" w:hAnsiTheme="minorHAnsi" w:cs="Times New Roman"/>
          <w:i/>
        </w:rPr>
        <w:t xml:space="preserve">, Brigite </w:t>
      </w:r>
      <w:proofErr w:type="spellStart"/>
      <w:r w:rsidR="003E58DD" w:rsidRPr="003E58DD">
        <w:rPr>
          <w:rFonts w:asciiTheme="minorHAnsi" w:eastAsia="Calibri" w:hAnsiTheme="minorHAnsi" w:cs="Times New Roman"/>
          <w:i/>
        </w:rPr>
        <w:t>Petianovej</w:t>
      </w:r>
      <w:proofErr w:type="spellEnd"/>
      <w:r w:rsidR="003E58DD" w:rsidRPr="003E58DD">
        <w:rPr>
          <w:rFonts w:asciiTheme="minorHAnsi" w:eastAsia="Calibri" w:hAnsiTheme="minorHAnsi" w:cs="Times New Roman"/>
          <w:i/>
        </w:rPr>
        <w:t xml:space="preserve">, Jánovi </w:t>
      </w:r>
      <w:proofErr w:type="spellStart"/>
      <w:r w:rsidR="003E58DD" w:rsidRPr="003E58DD">
        <w:rPr>
          <w:rFonts w:asciiTheme="minorHAnsi" w:eastAsia="Calibri" w:hAnsiTheme="minorHAnsi" w:cs="Times New Roman"/>
          <w:i/>
        </w:rPr>
        <w:t>Mičudovi</w:t>
      </w:r>
      <w:proofErr w:type="spellEnd"/>
      <w:r w:rsidR="003E58DD" w:rsidRPr="003E58DD">
        <w:rPr>
          <w:rFonts w:asciiTheme="minorHAnsi" w:eastAsia="Calibri" w:hAnsiTheme="minorHAnsi" w:cs="Times New Roman"/>
          <w:i/>
        </w:rPr>
        <w:t xml:space="preserve">, Beáte Stykovej, Silvii </w:t>
      </w:r>
      <w:proofErr w:type="spellStart"/>
      <w:r w:rsidR="003E58DD" w:rsidRPr="003E58DD">
        <w:rPr>
          <w:rFonts w:asciiTheme="minorHAnsi" w:eastAsia="Calibri" w:hAnsiTheme="minorHAnsi" w:cs="Times New Roman"/>
          <w:i/>
        </w:rPr>
        <w:t>Žabkovej</w:t>
      </w:r>
      <w:proofErr w:type="spellEnd"/>
      <w:r w:rsidR="003E58DD" w:rsidRPr="003E58DD">
        <w:rPr>
          <w:rFonts w:asciiTheme="minorHAnsi" w:eastAsia="Calibri" w:hAnsiTheme="minorHAnsi" w:cs="Times New Roman"/>
          <w:i/>
        </w:rPr>
        <w:t xml:space="preserve">, </w:t>
      </w:r>
      <w:proofErr w:type="spellStart"/>
      <w:r w:rsidR="003E58DD" w:rsidRPr="003E58DD">
        <w:rPr>
          <w:rFonts w:asciiTheme="minorHAnsi" w:eastAsia="Calibri" w:hAnsiTheme="minorHAnsi" w:cs="Times New Roman"/>
          <w:i/>
        </w:rPr>
        <w:t>Bibiane</w:t>
      </w:r>
      <w:proofErr w:type="spellEnd"/>
      <w:r w:rsidR="003E58DD" w:rsidRPr="003E58DD">
        <w:rPr>
          <w:rFonts w:asciiTheme="minorHAnsi" w:eastAsia="Calibri" w:hAnsiTheme="minorHAnsi" w:cs="Times New Roman"/>
          <w:i/>
        </w:rPr>
        <w:t xml:space="preserve"> Trubačovej, Miroslave </w:t>
      </w:r>
      <w:proofErr w:type="spellStart"/>
      <w:r w:rsidR="003E58DD" w:rsidRPr="003E58DD">
        <w:rPr>
          <w:rFonts w:asciiTheme="minorHAnsi" w:eastAsia="Calibri" w:hAnsiTheme="minorHAnsi" w:cs="Times New Roman"/>
          <w:i/>
        </w:rPr>
        <w:t>Hlinčíkovej</w:t>
      </w:r>
      <w:proofErr w:type="spellEnd"/>
      <w:r w:rsidR="003E58DD" w:rsidRPr="003E58DD">
        <w:rPr>
          <w:rFonts w:asciiTheme="minorHAnsi" w:eastAsia="Calibri" w:hAnsiTheme="minorHAnsi" w:cs="Times New Roman"/>
          <w:i/>
        </w:rPr>
        <w:t xml:space="preserve">, Pavlovi </w:t>
      </w:r>
      <w:proofErr w:type="spellStart"/>
      <w:r w:rsidR="003E58DD" w:rsidRPr="003E58DD">
        <w:rPr>
          <w:rFonts w:asciiTheme="minorHAnsi" w:eastAsia="Calibri" w:hAnsiTheme="minorHAnsi" w:cs="Times New Roman"/>
          <w:i/>
        </w:rPr>
        <w:t>Šinkovi</w:t>
      </w:r>
      <w:r w:rsidR="009B7504">
        <w:rPr>
          <w:rFonts w:asciiTheme="minorHAnsi" w:eastAsia="Calibri" w:hAnsiTheme="minorHAnsi" w:cs="Times New Roman"/>
          <w:i/>
        </w:rPr>
        <w:t>Lei</w:t>
      </w:r>
      <w:proofErr w:type="spellEnd"/>
      <w:r>
        <w:rPr>
          <w:rFonts w:asciiTheme="minorHAnsi" w:eastAsia="Calibri" w:hAnsiTheme="minorHAnsi" w:cs="Times New Roman"/>
          <w:i/>
        </w:rPr>
        <w:t xml:space="preserve"> </w:t>
      </w:r>
      <w:proofErr w:type="spellStart"/>
      <w:r>
        <w:rPr>
          <w:rFonts w:asciiTheme="minorHAnsi" w:eastAsia="Calibri" w:hAnsiTheme="minorHAnsi" w:cs="Times New Roman"/>
          <w:i/>
        </w:rPr>
        <w:t>Rollovej</w:t>
      </w:r>
      <w:proofErr w:type="spellEnd"/>
      <w:r>
        <w:rPr>
          <w:rFonts w:asciiTheme="minorHAnsi" w:eastAsia="Calibri" w:hAnsiTheme="minorHAnsi" w:cs="Times New Roman"/>
          <w:i/>
        </w:rPr>
        <w:t>,</w:t>
      </w:r>
      <w:r w:rsidR="00DD540E">
        <w:rPr>
          <w:rFonts w:asciiTheme="minorHAnsi" w:eastAsia="Calibri" w:hAnsiTheme="minorHAnsi" w:cs="Times New Roman"/>
          <w:i/>
        </w:rPr>
        <w:t xml:space="preserve"> Danici </w:t>
      </w:r>
      <w:proofErr w:type="spellStart"/>
      <w:r w:rsidR="00DD540E">
        <w:rPr>
          <w:rFonts w:asciiTheme="minorHAnsi" w:eastAsia="Calibri" w:hAnsiTheme="minorHAnsi" w:cs="Times New Roman"/>
          <w:i/>
        </w:rPr>
        <w:t>Končekovej</w:t>
      </w:r>
      <w:proofErr w:type="spellEnd"/>
      <w:r w:rsidR="00DD540E">
        <w:rPr>
          <w:rFonts w:asciiTheme="minorHAnsi" w:eastAsia="Calibri" w:hAnsiTheme="minorHAnsi" w:cs="Times New Roman"/>
          <w:i/>
        </w:rPr>
        <w:t xml:space="preserve">, </w:t>
      </w:r>
      <w:r>
        <w:rPr>
          <w:rFonts w:asciiTheme="minorHAnsi" w:eastAsia="Calibri" w:hAnsiTheme="minorHAnsi" w:cs="Times New Roman"/>
          <w:i/>
        </w:rPr>
        <w:t xml:space="preserve"> Marošovi </w:t>
      </w:r>
      <w:proofErr w:type="spellStart"/>
      <w:r w:rsidRPr="000C15AE">
        <w:rPr>
          <w:rFonts w:asciiTheme="minorHAnsi" w:eastAsia="Calibri" w:hAnsiTheme="minorHAnsi" w:cs="Times New Roman"/>
          <w:i/>
        </w:rPr>
        <w:t>Matiaškovi</w:t>
      </w:r>
      <w:proofErr w:type="spellEnd"/>
      <w:r w:rsidRPr="000C15AE">
        <w:rPr>
          <w:rFonts w:asciiTheme="minorHAnsi" w:eastAsia="Calibri" w:hAnsiTheme="minorHAnsi" w:cs="Times New Roman"/>
          <w:i/>
        </w:rPr>
        <w:t xml:space="preserve">, </w:t>
      </w:r>
      <w:r w:rsidR="000C15AE" w:rsidRPr="000C15AE">
        <w:rPr>
          <w:rFonts w:asciiTheme="minorHAnsi" w:eastAsia="Calibri" w:hAnsiTheme="minorHAnsi" w:cs="Times New Roman"/>
          <w:i/>
        </w:rPr>
        <w:t xml:space="preserve">Radovanovi </w:t>
      </w:r>
      <w:proofErr w:type="spellStart"/>
      <w:r w:rsidR="000C15AE" w:rsidRPr="000C15AE">
        <w:rPr>
          <w:rFonts w:asciiTheme="minorHAnsi" w:eastAsia="Calibri" w:hAnsiTheme="minorHAnsi" w:cs="Times New Roman"/>
          <w:i/>
        </w:rPr>
        <w:t>Ďuranovi</w:t>
      </w:r>
      <w:proofErr w:type="spellEnd"/>
      <w:r w:rsidR="000C15AE" w:rsidRPr="000C15AE">
        <w:rPr>
          <w:rFonts w:asciiTheme="minorHAnsi" w:eastAsia="Calibri" w:hAnsiTheme="minorHAnsi" w:cs="Times New Roman"/>
          <w:i/>
        </w:rPr>
        <w:t>,</w:t>
      </w:r>
      <w:r w:rsidR="000C15AE">
        <w:rPr>
          <w:rFonts w:asciiTheme="minorHAnsi" w:eastAsia="Calibri" w:hAnsiTheme="minorHAnsi" w:cs="Times New Roman"/>
          <w:i/>
        </w:rPr>
        <w:t xml:space="preserve"> </w:t>
      </w:r>
      <w:r w:rsidR="009B7504">
        <w:rPr>
          <w:rFonts w:asciiTheme="minorHAnsi" w:eastAsia="Calibri" w:hAnsiTheme="minorHAnsi" w:cs="Times New Roman"/>
          <w:i/>
        </w:rPr>
        <w:t xml:space="preserve">Marekovi </w:t>
      </w:r>
      <w:proofErr w:type="spellStart"/>
      <w:r w:rsidR="009B7504">
        <w:rPr>
          <w:rFonts w:asciiTheme="minorHAnsi" w:eastAsia="Calibri" w:hAnsiTheme="minorHAnsi" w:cs="Times New Roman"/>
          <w:i/>
        </w:rPr>
        <w:t>Šulíkovi</w:t>
      </w:r>
      <w:proofErr w:type="spellEnd"/>
      <w:r w:rsidR="009B7504">
        <w:rPr>
          <w:rFonts w:asciiTheme="minorHAnsi" w:eastAsia="Calibri" w:hAnsiTheme="minorHAnsi" w:cs="Times New Roman"/>
          <w:i/>
        </w:rPr>
        <w:t xml:space="preserve">, </w:t>
      </w:r>
      <w:r w:rsidR="00C007D9">
        <w:rPr>
          <w:rFonts w:asciiTheme="minorHAnsi" w:eastAsia="Calibri" w:hAnsiTheme="minorHAnsi" w:cs="Times New Roman"/>
          <w:i/>
        </w:rPr>
        <w:t xml:space="preserve">Daniele </w:t>
      </w:r>
      <w:proofErr w:type="spellStart"/>
      <w:r w:rsidR="00C007D9">
        <w:rPr>
          <w:rFonts w:asciiTheme="minorHAnsi" w:eastAsia="Calibri" w:hAnsiTheme="minorHAnsi" w:cs="Times New Roman"/>
          <w:i/>
        </w:rPr>
        <w:t>Meressa</w:t>
      </w:r>
      <w:proofErr w:type="spellEnd"/>
      <w:r w:rsidR="00C007D9">
        <w:rPr>
          <w:rFonts w:asciiTheme="minorHAnsi" w:eastAsia="Calibri" w:hAnsiTheme="minorHAnsi" w:cs="Times New Roman"/>
          <w:i/>
        </w:rPr>
        <w:t xml:space="preserve"> </w:t>
      </w:r>
      <w:proofErr w:type="spellStart"/>
      <w:r w:rsidR="00C007D9">
        <w:rPr>
          <w:rFonts w:asciiTheme="minorHAnsi" w:eastAsia="Calibri" w:hAnsiTheme="minorHAnsi" w:cs="Times New Roman"/>
          <w:i/>
        </w:rPr>
        <w:t>Rusnokovej</w:t>
      </w:r>
      <w:proofErr w:type="spellEnd"/>
      <w:r w:rsidR="00C007D9">
        <w:rPr>
          <w:rFonts w:asciiTheme="minorHAnsi" w:eastAsia="Calibri" w:hAnsiTheme="minorHAnsi" w:cs="Times New Roman"/>
          <w:i/>
        </w:rPr>
        <w:t xml:space="preserve">, </w:t>
      </w:r>
      <w:r w:rsidR="00514BFD">
        <w:rPr>
          <w:rFonts w:asciiTheme="minorHAnsi" w:eastAsia="Calibri" w:hAnsiTheme="minorHAnsi" w:cs="Times New Roman"/>
          <w:i/>
        </w:rPr>
        <w:t xml:space="preserve"> </w:t>
      </w:r>
      <w:proofErr w:type="spellStart"/>
      <w:r w:rsidR="000C15AE" w:rsidRPr="000C15AE">
        <w:rPr>
          <w:rFonts w:asciiTheme="minorHAnsi" w:eastAsia="Calibri" w:hAnsiTheme="minorHAnsi" w:cs="Times New Roman"/>
          <w:i/>
        </w:rPr>
        <w:t>Judit</w:t>
      </w:r>
      <w:proofErr w:type="spellEnd"/>
      <w:r w:rsidR="000C15AE" w:rsidRPr="000C15AE">
        <w:rPr>
          <w:rFonts w:asciiTheme="minorHAnsi" w:eastAsia="Calibri" w:hAnsiTheme="minorHAnsi" w:cs="Times New Roman"/>
          <w:i/>
        </w:rPr>
        <w:t xml:space="preserve"> </w:t>
      </w:r>
      <w:proofErr w:type="spellStart"/>
      <w:r w:rsidR="000C15AE" w:rsidRPr="000C15AE">
        <w:rPr>
          <w:rFonts w:asciiTheme="minorHAnsi" w:eastAsia="Calibri" w:hAnsiTheme="minorHAnsi" w:cs="Times New Roman"/>
          <w:i/>
        </w:rPr>
        <w:t>Bárdos</w:t>
      </w:r>
      <w:proofErr w:type="spellEnd"/>
      <w:r w:rsidR="000C15AE" w:rsidRPr="000C15AE">
        <w:rPr>
          <w:rFonts w:asciiTheme="minorHAnsi" w:eastAsia="Calibri" w:hAnsiTheme="minorHAnsi" w:cs="Times New Roman"/>
          <w:i/>
        </w:rPr>
        <w:t xml:space="preserve">, Oľge Belešovej, Táni </w:t>
      </w:r>
      <w:proofErr w:type="spellStart"/>
      <w:r w:rsidR="000C15AE" w:rsidRPr="000C15AE">
        <w:rPr>
          <w:rFonts w:asciiTheme="minorHAnsi" w:eastAsia="Calibri" w:hAnsiTheme="minorHAnsi" w:cs="Times New Roman"/>
          <w:i/>
        </w:rPr>
        <w:t>Pauhofovej</w:t>
      </w:r>
      <w:proofErr w:type="spellEnd"/>
      <w:r w:rsidR="000C15AE" w:rsidRPr="000C15AE">
        <w:rPr>
          <w:rFonts w:asciiTheme="minorHAnsi" w:eastAsia="Calibri" w:hAnsiTheme="minorHAnsi" w:cs="Times New Roman"/>
          <w:i/>
        </w:rPr>
        <w:t xml:space="preserve">, Martinovi </w:t>
      </w:r>
      <w:proofErr w:type="spellStart"/>
      <w:r w:rsidR="000C15AE" w:rsidRPr="000C15AE">
        <w:rPr>
          <w:rFonts w:asciiTheme="minorHAnsi" w:eastAsia="Calibri" w:hAnsiTheme="minorHAnsi" w:cs="Times New Roman"/>
          <w:i/>
        </w:rPr>
        <w:t>Meľovi</w:t>
      </w:r>
      <w:proofErr w:type="spellEnd"/>
      <w:r w:rsidR="000C15AE" w:rsidRPr="000C15AE">
        <w:rPr>
          <w:rFonts w:asciiTheme="minorHAnsi" w:eastAsia="Calibri" w:hAnsiTheme="minorHAnsi" w:cs="Times New Roman"/>
          <w:i/>
        </w:rPr>
        <w:t xml:space="preserve">, </w:t>
      </w:r>
      <w:proofErr w:type="spellStart"/>
      <w:r w:rsidR="008D3DEB" w:rsidRPr="00C53CB8">
        <w:rPr>
          <w:rFonts w:asciiTheme="minorHAnsi" w:eastAsia="Calibri" w:hAnsiTheme="minorHAnsi" w:cs="Times New Roman"/>
          <w:i/>
        </w:rPr>
        <w:t>Saške</w:t>
      </w:r>
      <w:proofErr w:type="spellEnd"/>
      <w:r w:rsidR="008D3DEB" w:rsidRPr="00C53CB8">
        <w:rPr>
          <w:rFonts w:asciiTheme="minorHAnsi" w:eastAsia="Calibri" w:hAnsiTheme="minorHAnsi" w:cs="Times New Roman"/>
          <w:i/>
        </w:rPr>
        <w:t xml:space="preserve"> </w:t>
      </w:r>
      <w:r w:rsidR="004C51B2">
        <w:rPr>
          <w:rFonts w:asciiTheme="minorHAnsi" w:eastAsia="Calibri" w:hAnsiTheme="minorHAnsi" w:cs="Times New Roman"/>
          <w:i/>
        </w:rPr>
        <w:t>Klimentove</w:t>
      </w:r>
      <w:r w:rsidR="008D3DEB" w:rsidRPr="00C53CB8">
        <w:rPr>
          <w:rFonts w:asciiTheme="minorHAnsi" w:eastAsia="Calibri" w:hAnsiTheme="minorHAnsi" w:cs="Times New Roman"/>
          <w:i/>
        </w:rPr>
        <w:t>j</w:t>
      </w:r>
      <w:r w:rsidR="008D3DEB">
        <w:rPr>
          <w:rFonts w:asciiTheme="minorHAnsi" w:eastAsia="Calibri" w:hAnsiTheme="minorHAnsi" w:cs="Times New Roman"/>
          <w:i/>
        </w:rPr>
        <w:t>,</w:t>
      </w:r>
      <w:r w:rsidR="008D3DEB" w:rsidRPr="000C15AE">
        <w:rPr>
          <w:rFonts w:asciiTheme="minorHAnsi" w:eastAsia="Calibri" w:hAnsiTheme="minorHAnsi" w:cs="Times New Roman"/>
          <w:i/>
        </w:rPr>
        <w:t xml:space="preserve"> </w:t>
      </w:r>
      <w:r w:rsidR="000C15AE" w:rsidRPr="000C15AE">
        <w:rPr>
          <w:rFonts w:asciiTheme="minorHAnsi" w:eastAsia="Calibri" w:hAnsiTheme="minorHAnsi" w:cs="Times New Roman"/>
          <w:i/>
        </w:rPr>
        <w:t xml:space="preserve">Andrejovi </w:t>
      </w:r>
      <w:proofErr w:type="spellStart"/>
      <w:r w:rsidR="000C15AE" w:rsidRPr="000C15AE">
        <w:rPr>
          <w:rFonts w:asciiTheme="minorHAnsi" w:eastAsia="Calibri" w:hAnsiTheme="minorHAnsi" w:cs="Times New Roman"/>
          <w:i/>
        </w:rPr>
        <w:t>Bajdichovi</w:t>
      </w:r>
      <w:proofErr w:type="spellEnd"/>
      <w:r w:rsidR="000C15AE" w:rsidRPr="000C15AE">
        <w:rPr>
          <w:rFonts w:asciiTheme="minorHAnsi" w:eastAsia="Calibri" w:hAnsiTheme="minorHAnsi" w:cs="Times New Roman"/>
          <w:i/>
        </w:rPr>
        <w:t>,</w:t>
      </w:r>
      <w:r w:rsidR="00DD540E">
        <w:rPr>
          <w:rFonts w:asciiTheme="minorHAnsi" w:eastAsia="Calibri" w:hAnsiTheme="minorHAnsi" w:cs="Times New Roman"/>
          <w:i/>
        </w:rPr>
        <w:t xml:space="preserve"> Matúšovi Kubove, Jane </w:t>
      </w:r>
      <w:proofErr w:type="spellStart"/>
      <w:r w:rsidR="00DD540E">
        <w:rPr>
          <w:rFonts w:asciiTheme="minorHAnsi" w:eastAsia="Calibri" w:hAnsiTheme="minorHAnsi" w:cs="Times New Roman"/>
          <w:i/>
        </w:rPr>
        <w:t>Hurovej</w:t>
      </w:r>
      <w:proofErr w:type="spellEnd"/>
      <w:r w:rsidR="00DD540E">
        <w:rPr>
          <w:rFonts w:asciiTheme="minorHAnsi" w:eastAsia="Calibri" w:hAnsiTheme="minorHAnsi" w:cs="Times New Roman"/>
          <w:i/>
        </w:rPr>
        <w:t xml:space="preserve">, Alene </w:t>
      </w:r>
      <w:proofErr w:type="spellStart"/>
      <w:r w:rsidR="00DD540E">
        <w:rPr>
          <w:rFonts w:asciiTheme="minorHAnsi" w:eastAsia="Calibri" w:hAnsiTheme="minorHAnsi" w:cs="Times New Roman"/>
          <w:i/>
        </w:rPr>
        <w:t>Molčanovej</w:t>
      </w:r>
      <w:proofErr w:type="spellEnd"/>
      <w:r w:rsidR="00DD540E">
        <w:rPr>
          <w:rFonts w:asciiTheme="minorHAnsi" w:eastAsia="Calibri" w:hAnsiTheme="minorHAnsi" w:cs="Times New Roman"/>
          <w:i/>
        </w:rPr>
        <w:t xml:space="preserve">, Nine Beňovej, Denise </w:t>
      </w:r>
      <w:proofErr w:type="spellStart"/>
      <w:r w:rsidR="00DD540E">
        <w:rPr>
          <w:rFonts w:asciiTheme="minorHAnsi" w:eastAsia="Calibri" w:hAnsiTheme="minorHAnsi" w:cs="Times New Roman"/>
          <w:i/>
        </w:rPr>
        <w:t>Nincovej</w:t>
      </w:r>
      <w:proofErr w:type="spellEnd"/>
      <w:r w:rsidR="00DD540E">
        <w:rPr>
          <w:rFonts w:asciiTheme="minorHAnsi" w:eastAsia="Calibri" w:hAnsiTheme="minorHAnsi" w:cs="Times New Roman"/>
          <w:i/>
        </w:rPr>
        <w:t>.</w:t>
      </w:r>
      <w:r w:rsidR="000C15AE" w:rsidRPr="000C15AE">
        <w:rPr>
          <w:rFonts w:asciiTheme="minorHAnsi" w:eastAsia="Calibri" w:hAnsiTheme="minorHAnsi" w:cs="Times New Roman"/>
          <w:i/>
        </w:rPr>
        <w:t xml:space="preserve"> </w:t>
      </w:r>
      <w:r w:rsidR="000C15AE">
        <w:rPr>
          <w:rFonts w:asciiTheme="minorHAnsi" w:eastAsia="Calibri" w:hAnsiTheme="minorHAnsi" w:cs="Times New Roman"/>
          <w:i/>
        </w:rPr>
        <w:t>Romanovi Vrábelovi, Angelike Oláhovej</w:t>
      </w:r>
      <w:r w:rsidR="00DD540E">
        <w:rPr>
          <w:rFonts w:asciiTheme="minorHAnsi" w:eastAsia="Calibri" w:hAnsiTheme="minorHAnsi" w:cs="Times New Roman"/>
          <w:i/>
        </w:rPr>
        <w:t xml:space="preserve">, </w:t>
      </w:r>
      <w:proofErr w:type="spellStart"/>
      <w:r w:rsidR="00DD540E">
        <w:rPr>
          <w:rFonts w:asciiTheme="minorHAnsi" w:eastAsia="Calibri" w:hAnsiTheme="minorHAnsi" w:cs="Times New Roman"/>
          <w:i/>
        </w:rPr>
        <w:t>Rózke</w:t>
      </w:r>
      <w:proofErr w:type="spellEnd"/>
      <w:r w:rsidR="00DD540E">
        <w:rPr>
          <w:rFonts w:asciiTheme="minorHAnsi" w:eastAsia="Calibri" w:hAnsiTheme="minorHAnsi" w:cs="Times New Roman"/>
          <w:i/>
        </w:rPr>
        <w:t xml:space="preserve"> Horváthovej,</w:t>
      </w:r>
      <w:r w:rsidR="000C15AE">
        <w:rPr>
          <w:rFonts w:asciiTheme="minorHAnsi" w:eastAsia="Calibri" w:hAnsiTheme="minorHAnsi" w:cs="Times New Roman"/>
          <w:i/>
        </w:rPr>
        <w:t xml:space="preserve"> ostatným </w:t>
      </w:r>
      <w:proofErr w:type="spellStart"/>
      <w:r w:rsidR="000C15AE">
        <w:rPr>
          <w:rFonts w:asciiTheme="minorHAnsi" w:eastAsia="Calibri" w:hAnsiTheme="minorHAnsi" w:cs="Times New Roman"/>
          <w:i/>
        </w:rPr>
        <w:t>sebaobhajcom</w:t>
      </w:r>
      <w:proofErr w:type="spellEnd"/>
      <w:r w:rsidR="000C15AE">
        <w:rPr>
          <w:rFonts w:asciiTheme="minorHAnsi" w:eastAsia="Calibri" w:hAnsiTheme="minorHAnsi" w:cs="Times New Roman"/>
          <w:i/>
        </w:rPr>
        <w:t xml:space="preserve"> z Lučenca, Patrícii </w:t>
      </w:r>
      <w:proofErr w:type="spellStart"/>
      <w:r w:rsidR="000C15AE">
        <w:rPr>
          <w:rFonts w:asciiTheme="minorHAnsi" w:eastAsia="Calibri" w:hAnsiTheme="minorHAnsi" w:cs="Times New Roman"/>
          <w:i/>
        </w:rPr>
        <w:t>Kókyovej</w:t>
      </w:r>
      <w:proofErr w:type="spellEnd"/>
      <w:r w:rsidR="000C15AE">
        <w:rPr>
          <w:rFonts w:asciiTheme="minorHAnsi" w:eastAsia="Calibri" w:hAnsiTheme="minorHAnsi" w:cs="Times New Roman"/>
          <w:i/>
        </w:rPr>
        <w:t>,</w:t>
      </w:r>
      <w:r w:rsidR="00DD540E">
        <w:rPr>
          <w:rFonts w:asciiTheme="minorHAnsi" w:eastAsia="Calibri" w:hAnsiTheme="minorHAnsi" w:cs="Times New Roman"/>
          <w:i/>
        </w:rPr>
        <w:t xml:space="preserve"> Žanete Kučerove</w:t>
      </w:r>
      <w:r w:rsidR="004C51B2">
        <w:rPr>
          <w:rFonts w:asciiTheme="minorHAnsi" w:eastAsia="Calibri" w:hAnsiTheme="minorHAnsi" w:cs="Times New Roman"/>
          <w:i/>
        </w:rPr>
        <w:t>j</w:t>
      </w:r>
      <w:r w:rsidR="00DD540E">
        <w:rPr>
          <w:rFonts w:asciiTheme="minorHAnsi" w:eastAsia="Calibri" w:hAnsiTheme="minorHAnsi" w:cs="Times New Roman"/>
          <w:i/>
        </w:rPr>
        <w:t>,</w:t>
      </w:r>
      <w:r w:rsidR="000C15AE">
        <w:rPr>
          <w:rFonts w:asciiTheme="minorHAnsi" w:eastAsia="Calibri" w:hAnsiTheme="minorHAnsi" w:cs="Times New Roman"/>
          <w:i/>
        </w:rPr>
        <w:t xml:space="preserve"> </w:t>
      </w:r>
      <w:r w:rsidR="00EE3EA8">
        <w:rPr>
          <w:rFonts w:asciiTheme="minorHAnsi" w:eastAsia="Calibri" w:hAnsiTheme="minorHAnsi" w:cs="Times New Roman"/>
          <w:i/>
        </w:rPr>
        <w:t xml:space="preserve">ľuďom z neziskovej organizácie </w:t>
      </w:r>
      <w:r w:rsidR="000C15AE" w:rsidRPr="00EE3EA8">
        <w:rPr>
          <w:rFonts w:asciiTheme="minorHAnsi" w:eastAsia="Calibri" w:hAnsiTheme="minorHAnsi" w:cs="Times New Roman"/>
          <w:i/>
        </w:rPr>
        <w:t>Alternatíva</w:t>
      </w:r>
      <w:r w:rsidR="00EE3EA8">
        <w:rPr>
          <w:rFonts w:asciiTheme="minorHAnsi" w:eastAsia="Calibri" w:hAnsiTheme="minorHAnsi" w:cs="Times New Roman"/>
          <w:i/>
        </w:rPr>
        <w:t xml:space="preserve"> –</w:t>
      </w:r>
      <w:r w:rsidR="00E45B57">
        <w:rPr>
          <w:rFonts w:asciiTheme="minorHAnsi" w:eastAsia="Calibri" w:hAnsiTheme="minorHAnsi" w:cs="Times New Roman"/>
          <w:i/>
        </w:rPr>
        <w:t xml:space="preserve"> C</w:t>
      </w:r>
      <w:r w:rsidR="00EE3EA8">
        <w:rPr>
          <w:rFonts w:asciiTheme="minorHAnsi" w:eastAsia="Calibri" w:hAnsiTheme="minorHAnsi" w:cs="Times New Roman"/>
          <w:i/>
        </w:rPr>
        <w:t>entrum nezávislého života</w:t>
      </w:r>
      <w:r w:rsidR="000C15AE" w:rsidRPr="00EE3EA8">
        <w:rPr>
          <w:rFonts w:asciiTheme="minorHAnsi" w:eastAsia="Calibri" w:hAnsiTheme="minorHAnsi" w:cs="Times New Roman"/>
          <w:i/>
        </w:rPr>
        <w:t xml:space="preserve">, </w:t>
      </w:r>
      <w:r w:rsidR="00EE3EA8" w:rsidRPr="00EE3EA8">
        <w:rPr>
          <w:rFonts w:asciiTheme="minorHAnsi" w:eastAsia="Calibri" w:hAnsiTheme="minorHAnsi" w:cs="Times New Roman"/>
          <w:i/>
        </w:rPr>
        <w:t xml:space="preserve">Jane </w:t>
      </w:r>
      <w:proofErr w:type="spellStart"/>
      <w:r w:rsidR="00EE3EA8" w:rsidRPr="00EE3EA8">
        <w:rPr>
          <w:rFonts w:asciiTheme="minorHAnsi" w:eastAsia="Calibri" w:hAnsiTheme="minorHAnsi" w:cs="Times New Roman"/>
          <w:i/>
        </w:rPr>
        <w:t>Lowinski</w:t>
      </w:r>
      <w:proofErr w:type="spellEnd"/>
      <w:r w:rsidR="00EE3EA8" w:rsidRPr="00EE3EA8">
        <w:rPr>
          <w:rFonts w:asciiTheme="minorHAnsi" w:eastAsia="Calibri" w:hAnsiTheme="minorHAnsi" w:cs="Times New Roman"/>
          <w:i/>
        </w:rPr>
        <w:t xml:space="preserve">, </w:t>
      </w:r>
      <w:r w:rsidR="00EE3EA8">
        <w:rPr>
          <w:rFonts w:asciiTheme="minorHAnsi" w:eastAsia="Calibri" w:hAnsiTheme="minorHAnsi" w:cs="Times New Roman"/>
          <w:i/>
        </w:rPr>
        <w:t xml:space="preserve">ľuďom z </w:t>
      </w:r>
      <w:r w:rsidR="000C15AE" w:rsidRPr="00EE3EA8">
        <w:rPr>
          <w:rFonts w:asciiTheme="minorHAnsi" w:eastAsia="Calibri" w:hAnsiTheme="minorHAnsi" w:cs="Times New Roman"/>
          <w:i/>
        </w:rPr>
        <w:t>cent</w:t>
      </w:r>
      <w:r w:rsidR="00EE3EA8">
        <w:rPr>
          <w:rFonts w:asciiTheme="minorHAnsi" w:eastAsia="Calibri" w:hAnsiTheme="minorHAnsi" w:cs="Times New Roman"/>
          <w:i/>
        </w:rPr>
        <w:t>ier</w:t>
      </w:r>
      <w:r w:rsidR="000C15AE">
        <w:rPr>
          <w:rFonts w:asciiTheme="minorHAnsi" w:eastAsia="Calibri" w:hAnsiTheme="minorHAnsi" w:cs="Times New Roman"/>
          <w:i/>
        </w:rPr>
        <w:t xml:space="preserve"> včasnej intervencie</w:t>
      </w:r>
      <w:r w:rsidR="00EE3EA8">
        <w:rPr>
          <w:rFonts w:asciiTheme="minorHAnsi" w:eastAsia="Calibri" w:hAnsiTheme="minorHAnsi" w:cs="Times New Roman"/>
          <w:i/>
        </w:rPr>
        <w:t xml:space="preserve">, </w:t>
      </w:r>
      <w:r w:rsidR="001E512F" w:rsidRPr="00C53CB8">
        <w:rPr>
          <w:rFonts w:asciiTheme="minorHAnsi" w:eastAsia="Calibri" w:hAnsiTheme="minorHAnsi" w:cs="Times New Roman"/>
          <w:i/>
        </w:rPr>
        <w:t xml:space="preserve">členom správnej rady a dozornej rady, členom výboru </w:t>
      </w:r>
      <w:proofErr w:type="spellStart"/>
      <w:r w:rsidR="001E512F" w:rsidRPr="00C53CB8">
        <w:rPr>
          <w:rFonts w:asciiTheme="minorHAnsi" w:eastAsia="Calibri" w:hAnsiTheme="minorHAnsi" w:cs="Times New Roman"/>
          <w:i/>
        </w:rPr>
        <w:t>SocioFóra</w:t>
      </w:r>
      <w:proofErr w:type="spellEnd"/>
      <w:r w:rsidR="001E512F" w:rsidRPr="00C53CB8">
        <w:rPr>
          <w:rFonts w:asciiTheme="minorHAnsi" w:eastAsia="Calibri" w:hAnsiTheme="minorHAnsi" w:cs="Times New Roman"/>
          <w:i/>
        </w:rPr>
        <w:t xml:space="preserve">, anonymným darcom </w:t>
      </w:r>
      <w:r w:rsidR="00F05246">
        <w:rPr>
          <w:rFonts w:asciiTheme="minorHAnsi" w:eastAsia="Calibri" w:hAnsiTheme="minorHAnsi" w:cs="Times New Roman"/>
          <w:i/>
        </w:rPr>
        <w:t>2 %</w:t>
      </w:r>
      <w:r w:rsidR="001E512F" w:rsidRPr="00C53CB8">
        <w:rPr>
          <w:rFonts w:asciiTheme="minorHAnsi" w:eastAsia="Calibri" w:hAnsiTheme="minorHAnsi" w:cs="Times New Roman"/>
          <w:i/>
        </w:rPr>
        <w:t xml:space="preserve"> a všetkým súkromným osobám, ktoré sa rozhodli byť </w:t>
      </w:r>
      <w:r w:rsidR="00246E53">
        <w:rPr>
          <w:rFonts w:asciiTheme="minorHAnsi" w:eastAsia="Calibri" w:hAnsiTheme="minorHAnsi" w:cs="Times New Roman"/>
          <w:i/>
        </w:rPr>
        <w:t xml:space="preserve">dobrovoľníkmi, </w:t>
      </w:r>
      <w:r w:rsidR="001E512F" w:rsidRPr="00C53CB8">
        <w:rPr>
          <w:rFonts w:asciiTheme="minorHAnsi" w:eastAsia="Calibri" w:hAnsiTheme="minorHAnsi" w:cs="Times New Roman"/>
          <w:i/>
        </w:rPr>
        <w:t>pravidelnými prispievateľmi</w:t>
      </w:r>
      <w:r w:rsidR="004F582E">
        <w:rPr>
          <w:rFonts w:asciiTheme="minorHAnsi" w:eastAsia="Calibri" w:hAnsiTheme="minorHAnsi" w:cs="Times New Roman"/>
          <w:i/>
        </w:rPr>
        <w:t xml:space="preserve"> a</w:t>
      </w:r>
      <w:r w:rsidR="00F05246">
        <w:rPr>
          <w:rFonts w:asciiTheme="minorHAnsi" w:eastAsia="Calibri" w:hAnsiTheme="minorHAnsi" w:cs="Times New Roman"/>
          <w:i/>
        </w:rPr>
        <w:t> </w:t>
      </w:r>
      <w:r w:rsidR="004F582E">
        <w:rPr>
          <w:rFonts w:asciiTheme="minorHAnsi" w:eastAsia="Calibri" w:hAnsiTheme="minorHAnsi" w:cs="Times New Roman"/>
          <w:i/>
        </w:rPr>
        <w:t>podporovateľmi</w:t>
      </w:r>
      <w:r w:rsidR="00F05246">
        <w:rPr>
          <w:rFonts w:asciiTheme="minorHAnsi" w:eastAsia="Calibri" w:hAnsiTheme="minorHAnsi" w:cs="Times New Roman"/>
          <w:i/>
        </w:rPr>
        <w:t>.</w:t>
      </w:r>
      <w:r w:rsidR="00517101">
        <w:rPr>
          <w:rFonts w:asciiTheme="minorHAnsi" w:eastAsia="Calibri" w:hAnsiTheme="minorHAnsi" w:cs="Times New Roman"/>
          <w:i/>
        </w:rPr>
        <w:t xml:space="preserve"> </w:t>
      </w:r>
    </w:p>
    <w:p w14:paraId="5725942D" w14:textId="77777777" w:rsidR="00022ECF" w:rsidRPr="00A343DA" w:rsidRDefault="00022ECF" w:rsidP="001E512F">
      <w:pPr>
        <w:spacing w:after="0"/>
        <w:jc w:val="both"/>
        <w:rPr>
          <w:rFonts w:asciiTheme="minorHAnsi" w:eastAsia="Calibri" w:hAnsiTheme="minorHAnsi" w:cs="Times New Roman"/>
          <w:i/>
          <w:highlight w:val="yellow"/>
        </w:rPr>
      </w:pPr>
    </w:p>
    <w:p w14:paraId="57B27104" w14:textId="77777777" w:rsidR="00401DC2" w:rsidRDefault="00401DC2" w:rsidP="00401DC2">
      <w:pPr>
        <w:rPr>
          <w:color w:val="1F497D"/>
        </w:rPr>
      </w:pPr>
    </w:p>
    <w:p w14:paraId="73A68B27" w14:textId="77777777" w:rsidR="00C007D9" w:rsidRDefault="00C007D9" w:rsidP="001E512F">
      <w:pPr>
        <w:spacing w:after="0"/>
        <w:jc w:val="both"/>
        <w:rPr>
          <w:rFonts w:asciiTheme="minorHAnsi" w:eastAsia="Calibri" w:hAnsiTheme="minorHAnsi" w:cs="Times New Roman"/>
          <w:i/>
        </w:rPr>
      </w:pPr>
    </w:p>
    <w:p w14:paraId="57355C2A" w14:textId="77777777" w:rsidR="001E512F" w:rsidRPr="0016017C" w:rsidRDefault="001E512F" w:rsidP="001E512F">
      <w:pPr>
        <w:spacing w:after="0"/>
        <w:jc w:val="both"/>
        <w:rPr>
          <w:rFonts w:asciiTheme="minorHAnsi" w:eastAsia="Calibri" w:hAnsiTheme="minorHAnsi" w:cs="Times New Roman"/>
          <w:i/>
        </w:rPr>
      </w:pPr>
    </w:p>
    <w:p w14:paraId="351DA0FC" w14:textId="77777777" w:rsidR="00CA0704" w:rsidRPr="00DE4DF1" w:rsidRDefault="00CA0704" w:rsidP="00177D8F">
      <w:pPr>
        <w:pStyle w:val="Odsekzoznamu"/>
        <w:rPr>
          <w:rFonts w:asciiTheme="minorHAnsi" w:hAnsiTheme="minorHAnsi"/>
          <w:b/>
        </w:rPr>
      </w:pPr>
    </w:p>
    <w:sectPr w:rsidR="00CA0704" w:rsidRPr="00DE4DF1" w:rsidSect="00004C9B">
      <w:footerReference w:type="default" r:id="rId2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FB3773" w14:textId="77777777" w:rsidR="00573DFC" w:rsidRDefault="00573DFC" w:rsidP="00B63BDE">
      <w:pPr>
        <w:spacing w:after="0" w:line="240" w:lineRule="auto"/>
      </w:pPr>
      <w:r>
        <w:separator/>
      </w:r>
    </w:p>
  </w:endnote>
  <w:endnote w:type="continuationSeparator" w:id="0">
    <w:p w14:paraId="49AF850A" w14:textId="77777777" w:rsidR="00573DFC" w:rsidRDefault="00573DFC" w:rsidP="00B63B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 w:name="Cambria,Bold">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787150"/>
      <w:docPartObj>
        <w:docPartGallery w:val="Page Numbers (Bottom of Page)"/>
        <w:docPartUnique/>
      </w:docPartObj>
    </w:sdtPr>
    <w:sdtContent>
      <w:p w14:paraId="0727CC28" w14:textId="77777777" w:rsidR="00BB7205" w:rsidRDefault="00BB7205">
        <w:pPr>
          <w:pStyle w:val="Pta"/>
          <w:jc w:val="center"/>
        </w:pPr>
        <w:r>
          <w:fldChar w:fldCharType="begin"/>
        </w:r>
        <w:r>
          <w:instrText>PAGE   \* MERGEFORMAT</w:instrText>
        </w:r>
        <w:r>
          <w:fldChar w:fldCharType="separate"/>
        </w:r>
        <w:r w:rsidR="00690B18">
          <w:rPr>
            <w:noProof/>
          </w:rPr>
          <w:t>22</w:t>
        </w:r>
        <w:r>
          <w:fldChar w:fldCharType="end"/>
        </w:r>
      </w:p>
    </w:sdtContent>
  </w:sdt>
  <w:p w14:paraId="1CCFD80D" w14:textId="77777777" w:rsidR="00BB7205" w:rsidRDefault="00BB720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D99AA0" w14:textId="77777777" w:rsidR="00573DFC" w:rsidRDefault="00573DFC" w:rsidP="00B63BDE">
      <w:pPr>
        <w:spacing w:after="0" w:line="240" w:lineRule="auto"/>
      </w:pPr>
      <w:r>
        <w:separator/>
      </w:r>
    </w:p>
  </w:footnote>
  <w:footnote w:type="continuationSeparator" w:id="0">
    <w:p w14:paraId="311D612D" w14:textId="77777777" w:rsidR="00573DFC" w:rsidRDefault="00573DFC" w:rsidP="00B63BDE">
      <w:pPr>
        <w:spacing w:after="0" w:line="240" w:lineRule="auto"/>
      </w:pPr>
      <w:r>
        <w:continuationSeparator/>
      </w:r>
    </w:p>
  </w:footnote>
  <w:footnote w:id="1">
    <w:p w14:paraId="0D6E581B" w14:textId="77777777" w:rsidR="00BB7205" w:rsidRPr="0077382E" w:rsidRDefault="00BB7205" w:rsidP="00E0373B">
      <w:pPr>
        <w:numPr>
          <w:ilvl w:val="0"/>
          <w:numId w:val="38"/>
        </w:numPr>
        <w:spacing w:after="0" w:line="264" w:lineRule="exact"/>
        <w:jc w:val="both"/>
        <w:rPr>
          <w:rFonts w:cstheme="minorHAnsi"/>
          <w:sz w:val="18"/>
          <w:lang w:eastAsia="zh-CN"/>
        </w:rPr>
      </w:pPr>
      <w:r w:rsidRPr="0077382E">
        <w:rPr>
          <w:rFonts w:cstheme="minorHAnsi"/>
          <w:sz w:val="18"/>
          <w:lang w:eastAsia="zh-CN"/>
        </w:rPr>
        <w:t xml:space="preserve">NCZI – </w:t>
      </w:r>
      <w:r w:rsidRPr="0077382E">
        <w:rPr>
          <w:rFonts w:cstheme="minorHAnsi"/>
          <w:bCs/>
          <w:sz w:val="18"/>
          <w:lang w:eastAsia="zh-CN"/>
        </w:rPr>
        <w:t xml:space="preserve">Zdravotnícka ročenka 2014 </w:t>
      </w:r>
      <w:r w:rsidRPr="0077382E">
        <w:rPr>
          <w:rFonts w:cstheme="minorHAnsi"/>
          <w:sz w:val="18"/>
          <w:lang w:eastAsia="zh-CN"/>
        </w:rPr>
        <w:t xml:space="preserve">(1559 detí s vrodenou vadou); </w:t>
      </w:r>
      <w:proofErr w:type="spellStart"/>
      <w:r w:rsidRPr="0077382E">
        <w:rPr>
          <w:rFonts w:cstheme="minorHAnsi"/>
          <w:bCs/>
          <w:sz w:val="18"/>
          <w:lang w:eastAsia="zh-CN"/>
        </w:rPr>
        <w:t>Neonatologická</w:t>
      </w:r>
      <w:proofErr w:type="spellEnd"/>
      <w:r w:rsidRPr="0077382E">
        <w:rPr>
          <w:rFonts w:cstheme="minorHAnsi"/>
          <w:bCs/>
          <w:sz w:val="18"/>
          <w:lang w:eastAsia="zh-CN"/>
        </w:rPr>
        <w:t xml:space="preserve"> sekcia SPS (10 % predčasne narodených detí má trvalé následky poškodenia)</w:t>
      </w:r>
      <w:r w:rsidRPr="0077382E">
        <w:rPr>
          <w:rFonts w:cstheme="minorHAnsi"/>
          <w:sz w:val="18"/>
          <w:lang w:eastAsia="zh-CN"/>
        </w:rPr>
        <w:tab/>
      </w:r>
      <w:r w:rsidRPr="0077382E">
        <w:rPr>
          <w:rFonts w:cstheme="minorHAnsi"/>
          <w:sz w:val="18"/>
          <w:lang w:eastAsia="zh-CN"/>
        </w:rPr>
        <w:tab/>
      </w:r>
      <w:r w:rsidRPr="0077382E">
        <w:rPr>
          <w:rFonts w:cstheme="minorHAnsi"/>
          <w:sz w:val="18"/>
          <w:lang w:eastAsia="zh-CN"/>
        </w:rPr>
        <w:tab/>
      </w:r>
    </w:p>
    <w:p w14:paraId="5D36C90A" w14:textId="77777777" w:rsidR="00BB7205" w:rsidRPr="0077382E" w:rsidRDefault="00BB7205" w:rsidP="00E0373B">
      <w:pPr>
        <w:numPr>
          <w:ilvl w:val="0"/>
          <w:numId w:val="38"/>
        </w:numPr>
        <w:spacing w:after="0" w:line="264" w:lineRule="exact"/>
        <w:jc w:val="both"/>
        <w:rPr>
          <w:rFonts w:cstheme="minorHAnsi"/>
          <w:sz w:val="18"/>
          <w:lang w:eastAsia="zh-CN"/>
        </w:rPr>
      </w:pPr>
      <w:r w:rsidRPr="0077382E">
        <w:rPr>
          <w:rFonts w:cstheme="minorHAnsi"/>
          <w:bCs/>
          <w:sz w:val="18"/>
          <w:lang w:eastAsia="zh-CN"/>
        </w:rPr>
        <w:t xml:space="preserve">Výkaz o školských zariadeniach výchovného poradenstva a prevencie 2014/15 </w:t>
      </w:r>
      <w:r w:rsidRPr="0077382E">
        <w:rPr>
          <w:rFonts w:cstheme="minorHAnsi"/>
          <w:sz w:val="18"/>
          <w:lang w:eastAsia="zh-CN"/>
        </w:rPr>
        <w:t>– Sumárny protokol (</w:t>
      </w:r>
      <w:r w:rsidRPr="0077382E">
        <w:rPr>
          <w:rFonts w:cstheme="minorHAnsi"/>
          <w:bCs/>
          <w:sz w:val="18"/>
          <w:lang w:eastAsia="zh-CN"/>
        </w:rPr>
        <w:t xml:space="preserve">počet detí v 6. roku života </w:t>
      </w:r>
      <w:r w:rsidRPr="0077382E">
        <w:rPr>
          <w:rFonts w:cstheme="minorHAnsi"/>
          <w:sz w:val="18"/>
          <w:lang w:eastAsia="zh-CN"/>
        </w:rPr>
        <w:t>– 1574 detí – len kategórie Autizmus/PAS, postihnutie mentálne, telesné, zrakové, sluchové a viacnásobné)</w:t>
      </w:r>
    </w:p>
    <w:p w14:paraId="19CB7E8B" w14:textId="77777777" w:rsidR="00BB7205" w:rsidRPr="0077382E" w:rsidRDefault="00BB7205" w:rsidP="00E0373B">
      <w:pPr>
        <w:numPr>
          <w:ilvl w:val="0"/>
          <w:numId w:val="38"/>
        </w:numPr>
        <w:spacing w:after="0" w:line="264" w:lineRule="exact"/>
        <w:jc w:val="both"/>
        <w:rPr>
          <w:rFonts w:cstheme="minorHAnsi"/>
          <w:sz w:val="18"/>
          <w:lang w:eastAsia="zh-CN"/>
        </w:rPr>
      </w:pPr>
      <w:r w:rsidRPr="0077382E">
        <w:rPr>
          <w:rFonts w:cstheme="minorHAnsi"/>
          <w:bCs/>
          <w:sz w:val="18"/>
          <w:lang w:eastAsia="zh-CN"/>
        </w:rPr>
        <w:t xml:space="preserve">WHO Svetová zdravotnícka organizácia </w:t>
      </w:r>
      <w:r w:rsidRPr="0077382E">
        <w:rPr>
          <w:rFonts w:cstheme="minorHAnsi"/>
          <w:sz w:val="18"/>
          <w:lang w:eastAsia="zh-CN"/>
        </w:rPr>
        <w:t xml:space="preserve">vychádza z percentuálneho kvantifikovaného odhadu </w:t>
      </w:r>
      <w:r w:rsidRPr="0077382E">
        <w:rPr>
          <w:rFonts w:cstheme="minorHAnsi"/>
          <w:bCs/>
          <w:sz w:val="18"/>
          <w:lang w:eastAsia="zh-CN"/>
        </w:rPr>
        <w:t>od 2,2</w:t>
      </w:r>
      <w:r>
        <w:rPr>
          <w:rFonts w:cstheme="minorHAnsi"/>
          <w:bCs/>
          <w:sz w:val="18"/>
          <w:lang w:eastAsia="zh-CN"/>
        </w:rPr>
        <w:t xml:space="preserve"> </w:t>
      </w:r>
      <w:r w:rsidRPr="0077382E">
        <w:rPr>
          <w:rFonts w:cstheme="minorHAnsi"/>
          <w:bCs/>
          <w:sz w:val="18"/>
          <w:lang w:eastAsia="zh-CN"/>
        </w:rPr>
        <w:t>% do 3,8</w:t>
      </w:r>
      <w:r>
        <w:rPr>
          <w:rFonts w:cstheme="minorHAnsi"/>
          <w:bCs/>
          <w:sz w:val="18"/>
          <w:lang w:eastAsia="zh-CN"/>
        </w:rPr>
        <w:t xml:space="preserve"> </w:t>
      </w:r>
      <w:r w:rsidRPr="0077382E">
        <w:rPr>
          <w:rFonts w:cstheme="minorHAnsi"/>
          <w:bCs/>
          <w:sz w:val="18"/>
          <w:lang w:eastAsia="zh-CN"/>
        </w:rPr>
        <w:t>% detí so ZZ zo všetkých živonarodených celosvetovo.</w:t>
      </w:r>
    </w:p>
    <w:p w14:paraId="2EC26247" w14:textId="77777777" w:rsidR="00BB7205" w:rsidRDefault="00BB7205" w:rsidP="00E0373B">
      <w:pPr>
        <w:pStyle w:val="Textpoznmkypodiarou"/>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573EF"/>
    <w:multiLevelType w:val="hybridMultilevel"/>
    <w:tmpl w:val="23FE1078"/>
    <w:lvl w:ilvl="0" w:tplc="041B000F">
      <w:start w:val="1"/>
      <w:numFmt w:val="decimal"/>
      <w:lvlText w:val="%1."/>
      <w:lvlJc w:val="left"/>
      <w:pPr>
        <w:ind w:left="720" w:hanging="360"/>
      </w:pPr>
    </w:lvl>
    <w:lvl w:ilvl="1" w:tplc="25B29E36">
      <w:start w:val="1"/>
      <w:numFmt w:val="decimal"/>
      <w:lvlText w:val="%2."/>
      <w:lvlJc w:val="left"/>
      <w:pPr>
        <w:ind w:left="1440" w:hanging="360"/>
      </w:pPr>
      <w:rPr>
        <w:rFonts w:ascii="Calibri" w:eastAsiaTheme="minorEastAsia" w:hAnsi="Calibri" w:cs="Calibri"/>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73A680B"/>
    <w:multiLevelType w:val="hybridMultilevel"/>
    <w:tmpl w:val="9B6E61D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A6E415F"/>
    <w:multiLevelType w:val="hybridMultilevel"/>
    <w:tmpl w:val="3A70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AA635D9"/>
    <w:multiLevelType w:val="hybridMultilevel"/>
    <w:tmpl w:val="F7FAD3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BE74A2A"/>
    <w:multiLevelType w:val="hybridMultilevel"/>
    <w:tmpl w:val="A0EE78A6"/>
    <w:lvl w:ilvl="0" w:tplc="6FD243F0">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0C3D2170"/>
    <w:multiLevelType w:val="hybridMultilevel"/>
    <w:tmpl w:val="DC06872C"/>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DF364CF"/>
    <w:multiLevelType w:val="hybridMultilevel"/>
    <w:tmpl w:val="335A80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961756"/>
    <w:multiLevelType w:val="hybridMultilevel"/>
    <w:tmpl w:val="827E8100"/>
    <w:lvl w:ilvl="0" w:tplc="DEA052BC">
      <w:start w:val="5"/>
      <w:numFmt w:val="decimal"/>
      <w:lvlText w:val="%1."/>
      <w:lvlJc w:val="left"/>
      <w:pPr>
        <w:ind w:left="720" w:hanging="360"/>
      </w:pPr>
      <w:rPr>
        <w:rFonts w:asciiTheme="minorHAnsi" w:hAnsiTheme="minorHAnsi"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07D4129"/>
    <w:multiLevelType w:val="hybridMultilevel"/>
    <w:tmpl w:val="EF3448E8"/>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128D6F71"/>
    <w:multiLevelType w:val="hybridMultilevel"/>
    <w:tmpl w:val="E07456AC"/>
    <w:lvl w:ilvl="0" w:tplc="041B000F">
      <w:start w:val="1"/>
      <w:numFmt w:val="decimal"/>
      <w:lvlText w:val="%1."/>
      <w:lvlJc w:val="left"/>
      <w:pPr>
        <w:ind w:left="720" w:hanging="360"/>
      </w:pPr>
      <w:rPr>
        <w:rFonts w:hint="default"/>
      </w:rPr>
    </w:lvl>
    <w:lvl w:ilvl="1" w:tplc="6226E160">
      <w:start w:val="1"/>
      <w:numFmt w:val="lowerLetter"/>
      <w:lvlText w:val="%2."/>
      <w:lvlJc w:val="left"/>
      <w:pPr>
        <w:ind w:left="1440" w:hanging="360"/>
      </w:pPr>
      <w:rPr>
        <w:b/>
      </w:rPr>
    </w:lvl>
    <w:lvl w:ilvl="2" w:tplc="9732E95A">
      <w:start w:val="3"/>
      <w:numFmt w:val="upperLetter"/>
      <w:lvlText w:val="%3."/>
      <w:lvlJc w:val="left"/>
      <w:pPr>
        <w:ind w:left="2340" w:hanging="360"/>
      </w:pPr>
      <w:rPr>
        <w:rFonts w:cs="Cambria"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2D074AF"/>
    <w:multiLevelType w:val="hybridMultilevel"/>
    <w:tmpl w:val="B4E6579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52C5D6F"/>
    <w:multiLevelType w:val="hybridMultilevel"/>
    <w:tmpl w:val="7554B24C"/>
    <w:lvl w:ilvl="0" w:tplc="6E7604AA">
      <w:start w:val="1"/>
      <w:numFmt w:val="decimal"/>
      <w:lvlText w:val="%1."/>
      <w:lvlJc w:val="left"/>
      <w:pPr>
        <w:ind w:left="720" w:hanging="360"/>
      </w:pPr>
      <w:rPr>
        <w:b/>
      </w:rPr>
    </w:lvl>
    <w:lvl w:ilvl="1" w:tplc="ACC8E230">
      <w:start w:val="1"/>
      <w:numFmt w:val="upperLetter"/>
      <w:lvlText w:val="%2."/>
      <w:lvlJc w:val="left"/>
      <w:pPr>
        <w:ind w:left="1494" w:hanging="360"/>
      </w:pPr>
      <w:rPr>
        <w:rFonts w:asciiTheme="minorHAnsi" w:eastAsiaTheme="minorEastAsia" w:hAnsiTheme="minorHAnsi" w:cs="Calibri"/>
        <w:b/>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5701EEC"/>
    <w:multiLevelType w:val="hybridMultilevel"/>
    <w:tmpl w:val="6760293C"/>
    <w:lvl w:ilvl="0" w:tplc="306CED44">
      <w:start w:val="1"/>
      <w:numFmt w:val="lowerLetter"/>
      <w:lvlText w:val="%1."/>
      <w:lvlJc w:val="left"/>
      <w:pPr>
        <w:ind w:left="1494" w:hanging="360"/>
      </w:pPr>
      <w:rPr>
        <w:b/>
      </w:rPr>
    </w:lvl>
    <w:lvl w:ilvl="1" w:tplc="041B0019">
      <w:start w:val="1"/>
      <w:numFmt w:val="lowerLetter"/>
      <w:lvlText w:val="%2."/>
      <w:lvlJc w:val="left"/>
      <w:pPr>
        <w:ind w:left="2214" w:hanging="360"/>
      </w:pPr>
    </w:lvl>
    <w:lvl w:ilvl="2" w:tplc="041B001B">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13" w15:restartNumberingAfterBreak="0">
    <w:nsid w:val="169B7EC6"/>
    <w:multiLevelType w:val="hybridMultilevel"/>
    <w:tmpl w:val="EF680EDC"/>
    <w:lvl w:ilvl="0" w:tplc="041B000F">
      <w:start w:val="1"/>
      <w:numFmt w:val="decimal"/>
      <w:lvlText w:val="%1."/>
      <w:lvlJc w:val="left"/>
      <w:pPr>
        <w:ind w:left="720" w:hanging="360"/>
      </w:pPr>
      <w:rPr>
        <w:rFonts w:hint="default"/>
      </w:rPr>
    </w:lvl>
    <w:lvl w:ilvl="1" w:tplc="6226E160">
      <w:start w:val="1"/>
      <w:numFmt w:val="lowerLetter"/>
      <w:lvlText w:val="%2."/>
      <w:lvlJc w:val="left"/>
      <w:pPr>
        <w:ind w:left="1440" w:hanging="360"/>
      </w:pPr>
      <w:rPr>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7CD4055"/>
    <w:multiLevelType w:val="multilevel"/>
    <w:tmpl w:val="0A4EA496"/>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8275710"/>
    <w:multiLevelType w:val="hybridMultilevel"/>
    <w:tmpl w:val="7554B24C"/>
    <w:lvl w:ilvl="0" w:tplc="6E7604AA">
      <w:start w:val="1"/>
      <w:numFmt w:val="decimal"/>
      <w:lvlText w:val="%1."/>
      <w:lvlJc w:val="left"/>
      <w:pPr>
        <w:ind w:left="720" w:hanging="360"/>
      </w:pPr>
      <w:rPr>
        <w:b/>
      </w:rPr>
    </w:lvl>
    <w:lvl w:ilvl="1" w:tplc="ACC8E230">
      <w:start w:val="1"/>
      <w:numFmt w:val="upperLetter"/>
      <w:lvlText w:val="%2."/>
      <w:lvlJc w:val="left"/>
      <w:pPr>
        <w:ind w:left="1494" w:hanging="360"/>
      </w:pPr>
      <w:rPr>
        <w:rFonts w:asciiTheme="minorHAnsi" w:eastAsiaTheme="minorEastAsia" w:hAnsiTheme="minorHAnsi" w:cs="Calibri"/>
        <w:b/>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9A2247A"/>
    <w:multiLevelType w:val="hybridMultilevel"/>
    <w:tmpl w:val="16540244"/>
    <w:lvl w:ilvl="0" w:tplc="4E14DE32">
      <w:start w:val="1"/>
      <w:numFmt w:val="upperLetter"/>
      <w:lvlText w:val="%1."/>
      <w:lvlJc w:val="left"/>
      <w:pPr>
        <w:ind w:left="1080" w:hanging="360"/>
      </w:pPr>
      <w:rPr>
        <w:rFonts w:hint="default"/>
        <w:b/>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22722E23"/>
    <w:multiLevelType w:val="hybridMultilevel"/>
    <w:tmpl w:val="75B62FE6"/>
    <w:lvl w:ilvl="0" w:tplc="2D2C70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65B2730"/>
    <w:multiLevelType w:val="hybridMultilevel"/>
    <w:tmpl w:val="DAB29E50"/>
    <w:lvl w:ilvl="0" w:tplc="109C7DFC">
      <w:start w:val="1"/>
      <w:numFmt w:val="decimal"/>
      <w:lvlText w:val="%1."/>
      <w:lvlJc w:val="left"/>
      <w:pPr>
        <w:ind w:left="786" w:hanging="360"/>
      </w:pPr>
      <w:rPr>
        <w:b w:val="0"/>
      </w:rPr>
    </w:lvl>
    <w:lvl w:ilvl="1" w:tplc="D14E304A">
      <w:start w:val="1"/>
      <w:numFmt w:val="decimal"/>
      <w:lvlText w:val="%2."/>
      <w:lvlJc w:val="left"/>
      <w:pPr>
        <w:ind w:left="1506" w:hanging="360"/>
      </w:pPr>
      <w:rPr>
        <w:rFonts w:ascii="Calibri" w:eastAsiaTheme="minorEastAsia" w:hAnsi="Calibri" w:cs="Calibri"/>
      </w:r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29E857B0"/>
    <w:multiLevelType w:val="multilevel"/>
    <w:tmpl w:val="AAB20C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upperLetter"/>
      <w:lvlText w:val="%4."/>
      <w:lvlJc w:val="left"/>
      <w:pPr>
        <w:ind w:left="2880" w:hanging="360"/>
      </w:pPr>
      <w:rPr>
        <w:rFonts w:cs="Cambria,Bold" w:hint="default"/>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60C2DF4"/>
    <w:multiLevelType w:val="hybridMultilevel"/>
    <w:tmpl w:val="550C346C"/>
    <w:lvl w:ilvl="0" w:tplc="682CB70C">
      <w:start w:val="1"/>
      <w:numFmt w:val="decimal"/>
      <w:lvlText w:val="%1."/>
      <w:lvlJc w:val="left"/>
      <w:pPr>
        <w:tabs>
          <w:tab w:val="num" w:pos="720"/>
        </w:tabs>
        <w:ind w:left="720" w:hanging="360"/>
      </w:pPr>
    </w:lvl>
    <w:lvl w:ilvl="1" w:tplc="C99E6906" w:tentative="1">
      <w:start w:val="1"/>
      <w:numFmt w:val="decimal"/>
      <w:lvlText w:val="%2."/>
      <w:lvlJc w:val="left"/>
      <w:pPr>
        <w:tabs>
          <w:tab w:val="num" w:pos="1440"/>
        </w:tabs>
        <w:ind w:left="1440" w:hanging="360"/>
      </w:pPr>
    </w:lvl>
    <w:lvl w:ilvl="2" w:tplc="953A4B56" w:tentative="1">
      <w:start w:val="1"/>
      <w:numFmt w:val="decimal"/>
      <w:lvlText w:val="%3."/>
      <w:lvlJc w:val="left"/>
      <w:pPr>
        <w:tabs>
          <w:tab w:val="num" w:pos="2160"/>
        </w:tabs>
        <w:ind w:left="2160" w:hanging="360"/>
      </w:pPr>
    </w:lvl>
    <w:lvl w:ilvl="3" w:tplc="7796274C" w:tentative="1">
      <w:start w:val="1"/>
      <w:numFmt w:val="decimal"/>
      <w:lvlText w:val="%4."/>
      <w:lvlJc w:val="left"/>
      <w:pPr>
        <w:tabs>
          <w:tab w:val="num" w:pos="2880"/>
        </w:tabs>
        <w:ind w:left="2880" w:hanging="360"/>
      </w:pPr>
    </w:lvl>
    <w:lvl w:ilvl="4" w:tplc="08F2B062" w:tentative="1">
      <w:start w:val="1"/>
      <w:numFmt w:val="decimal"/>
      <w:lvlText w:val="%5."/>
      <w:lvlJc w:val="left"/>
      <w:pPr>
        <w:tabs>
          <w:tab w:val="num" w:pos="3600"/>
        </w:tabs>
        <w:ind w:left="3600" w:hanging="360"/>
      </w:pPr>
    </w:lvl>
    <w:lvl w:ilvl="5" w:tplc="52E231A8" w:tentative="1">
      <w:start w:val="1"/>
      <w:numFmt w:val="decimal"/>
      <w:lvlText w:val="%6."/>
      <w:lvlJc w:val="left"/>
      <w:pPr>
        <w:tabs>
          <w:tab w:val="num" w:pos="4320"/>
        </w:tabs>
        <w:ind w:left="4320" w:hanging="360"/>
      </w:pPr>
    </w:lvl>
    <w:lvl w:ilvl="6" w:tplc="5588D3C2" w:tentative="1">
      <w:start w:val="1"/>
      <w:numFmt w:val="decimal"/>
      <w:lvlText w:val="%7."/>
      <w:lvlJc w:val="left"/>
      <w:pPr>
        <w:tabs>
          <w:tab w:val="num" w:pos="5040"/>
        </w:tabs>
        <w:ind w:left="5040" w:hanging="360"/>
      </w:pPr>
    </w:lvl>
    <w:lvl w:ilvl="7" w:tplc="56CC4C72" w:tentative="1">
      <w:start w:val="1"/>
      <w:numFmt w:val="decimal"/>
      <w:lvlText w:val="%8."/>
      <w:lvlJc w:val="left"/>
      <w:pPr>
        <w:tabs>
          <w:tab w:val="num" w:pos="5760"/>
        </w:tabs>
        <w:ind w:left="5760" w:hanging="360"/>
      </w:pPr>
    </w:lvl>
    <w:lvl w:ilvl="8" w:tplc="38A80EBA" w:tentative="1">
      <w:start w:val="1"/>
      <w:numFmt w:val="decimal"/>
      <w:lvlText w:val="%9."/>
      <w:lvlJc w:val="left"/>
      <w:pPr>
        <w:tabs>
          <w:tab w:val="num" w:pos="6480"/>
        </w:tabs>
        <w:ind w:left="6480" w:hanging="360"/>
      </w:pPr>
    </w:lvl>
  </w:abstractNum>
  <w:abstractNum w:abstractNumId="21" w15:restartNumberingAfterBreak="0">
    <w:nsid w:val="3940075C"/>
    <w:multiLevelType w:val="hybridMultilevel"/>
    <w:tmpl w:val="168C7D6C"/>
    <w:lvl w:ilvl="0" w:tplc="EA74ECAC">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7C6413E"/>
    <w:multiLevelType w:val="hybridMultilevel"/>
    <w:tmpl w:val="6902F84E"/>
    <w:lvl w:ilvl="0" w:tplc="5EBCE5E4">
      <w:start w:val="1"/>
      <w:numFmt w:val="bullet"/>
      <w:lvlText w:val=" "/>
      <w:lvlJc w:val="left"/>
      <w:pPr>
        <w:tabs>
          <w:tab w:val="num" w:pos="720"/>
        </w:tabs>
        <w:ind w:left="720" w:hanging="360"/>
      </w:pPr>
      <w:rPr>
        <w:rFonts w:ascii="Calibri" w:hAnsi="Calibri" w:hint="default"/>
      </w:rPr>
    </w:lvl>
    <w:lvl w:ilvl="1" w:tplc="1970402C" w:tentative="1">
      <w:start w:val="1"/>
      <w:numFmt w:val="bullet"/>
      <w:lvlText w:val=" "/>
      <w:lvlJc w:val="left"/>
      <w:pPr>
        <w:tabs>
          <w:tab w:val="num" w:pos="1440"/>
        </w:tabs>
        <w:ind w:left="1440" w:hanging="360"/>
      </w:pPr>
      <w:rPr>
        <w:rFonts w:ascii="Calibri" w:hAnsi="Calibri" w:hint="default"/>
      </w:rPr>
    </w:lvl>
    <w:lvl w:ilvl="2" w:tplc="4F62F9B4" w:tentative="1">
      <w:start w:val="1"/>
      <w:numFmt w:val="bullet"/>
      <w:lvlText w:val=" "/>
      <w:lvlJc w:val="left"/>
      <w:pPr>
        <w:tabs>
          <w:tab w:val="num" w:pos="2160"/>
        </w:tabs>
        <w:ind w:left="2160" w:hanging="360"/>
      </w:pPr>
      <w:rPr>
        <w:rFonts w:ascii="Calibri" w:hAnsi="Calibri" w:hint="default"/>
      </w:rPr>
    </w:lvl>
    <w:lvl w:ilvl="3" w:tplc="25E66AE6" w:tentative="1">
      <w:start w:val="1"/>
      <w:numFmt w:val="bullet"/>
      <w:lvlText w:val=" "/>
      <w:lvlJc w:val="left"/>
      <w:pPr>
        <w:tabs>
          <w:tab w:val="num" w:pos="2880"/>
        </w:tabs>
        <w:ind w:left="2880" w:hanging="360"/>
      </w:pPr>
      <w:rPr>
        <w:rFonts w:ascii="Calibri" w:hAnsi="Calibri" w:hint="default"/>
      </w:rPr>
    </w:lvl>
    <w:lvl w:ilvl="4" w:tplc="9A0086A2" w:tentative="1">
      <w:start w:val="1"/>
      <w:numFmt w:val="bullet"/>
      <w:lvlText w:val=" "/>
      <w:lvlJc w:val="left"/>
      <w:pPr>
        <w:tabs>
          <w:tab w:val="num" w:pos="3600"/>
        </w:tabs>
        <w:ind w:left="3600" w:hanging="360"/>
      </w:pPr>
      <w:rPr>
        <w:rFonts w:ascii="Calibri" w:hAnsi="Calibri" w:hint="default"/>
      </w:rPr>
    </w:lvl>
    <w:lvl w:ilvl="5" w:tplc="6D2833AE" w:tentative="1">
      <w:start w:val="1"/>
      <w:numFmt w:val="bullet"/>
      <w:lvlText w:val=" "/>
      <w:lvlJc w:val="left"/>
      <w:pPr>
        <w:tabs>
          <w:tab w:val="num" w:pos="4320"/>
        </w:tabs>
        <w:ind w:left="4320" w:hanging="360"/>
      </w:pPr>
      <w:rPr>
        <w:rFonts w:ascii="Calibri" w:hAnsi="Calibri" w:hint="default"/>
      </w:rPr>
    </w:lvl>
    <w:lvl w:ilvl="6" w:tplc="FEF21566" w:tentative="1">
      <w:start w:val="1"/>
      <w:numFmt w:val="bullet"/>
      <w:lvlText w:val=" "/>
      <w:lvlJc w:val="left"/>
      <w:pPr>
        <w:tabs>
          <w:tab w:val="num" w:pos="5040"/>
        </w:tabs>
        <w:ind w:left="5040" w:hanging="360"/>
      </w:pPr>
      <w:rPr>
        <w:rFonts w:ascii="Calibri" w:hAnsi="Calibri" w:hint="default"/>
      </w:rPr>
    </w:lvl>
    <w:lvl w:ilvl="7" w:tplc="3B1632A6" w:tentative="1">
      <w:start w:val="1"/>
      <w:numFmt w:val="bullet"/>
      <w:lvlText w:val=" "/>
      <w:lvlJc w:val="left"/>
      <w:pPr>
        <w:tabs>
          <w:tab w:val="num" w:pos="5760"/>
        </w:tabs>
        <w:ind w:left="5760" w:hanging="360"/>
      </w:pPr>
      <w:rPr>
        <w:rFonts w:ascii="Calibri" w:hAnsi="Calibri" w:hint="default"/>
      </w:rPr>
    </w:lvl>
    <w:lvl w:ilvl="8" w:tplc="5DBC51DC" w:tentative="1">
      <w:start w:val="1"/>
      <w:numFmt w:val="bullet"/>
      <w:lvlText w:val=" "/>
      <w:lvlJc w:val="left"/>
      <w:pPr>
        <w:tabs>
          <w:tab w:val="num" w:pos="6480"/>
        </w:tabs>
        <w:ind w:left="6480" w:hanging="360"/>
      </w:pPr>
      <w:rPr>
        <w:rFonts w:ascii="Calibri" w:hAnsi="Calibri" w:hint="default"/>
      </w:rPr>
    </w:lvl>
  </w:abstractNum>
  <w:abstractNum w:abstractNumId="23" w15:restartNumberingAfterBreak="0">
    <w:nsid w:val="48430487"/>
    <w:multiLevelType w:val="hybridMultilevel"/>
    <w:tmpl w:val="B8C27DF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B471606"/>
    <w:multiLevelType w:val="multilevel"/>
    <w:tmpl w:val="4FAE51A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352" w:hanging="360"/>
      </w:pPr>
      <w:rPr>
        <w:rFonts w:asciiTheme="minorHAnsi" w:hAnsiTheme="minorHAnsi" w:hint="default"/>
      </w:rPr>
    </w:lvl>
    <w:lvl w:ilvl="2">
      <w:start w:val="3"/>
      <w:numFmt w:val="upperLetter"/>
      <w:lvlText w:val="%3."/>
      <w:lvlJc w:val="left"/>
      <w:pPr>
        <w:ind w:left="1210" w:hanging="360"/>
      </w:pPr>
      <w:rPr>
        <w:rFonts w:cs="Times New Roman"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decimal"/>
      <w:lvlText w:val="%5."/>
      <w:lvlJc w:val="left"/>
      <w:pPr>
        <w:ind w:left="3600" w:hanging="360"/>
      </w:pPr>
      <w:rPr>
        <w:rFonts w:cs="Cambria,Bold"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B4B53EC"/>
    <w:multiLevelType w:val="hybridMultilevel"/>
    <w:tmpl w:val="99CCD11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C1633C2"/>
    <w:multiLevelType w:val="singleLevel"/>
    <w:tmpl w:val="04050001"/>
    <w:lvl w:ilvl="0">
      <w:start w:val="1"/>
      <w:numFmt w:val="bullet"/>
      <w:lvlText w:val=""/>
      <w:lvlJc w:val="left"/>
      <w:pPr>
        <w:tabs>
          <w:tab w:val="num" w:pos="360"/>
        </w:tabs>
        <w:ind w:left="360" w:hanging="360"/>
      </w:pPr>
      <w:rPr>
        <w:rFonts w:ascii="Symbol" w:hAnsi="Symbol" w:cs="Symbol" w:hint="default"/>
      </w:rPr>
    </w:lvl>
  </w:abstractNum>
  <w:abstractNum w:abstractNumId="27" w15:restartNumberingAfterBreak="0">
    <w:nsid w:val="4C801B6B"/>
    <w:multiLevelType w:val="hybridMultilevel"/>
    <w:tmpl w:val="A556818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D673328"/>
    <w:multiLevelType w:val="hybridMultilevel"/>
    <w:tmpl w:val="892E1ADA"/>
    <w:lvl w:ilvl="0" w:tplc="C510702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4F5658BE"/>
    <w:multiLevelType w:val="hybridMultilevel"/>
    <w:tmpl w:val="2EAE1F34"/>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4FE53730"/>
    <w:multiLevelType w:val="hybridMultilevel"/>
    <w:tmpl w:val="7554B24C"/>
    <w:lvl w:ilvl="0" w:tplc="6E7604AA">
      <w:start w:val="1"/>
      <w:numFmt w:val="decimal"/>
      <w:lvlText w:val="%1."/>
      <w:lvlJc w:val="left"/>
      <w:pPr>
        <w:ind w:left="720" w:hanging="360"/>
      </w:pPr>
      <w:rPr>
        <w:b/>
      </w:rPr>
    </w:lvl>
    <w:lvl w:ilvl="1" w:tplc="ACC8E230">
      <w:start w:val="1"/>
      <w:numFmt w:val="upperLetter"/>
      <w:lvlText w:val="%2."/>
      <w:lvlJc w:val="left"/>
      <w:pPr>
        <w:ind w:left="1494" w:hanging="360"/>
      </w:pPr>
      <w:rPr>
        <w:rFonts w:asciiTheme="minorHAnsi" w:eastAsiaTheme="minorEastAsia" w:hAnsiTheme="minorHAnsi" w:cs="Calibri"/>
        <w:b/>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C1A12D9"/>
    <w:multiLevelType w:val="hybridMultilevel"/>
    <w:tmpl w:val="A16C459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CA311C2"/>
    <w:multiLevelType w:val="hybridMultilevel"/>
    <w:tmpl w:val="E206B994"/>
    <w:lvl w:ilvl="0" w:tplc="041B0001">
      <w:start w:val="1"/>
      <w:numFmt w:val="bullet"/>
      <w:lvlText w:val=""/>
      <w:lvlJc w:val="left"/>
      <w:pPr>
        <w:ind w:left="768" w:hanging="360"/>
      </w:pPr>
      <w:rPr>
        <w:rFonts w:ascii="Symbol" w:hAnsi="Symbol" w:hint="default"/>
      </w:rPr>
    </w:lvl>
    <w:lvl w:ilvl="1" w:tplc="041B0003">
      <w:start w:val="1"/>
      <w:numFmt w:val="bullet"/>
      <w:lvlText w:val="o"/>
      <w:lvlJc w:val="left"/>
      <w:pPr>
        <w:ind w:left="1488" w:hanging="360"/>
      </w:pPr>
      <w:rPr>
        <w:rFonts w:ascii="Courier New" w:hAnsi="Courier New" w:cs="Courier New" w:hint="default"/>
      </w:rPr>
    </w:lvl>
    <w:lvl w:ilvl="2" w:tplc="041B0005" w:tentative="1">
      <w:start w:val="1"/>
      <w:numFmt w:val="bullet"/>
      <w:lvlText w:val=""/>
      <w:lvlJc w:val="left"/>
      <w:pPr>
        <w:ind w:left="2208" w:hanging="360"/>
      </w:pPr>
      <w:rPr>
        <w:rFonts w:ascii="Wingdings" w:hAnsi="Wingdings" w:hint="default"/>
      </w:rPr>
    </w:lvl>
    <w:lvl w:ilvl="3" w:tplc="041B0001" w:tentative="1">
      <w:start w:val="1"/>
      <w:numFmt w:val="bullet"/>
      <w:lvlText w:val=""/>
      <w:lvlJc w:val="left"/>
      <w:pPr>
        <w:ind w:left="2928" w:hanging="360"/>
      </w:pPr>
      <w:rPr>
        <w:rFonts w:ascii="Symbol" w:hAnsi="Symbol" w:hint="default"/>
      </w:rPr>
    </w:lvl>
    <w:lvl w:ilvl="4" w:tplc="041B0003" w:tentative="1">
      <w:start w:val="1"/>
      <w:numFmt w:val="bullet"/>
      <w:lvlText w:val="o"/>
      <w:lvlJc w:val="left"/>
      <w:pPr>
        <w:ind w:left="3648" w:hanging="360"/>
      </w:pPr>
      <w:rPr>
        <w:rFonts w:ascii="Courier New" w:hAnsi="Courier New" w:cs="Courier New" w:hint="default"/>
      </w:rPr>
    </w:lvl>
    <w:lvl w:ilvl="5" w:tplc="041B0005" w:tentative="1">
      <w:start w:val="1"/>
      <w:numFmt w:val="bullet"/>
      <w:lvlText w:val=""/>
      <w:lvlJc w:val="left"/>
      <w:pPr>
        <w:ind w:left="4368" w:hanging="360"/>
      </w:pPr>
      <w:rPr>
        <w:rFonts w:ascii="Wingdings" w:hAnsi="Wingdings" w:hint="default"/>
      </w:rPr>
    </w:lvl>
    <w:lvl w:ilvl="6" w:tplc="041B0001" w:tentative="1">
      <w:start w:val="1"/>
      <w:numFmt w:val="bullet"/>
      <w:lvlText w:val=""/>
      <w:lvlJc w:val="left"/>
      <w:pPr>
        <w:ind w:left="5088" w:hanging="360"/>
      </w:pPr>
      <w:rPr>
        <w:rFonts w:ascii="Symbol" w:hAnsi="Symbol" w:hint="default"/>
      </w:rPr>
    </w:lvl>
    <w:lvl w:ilvl="7" w:tplc="041B0003" w:tentative="1">
      <w:start w:val="1"/>
      <w:numFmt w:val="bullet"/>
      <w:lvlText w:val="o"/>
      <w:lvlJc w:val="left"/>
      <w:pPr>
        <w:ind w:left="5808" w:hanging="360"/>
      </w:pPr>
      <w:rPr>
        <w:rFonts w:ascii="Courier New" w:hAnsi="Courier New" w:cs="Courier New" w:hint="default"/>
      </w:rPr>
    </w:lvl>
    <w:lvl w:ilvl="8" w:tplc="041B0005" w:tentative="1">
      <w:start w:val="1"/>
      <w:numFmt w:val="bullet"/>
      <w:lvlText w:val=""/>
      <w:lvlJc w:val="left"/>
      <w:pPr>
        <w:ind w:left="6528" w:hanging="360"/>
      </w:pPr>
      <w:rPr>
        <w:rFonts w:ascii="Wingdings" w:hAnsi="Wingdings" w:hint="default"/>
      </w:rPr>
    </w:lvl>
  </w:abstractNum>
  <w:abstractNum w:abstractNumId="33" w15:restartNumberingAfterBreak="0">
    <w:nsid w:val="60E50D3B"/>
    <w:multiLevelType w:val="hybridMultilevel"/>
    <w:tmpl w:val="85324F88"/>
    <w:lvl w:ilvl="0" w:tplc="6E064C00">
      <w:start w:val="1"/>
      <w:numFmt w:val="upp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4" w15:restartNumberingAfterBreak="0">
    <w:nsid w:val="66452D9E"/>
    <w:multiLevelType w:val="hybridMultilevel"/>
    <w:tmpl w:val="85A0F1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7783A2A"/>
    <w:multiLevelType w:val="hybridMultilevel"/>
    <w:tmpl w:val="7554B24C"/>
    <w:lvl w:ilvl="0" w:tplc="6E7604AA">
      <w:start w:val="1"/>
      <w:numFmt w:val="decimal"/>
      <w:lvlText w:val="%1."/>
      <w:lvlJc w:val="left"/>
      <w:pPr>
        <w:ind w:left="720" w:hanging="360"/>
      </w:pPr>
      <w:rPr>
        <w:b/>
      </w:rPr>
    </w:lvl>
    <w:lvl w:ilvl="1" w:tplc="ACC8E230">
      <w:start w:val="1"/>
      <w:numFmt w:val="upperLetter"/>
      <w:lvlText w:val="%2."/>
      <w:lvlJc w:val="left"/>
      <w:pPr>
        <w:ind w:left="1494" w:hanging="360"/>
      </w:pPr>
      <w:rPr>
        <w:rFonts w:asciiTheme="minorHAnsi" w:eastAsiaTheme="minorEastAsia" w:hAnsiTheme="minorHAnsi" w:cs="Calibri"/>
        <w:b/>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9D60CD1"/>
    <w:multiLevelType w:val="hybridMultilevel"/>
    <w:tmpl w:val="C95444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70C48F1"/>
    <w:multiLevelType w:val="hybridMultilevel"/>
    <w:tmpl w:val="8056F18A"/>
    <w:lvl w:ilvl="0" w:tplc="041B0001">
      <w:start w:val="1"/>
      <w:numFmt w:val="bullet"/>
      <w:lvlText w:val=""/>
      <w:lvlJc w:val="left"/>
      <w:pPr>
        <w:ind w:left="2208" w:hanging="360"/>
      </w:pPr>
      <w:rPr>
        <w:rFonts w:ascii="Symbol" w:hAnsi="Symbol" w:hint="default"/>
      </w:rPr>
    </w:lvl>
    <w:lvl w:ilvl="1" w:tplc="041B0003" w:tentative="1">
      <w:start w:val="1"/>
      <w:numFmt w:val="bullet"/>
      <w:lvlText w:val="o"/>
      <w:lvlJc w:val="left"/>
      <w:pPr>
        <w:ind w:left="2928" w:hanging="360"/>
      </w:pPr>
      <w:rPr>
        <w:rFonts w:ascii="Courier New" w:hAnsi="Courier New" w:cs="Courier New" w:hint="default"/>
      </w:rPr>
    </w:lvl>
    <w:lvl w:ilvl="2" w:tplc="041B0005" w:tentative="1">
      <w:start w:val="1"/>
      <w:numFmt w:val="bullet"/>
      <w:lvlText w:val=""/>
      <w:lvlJc w:val="left"/>
      <w:pPr>
        <w:ind w:left="3648" w:hanging="360"/>
      </w:pPr>
      <w:rPr>
        <w:rFonts w:ascii="Wingdings" w:hAnsi="Wingdings" w:hint="default"/>
      </w:rPr>
    </w:lvl>
    <w:lvl w:ilvl="3" w:tplc="041B0001" w:tentative="1">
      <w:start w:val="1"/>
      <w:numFmt w:val="bullet"/>
      <w:lvlText w:val=""/>
      <w:lvlJc w:val="left"/>
      <w:pPr>
        <w:ind w:left="4368" w:hanging="360"/>
      </w:pPr>
      <w:rPr>
        <w:rFonts w:ascii="Symbol" w:hAnsi="Symbol" w:hint="default"/>
      </w:rPr>
    </w:lvl>
    <w:lvl w:ilvl="4" w:tplc="041B0003" w:tentative="1">
      <w:start w:val="1"/>
      <w:numFmt w:val="bullet"/>
      <w:lvlText w:val="o"/>
      <w:lvlJc w:val="left"/>
      <w:pPr>
        <w:ind w:left="5088" w:hanging="360"/>
      </w:pPr>
      <w:rPr>
        <w:rFonts w:ascii="Courier New" w:hAnsi="Courier New" w:cs="Courier New" w:hint="default"/>
      </w:rPr>
    </w:lvl>
    <w:lvl w:ilvl="5" w:tplc="041B0005" w:tentative="1">
      <w:start w:val="1"/>
      <w:numFmt w:val="bullet"/>
      <w:lvlText w:val=""/>
      <w:lvlJc w:val="left"/>
      <w:pPr>
        <w:ind w:left="5808" w:hanging="360"/>
      </w:pPr>
      <w:rPr>
        <w:rFonts w:ascii="Wingdings" w:hAnsi="Wingdings" w:hint="default"/>
      </w:rPr>
    </w:lvl>
    <w:lvl w:ilvl="6" w:tplc="041B0001" w:tentative="1">
      <w:start w:val="1"/>
      <w:numFmt w:val="bullet"/>
      <w:lvlText w:val=""/>
      <w:lvlJc w:val="left"/>
      <w:pPr>
        <w:ind w:left="6528" w:hanging="360"/>
      </w:pPr>
      <w:rPr>
        <w:rFonts w:ascii="Symbol" w:hAnsi="Symbol" w:hint="default"/>
      </w:rPr>
    </w:lvl>
    <w:lvl w:ilvl="7" w:tplc="041B0003" w:tentative="1">
      <w:start w:val="1"/>
      <w:numFmt w:val="bullet"/>
      <w:lvlText w:val="o"/>
      <w:lvlJc w:val="left"/>
      <w:pPr>
        <w:ind w:left="7248" w:hanging="360"/>
      </w:pPr>
      <w:rPr>
        <w:rFonts w:ascii="Courier New" w:hAnsi="Courier New" w:cs="Courier New" w:hint="default"/>
      </w:rPr>
    </w:lvl>
    <w:lvl w:ilvl="8" w:tplc="041B0005" w:tentative="1">
      <w:start w:val="1"/>
      <w:numFmt w:val="bullet"/>
      <w:lvlText w:val=""/>
      <w:lvlJc w:val="left"/>
      <w:pPr>
        <w:ind w:left="7968" w:hanging="360"/>
      </w:pPr>
      <w:rPr>
        <w:rFonts w:ascii="Wingdings" w:hAnsi="Wingdings" w:hint="default"/>
      </w:rPr>
    </w:lvl>
  </w:abstractNum>
  <w:abstractNum w:abstractNumId="38" w15:restartNumberingAfterBreak="0">
    <w:nsid w:val="774D0AD2"/>
    <w:multiLevelType w:val="hybridMultilevel"/>
    <w:tmpl w:val="BA3AD406"/>
    <w:lvl w:ilvl="0" w:tplc="421A5492">
      <w:numFmt w:val="bullet"/>
      <w:lvlText w:val="•"/>
      <w:lvlJc w:val="left"/>
      <w:pPr>
        <w:ind w:left="720" w:hanging="360"/>
      </w:pPr>
      <w:rPr>
        <w:rFonts w:ascii="Calibri" w:eastAsiaTheme="minorEastAsia"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84420B6"/>
    <w:multiLevelType w:val="hybridMultilevel"/>
    <w:tmpl w:val="EF680EDC"/>
    <w:lvl w:ilvl="0" w:tplc="041B000F">
      <w:start w:val="1"/>
      <w:numFmt w:val="decimal"/>
      <w:lvlText w:val="%1."/>
      <w:lvlJc w:val="left"/>
      <w:pPr>
        <w:ind w:left="720" w:hanging="360"/>
      </w:pPr>
      <w:rPr>
        <w:rFonts w:hint="default"/>
      </w:rPr>
    </w:lvl>
    <w:lvl w:ilvl="1" w:tplc="6226E160">
      <w:start w:val="1"/>
      <w:numFmt w:val="lowerLetter"/>
      <w:lvlText w:val="%2."/>
      <w:lvlJc w:val="left"/>
      <w:pPr>
        <w:ind w:left="1440" w:hanging="360"/>
      </w:pPr>
      <w:rPr>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B97192F"/>
    <w:multiLevelType w:val="multilevel"/>
    <w:tmpl w:val="B69055BA"/>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cs="Arial" w:hint="default"/>
      </w:rPr>
    </w:lvl>
    <w:lvl w:ilvl="2">
      <w:start w:val="7"/>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2"/>
  </w:num>
  <w:num w:numId="3">
    <w:abstractNumId w:val="13"/>
  </w:num>
  <w:num w:numId="4">
    <w:abstractNumId w:val="15"/>
  </w:num>
  <w:num w:numId="5">
    <w:abstractNumId w:val="7"/>
  </w:num>
  <w:num w:numId="6">
    <w:abstractNumId w:val="21"/>
  </w:num>
  <w:num w:numId="7">
    <w:abstractNumId w:val="35"/>
  </w:num>
  <w:num w:numId="8">
    <w:abstractNumId w:val="16"/>
  </w:num>
  <w:num w:numId="9">
    <w:abstractNumId w:val="17"/>
  </w:num>
  <w:num w:numId="10">
    <w:abstractNumId w:val="30"/>
  </w:num>
  <w:num w:numId="11">
    <w:abstractNumId w:val="4"/>
  </w:num>
  <w:num w:numId="12">
    <w:abstractNumId w:val="29"/>
  </w:num>
  <w:num w:numId="13">
    <w:abstractNumId w:val="33"/>
  </w:num>
  <w:num w:numId="14">
    <w:abstractNumId w:val="8"/>
  </w:num>
  <w:num w:numId="15">
    <w:abstractNumId w:val="26"/>
  </w:num>
  <w:num w:numId="16">
    <w:abstractNumId w:val="24"/>
  </w:num>
  <w:num w:numId="17">
    <w:abstractNumId w:val="19"/>
  </w:num>
  <w:num w:numId="18">
    <w:abstractNumId w:val="40"/>
  </w:num>
  <w:num w:numId="19">
    <w:abstractNumId w:val="10"/>
  </w:num>
  <w:num w:numId="20">
    <w:abstractNumId w:val="6"/>
  </w:num>
  <w:num w:numId="21">
    <w:abstractNumId w:val="0"/>
  </w:num>
  <w:num w:numId="22">
    <w:abstractNumId w:val="25"/>
  </w:num>
  <w:num w:numId="23">
    <w:abstractNumId w:val="18"/>
  </w:num>
  <w:num w:numId="24">
    <w:abstractNumId w:val="36"/>
  </w:num>
  <w:num w:numId="25">
    <w:abstractNumId w:val="1"/>
  </w:num>
  <w:num w:numId="26">
    <w:abstractNumId w:val="5"/>
  </w:num>
  <w:num w:numId="27">
    <w:abstractNumId w:val="28"/>
  </w:num>
  <w:num w:numId="28">
    <w:abstractNumId w:val="34"/>
  </w:num>
  <w:num w:numId="29">
    <w:abstractNumId w:val="23"/>
  </w:num>
  <w:num w:numId="30">
    <w:abstractNumId w:val="2"/>
  </w:num>
  <w:num w:numId="31">
    <w:abstractNumId w:val="14"/>
  </w:num>
  <w:num w:numId="32">
    <w:abstractNumId w:val="27"/>
  </w:num>
  <w:num w:numId="33">
    <w:abstractNumId w:val="17"/>
  </w:num>
  <w:num w:numId="34">
    <w:abstractNumId w:val="9"/>
  </w:num>
  <w:num w:numId="35">
    <w:abstractNumId w:val="32"/>
  </w:num>
  <w:num w:numId="36">
    <w:abstractNumId w:val="37"/>
  </w:num>
  <w:num w:numId="37">
    <w:abstractNumId w:val="22"/>
  </w:num>
  <w:num w:numId="38">
    <w:abstractNumId w:val="20"/>
  </w:num>
  <w:num w:numId="39">
    <w:abstractNumId w:val="31"/>
  </w:num>
  <w:num w:numId="40">
    <w:abstractNumId w:val="3"/>
  </w:num>
  <w:num w:numId="41">
    <w:abstractNumId w:val="38"/>
  </w:num>
  <w:num w:numId="42">
    <w:abstractNumId w:val="39"/>
  </w:num>
  <w:num w:numId="43">
    <w:abstractNumId w:val="34"/>
  </w:num>
  <w:num w:numId="4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4861"/>
    <w:rsid w:val="0000339F"/>
    <w:rsid w:val="00004C9B"/>
    <w:rsid w:val="00006E8A"/>
    <w:rsid w:val="00022ECF"/>
    <w:rsid w:val="0004188F"/>
    <w:rsid w:val="00043516"/>
    <w:rsid w:val="000512C4"/>
    <w:rsid w:val="00053B70"/>
    <w:rsid w:val="000617F1"/>
    <w:rsid w:val="000619F0"/>
    <w:rsid w:val="00070F79"/>
    <w:rsid w:val="000739E4"/>
    <w:rsid w:val="000A2691"/>
    <w:rsid w:val="000A2DB6"/>
    <w:rsid w:val="000A4F0F"/>
    <w:rsid w:val="000B256C"/>
    <w:rsid w:val="000B2A59"/>
    <w:rsid w:val="000B46C7"/>
    <w:rsid w:val="000B77A1"/>
    <w:rsid w:val="000C15AE"/>
    <w:rsid w:val="000D0623"/>
    <w:rsid w:val="000D0DDC"/>
    <w:rsid w:val="000D2240"/>
    <w:rsid w:val="000F1324"/>
    <w:rsid w:val="000F3C2C"/>
    <w:rsid w:val="000F6F0E"/>
    <w:rsid w:val="00102EC0"/>
    <w:rsid w:val="00104407"/>
    <w:rsid w:val="001052C3"/>
    <w:rsid w:val="00115EE3"/>
    <w:rsid w:val="00123116"/>
    <w:rsid w:val="00127013"/>
    <w:rsid w:val="00140987"/>
    <w:rsid w:val="001570B9"/>
    <w:rsid w:val="00167DBA"/>
    <w:rsid w:val="001763F5"/>
    <w:rsid w:val="00177D8F"/>
    <w:rsid w:val="00185B9E"/>
    <w:rsid w:val="001A0CE3"/>
    <w:rsid w:val="001E0FE0"/>
    <w:rsid w:val="001E512F"/>
    <w:rsid w:val="001F433E"/>
    <w:rsid w:val="001F6058"/>
    <w:rsid w:val="001F646B"/>
    <w:rsid w:val="001F7634"/>
    <w:rsid w:val="00202FD9"/>
    <w:rsid w:val="00205702"/>
    <w:rsid w:val="00211922"/>
    <w:rsid w:val="00216F8F"/>
    <w:rsid w:val="00233623"/>
    <w:rsid w:val="00233C60"/>
    <w:rsid w:val="0024197E"/>
    <w:rsid w:val="00246E53"/>
    <w:rsid w:val="002574C2"/>
    <w:rsid w:val="00274229"/>
    <w:rsid w:val="00282ABA"/>
    <w:rsid w:val="00284A32"/>
    <w:rsid w:val="00294386"/>
    <w:rsid w:val="002979C6"/>
    <w:rsid w:val="002C091F"/>
    <w:rsid w:val="002C6351"/>
    <w:rsid w:val="002D255A"/>
    <w:rsid w:val="002D3E53"/>
    <w:rsid w:val="002D4F69"/>
    <w:rsid w:val="00301E3A"/>
    <w:rsid w:val="00306FCD"/>
    <w:rsid w:val="003141C5"/>
    <w:rsid w:val="003179E2"/>
    <w:rsid w:val="003211C1"/>
    <w:rsid w:val="00332D67"/>
    <w:rsid w:val="003436CB"/>
    <w:rsid w:val="0034697A"/>
    <w:rsid w:val="00347A4D"/>
    <w:rsid w:val="003529EB"/>
    <w:rsid w:val="00360ECD"/>
    <w:rsid w:val="003672A8"/>
    <w:rsid w:val="00370D7E"/>
    <w:rsid w:val="003771A6"/>
    <w:rsid w:val="003861BD"/>
    <w:rsid w:val="0038620F"/>
    <w:rsid w:val="00386CBA"/>
    <w:rsid w:val="003875C1"/>
    <w:rsid w:val="00387AA9"/>
    <w:rsid w:val="00392057"/>
    <w:rsid w:val="003A15A8"/>
    <w:rsid w:val="003B0344"/>
    <w:rsid w:val="003B47D2"/>
    <w:rsid w:val="003B717B"/>
    <w:rsid w:val="003C037D"/>
    <w:rsid w:val="003D5705"/>
    <w:rsid w:val="003E2FAD"/>
    <w:rsid w:val="003E436D"/>
    <w:rsid w:val="003E58DD"/>
    <w:rsid w:val="003F3C31"/>
    <w:rsid w:val="003F7F46"/>
    <w:rsid w:val="00401DC2"/>
    <w:rsid w:val="00404745"/>
    <w:rsid w:val="00405478"/>
    <w:rsid w:val="00414A66"/>
    <w:rsid w:val="00416CB8"/>
    <w:rsid w:val="004255A9"/>
    <w:rsid w:val="004261F7"/>
    <w:rsid w:val="00426F4D"/>
    <w:rsid w:val="0043190A"/>
    <w:rsid w:val="0043296C"/>
    <w:rsid w:val="00432BA4"/>
    <w:rsid w:val="0043398B"/>
    <w:rsid w:val="0045176A"/>
    <w:rsid w:val="0045654C"/>
    <w:rsid w:val="00457D8E"/>
    <w:rsid w:val="004611F9"/>
    <w:rsid w:val="00463743"/>
    <w:rsid w:val="004673A9"/>
    <w:rsid w:val="0048053B"/>
    <w:rsid w:val="00481B83"/>
    <w:rsid w:val="004A6AB0"/>
    <w:rsid w:val="004A7DB5"/>
    <w:rsid w:val="004B1C1D"/>
    <w:rsid w:val="004C0689"/>
    <w:rsid w:val="004C1576"/>
    <w:rsid w:val="004C51B2"/>
    <w:rsid w:val="004D7605"/>
    <w:rsid w:val="004E4F0F"/>
    <w:rsid w:val="004F1BCB"/>
    <w:rsid w:val="004F452D"/>
    <w:rsid w:val="004F5001"/>
    <w:rsid w:val="004F57E9"/>
    <w:rsid w:val="004F582E"/>
    <w:rsid w:val="004F6C00"/>
    <w:rsid w:val="005052D5"/>
    <w:rsid w:val="005065EC"/>
    <w:rsid w:val="00514BFD"/>
    <w:rsid w:val="00517101"/>
    <w:rsid w:val="0052124B"/>
    <w:rsid w:val="00545E38"/>
    <w:rsid w:val="00547472"/>
    <w:rsid w:val="005538F6"/>
    <w:rsid w:val="00566120"/>
    <w:rsid w:val="00571455"/>
    <w:rsid w:val="00573DFC"/>
    <w:rsid w:val="00574861"/>
    <w:rsid w:val="00575B61"/>
    <w:rsid w:val="00587990"/>
    <w:rsid w:val="005A0055"/>
    <w:rsid w:val="005A4D88"/>
    <w:rsid w:val="005A5906"/>
    <w:rsid w:val="005B2273"/>
    <w:rsid w:val="005B5BC5"/>
    <w:rsid w:val="005C15D6"/>
    <w:rsid w:val="005C4E34"/>
    <w:rsid w:val="005C7D1D"/>
    <w:rsid w:val="005E0B44"/>
    <w:rsid w:val="005E0CF3"/>
    <w:rsid w:val="005F19FB"/>
    <w:rsid w:val="005F5CB8"/>
    <w:rsid w:val="00615604"/>
    <w:rsid w:val="00646035"/>
    <w:rsid w:val="00651BA2"/>
    <w:rsid w:val="006529BD"/>
    <w:rsid w:val="00667E33"/>
    <w:rsid w:val="00677495"/>
    <w:rsid w:val="00684E23"/>
    <w:rsid w:val="00690B18"/>
    <w:rsid w:val="00690CA6"/>
    <w:rsid w:val="006972B5"/>
    <w:rsid w:val="006A0642"/>
    <w:rsid w:val="006B34E4"/>
    <w:rsid w:val="006B7D6D"/>
    <w:rsid w:val="006C5F87"/>
    <w:rsid w:val="006D7484"/>
    <w:rsid w:val="006E3347"/>
    <w:rsid w:val="006F1CB0"/>
    <w:rsid w:val="006F5310"/>
    <w:rsid w:val="00703775"/>
    <w:rsid w:val="00705A26"/>
    <w:rsid w:val="00715382"/>
    <w:rsid w:val="00727F93"/>
    <w:rsid w:val="0073255E"/>
    <w:rsid w:val="00733CA3"/>
    <w:rsid w:val="007353B9"/>
    <w:rsid w:val="007420F1"/>
    <w:rsid w:val="0074390E"/>
    <w:rsid w:val="00747441"/>
    <w:rsid w:val="00747B5F"/>
    <w:rsid w:val="007562F6"/>
    <w:rsid w:val="00760102"/>
    <w:rsid w:val="007657C8"/>
    <w:rsid w:val="00771605"/>
    <w:rsid w:val="0077177F"/>
    <w:rsid w:val="00777BEB"/>
    <w:rsid w:val="007936AB"/>
    <w:rsid w:val="00795D11"/>
    <w:rsid w:val="00797AA5"/>
    <w:rsid w:val="007B782E"/>
    <w:rsid w:val="007C0FC3"/>
    <w:rsid w:val="007C24AF"/>
    <w:rsid w:val="007D16A0"/>
    <w:rsid w:val="007E6889"/>
    <w:rsid w:val="007F3351"/>
    <w:rsid w:val="007F3A82"/>
    <w:rsid w:val="007F63BA"/>
    <w:rsid w:val="00801E6B"/>
    <w:rsid w:val="00812641"/>
    <w:rsid w:val="0081778D"/>
    <w:rsid w:val="008263C8"/>
    <w:rsid w:val="008311ED"/>
    <w:rsid w:val="00832A27"/>
    <w:rsid w:val="00836262"/>
    <w:rsid w:val="00845DFD"/>
    <w:rsid w:val="00851BBF"/>
    <w:rsid w:val="008538F4"/>
    <w:rsid w:val="008547CE"/>
    <w:rsid w:val="00861F28"/>
    <w:rsid w:val="008637B7"/>
    <w:rsid w:val="00876163"/>
    <w:rsid w:val="00881262"/>
    <w:rsid w:val="00883E52"/>
    <w:rsid w:val="00886852"/>
    <w:rsid w:val="00892718"/>
    <w:rsid w:val="008B207B"/>
    <w:rsid w:val="008C5234"/>
    <w:rsid w:val="008C70DF"/>
    <w:rsid w:val="008D3DEB"/>
    <w:rsid w:val="008D3F4C"/>
    <w:rsid w:val="008E2CB6"/>
    <w:rsid w:val="00903949"/>
    <w:rsid w:val="00906B1B"/>
    <w:rsid w:val="0090759C"/>
    <w:rsid w:val="00911830"/>
    <w:rsid w:val="00914490"/>
    <w:rsid w:val="00927C40"/>
    <w:rsid w:val="0093338F"/>
    <w:rsid w:val="00942368"/>
    <w:rsid w:val="00942FF3"/>
    <w:rsid w:val="00945B35"/>
    <w:rsid w:val="009523B9"/>
    <w:rsid w:val="0095576D"/>
    <w:rsid w:val="00960005"/>
    <w:rsid w:val="0096297A"/>
    <w:rsid w:val="00976412"/>
    <w:rsid w:val="0098045F"/>
    <w:rsid w:val="00982D2E"/>
    <w:rsid w:val="00985D8F"/>
    <w:rsid w:val="00997560"/>
    <w:rsid w:val="009A0EFF"/>
    <w:rsid w:val="009A4770"/>
    <w:rsid w:val="009B7504"/>
    <w:rsid w:val="009C0393"/>
    <w:rsid w:val="009C0F7D"/>
    <w:rsid w:val="009C28A6"/>
    <w:rsid w:val="009D52E2"/>
    <w:rsid w:val="009E4444"/>
    <w:rsid w:val="009E5AD2"/>
    <w:rsid w:val="009F0D8E"/>
    <w:rsid w:val="009F53D0"/>
    <w:rsid w:val="00A00E08"/>
    <w:rsid w:val="00A1483B"/>
    <w:rsid w:val="00A343DA"/>
    <w:rsid w:val="00A36C88"/>
    <w:rsid w:val="00A5292F"/>
    <w:rsid w:val="00A83FBA"/>
    <w:rsid w:val="00A85EA7"/>
    <w:rsid w:val="00A872C6"/>
    <w:rsid w:val="00A87C2F"/>
    <w:rsid w:val="00AA347A"/>
    <w:rsid w:val="00AA5C3F"/>
    <w:rsid w:val="00AB48AC"/>
    <w:rsid w:val="00AB75FB"/>
    <w:rsid w:val="00AC0C25"/>
    <w:rsid w:val="00AC0DDD"/>
    <w:rsid w:val="00AC47A8"/>
    <w:rsid w:val="00AD5091"/>
    <w:rsid w:val="00AF09A7"/>
    <w:rsid w:val="00AF109B"/>
    <w:rsid w:val="00AF238F"/>
    <w:rsid w:val="00AF4423"/>
    <w:rsid w:val="00B00F4D"/>
    <w:rsid w:val="00B0727C"/>
    <w:rsid w:val="00B10A81"/>
    <w:rsid w:val="00B14095"/>
    <w:rsid w:val="00B21BE9"/>
    <w:rsid w:val="00B22689"/>
    <w:rsid w:val="00B3525F"/>
    <w:rsid w:val="00B44EAB"/>
    <w:rsid w:val="00B4682F"/>
    <w:rsid w:val="00B52497"/>
    <w:rsid w:val="00B56134"/>
    <w:rsid w:val="00B56E68"/>
    <w:rsid w:val="00B62320"/>
    <w:rsid w:val="00B63BDE"/>
    <w:rsid w:val="00B662D7"/>
    <w:rsid w:val="00B73CC1"/>
    <w:rsid w:val="00B80BE7"/>
    <w:rsid w:val="00B83168"/>
    <w:rsid w:val="00B837B6"/>
    <w:rsid w:val="00B9108A"/>
    <w:rsid w:val="00BA0ED3"/>
    <w:rsid w:val="00BA4930"/>
    <w:rsid w:val="00BB7205"/>
    <w:rsid w:val="00BC0449"/>
    <w:rsid w:val="00BC3809"/>
    <w:rsid w:val="00BC7DBB"/>
    <w:rsid w:val="00BD4505"/>
    <w:rsid w:val="00BE0237"/>
    <w:rsid w:val="00BE40C5"/>
    <w:rsid w:val="00BE6237"/>
    <w:rsid w:val="00BF1049"/>
    <w:rsid w:val="00BF7D8E"/>
    <w:rsid w:val="00C007D9"/>
    <w:rsid w:val="00C01D8E"/>
    <w:rsid w:val="00C132C1"/>
    <w:rsid w:val="00C30554"/>
    <w:rsid w:val="00C31349"/>
    <w:rsid w:val="00C40AE3"/>
    <w:rsid w:val="00C50DFC"/>
    <w:rsid w:val="00C510B8"/>
    <w:rsid w:val="00C52B03"/>
    <w:rsid w:val="00C53CB8"/>
    <w:rsid w:val="00C57800"/>
    <w:rsid w:val="00C62275"/>
    <w:rsid w:val="00C70411"/>
    <w:rsid w:val="00C735DB"/>
    <w:rsid w:val="00C74157"/>
    <w:rsid w:val="00C742EE"/>
    <w:rsid w:val="00C8024A"/>
    <w:rsid w:val="00C86991"/>
    <w:rsid w:val="00C90155"/>
    <w:rsid w:val="00C907CB"/>
    <w:rsid w:val="00CA0704"/>
    <w:rsid w:val="00CA202F"/>
    <w:rsid w:val="00CA59E2"/>
    <w:rsid w:val="00CB585B"/>
    <w:rsid w:val="00CB5DCB"/>
    <w:rsid w:val="00CB62C2"/>
    <w:rsid w:val="00CB770B"/>
    <w:rsid w:val="00CC24F1"/>
    <w:rsid w:val="00CD0499"/>
    <w:rsid w:val="00CE1078"/>
    <w:rsid w:val="00CE1F86"/>
    <w:rsid w:val="00CF5C32"/>
    <w:rsid w:val="00CF7362"/>
    <w:rsid w:val="00D10179"/>
    <w:rsid w:val="00D10783"/>
    <w:rsid w:val="00D235F4"/>
    <w:rsid w:val="00D26B61"/>
    <w:rsid w:val="00D31A65"/>
    <w:rsid w:val="00D52691"/>
    <w:rsid w:val="00D52D8E"/>
    <w:rsid w:val="00D55CE6"/>
    <w:rsid w:val="00D626E3"/>
    <w:rsid w:val="00D62BEC"/>
    <w:rsid w:val="00D66489"/>
    <w:rsid w:val="00D700BB"/>
    <w:rsid w:val="00D75BB9"/>
    <w:rsid w:val="00D809FC"/>
    <w:rsid w:val="00D81295"/>
    <w:rsid w:val="00D825F4"/>
    <w:rsid w:val="00D83477"/>
    <w:rsid w:val="00D87C34"/>
    <w:rsid w:val="00D90FED"/>
    <w:rsid w:val="00D912C7"/>
    <w:rsid w:val="00D94E4E"/>
    <w:rsid w:val="00D95852"/>
    <w:rsid w:val="00D97D98"/>
    <w:rsid w:val="00DA199F"/>
    <w:rsid w:val="00DA28A6"/>
    <w:rsid w:val="00DA62CA"/>
    <w:rsid w:val="00DA7CEC"/>
    <w:rsid w:val="00DB20D9"/>
    <w:rsid w:val="00DB59BE"/>
    <w:rsid w:val="00DB736A"/>
    <w:rsid w:val="00DC1108"/>
    <w:rsid w:val="00DC5509"/>
    <w:rsid w:val="00DD1243"/>
    <w:rsid w:val="00DD2EA5"/>
    <w:rsid w:val="00DD540E"/>
    <w:rsid w:val="00DE4DF1"/>
    <w:rsid w:val="00DF168F"/>
    <w:rsid w:val="00DF50FD"/>
    <w:rsid w:val="00DF62CC"/>
    <w:rsid w:val="00E0373B"/>
    <w:rsid w:val="00E11315"/>
    <w:rsid w:val="00E169B6"/>
    <w:rsid w:val="00E20181"/>
    <w:rsid w:val="00E33631"/>
    <w:rsid w:val="00E45B57"/>
    <w:rsid w:val="00E4731A"/>
    <w:rsid w:val="00E55DB8"/>
    <w:rsid w:val="00E6229C"/>
    <w:rsid w:val="00E72CC2"/>
    <w:rsid w:val="00E768A1"/>
    <w:rsid w:val="00E84F53"/>
    <w:rsid w:val="00E902E9"/>
    <w:rsid w:val="00E97FE4"/>
    <w:rsid w:val="00EB1CAD"/>
    <w:rsid w:val="00EC209B"/>
    <w:rsid w:val="00EC6946"/>
    <w:rsid w:val="00EE08FB"/>
    <w:rsid w:val="00EE3EA8"/>
    <w:rsid w:val="00EF01F4"/>
    <w:rsid w:val="00EF302E"/>
    <w:rsid w:val="00EF53A4"/>
    <w:rsid w:val="00EF5B3C"/>
    <w:rsid w:val="00F05246"/>
    <w:rsid w:val="00F121B2"/>
    <w:rsid w:val="00F12DC0"/>
    <w:rsid w:val="00F254DC"/>
    <w:rsid w:val="00F265F9"/>
    <w:rsid w:val="00F315C3"/>
    <w:rsid w:val="00F37293"/>
    <w:rsid w:val="00F41B0C"/>
    <w:rsid w:val="00F4317A"/>
    <w:rsid w:val="00F50D70"/>
    <w:rsid w:val="00F614AC"/>
    <w:rsid w:val="00F705D7"/>
    <w:rsid w:val="00F8097C"/>
    <w:rsid w:val="00F83226"/>
    <w:rsid w:val="00F8465E"/>
    <w:rsid w:val="00F86088"/>
    <w:rsid w:val="00F93D72"/>
    <w:rsid w:val="00F954B9"/>
    <w:rsid w:val="00F97637"/>
    <w:rsid w:val="00FA0199"/>
    <w:rsid w:val="00FA036D"/>
    <w:rsid w:val="00FA0A61"/>
    <w:rsid w:val="00FA4D0F"/>
    <w:rsid w:val="00FB6DC3"/>
    <w:rsid w:val="00FC560A"/>
    <w:rsid w:val="00FC79D3"/>
    <w:rsid w:val="00FE7850"/>
    <w:rsid w:val="00FF0257"/>
    <w:rsid w:val="00FF051C"/>
    <w:rsid w:val="00FF0BE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6A426"/>
  <w15:chartTrackingRefBased/>
  <w15:docId w15:val="{7EB18272-1004-44BA-B4C5-327C80C16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74861"/>
    <w:pPr>
      <w:spacing w:after="200" w:line="276" w:lineRule="auto"/>
    </w:pPr>
    <w:rPr>
      <w:rFonts w:ascii="Calibri" w:eastAsiaTheme="minorEastAsia" w:hAnsi="Calibri" w:cs="Calibri"/>
    </w:rPr>
  </w:style>
  <w:style w:type="paragraph" w:styleId="Nadpis1">
    <w:name w:val="heading 1"/>
    <w:basedOn w:val="Normlny"/>
    <w:next w:val="Normlny"/>
    <w:link w:val="Nadpis1Char"/>
    <w:uiPriority w:val="9"/>
    <w:qFormat/>
    <w:rsid w:val="00216F8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semiHidden/>
    <w:unhideWhenUsed/>
    <w:qFormat/>
    <w:rsid w:val="003B47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next w:val="Normlny"/>
    <w:link w:val="Nadpis3Char"/>
    <w:uiPriority w:val="9"/>
    <w:semiHidden/>
    <w:unhideWhenUsed/>
    <w:qFormat/>
    <w:rsid w:val="009A0EF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dpis5">
    <w:name w:val="heading 5"/>
    <w:basedOn w:val="Normlny"/>
    <w:next w:val="Normlny"/>
    <w:link w:val="Nadpis5Char"/>
    <w:uiPriority w:val="99"/>
    <w:qFormat/>
    <w:rsid w:val="00574861"/>
    <w:pPr>
      <w:keepNext/>
      <w:spacing w:after="0" w:line="240" w:lineRule="auto"/>
      <w:outlineLvl w:val="4"/>
    </w:pPr>
    <w:rPr>
      <w:rFonts w:ascii="Times New Roman" w:hAnsi="Times New Roman" w:cstheme="minorBidi"/>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5Char">
    <w:name w:val="Nadpis 5 Char"/>
    <w:basedOn w:val="Predvolenpsmoodseku"/>
    <w:link w:val="Nadpis5"/>
    <w:uiPriority w:val="99"/>
    <w:rsid w:val="00574861"/>
    <w:rPr>
      <w:rFonts w:ascii="Times New Roman" w:eastAsiaTheme="minorEastAsia" w:hAnsi="Times New Roman"/>
      <w:b/>
      <w:bCs/>
      <w:sz w:val="24"/>
      <w:szCs w:val="24"/>
      <w:lang w:eastAsia="cs-CZ"/>
    </w:rPr>
  </w:style>
  <w:style w:type="paragraph" w:styleId="Odsekzoznamu">
    <w:name w:val="List Paragraph"/>
    <w:basedOn w:val="Normlny"/>
    <w:uiPriority w:val="99"/>
    <w:qFormat/>
    <w:rsid w:val="00574861"/>
    <w:pPr>
      <w:ind w:left="720"/>
    </w:pPr>
  </w:style>
  <w:style w:type="character" w:styleId="Hypertextovprepojenie">
    <w:name w:val="Hyperlink"/>
    <w:basedOn w:val="Predvolenpsmoodseku"/>
    <w:uiPriority w:val="99"/>
    <w:unhideWhenUsed/>
    <w:rsid w:val="00F4317A"/>
    <w:rPr>
      <w:color w:val="0563C1" w:themeColor="hyperlink"/>
      <w:u w:val="single"/>
    </w:rPr>
  </w:style>
  <w:style w:type="character" w:customStyle="1" w:styleId="Nadpis2Char">
    <w:name w:val="Nadpis 2 Char"/>
    <w:basedOn w:val="Predvolenpsmoodseku"/>
    <w:link w:val="Nadpis2"/>
    <w:uiPriority w:val="9"/>
    <w:semiHidden/>
    <w:rsid w:val="003B47D2"/>
    <w:rPr>
      <w:rFonts w:asciiTheme="majorHAnsi" w:eastAsiaTheme="majorEastAsia" w:hAnsiTheme="majorHAnsi" w:cstheme="majorBidi"/>
      <w:color w:val="2E74B5" w:themeColor="accent1" w:themeShade="BF"/>
      <w:sz w:val="26"/>
      <w:szCs w:val="26"/>
    </w:rPr>
  </w:style>
  <w:style w:type="paragraph" w:styleId="Normlnywebov">
    <w:name w:val="Normal (Web)"/>
    <w:basedOn w:val="Normlny"/>
    <w:uiPriority w:val="99"/>
    <w:unhideWhenUsed/>
    <w:rsid w:val="003B47D2"/>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B63BD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63BDE"/>
    <w:rPr>
      <w:rFonts w:ascii="Calibri" w:eastAsiaTheme="minorEastAsia" w:hAnsi="Calibri" w:cs="Calibri"/>
    </w:rPr>
  </w:style>
  <w:style w:type="paragraph" w:styleId="Pta">
    <w:name w:val="footer"/>
    <w:basedOn w:val="Normlny"/>
    <w:link w:val="PtaChar"/>
    <w:uiPriority w:val="99"/>
    <w:unhideWhenUsed/>
    <w:rsid w:val="00B63BDE"/>
    <w:pPr>
      <w:tabs>
        <w:tab w:val="center" w:pos="4536"/>
        <w:tab w:val="right" w:pos="9072"/>
      </w:tabs>
      <w:spacing w:after="0" w:line="240" w:lineRule="auto"/>
    </w:pPr>
  </w:style>
  <w:style w:type="character" w:customStyle="1" w:styleId="PtaChar">
    <w:name w:val="Päta Char"/>
    <w:basedOn w:val="Predvolenpsmoodseku"/>
    <w:link w:val="Pta"/>
    <w:uiPriority w:val="99"/>
    <w:rsid w:val="00B63BDE"/>
    <w:rPr>
      <w:rFonts w:ascii="Calibri" w:eastAsiaTheme="minorEastAsia" w:hAnsi="Calibri" w:cs="Calibri"/>
    </w:rPr>
  </w:style>
  <w:style w:type="character" w:styleId="Siln">
    <w:name w:val="Strong"/>
    <w:basedOn w:val="Predvolenpsmoodseku"/>
    <w:uiPriority w:val="22"/>
    <w:qFormat/>
    <w:rsid w:val="001E512F"/>
    <w:rPr>
      <w:b/>
      <w:bCs/>
    </w:rPr>
  </w:style>
  <w:style w:type="character" w:styleId="Zvraznenie">
    <w:name w:val="Emphasis"/>
    <w:basedOn w:val="Predvolenpsmoodseku"/>
    <w:uiPriority w:val="99"/>
    <w:qFormat/>
    <w:rsid w:val="001E512F"/>
    <w:rPr>
      <w:rFonts w:ascii="Times New Roman" w:hAnsi="Times New Roman" w:cs="Times New Roman"/>
      <w:i/>
      <w:iCs/>
    </w:rPr>
  </w:style>
  <w:style w:type="paragraph" w:customStyle="1" w:styleId="clear">
    <w:name w:val="clear"/>
    <w:basedOn w:val="Normlny"/>
    <w:rsid w:val="00177D8F"/>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Odkaznakomentr">
    <w:name w:val="annotation reference"/>
    <w:basedOn w:val="Predvolenpsmoodseku"/>
    <w:unhideWhenUsed/>
    <w:rsid w:val="00404745"/>
    <w:rPr>
      <w:sz w:val="16"/>
      <w:szCs w:val="16"/>
    </w:rPr>
  </w:style>
  <w:style w:type="paragraph" w:styleId="Textkomentra">
    <w:name w:val="annotation text"/>
    <w:basedOn w:val="Normlny"/>
    <w:link w:val="TextkomentraChar"/>
    <w:unhideWhenUsed/>
    <w:rsid w:val="00404745"/>
    <w:pPr>
      <w:spacing w:line="240" w:lineRule="auto"/>
    </w:pPr>
    <w:rPr>
      <w:sz w:val="20"/>
      <w:szCs w:val="20"/>
    </w:rPr>
  </w:style>
  <w:style w:type="character" w:customStyle="1" w:styleId="TextkomentraChar">
    <w:name w:val="Text komentára Char"/>
    <w:basedOn w:val="Predvolenpsmoodseku"/>
    <w:link w:val="Textkomentra"/>
    <w:uiPriority w:val="99"/>
    <w:rsid w:val="00404745"/>
    <w:rPr>
      <w:rFonts w:ascii="Calibri" w:eastAsiaTheme="minorEastAsia" w:hAnsi="Calibri" w:cs="Calibri"/>
      <w:sz w:val="20"/>
      <w:szCs w:val="20"/>
    </w:rPr>
  </w:style>
  <w:style w:type="paragraph" w:styleId="Predmetkomentra">
    <w:name w:val="annotation subject"/>
    <w:basedOn w:val="Textkomentra"/>
    <w:next w:val="Textkomentra"/>
    <w:link w:val="PredmetkomentraChar"/>
    <w:uiPriority w:val="99"/>
    <w:semiHidden/>
    <w:unhideWhenUsed/>
    <w:rsid w:val="00404745"/>
    <w:rPr>
      <w:b/>
      <w:bCs/>
    </w:rPr>
  </w:style>
  <w:style w:type="character" w:customStyle="1" w:styleId="PredmetkomentraChar">
    <w:name w:val="Predmet komentára Char"/>
    <w:basedOn w:val="TextkomentraChar"/>
    <w:link w:val="Predmetkomentra"/>
    <w:uiPriority w:val="99"/>
    <w:semiHidden/>
    <w:rsid w:val="00404745"/>
    <w:rPr>
      <w:rFonts w:ascii="Calibri" w:eastAsiaTheme="minorEastAsia" w:hAnsi="Calibri" w:cs="Calibri"/>
      <w:b/>
      <w:bCs/>
      <w:sz w:val="20"/>
      <w:szCs w:val="20"/>
    </w:rPr>
  </w:style>
  <w:style w:type="paragraph" w:styleId="Textbubliny">
    <w:name w:val="Balloon Text"/>
    <w:basedOn w:val="Normlny"/>
    <w:link w:val="TextbublinyChar"/>
    <w:uiPriority w:val="99"/>
    <w:semiHidden/>
    <w:unhideWhenUsed/>
    <w:rsid w:val="0040474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04745"/>
    <w:rPr>
      <w:rFonts w:ascii="Segoe UI" w:eastAsiaTheme="minorEastAsia" w:hAnsi="Segoe UI" w:cs="Segoe UI"/>
      <w:sz w:val="18"/>
      <w:szCs w:val="18"/>
    </w:rPr>
  </w:style>
  <w:style w:type="character" w:customStyle="1" w:styleId="apple-converted-space">
    <w:name w:val="apple-converted-space"/>
    <w:basedOn w:val="Predvolenpsmoodseku"/>
    <w:rsid w:val="00771605"/>
  </w:style>
  <w:style w:type="paragraph" w:styleId="Bezriadkovania">
    <w:name w:val="No Spacing"/>
    <w:uiPriority w:val="1"/>
    <w:qFormat/>
    <w:rsid w:val="005A0055"/>
    <w:pPr>
      <w:spacing w:after="0" w:line="240" w:lineRule="auto"/>
    </w:pPr>
  </w:style>
  <w:style w:type="character" w:customStyle="1" w:styleId="Nadpis3Char">
    <w:name w:val="Nadpis 3 Char"/>
    <w:basedOn w:val="Predvolenpsmoodseku"/>
    <w:link w:val="Nadpis3"/>
    <w:uiPriority w:val="9"/>
    <w:semiHidden/>
    <w:rsid w:val="009A0EFF"/>
    <w:rPr>
      <w:rFonts w:asciiTheme="majorHAnsi" w:eastAsiaTheme="majorEastAsia" w:hAnsiTheme="majorHAnsi" w:cstheme="majorBidi"/>
      <w:color w:val="1F4D78" w:themeColor="accent1" w:themeShade="7F"/>
      <w:sz w:val="24"/>
      <w:szCs w:val="24"/>
    </w:rPr>
  </w:style>
  <w:style w:type="paragraph" w:styleId="Obsah2">
    <w:name w:val="toc 2"/>
    <w:basedOn w:val="Normlny"/>
    <w:next w:val="Normlny"/>
    <w:autoRedefine/>
    <w:uiPriority w:val="39"/>
    <w:unhideWhenUsed/>
    <w:rsid w:val="00BA0ED3"/>
    <w:pPr>
      <w:spacing w:after="100"/>
      <w:ind w:left="220"/>
    </w:pPr>
  </w:style>
  <w:style w:type="character" w:customStyle="1" w:styleId="Nadpis1Char">
    <w:name w:val="Nadpis 1 Char"/>
    <w:basedOn w:val="Predvolenpsmoodseku"/>
    <w:link w:val="Nadpis1"/>
    <w:uiPriority w:val="9"/>
    <w:rsid w:val="00216F8F"/>
    <w:rPr>
      <w:rFonts w:asciiTheme="majorHAnsi" w:eastAsiaTheme="majorEastAsia" w:hAnsiTheme="majorHAnsi" w:cstheme="majorBidi"/>
      <w:color w:val="2E74B5" w:themeColor="accent1" w:themeShade="BF"/>
      <w:sz w:val="32"/>
      <w:szCs w:val="32"/>
    </w:rPr>
  </w:style>
  <w:style w:type="paragraph" w:styleId="Hlavikaobsahu">
    <w:name w:val="TOC Heading"/>
    <w:basedOn w:val="Nadpis1"/>
    <w:next w:val="Normlny"/>
    <w:uiPriority w:val="39"/>
    <w:unhideWhenUsed/>
    <w:qFormat/>
    <w:rsid w:val="00216F8F"/>
    <w:pPr>
      <w:spacing w:line="259" w:lineRule="auto"/>
      <w:outlineLvl w:val="9"/>
    </w:pPr>
    <w:rPr>
      <w:lang w:eastAsia="sk-SK"/>
    </w:rPr>
  </w:style>
  <w:style w:type="paragraph" w:styleId="Obsah1">
    <w:name w:val="toc 1"/>
    <w:basedOn w:val="Normlny"/>
    <w:next w:val="Normlny"/>
    <w:autoRedefine/>
    <w:uiPriority w:val="39"/>
    <w:unhideWhenUsed/>
    <w:rsid w:val="00216F8F"/>
    <w:pPr>
      <w:spacing w:after="100"/>
    </w:pPr>
  </w:style>
  <w:style w:type="paragraph" w:styleId="Obsah3">
    <w:name w:val="toc 3"/>
    <w:basedOn w:val="Normlny"/>
    <w:next w:val="Normlny"/>
    <w:autoRedefine/>
    <w:uiPriority w:val="39"/>
    <w:unhideWhenUsed/>
    <w:rsid w:val="00216F8F"/>
    <w:pPr>
      <w:spacing w:after="100"/>
      <w:ind w:left="440"/>
    </w:pPr>
  </w:style>
  <w:style w:type="paragraph" w:styleId="Textpoznmkypodiarou">
    <w:name w:val="footnote text"/>
    <w:basedOn w:val="Normlny"/>
    <w:link w:val="TextpoznmkypodiarouChar"/>
    <w:uiPriority w:val="99"/>
    <w:semiHidden/>
    <w:unhideWhenUsed/>
    <w:rsid w:val="009523B9"/>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9523B9"/>
    <w:rPr>
      <w:rFonts w:ascii="Calibri" w:eastAsiaTheme="minorEastAsia" w:hAnsi="Calibri" w:cs="Calibri"/>
      <w:sz w:val="20"/>
      <w:szCs w:val="20"/>
    </w:rPr>
  </w:style>
  <w:style w:type="character" w:styleId="Odkaznapoznmkupodiarou">
    <w:name w:val="footnote reference"/>
    <w:basedOn w:val="Predvolenpsmoodseku"/>
    <w:uiPriority w:val="99"/>
    <w:semiHidden/>
    <w:unhideWhenUsed/>
    <w:rsid w:val="009523B9"/>
    <w:rPr>
      <w:vertAlign w:val="superscript"/>
    </w:rPr>
  </w:style>
  <w:style w:type="paragraph" w:styleId="Obyajntext">
    <w:name w:val="Plain Text"/>
    <w:basedOn w:val="Normlny"/>
    <w:link w:val="ObyajntextChar"/>
    <w:uiPriority w:val="99"/>
    <w:unhideWhenUsed/>
    <w:rsid w:val="007420F1"/>
    <w:pPr>
      <w:spacing w:after="0" w:line="240" w:lineRule="auto"/>
    </w:pPr>
    <w:rPr>
      <w:rFonts w:eastAsiaTheme="minorHAnsi" w:cstheme="minorBidi"/>
      <w:szCs w:val="21"/>
    </w:rPr>
  </w:style>
  <w:style w:type="character" w:customStyle="1" w:styleId="ObyajntextChar">
    <w:name w:val="Obyčajný text Char"/>
    <w:basedOn w:val="Predvolenpsmoodseku"/>
    <w:link w:val="Obyajntext"/>
    <w:uiPriority w:val="99"/>
    <w:rsid w:val="007420F1"/>
    <w:rPr>
      <w:rFonts w:ascii="Calibri" w:hAnsi="Calibri"/>
      <w:szCs w:val="21"/>
    </w:rPr>
  </w:style>
  <w:style w:type="paragraph" w:customStyle="1" w:styleId="Standard">
    <w:name w:val="Standard"/>
    <w:rsid w:val="00876163"/>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styleId="Citcia">
    <w:name w:val="Quote"/>
    <w:basedOn w:val="Normlny"/>
    <w:next w:val="Normlny"/>
    <w:link w:val="CitciaChar"/>
    <w:uiPriority w:val="29"/>
    <w:qFormat/>
    <w:rsid w:val="00AC0DDD"/>
    <w:pPr>
      <w:spacing w:before="200" w:after="160" w:line="259" w:lineRule="auto"/>
      <w:ind w:left="864" w:right="864"/>
      <w:jc w:val="center"/>
    </w:pPr>
    <w:rPr>
      <w:rFonts w:asciiTheme="minorHAnsi" w:eastAsiaTheme="minorHAnsi" w:hAnsiTheme="minorHAnsi" w:cstheme="minorBidi"/>
      <w:i/>
      <w:iCs/>
      <w:color w:val="404040" w:themeColor="text1" w:themeTint="BF"/>
    </w:rPr>
  </w:style>
  <w:style w:type="character" w:customStyle="1" w:styleId="CitciaChar">
    <w:name w:val="Citácia Char"/>
    <w:basedOn w:val="Predvolenpsmoodseku"/>
    <w:link w:val="Citcia"/>
    <w:uiPriority w:val="29"/>
    <w:rsid w:val="00AC0DDD"/>
    <w:rPr>
      <w:i/>
      <w:iCs/>
      <w:color w:val="404040" w:themeColor="text1" w:themeTint="BF"/>
    </w:rPr>
  </w:style>
  <w:style w:type="character" w:customStyle="1" w:styleId="ra">
    <w:name w:val="ra"/>
    <w:basedOn w:val="Predvolenpsmoodseku"/>
    <w:rsid w:val="00727F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55710">
      <w:bodyDiv w:val="1"/>
      <w:marLeft w:val="0"/>
      <w:marRight w:val="0"/>
      <w:marTop w:val="0"/>
      <w:marBottom w:val="0"/>
      <w:divBdr>
        <w:top w:val="none" w:sz="0" w:space="0" w:color="auto"/>
        <w:left w:val="none" w:sz="0" w:space="0" w:color="auto"/>
        <w:bottom w:val="none" w:sz="0" w:space="0" w:color="auto"/>
        <w:right w:val="none" w:sz="0" w:space="0" w:color="auto"/>
      </w:divBdr>
    </w:div>
    <w:div w:id="21443235">
      <w:bodyDiv w:val="1"/>
      <w:marLeft w:val="0"/>
      <w:marRight w:val="0"/>
      <w:marTop w:val="0"/>
      <w:marBottom w:val="0"/>
      <w:divBdr>
        <w:top w:val="none" w:sz="0" w:space="0" w:color="auto"/>
        <w:left w:val="none" w:sz="0" w:space="0" w:color="auto"/>
        <w:bottom w:val="none" w:sz="0" w:space="0" w:color="auto"/>
        <w:right w:val="none" w:sz="0" w:space="0" w:color="auto"/>
      </w:divBdr>
    </w:div>
    <w:div w:id="48574823">
      <w:bodyDiv w:val="1"/>
      <w:marLeft w:val="0"/>
      <w:marRight w:val="0"/>
      <w:marTop w:val="0"/>
      <w:marBottom w:val="0"/>
      <w:divBdr>
        <w:top w:val="none" w:sz="0" w:space="0" w:color="auto"/>
        <w:left w:val="none" w:sz="0" w:space="0" w:color="auto"/>
        <w:bottom w:val="none" w:sz="0" w:space="0" w:color="auto"/>
        <w:right w:val="none" w:sz="0" w:space="0" w:color="auto"/>
      </w:divBdr>
    </w:div>
    <w:div w:id="53236537">
      <w:bodyDiv w:val="1"/>
      <w:marLeft w:val="0"/>
      <w:marRight w:val="0"/>
      <w:marTop w:val="0"/>
      <w:marBottom w:val="0"/>
      <w:divBdr>
        <w:top w:val="none" w:sz="0" w:space="0" w:color="auto"/>
        <w:left w:val="none" w:sz="0" w:space="0" w:color="auto"/>
        <w:bottom w:val="none" w:sz="0" w:space="0" w:color="auto"/>
        <w:right w:val="none" w:sz="0" w:space="0" w:color="auto"/>
      </w:divBdr>
    </w:div>
    <w:div w:id="119887079">
      <w:bodyDiv w:val="1"/>
      <w:marLeft w:val="0"/>
      <w:marRight w:val="0"/>
      <w:marTop w:val="0"/>
      <w:marBottom w:val="0"/>
      <w:divBdr>
        <w:top w:val="none" w:sz="0" w:space="0" w:color="auto"/>
        <w:left w:val="none" w:sz="0" w:space="0" w:color="auto"/>
        <w:bottom w:val="none" w:sz="0" w:space="0" w:color="auto"/>
        <w:right w:val="none" w:sz="0" w:space="0" w:color="auto"/>
      </w:divBdr>
    </w:div>
    <w:div w:id="166411590">
      <w:bodyDiv w:val="1"/>
      <w:marLeft w:val="0"/>
      <w:marRight w:val="0"/>
      <w:marTop w:val="0"/>
      <w:marBottom w:val="0"/>
      <w:divBdr>
        <w:top w:val="none" w:sz="0" w:space="0" w:color="auto"/>
        <w:left w:val="none" w:sz="0" w:space="0" w:color="auto"/>
        <w:bottom w:val="none" w:sz="0" w:space="0" w:color="auto"/>
        <w:right w:val="none" w:sz="0" w:space="0" w:color="auto"/>
      </w:divBdr>
    </w:div>
    <w:div w:id="260768648">
      <w:bodyDiv w:val="1"/>
      <w:marLeft w:val="0"/>
      <w:marRight w:val="0"/>
      <w:marTop w:val="0"/>
      <w:marBottom w:val="0"/>
      <w:divBdr>
        <w:top w:val="none" w:sz="0" w:space="0" w:color="auto"/>
        <w:left w:val="none" w:sz="0" w:space="0" w:color="auto"/>
        <w:bottom w:val="none" w:sz="0" w:space="0" w:color="auto"/>
        <w:right w:val="none" w:sz="0" w:space="0" w:color="auto"/>
      </w:divBdr>
    </w:div>
    <w:div w:id="270672688">
      <w:bodyDiv w:val="1"/>
      <w:marLeft w:val="0"/>
      <w:marRight w:val="0"/>
      <w:marTop w:val="0"/>
      <w:marBottom w:val="0"/>
      <w:divBdr>
        <w:top w:val="none" w:sz="0" w:space="0" w:color="auto"/>
        <w:left w:val="none" w:sz="0" w:space="0" w:color="auto"/>
        <w:bottom w:val="none" w:sz="0" w:space="0" w:color="auto"/>
        <w:right w:val="none" w:sz="0" w:space="0" w:color="auto"/>
      </w:divBdr>
    </w:div>
    <w:div w:id="281352195">
      <w:bodyDiv w:val="1"/>
      <w:marLeft w:val="0"/>
      <w:marRight w:val="0"/>
      <w:marTop w:val="0"/>
      <w:marBottom w:val="0"/>
      <w:divBdr>
        <w:top w:val="none" w:sz="0" w:space="0" w:color="auto"/>
        <w:left w:val="none" w:sz="0" w:space="0" w:color="auto"/>
        <w:bottom w:val="none" w:sz="0" w:space="0" w:color="auto"/>
        <w:right w:val="none" w:sz="0" w:space="0" w:color="auto"/>
      </w:divBdr>
    </w:div>
    <w:div w:id="289478309">
      <w:bodyDiv w:val="1"/>
      <w:marLeft w:val="0"/>
      <w:marRight w:val="0"/>
      <w:marTop w:val="0"/>
      <w:marBottom w:val="0"/>
      <w:divBdr>
        <w:top w:val="none" w:sz="0" w:space="0" w:color="auto"/>
        <w:left w:val="none" w:sz="0" w:space="0" w:color="auto"/>
        <w:bottom w:val="none" w:sz="0" w:space="0" w:color="auto"/>
        <w:right w:val="none" w:sz="0" w:space="0" w:color="auto"/>
      </w:divBdr>
    </w:div>
    <w:div w:id="306206826">
      <w:bodyDiv w:val="1"/>
      <w:marLeft w:val="0"/>
      <w:marRight w:val="0"/>
      <w:marTop w:val="0"/>
      <w:marBottom w:val="0"/>
      <w:divBdr>
        <w:top w:val="none" w:sz="0" w:space="0" w:color="auto"/>
        <w:left w:val="none" w:sz="0" w:space="0" w:color="auto"/>
        <w:bottom w:val="none" w:sz="0" w:space="0" w:color="auto"/>
        <w:right w:val="none" w:sz="0" w:space="0" w:color="auto"/>
      </w:divBdr>
    </w:div>
    <w:div w:id="313728039">
      <w:bodyDiv w:val="1"/>
      <w:marLeft w:val="0"/>
      <w:marRight w:val="0"/>
      <w:marTop w:val="0"/>
      <w:marBottom w:val="0"/>
      <w:divBdr>
        <w:top w:val="none" w:sz="0" w:space="0" w:color="auto"/>
        <w:left w:val="none" w:sz="0" w:space="0" w:color="auto"/>
        <w:bottom w:val="none" w:sz="0" w:space="0" w:color="auto"/>
        <w:right w:val="none" w:sz="0" w:space="0" w:color="auto"/>
      </w:divBdr>
    </w:div>
    <w:div w:id="321742484">
      <w:bodyDiv w:val="1"/>
      <w:marLeft w:val="0"/>
      <w:marRight w:val="0"/>
      <w:marTop w:val="0"/>
      <w:marBottom w:val="0"/>
      <w:divBdr>
        <w:top w:val="none" w:sz="0" w:space="0" w:color="auto"/>
        <w:left w:val="none" w:sz="0" w:space="0" w:color="auto"/>
        <w:bottom w:val="none" w:sz="0" w:space="0" w:color="auto"/>
        <w:right w:val="none" w:sz="0" w:space="0" w:color="auto"/>
      </w:divBdr>
    </w:div>
    <w:div w:id="394469520">
      <w:bodyDiv w:val="1"/>
      <w:marLeft w:val="0"/>
      <w:marRight w:val="0"/>
      <w:marTop w:val="0"/>
      <w:marBottom w:val="0"/>
      <w:divBdr>
        <w:top w:val="none" w:sz="0" w:space="0" w:color="auto"/>
        <w:left w:val="none" w:sz="0" w:space="0" w:color="auto"/>
        <w:bottom w:val="none" w:sz="0" w:space="0" w:color="auto"/>
        <w:right w:val="none" w:sz="0" w:space="0" w:color="auto"/>
      </w:divBdr>
    </w:div>
    <w:div w:id="491481926">
      <w:bodyDiv w:val="1"/>
      <w:marLeft w:val="0"/>
      <w:marRight w:val="0"/>
      <w:marTop w:val="0"/>
      <w:marBottom w:val="0"/>
      <w:divBdr>
        <w:top w:val="none" w:sz="0" w:space="0" w:color="auto"/>
        <w:left w:val="none" w:sz="0" w:space="0" w:color="auto"/>
        <w:bottom w:val="none" w:sz="0" w:space="0" w:color="auto"/>
        <w:right w:val="none" w:sz="0" w:space="0" w:color="auto"/>
      </w:divBdr>
    </w:div>
    <w:div w:id="518474979">
      <w:bodyDiv w:val="1"/>
      <w:marLeft w:val="0"/>
      <w:marRight w:val="0"/>
      <w:marTop w:val="0"/>
      <w:marBottom w:val="0"/>
      <w:divBdr>
        <w:top w:val="none" w:sz="0" w:space="0" w:color="auto"/>
        <w:left w:val="none" w:sz="0" w:space="0" w:color="auto"/>
        <w:bottom w:val="none" w:sz="0" w:space="0" w:color="auto"/>
        <w:right w:val="none" w:sz="0" w:space="0" w:color="auto"/>
      </w:divBdr>
    </w:div>
    <w:div w:id="567376600">
      <w:bodyDiv w:val="1"/>
      <w:marLeft w:val="0"/>
      <w:marRight w:val="0"/>
      <w:marTop w:val="0"/>
      <w:marBottom w:val="0"/>
      <w:divBdr>
        <w:top w:val="none" w:sz="0" w:space="0" w:color="auto"/>
        <w:left w:val="none" w:sz="0" w:space="0" w:color="auto"/>
        <w:bottom w:val="none" w:sz="0" w:space="0" w:color="auto"/>
        <w:right w:val="none" w:sz="0" w:space="0" w:color="auto"/>
      </w:divBdr>
    </w:div>
    <w:div w:id="568733529">
      <w:bodyDiv w:val="1"/>
      <w:marLeft w:val="0"/>
      <w:marRight w:val="0"/>
      <w:marTop w:val="0"/>
      <w:marBottom w:val="0"/>
      <w:divBdr>
        <w:top w:val="none" w:sz="0" w:space="0" w:color="auto"/>
        <w:left w:val="none" w:sz="0" w:space="0" w:color="auto"/>
        <w:bottom w:val="none" w:sz="0" w:space="0" w:color="auto"/>
        <w:right w:val="none" w:sz="0" w:space="0" w:color="auto"/>
      </w:divBdr>
    </w:div>
    <w:div w:id="573860935">
      <w:bodyDiv w:val="1"/>
      <w:marLeft w:val="0"/>
      <w:marRight w:val="0"/>
      <w:marTop w:val="0"/>
      <w:marBottom w:val="0"/>
      <w:divBdr>
        <w:top w:val="none" w:sz="0" w:space="0" w:color="auto"/>
        <w:left w:val="none" w:sz="0" w:space="0" w:color="auto"/>
        <w:bottom w:val="none" w:sz="0" w:space="0" w:color="auto"/>
        <w:right w:val="none" w:sz="0" w:space="0" w:color="auto"/>
      </w:divBdr>
    </w:div>
    <w:div w:id="737018885">
      <w:bodyDiv w:val="1"/>
      <w:marLeft w:val="0"/>
      <w:marRight w:val="0"/>
      <w:marTop w:val="0"/>
      <w:marBottom w:val="0"/>
      <w:divBdr>
        <w:top w:val="none" w:sz="0" w:space="0" w:color="auto"/>
        <w:left w:val="none" w:sz="0" w:space="0" w:color="auto"/>
        <w:bottom w:val="none" w:sz="0" w:space="0" w:color="auto"/>
        <w:right w:val="none" w:sz="0" w:space="0" w:color="auto"/>
      </w:divBdr>
    </w:div>
    <w:div w:id="774404250">
      <w:bodyDiv w:val="1"/>
      <w:marLeft w:val="0"/>
      <w:marRight w:val="0"/>
      <w:marTop w:val="0"/>
      <w:marBottom w:val="0"/>
      <w:divBdr>
        <w:top w:val="none" w:sz="0" w:space="0" w:color="auto"/>
        <w:left w:val="none" w:sz="0" w:space="0" w:color="auto"/>
        <w:bottom w:val="none" w:sz="0" w:space="0" w:color="auto"/>
        <w:right w:val="none" w:sz="0" w:space="0" w:color="auto"/>
      </w:divBdr>
    </w:div>
    <w:div w:id="785350209">
      <w:bodyDiv w:val="1"/>
      <w:marLeft w:val="0"/>
      <w:marRight w:val="0"/>
      <w:marTop w:val="0"/>
      <w:marBottom w:val="0"/>
      <w:divBdr>
        <w:top w:val="none" w:sz="0" w:space="0" w:color="auto"/>
        <w:left w:val="none" w:sz="0" w:space="0" w:color="auto"/>
        <w:bottom w:val="none" w:sz="0" w:space="0" w:color="auto"/>
        <w:right w:val="none" w:sz="0" w:space="0" w:color="auto"/>
      </w:divBdr>
    </w:div>
    <w:div w:id="870147599">
      <w:bodyDiv w:val="1"/>
      <w:marLeft w:val="0"/>
      <w:marRight w:val="0"/>
      <w:marTop w:val="0"/>
      <w:marBottom w:val="0"/>
      <w:divBdr>
        <w:top w:val="none" w:sz="0" w:space="0" w:color="auto"/>
        <w:left w:val="none" w:sz="0" w:space="0" w:color="auto"/>
        <w:bottom w:val="none" w:sz="0" w:space="0" w:color="auto"/>
        <w:right w:val="none" w:sz="0" w:space="0" w:color="auto"/>
      </w:divBdr>
    </w:div>
    <w:div w:id="874582552">
      <w:bodyDiv w:val="1"/>
      <w:marLeft w:val="0"/>
      <w:marRight w:val="0"/>
      <w:marTop w:val="0"/>
      <w:marBottom w:val="0"/>
      <w:divBdr>
        <w:top w:val="none" w:sz="0" w:space="0" w:color="auto"/>
        <w:left w:val="none" w:sz="0" w:space="0" w:color="auto"/>
        <w:bottom w:val="none" w:sz="0" w:space="0" w:color="auto"/>
        <w:right w:val="none" w:sz="0" w:space="0" w:color="auto"/>
      </w:divBdr>
    </w:div>
    <w:div w:id="1007446933">
      <w:bodyDiv w:val="1"/>
      <w:marLeft w:val="0"/>
      <w:marRight w:val="0"/>
      <w:marTop w:val="0"/>
      <w:marBottom w:val="0"/>
      <w:divBdr>
        <w:top w:val="none" w:sz="0" w:space="0" w:color="auto"/>
        <w:left w:val="none" w:sz="0" w:space="0" w:color="auto"/>
        <w:bottom w:val="none" w:sz="0" w:space="0" w:color="auto"/>
        <w:right w:val="none" w:sz="0" w:space="0" w:color="auto"/>
      </w:divBdr>
    </w:div>
    <w:div w:id="1010565338">
      <w:bodyDiv w:val="1"/>
      <w:marLeft w:val="0"/>
      <w:marRight w:val="0"/>
      <w:marTop w:val="0"/>
      <w:marBottom w:val="0"/>
      <w:divBdr>
        <w:top w:val="none" w:sz="0" w:space="0" w:color="auto"/>
        <w:left w:val="none" w:sz="0" w:space="0" w:color="auto"/>
        <w:bottom w:val="none" w:sz="0" w:space="0" w:color="auto"/>
        <w:right w:val="none" w:sz="0" w:space="0" w:color="auto"/>
      </w:divBdr>
    </w:div>
    <w:div w:id="1025912104">
      <w:bodyDiv w:val="1"/>
      <w:marLeft w:val="0"/>
      <w:marRight w:val="0"/>
      <w:marTop w:val="0"/>
      <w:marBottom w:val="0"/>
      <w:divBdr>
        <w:top w:val="none" w:sz="0" w:space="0" w:color="auto"/>
        <w:left w:val="none" w:sz="0" w:space="0" w:color="auto"/>
        <w:bottom w:val="none" w:sz="0" w:space="0" w:color="auto"/>
        <w:right w:val="none" w:sz="0" w:space="0" w:color="auto"/>
      </w:divBdr>
    </w:div>
    <w:div w:id="1087118384">
      <w:bodyDiv w:val="1"/>
      <w:marLeft w:val="0"/>
      <w:marRight w:val="0"/>
      <w:marTop w:val="0"/>
      <w:marBottom w:val="0"/>
      <w:divBdr>
        <w:top w:val="none" w:sz="0" w:space="0" w:color="auto"/>
        <w:left w:val="none" w:sz="0" w:space="0" w:color="auto"/>
        <w:bottom w:val="none" w:sz="0" w:space="0" w:color="auto"/>
        <w:right w:val="none" w:sz="0" w:space="0" w:color="auto"/>
      </w:divBdr>
    </w:div>
    <w:div w:id="1093281889">
      <w:bodyDiv w:val="1"/>
      <w:marLeft w:val="0"/>
      <w:marRight w:val="0"/>
      <w:marTop w:val="0"/>
      <w:marBottom w:val="0"/>
      <w:divBdr>
        <w:top w:val="none" w:sz="0" w:space="0" w:color="auto"/>
        <w:left w:val="none" w:sz="0" w:space="0" w:color="auto"/>
        <w:bottom w:val="none" w:sz="0" w:space="0" w:color="auto"/>
        <w:right w:val="none" w:sz="0" w:space="0" w:color="auto"/>
      </w:divBdr>
    </w:div>
    <w:div w:id="1111782357">
      <w:bodyDiv w:val="1"/>
      <w:marLeft w:val="0"/>
      <w:marRight w:val="0"/>
      <w:marTop w:val="0"/>
      <w:marBottom w:val="0"/>
      <w:divBdr>
        <w:top w:val="none" w:sz="0" w:space="0" w:color="auto"/>
        <w:left w:val="none" w:sz="0" w:space="0" w:color="auto"/>
        <w:bottom w:val="none" w:sz="0" w:space="0" w:color="auto"/>
        <w:right w:val="none" w:sz="0" w:space="0" w:color="auto"/>
      </w:divBdr>
    </w:div>
    <w:div w:id="1207722973">
      <w:bodyDiv w:val="1"/>
      <w:marLeft w:val="0"/>
      <w:marRight w:val="0"/>
      <w:marTop w:val="0"/>
      <w:marBottom w:val="0"/>
      <w:divBdr>
        <w:top w:val="none" w:sz="0" w:space="0" w:color="auto"/>
        <w:left w:val="none" w:sz="0" w:space="0" w:color="auto"/>
        <w:bottom w:val="none" w:sz="0" w:space="0" w:color="auto"/>
        <w:right w:val="none" w:sz="0" w:space="0" w:color="auto"/>
      </w:divBdr>
    </w:div>
    <w:div w:id="1226336353">
      <w:bodyDiv w:val="1"/>
      <w:marLeft w:val="0"/>
      <w:marRight w:val="0"/>
      <w:marTop w:val="0"/>
      <w:marBottom w:val="0"/>
      <w:divBdr>
        <w:top w:val="none" w:sz="0" w:space="0" w:color="auto"/>
        <w:left w:val="none" w:sz="0" w:space="0" w:color="auto"/>
        <w:bottom w:val="none" w:sz="0" w:space="0" w:color="auto"/>
        <w:right w:val="none" w:sz="0" w:space="0" w:color="auto"/>
      </w:divBdr>
    </w:div>
    <w:div w:id="1325737521">
      <w:bodyDiv w:val="1"/>
      <w:marLeft w:val="0"/>
      <w:marRight w:val="0"/>
      <w:marTop w:val="0"/>
      <w:marBottom w:val="0"/>
      <w:divBdr>
        <w:top w:val="none" w:sz="0" w:space="0" w:color="auto"/>
        <w:left w:val="none" w:sz="0" w:space="0" w:color="auto"/>
        <w:bottom w:val="none" w:sz="0" w:space="0" w:color="auto"/>
        <w:right w:val="none" w:sz="0" w:space="0" w:color="auto"/>
      </w:divBdr>
    </w:div>
    <w:div w:id="1370452606">
      <w:bodyDiv w:val="1"/>
      <w:marLeft w:val="0"/>
      <w:marRight w:val="0"/>
      <w:marTop w:val="0"/>
      <w:marBottom w:val="0"/>
      <w:divBdr>
        <w:top w:val="none" w:sz="0" w:space="0" w:color="auto"/>
        <w:left w:val="none" w:sz="0" w:space="0" w:color="auto"/>
        <w:bottom w:val="none" w:sz="0" w:space="0" w:color="auto"/>
        <w:right w:val="none" w:sz="0" w:space="0" w:color="auto"/>
      </w:divBdr>
    </w:div>
    <w:div w:id="1426850533">
      <w:bodyDiv w:val="1"/>
      <w:marLeft w:val="0"/>
      <w:marRight w:val="0"/>
      <w:marTop w:val="0"/>
      <w:marBottom w:val="0"/>
      <w:divBdr>
        <w:top w:val="none" w:sz="0" w:space="0" w:color="auto"/>
        <w:left w:val="none" w:sz="0" w:space="0" w:color="auto"/>
        <w:bottom w:val="none" w:sz="0" w:space="0" w:color="auto"/>
        <w:right w:val="none" w:sz="0" w:space="0" w:color="auto"/>
      </w:divBdr>
    </w:div>
    <w:div w:id="1434083282">
      <w:bodyDiv w:val="1"/>
      <w:marLeft w:val="0"/>
      <w:marRight w:val="0"/>
      <w:marTop w:val="0"/>
      <w:marBottom w:val="0"/>
      <w:divBdr>
        <w:top w:val="none" w:sz="0" w:space="0" w:color="auto"/>
        <w:left w:val="none" w:sz="0" w:space="0" w:color="auto"/>
        <w:bottom w:val="none" w:sz="0" w:space="0" w:color="auto"/>
        <w:right w:val="none" w:sz="0" w:space="0" w:color="auto"/>
      </w:divBdr>
    </w:div>
    <w:div w:id="1439716226">
      <w:bodyDiv w:val="1"/>
      <w:marLeft w:val="0"/>
      <w:marRight w:val="0"/>
      <w:marTop w:val="0"/>
      <w:marBottom w:val="0"/>
      <w:divBdr>
        <w:top w:val="none" w:sz="0" w:space="0" w:color="auto"/>
        <w:left w:val="none" w:sz="0" w:space="0" w:color="auto"/>
        <w:bottom w:val="none" w:sz="0" w:space="0" w:color="auto"/>
        <w:right w:val="none" w:sz="0" w:space="0" w:color="auto"/>
      </w:divBdr>
    </w:div>
    <w:div w:id="1443767711">
      <w:bodyDiv w:val="1"/>
      <w:marLeft w:val="0"/>
      <w:marRight w:val="0"/>
      <w:marTop w:val="0"/>
      <w:marBottom w:val="0"/>
      <w:divBdr>
        <w:top w:val="none" w:sz="0" w:space="0" w:color="auto"/>
        <w:left w:val="none" w:sz="0" w:space="0" w:color="auto"/>
        <w:bottom w:val="none" w:sz="0" w:space="0" w:color="auto"/>
        <w:right w:val="none" w:sz="0" w:space="0" w:color="auto"/>
      </w:divBdr>
      <w:divsChild>
        <w:div w:id="484710834">
          <w:marLeft w:val="144"/>
          <w:marRight w:val="0"/>
          <w:marTop w:val="240"/>
          <w:marBottom w:val="40"/>
          <w:divBdr>
            <w:top w:val="none" w:sz="0" w:space="0" w:color="auto"/>
            <w:left w:val="none" w:sz="0" w:space="0" w:color="auto"/>
            <w:bottom w:val="none" w:sz="0" w:space="0" w:color="auto"/>
            <w:right w:val="none" w:sz="0" w:space="0" w:color="auto"/>
          </w:divBdr>
        </w:div>
      </w:divsChild>
    </w:div>
    <w:div w:id="1518615117">
      <w:bodyDiv w:val="1"/>
      <w:marLeft w:val="0"/>
      <w:marRight w:val="0"/>
      <w:marTop w:val="0"/>
      <w:marBottom w:val="0"/>
      <w:divBdr>
        <w:top w:val="none" w:sz="0" w:space="0" w:color="auto"/>
        <w:left w:val="none" w:sz="0" w:space="0" w:color="auto"/>
        <w:bottom w:val="none" w:sz="0" w:space="0" w:color="auto"/>
        <w:right w:val="none" w:sz="0" w:space="0" w:color="auto"/>
      </w:divBdr>
    </w:div>
    <w:div w:id="1607814218">
      <w:bodyDiv w:val="1"/>
      <w:marLeft w:val="0"/>
      <w:marRight w:val="0"/>
      <w:marTop w:val="0"/>
      <w:marBottom w:val="0"/>
      <w:divBdr>
        <w:top w:val="none" w:sz="0" w:space="0" w:color="auto"/>
        <w:left w:val="none" w:sz="0" w:space="0" w:color="auto"/>
        <w:bottom w:val="none" w:sz="0" w:space="0" w:color="auto"/>
        <w:right w:val="none" w:sz="0" w:space="0" w:color="auto"/>
      </w:divBdr>
    </w:div>
    <w:div w:id="1618675754">
      <w:bodyDiv w:val="1"/>
      <w:marLeft w:val="0"/>
      <w:marRight w:val="0"/>
      <w:marTop w:val="0"/>
      <w:marBottom w:val="0"/>
      <w:divBdr>
        <w:top w:val="none" w:sz="0" w:space="0" w:color="auto"/>
        <w:left w:val="none" w:sz="0" w:space="0" w:color="auto"/>
        <w:bottom w:val="none" w:sz="0" w:space="0" w:color="auto"/>
        <w:right w:val="none" w:sz="0" w:space="0" w:color="auto"/>
      </w:divBdr>
    </w:div>
    <w:div w:id="1721132780">
      <w:bodyDiv w:val="1"/>
      <w:marLeft w:val="0"/>
      <w:marRight w:val="0"/>
      <w:marTop w:val="0"/>
      <w:marBottom w:val="0"/>
      <w:divBdr>
        <w:top w:val="none" w:sz="0" w:space="0" w:color="auto"/>
        <w:left w:val="none" w:sz="0" w:space="0" w:color="auto"/>
        <w:bottom w:val="none" w:sz="0" w:space="0" w:color="auto"/>
        <w:right w:val="none" w:sz="0" w:space="0" w:color="auto"/>
      </w:divBdr>
    </w:div>
    <w:div w:id="1727487574">
      <w:bodyDiv w:val="1"/>
      <w:marLeft w:val="0"/>
      <w:marRight w:val="0"/>
      <w:marTop w:val="0"/>
      <w:marBottom w:val="0"/>
      <w:divBdr>
        <w:top w:val="none" w:sz="0" w:space="0" w:color="auto"/>
        <w:left w:val="none" w:sz="0" w:space="0" w:color="auto"/>
        <w:bottom w:val="none" w:sz="0" w:space="0" w:color="auto"/>
        <w:right w:val="none" w:sz="0" w:space="0" w:color="auto"/>
      </w:divBdr>
    </w:div>
    <w:div w:id="1752384741">
      <w:bodyDiv w:val="1"/>
      <w:marLeft w:val="0"/>
      <w:marRight w:val="0"/>
      <w:marTop w:val="0"/>
      <w:marBottom w:val="0"/>
      <w:divBdr>
        <w:top w:val="none" w:sz="0" w:space="0" w:color="auto"/>
        <w:left w:val="none" w:sz="0" w:space="0" w:color="auto"/>
        <w:bottom w:val="none" w:sz="0" w:space="0" w:color="auto"/>
        <w:right w:val="none" w:sz="0" w:space="0" w:color="auto"/>
      </w:divBdr>
    </w:div>
    <w:div w:id="1775518713">
      <w:bodyDiv w:val="1"/>
      <w:marLeft w:val="0"/>
      <w:marRight w:val="0"/>
      <w:marTop w:val="0"/>
      <w:marBottom w:val="0"/>
      <w:divBdr>
        <w:top w:val="none" w:sz="0" w:space="0" w:color="auto"/>
        <w:left w:val="none" w:sz="0" w:space="0" w:color="auto"/>
        <w:bottom w:val="none" w:sz="0" w:space="0" w:color="auto"/>
        <w:right w:val="none" w:sz="0" w:space="0" w:color="auto"/>
      </w:divBdr>
    </w:div>
    <w:div w:id="1780371752">
      <w:bodyDiv w:val="1"/>
      <w:marLeft w:val="0"/>
      <w:marRight w:val="0"/>
      <w:marTop w:val="0"/>
      <w:marBottom w:val="0"/>
      <w:divBdr>
        <w:top w:val="none" w:sz="0" w:space="0" w:color="auto"/>
        <w:left w:val="none" w:sz="0" w:space="0" w:color="auto"/>
        <w:bottom w:val="none" w:sz="0" w:space="0" w:color="auto"/>
        <w:right w:val="none" w:sz="0" w:space="0" w:color="auto"/>
      </w:divBdr>
    </w:div>
    <w:div w:id="1920091436">
      <w:bodyDiv w:val="1"/>
      <w:marLeft w:val="0"/>
      <w:marRight w:val="0"/>
      <w:marTop w:val="0"/>
      <w:marBottom w:val="0"/>
      <w:divBdr>
        <w:top w:val="none" w:sz="0" w:space="0" w:color="auto"/>
        <w:left w:val="none" w:sz="0" w:space="0" w:color="auto"/>
        <w:bottom w:val="none" w:sz="0" w:space="0" w:color="auto"/>
        <w:right w:val="none" w:sz="0" w:space="0" w:color="auto"/>
      </w:divBdr>
    </w:div>
    <w:div w:id="1936862008">
      <w:bodyDiv w:val="1"/>
      <w:marLeft w:val="0"/>
      <w:marRight w:val="0"/>
      <w:marTop w:val="0"/>
      <w:marBottom w:val="0"/>
      <w:divBdr>
        <w:top w:val="none" w:sz="0" w:space="0" w:color="auto"/>
        <w:left w:val="none" w:sz="0" w:space="0" w:color="auto"/>
        <w:bottom w:val="none" w:sz="0" w:space="0" w:color="auto"/>
        <w:right w:val="none" w:sz="0" w:space="0" w:color="auto"/>
      </w:divBdr>
    </w:div>
    <w:div w:id="1966808784">
      <w:bodyDiv w:val="1"/>
      <w:marLeft w:val="0"/>
      <w:marRight w:val="0"/>
      <w:marTop w:val="0"/>
      <w:marBottom w:val="0"/>
      <w:divBdr>
        <w:top w:val="none" w:sz="0" w:space="0" w:color="auto"/>
        <w:left w:val="none" w:sz="0" w:space="0" w:color="auto"/>
        <w:bottom w:val="none" w:sz="0" w:space="0" w:color="auto"/>
        <w:right w:val="none" w:sz="0" w:space="0" w:color="auto"/>
      </w:divBdr>
    </w:div>
    <w:div w:id="1984043433">
      <w:bodyDiv w:val="1"/>
      <w:marLeft w:val="0"/>
      <w:marRight w:val="0"/>
      <w:marTop w:val="0"/>
      <w:marBottom w:val="0"/>
      <w:divBdr>
        <w:top w:val="none" w:sz="0" w:space="0" w:color="auto"/>
        <w:left w:val="none" w:sz="0" w:space="0" w:color="auto"/>
        <w:bottom w:val="none" w:sz="0" w:space="0" w:color="auto"/>
        <w:right w:val="none" w:sz="0" w:space="0" w:color="auto"/>
      </w:divBdr>
    </w:div>
    <w:div w:id="2020883055">
      <w:bodyDiv w:val="1"/>
      <w:marLeft w:val="0"/>
      <w:marRight w:val="0"/>
      <w:marTop w:val="0"/>
      <w:marBottom w:val="0"/>
      <w:divBdr>
        <w:top w:val="none" w:sz="0" w:space="0" w:color="auto"/>
        <w:left w:val="none" w:sz="0" w:space="0" w:color="auto"/>
        <w:bottom w:val="none" w:sz="0" w:space="0" w:color="auto"/>
        <w:right w:val="none" w:sz="0" w:space="0" w:color="auto"/>
      </w:divBdr>
    </w:div>
    <w:div w:id="2029061256">
      <w:bodyDiv w:val="1"/>
      <w:marLeft w:val="0"/>
      <w:marRight w:val="0"/>
      <w:marTop w:val="0"/>
      <w:marBottom w:val="0"/>
      <w:divBdr>
        <w:top w:val="none" w:sz="0" w:space="0" w:color="auto"/>
        <w:left w:val="none" w:sz="0" w:space="0" w:color="auto"/>
        <w:bottom w:val="none" w:sz="0" w:space="0" w:color="auto"/>
        <w:right w:val="none" w:sz="0" w:space="0" w:color="auto"/>
      </w:divBdr>
    </w:div>
    <w:div w:id="2039308094">
      <w:bodyDiv w:val="1"/>
      <w:marLeft w:val="0"/>
      <w:marRight w:val="0"/>
      <w:marTop w:val="0"/>
      <w:marBottom w:val="0"/>
      <w:divBdr>
        <w:top w:val="none" w:sz="0" w:space="0" w:color="auto"/>
        <w:left w:val="none" w:sz="0" w:space="0" w:color="auto"/>
        <w:bottom w:val="none" w:sz="0" w:space="0" w:color="auto"/>
        <w:right w:val="none" w:sz="0" w:space="0" w:color="auto"/>
      </w:divBdr>
    </w:div>
    <w:div w:id="2059744256">
      <w:bodyDiv w:val="1"/>
      <w:marLeft w:val="0"/>
      <w:marRight w:val="0"/>
      <w:marTop w:val="0"/>
      <w:marBottom w:val="0"/>
      <w:divBdr>
        <w:top w:val="none" w:sz="0" w:space="0" w:color="auto"/>
        <w:left w:val="none" w:sz="0" w:space="0" w:color="auto"/>
        <w:bottom w:val="none" w:sz="0" w:space="0" w:color="auto"/>
        <w:right w:val="none" w:sz="0" w:space="0" w:color="auto"/>
      </w:divBdr>
    </w:div>
    <w:div w:id="2060664647">
      <w:bodyDiv w:val="1"/>
      <w:marLeft w:val="0"/>
      <w:marRight w:val="0"/>
      <w:marTop w:val="0"/>
      <w:marBottom w:val="0"/>
      <w:divBdr>
        <w:top w:val="none" w:sz="0" w:space="0" w:color="auto"/>
        <w:left w:val="none" w:sz="0" w:space="0" w:color="auto"/>
        <w:bottom w:val="none" w:sz="0" w:space="0" w:color="auto"/>
        <w:right w:val="none" w:sz="0" w:space="0" w:color="auto"/>
      </w:divBdr>
    </w:div>
    <w:div w:id="2076201137">
      <w:bodyDiv w:val="1"/>
      <w:marLeft w:val="0"/>
      <w:marRight w:val="0"/>
      <w:marTop w:val="0"/>
      <w:marBottom w:val="0"/>
      <w:divBdr>
        <w:top w:val="none" w:sz="0" w:space="0" w:color="auto"/>
        <w:left w:val="none" w:sz="0" w:space="0" w:color="auto"/>
        <w:bottom w:val="none" w:sz="0" w:space="0" w:color="auto"/>
        <w:right w:val="none" w:sz="0" w:space="0" w:color="auto"/>
      </w:divBdr>
    </w:div>
    <w:div w:id="2081250487">
      <w:bodyDiv w:val="1"/>
      <w:marLeft w:val="0"/>
      <w:marRight w:val="0"/>
      <w:marTop w:val="0"/>
      <w:marBottom w:val="0"/>
      <w:divBdr>
        <w:top w:val="none" w:sz="0" w:space="0" w:color="auto"/>
        <w:left w:val="none" w:sz="0" w:space="0" w:color="auto"/>
        <w:bottom w:val="none" w:sz="0" w:space="0" w:color="auto"/>
        <w:right w:val="none" w:sz="0" w:space="0" w:color="auto"/>
      </w:divBdr>
    </w:div>
    <w:div w:id="2134134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www.socioforum.sk"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3.png"/><Relationship Id="rId28" Type="http://schemas.openxmlformats.org/officeDocument/2006/relationships/fontTable" Target="fontTable.xml"/><Relationship Id="rId10" Type="http://schemas.openxmlformats.org/officeDocument/2006/relationships/hyperlink" Target="http://www.penfriends.sk/" TargetMode="External"/><Relationship Id="rId19" Type="http://schemas.openxmlformats.org/officeDocument/2006/relationships/hyperlink" Target="http://www.socia.sk/wp-content/uploads/2017/03/pomoc-pre-rodiny-WEB.pdf" TargetMode="External"/><Relationship Id="rId4" Type="http://schemas.openxmlformats.org/officeDocument/2006/relationships/settings" Target="settings.xml"/><Relationship Id="rId9" Type="http://schemas.openxmlformats.org/officeDocument/2006/relationships/hyperlink" Target="http://www.lienkapomoci.sk/" TargetMode="External"/><Relationship Id="rId14" Type="http://schemas.openxmlformats.org/officeDocument/2006/relationships/image" Target="media/image5.jpeg"/><Relationship Id="rId22" Type="http://schemas.openxmlformats.org/officeDocument/2006/relationships/image" Target="media/image12.png"/><Relationship Id="rId27"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F45955-DB45-472A-832B-09D29309AB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26</Pages>
  <Words>7100</Words>
  <Characters>40471</Characters>
  <Application>Microsoft Office Word</Application>
  <DocSecurity>0</DocSecurity>
  <Lines>337</Lines>
  <Paragraphs>94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47477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Vilma Vitteková</dc:creator>
  <cp:keywords/>
  <dc:description/>
  <cp:lastModifiedBy>Kamila Adamkovičová</cp:lastModifiedBy>
  <cp:revision>8</cp:revision>
  <cp:lastPrinted>2016-04-19T11:22:00Z</cp:lastPrinted>
  <dcterms:created xsi:type="dcterms:W3CDTF">2018-04-16T10:21:00Z</dcterms:created>
  <dcterms:modified xsi:type="dcterms:W3CDTF">2018-04-20T07:17:00Z</dcterms:modified>
</cp:coreProperties>
</file>