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04B12" w:rsidP="00C04B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ČECH-Slovakia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04B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46529161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04B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Cintorínska 2220/4,</w:t>
            </w:r>
            <w:r w:rsidR="000635AA">
              <w:rPr>
                <w:rFonts w:ascii="Arial" w:hAnsi="Arial" w:cs="Arial"/>
              </w:rPr>
              <w:t xml:space="preserve"> 075 01 Trebišov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04B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04B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35AA">
        <w:rPr>
          <w:rFonts w:ascii="Arial" w:hAnsi="Arial" w:cs="Arial"/>
          <w:spacing w:val="-1"/>
          <w:sz w:val="22"/>
          <w:szCs w:val="22"/>
        </w:rPr>
        <w:t xml:space="preserve">  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-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 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</w:t>
      </w:r>
      <w:r w:rsidR="00C04B12">
        <w:rPr>
          <w:rFonts w:ascii="Arial" w:hAnsi="Arial" w:cs="Arial"/>
          <w:sz w:val="22"/>
          <w:szCs w:val="22"/>
        </w:rPr>
        <w:t xml:space="preserve"> -</w:t>
      </w:r>
      <w:bookmarkStart w:id="0" w:name="_GoBack"/>
      <w:bookmarkEnd w:id="0"/>
    </w:p>
    <w:p w:rsidR="00C04B12" w:rsidRPr="00A55E63" w:rsidRDefault="00C04B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celkovej sume záväzkov so zostatkovou dobou splatnosti kratšou ako päť rokov: 5683,00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35AA">
        <w:rPr>
          <w:rFonts w:ascii="Arial" w:hAnsi="Arial" w:cs="Arial"/>
          <w:spacing w:val="-5"/>
          <w:sz w:val="22"/>
          <w:szCs w:val="22"/>
        </w:rPr>
        <w:t xml:space="preserve">   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635AA">
        <w:rPr>
          <w:rFonts w:ascii="Arial" w:hAnsi="Arial" w:cs="Arial"/>
          <w:spacing w:val="-2"/>
          <w:sz w:val="22"/>
          <w:szCs w:val="22"/>
        </w:rPr>
        <w:t xml:space="preserve">   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635AA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    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635AA">
        <w:rPr>
          <w:rFonts w:ascii="Arial" w:hAnsi="Arial" w:cs="Arial"/>
          <w:spacing w:val="-8"/>
          <w:sz w:val="22"/>
          <w:szCs w:val="22"/>
        </w:rPr>
        <w:t xml:space="preserve"> 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</w:t>
      </w:r>
    </w:p>
    <w:p w:rsidR="00637F73" w:rsidRPr="00451ED3" w:rsidRDefault="000635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635AA">
        <w:rPr>
          <w:rFonts w:ascii="Arial" w:hAnsi="Arial" w:cs="Arial"/>
          <w:sz w:val="22"/>
          <w:szCs w:val="22"/>
        </w:rPr>
        <w:t xml:space="preserve">      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635AA">
        <w:rPr>
          <w:rFonts w:ascii="Arial" w:hAnsi="Arial" w:cs="Arial"/>
          <w:sz w:val="22"/>
          <w:szCs w:val="22"/>
        </w:rPr>
        <w:t xml:space="preserve">       -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0827" w:rsidRDefault="00080827">
      <w:r>
        <w:separator/>
      </w:r>
    </w:p>
  </w:endnote>
  <w:endnote w:type="continuationSeparator" w:id="0">
    <w:p w:rsidR="00080827" w:rsidRDefault="000808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04B1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04B1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0827" w:rsidRDefault="00080827">
      <w:r>
        <w:separator/>
      </w:r>
    </w:p>
  </w:footnote>
  <w:footnote w:type="continuationSeparator" w:id="0">
    <w:p w:rsidR="00080827" w:rsidRDefault="000808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4B12">
      <w:rPr>
        <w:rFonts w:ascii="Arial" w:hAnsi="Arial" w:cs="Arial"/>
        <w:sz w:val="22"/>
        <w:szCs w:val="22"/>
        <w:bdr w:val="single" w:sz="4" w:space="0" w:color="auto"/>
      </w:rPr>
      <w:t>46529161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635AA">
      <w:rPr>
        <w:rFonts w:ascii="Arial" w:hAnsi="Arial" w:cs="Arial"/>
        <w:sz w:val="22"/>
        <w:szCs w:val="22"/>
        <w:bdr w:val="single" w:sz="4" w:space="0" w:color="auto"/>
      </w:rPr>
      <w:t>202</w:t>
    </w:r>
    <w:r w:rsidR="00C04B12">
      <w:rPr>
        <w:rFonts w:ascii="Arial" w:hAnsi="Arial" w:cs="Arial"/>
        <w:sz w:val="22"/>
        <w:szCs w:val="22"/>
        <w:bdr w:val="single" w:sz="4" w:space="0" w:color="auto"/>
      </w:rPr>
      <w:t>3443961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35AA"/>
    <w:rsid w:val="00080827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7F0755"/>
    <w:rsid w:val="00861175"/>
    <w:rsid w:val="008771A6"/>
    <w:rsid w:val="00913435"/>
    <w:rsid w:val="00916772"/>
    <w:rsid w:val="0096253A"/>
    <w:rsid w:val="009A27D0"/>
    <w:rsid w:val="009D5C84"/>
    <w:rsid w:val="00A1090A"/>
    <w:rsid w:val="00A55E63"/>
    <w:rsid w:val="00AD3D51"/>
    <w:rsid w:val="00AD6C8A"/>
    <w:rsid w:val="00AD749D"/>
    <w:rsid w:val="00B15E67"/>
    <w:rsid w:val="00B37B86"/>
    <w:rsid w:val="00B7440A"/>
    <w:rsid w:val="00C01CB7"/>
    <w:rsid w:val="00C04B12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95AE1DE-8073-4991-9E16-80D93AD40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spravca</cp:lastModifiedBy>
  <cp:revision>7</cp:revision>
  <dcterms:created xsi:type="dcterms:W3CDTF">2018-01-15T18:13:00Z</dcterms:created>
  <dcterms:modified xsi:type="dcterms:W3CDTF">2018-06-20T09:58:00Z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