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42BD896" w14:textId="77777777" w:rsidR="004D3B4A" w:rsidRPr="005A7F18" w:rsidRDefault="004D3B4A" w:rsidP="004D3B4A">
      <w:pPr>
        <w:pStyle w:val="Heading1"/>
        <w:tabs>
          <w:tab w:val="clear" w:pos="450"/>
          <w:tab w:val="num" w:pos="360"/>
        </w:tabs>
        <w:spacing w:before="120" w:after="60"/>
        <w:ind w:left="360"/>
      </w:pPr>
      <w:bookmarkStart w:id="0" w:name="_Toc530739894"/>
      <w:r w:rsidRPr="005A7F18">
        <w:t>Informácie o účtovnej jednotke</w:t>
      </w:r>
      <w:bookmarkEnd w:id="0"/>
    </w:p>
    <w:p w14:paraId="5120D672" w14:textId="77777777" w:rsidR="004D3B4A" w:rsidRPr="005A7F18" w:rsidRDefault="004D3B4A" w:rsidP="004D3B4A">
      <w:pPr>
        <w:pStyle w:val="BodyText"/>
      </w:pPr>
    </w:p>
    <w:p w14:paraId="73CFB93D" w14:textId="77777777" w:rsidR="004D3B4A" w:rsidRDefault="00D72087" w:rsidP="004D3B4A">
      <w:pPr>
        <w:pStyle w:val="Heading2"/>
        <w:numPr>
          <w:ilvl w:val="0"/>
          <w:numId w:val="2"/>
        </w:numPr>
      </w:pPr>
      <w:r w:rsidRPr="005A7F18">
        <w:t>Založenie spoločnosti</w:t>
      </w:r>
    </w:p>
    <w:p w14:paraId="03025399" w14:textId="77777777" w:rsidR="006F5E4B" w:rsidRPr="006F5E4B" w:rsidRDefault="006F5E4B" w:rsidP="006F5E4B"/>
    <w:p w14:paraId="0B4DC092" w14:textId="77777777" w:rsidR="004D3B4A" w:rsidRDefault="006F5E4B" w:rsidP="006F5E4B">
      <w:pPr>
        <w:ind w:left="426"/>
        <w:jc w:val="both"/>
        <w:rPr>
          <w:sz w:val="18"/>
        </w:rPr>
      </w:pPr>
      <w:r w:rsidRPr="006F5E4B">
        <w:rPr>
          <w:sz w:val="18"/>
        </w:rPr>
        <w:t>Metalimpex Slovakia, s.r.o. (ďalej len „spoločnosť”) je spoločnosť s ručením obmedzeným spoločnosť, ktorá bola založená dňa 25.</w:t>
      </w:r>
      <w:r w:rsidR="00481463">
        <w:rPr>
          <w:sz w:val="18"/>
        </w:rPr>
        <w:t xml:space="preserve"> </w:t>
      </w:r>
      <w:r w:rsidRPr="006F5E4B">
        <w:rPr>
          <w:sz w:val="18"/>
        </w:rPr>
        <w:t>júna 2004. Dňa 4.</w:t>
      </w:r>
      <w:r w:rsidR="00481463">
        <w:rPr>
          <w:sz w:val="18"/>
        </w:rPr>
        <w:t xml:space="preserve"> </w:t>
      </w:r>
      <w:r w:rsidRPr="006F5E4B">
        <w:rPr>
          <w:sz w:val="18"/>
        </w:rPr>
        <w:t xml:space="preserve">augusta 2004 bola zapísaná do Obchodného registra vedenom na Okresnom súde Trnava, oddiel </w:t>
      </w:r>
      <w:r w:rsidR="00F27353">
        <w:rPr>
          <w:sz w:val="18"/>
        </w:rPr>
        <w:t>Sro</w:t>
      </w:r>
      <w:r w:rsidRPr="006F5E4B">
        <w:rPr>
          <w:sz w:val="18"/>
        </w:rPr>
        <w:t xml:space="preserve">, vložka </w:t>
      </w:r>
      <w:r w:rsidR="00F27353">
        <w:rPr>
          <w:sz w:val="18"/>
        </w:rPr>
        <w:t>17610/T</w:t>
      </w:r>
      <w:r w:rsidRPr="006F5E4B">
        <w:rPr>
          <w:sz w:val="18"/>
        </w:rPr>
        <w:t>. Spoločnosť sídli na Cobur</w:t>
      </w:r>
      <w:r w:rsidR="007E7ECE">
        <w:rPr>
          <w:sz w:val="18"/>
        </w:rPr>
        <w:t xml:space="preserve">gova 84, 917 </w:t>
      </w:r>
      <w:r w:rsidR="00481463">
        <w:rPr>
          <w:sz w:val="18"/>
        </w:rPr>
        <w:t xml:space="preserve">02 </w:t>
      </w:r>
      <w:r w:rsidRPr="006F5E4B">
        <w:rPr>
          <w:sz w:val="18"/>
        </w:rPr>
        <w:t>Trnava, Slovenská republika, identifikačné číslo 35895373.</w:t>
      </w:r>
    </w:p>
    <w:p w14:paraId="40E1460E" w14:textId="77777777" w:rsidR="006F5E4B" w:rsidRPr="005A7F18" w:rsidRDefault="006F5E4B" w:rsidP="006F5E4B">
      <w:pPr>
        <w:ind w:left="426"/>
        <w:jc w:val="both"/>
      </w:pPr>
    </w:p>
    <w:p w14:paraId="1D496D95" w14:textId="77777777" w:rsidR="004D3B4A" w:rsidRPr="005A7F18" w:rsidRDefault="004D3B4A" w:rsidP="004D3B4A">
      <w:pPr>
        <w:pStyle w:val="Heading2"/>
        <w:numPr>
          <w:ilvl w:val="0"/>
          <w:numId w:val="2"/>
        </w:numPr>
      </w:pPr>
      <w:bookmarkStart w:id="1" w:name="_Toc530739896"/>
      <w:r w:rsidRPr="005A7F18">
        <w:t>Hlavnými činnosťami Spoločnosti sú:</w:t>
      </w:r>
      <w:bookmarkEnd w:id="1"/>
    </w:p>
    <w:p w14:paraId="24FDA3E7" w14:textId="77777777" w:rsidR="00BC4330" w:rsidRPr="006F5E4B" w:rsidRDefault="00BC4330" w:rsidP="00BC4330">
      <w:pPr>
        <w:pStyle w:val="BodyText"/>
      </w:pPr>
    </w:p>
    <w:p w14:paraId="3185A64B" w14:textId="77777777" w:rsidR="006F5E4B" w:rsidRPr="0002779E" w:rsidRDefault="006F5E4B" w:rsidP="006F5E4B">
      <w:pPr>
        <w:pStyle w:val="BodyText"/>
        <w:numPr>
          <w:ilvl w:val="1"/>
          <w:numId w:val="2"/>
        </w:numPr>
        <w:rPr>
          <w:bCs/>
        </w:rPr>
      </w:pPr>
      <w:r w:rsidRPr="0002779E">
        <w:rPr>
          <w:bCs/>
        </w:rPr>
        <w:t>kúpa tovaru na účely jeho predaja konečnému spotrebiteľovi v rozsahu voľnej živnosti (maloobchod) </w:t>
      </w:r>
    </w:p>
    <w:p w14:paraId="6F4948C2" w14:textId="77777777" w:rsidR="006F5E4B" w:rsidRPr="0002779E" w:rsidRDefault="006F5E4B" w:rsidP="006F5E4B">
      <w:pPr>
        <w:pStyle w:val="BodyText"/>
        <w:numPr>
          <w:ilvl w:val="1"/>
          <w:numId w:val="2"/>
        </w:numPr>
        <w:rPr>
          <w:bCs/>
        </w:rPr>
      </w:pPr>
      <w:r w:rsidRPr="0002779E">
        <w:rPr>
          <w:bCs/>
        </w:rPr>
        <w:t>kúpa tovaru na účely jeho predaja iným prevádzkovateľom živnosti v rozsahu voľnej živnosti (veľkoobchod)</w:t>
      </w:r>
    </w:p>
    <w:p w14:paraId="69793F8C" w14:textId="77777777" w:rsidR="006F5E4B" w:rsidRPr="0002779E" w:rsidRDefault="006F5E4B" w:rsidP="006F5E4B">
      <w:pPr>
        <w:pStyle w:val="BodyText"/>
        <w:numPr>
          <w:ilvl w:val="1"/>
          <w:numId w:val="2"/>
        </w:numPr>
        <w:rPr>
          <w:bCs/>
        </w:rPr>
      </w:pPr>
      <w:r w:rsidRPr="0002779E">
        <w:rPr>
          <w:bCs/>
        </w:rPr>
        <w:t>sprostredkovateľská činnosť v oblasti obchodu a služieb v rozsahu voľnej živnosti</w:t>
      </w:r>
    </w:p>
    <w:p w14:paraId="6B87CE79" w14:textId="77777777" w:rsidR="006F5E4B" w:rsidRPr="0002779E" w:rsidRDefault="006F5E4B" w:rsidP="006F5E4B">
      <w:pPr>
        <w:pStyle w:val="BodyText"/>
        <w:numPr>
          <w:ilvl w:val="1"/>
          <w:numId w:val="2"/>
        </w:numPr>
        <w:rPr>
          <w:bCs/>
        </w:rPr>
      </w:pPr>
      <w:r w:rsidRPr="0002779E">
        <w:rPr>
          <w:bCs/>
        </w:rPr>
        <w:t>podnikanie v oblasti nakladania s iným ako nebezpečným odpadom</w:t>
      </w:r>
    </w:p>
    <w:p w14:paraId="5408F862" w14:textId="77777777" w:rsidR="006F5E4B" w:rsidRPr="0002779E" w:rsidRDefault="006F5E4B" w:rsidP="006F5E4B">
      <w:pPr>
        <w:pStyle w:val="BodyText"/>
        <w:numPr>
          <w:ilvl w:val="1"/>
          <w:numId w:val="2"/>
        </w:numPr>
        <w:rPr>
          <w:bCs/>
        </w:rPr>
      </w:pPr>
      <w:r w:rsidRPr="0002779E">
        <w:rPr>
          <w:bCs/>
        </w:rPr>
        <w:t>podnikateľské poradenstvo v rozsahu voľnej živnosti</w:t>
      </w:r>
    </w:p>
    <w:p w14:paraId="772DAE53" w14:textId="77777777" w:rsidR="006F5E4B" w:rsidRPr="0002779E" w:rsidRDefault="006F5E4B" w:rsidP="006F5E4B">
      <w:pPr>
        <w:pStyle w:val="BodyText"/>
        <w:numPr>
          <w:ilvl w:val="1"/>
          <w:numId w:val="2"/>
        </w:numPr>
        <w:rPr>
          <w:bCs/>
        </w:rPr>
      </w:pPr>
      <w:r w:rsidRPr="0002779E">
        <w:rPr>
          <w:bCs/>
        </w:rPr>
        <w:t>prieskum trhu</w:t>
      </w:r>
    </w:p>
    <w:p w14:paraId="2E85A77B" w14:textId="77777777" w:rsidR="006F5E4B" w:rsidRPr="0002779E" w:rsidRDefault="006F5E4B" w:rsidP="006F5E4B">
      <w:pPr>
        <w:pStyle w:val="BodyText"/>
        <w:numPr>
          <w:ilvl w:val="1"/>
          <w:numId w:val="2"/>
        </w:numPr>
        <w:rPr>
          <w:bCs/>
        </w:rPr>
      </w:pPr>
      <w:r w:rsidRPr="0002779E">
        <w:rPr>
          <w:bCs/>
        </w:rPr>
        <w:t>demolácie a zemné práce bez použitia trhavín</w:t>
      </w:r>
    </w:p>
    <w:p w14:paraId="5876E0F0" w14:textId="77777777" w:rsidR="006F5E4B" w:rsidRPr="0002779E" w:rsidRDefault="006F5E4B" w:rsidP="006F5E4B">
      <w:pPr>
        <w:pStyle w:val="BodyText"/>
        <w:numPr>
          <w:ilvl w:val="1"/>
          <w:numId w:val="2"/>
        </w:numPr>
        <w:rPr>
          <w:bCs/>
        </w:rPr>
      </w:pPr>
      <w:r w:rsidRPr="0002779E">
        <w:rPr>
          <w:bCs/>
        </w:rPr>
        <w:t>montážne a konštruktérske práce technologických celkov, strojov a zariadení</w:t>
      </w:r>
    </w:p>
    <w:p w14:paraId="63A04D6C" w14:textId="77777777" w:rsidR="006F5E4B" w:rsidRPr="0002779E" w:rsidRDefault="006F5E4B" w:rsidP="006F5E4B">
      <w:pPr>
        <w:pStyle w:val="BodyText"/>
        <w:numPr>
          <w:ilvl w:val="1"/>
          <w:numId w:val="2"/>
        </w:numPr>
        <w:rPr>
          <w:bCs/>
        </w:rPr>
      </w:pPr>
      <w:r w:rsidRPr="0002779E">
        <w:rPr>
          <w:bCs/>
        </w:rPr>
        <w:t>demontáže a demolačné práce technologických celkov, strojov a zariadení</w:t>
      </w:r>
    </w:p>
    <w:p w14:paraId="17C71A34" w14:textId="77777777" w:rsidR="006F5E4B" w:rsidRPr="0002779E" w:rsidRDefault="006F5E4B" w:rsidP="006F5E4B">
      <w:pPr>
        <w:pStyle w:val="BodyText"/>
        <w:numPr>
          <w:ilvl w:val="1"/>
          <w:numId w:val="2"/>
        </w:numPr>
        <w:rPr>
          <w:bCs/>
        </w:rPr>
      </w:pPr>
      <w:r w:rsidRPr="0002779E">
        <w:rPr>
          <w:bCs/>
        </w:rPr>
        <w:t>reklamná a propagačná činnosť v rozsahu voľnej živnosti</w:t>
      </w:r>
    </w:p>
    <w:p w14:paraId="4C44FAEE" w14:textId="77777777" w:rsidR="006F5E4B" w:rsidRDefault="006F5E4B" w:rsidP="00BC4330">
      <w:pPr>
        <w:pStyle w:val="BodyText"/>
        <w:rPr>
          <w:b/>
          <w:bCs/>
        </w:rPr>
      </w:pPr>
    </w:p>
    <w:p w14:paraId="0D5B6597" w14:textId="77777777" w:rsidR="004D3B4A" w:rsidRPr="005A7F18" w:rsidRDefault="005F5D4F" w:rsidP="004D3B4A">
      <w:pPr>
        <w:pStyle w:val="Heading2"/>
        <w:numPr>
          <w:ilvl w:val="0"/>
          <w:numId w:val="2"/>
        </w:numPr>
      </w:pPr>
      <w:r w:rsidRPr="005A7F18">
        <w:t>P</w:t>
      </w:r>
      <w:r w:rsidR="004D3B4A" w:rsidRPr="005A7F18">
        <w:t xml:space="preserve">očet zamestnancov </w:t>
      </w:r>
    </w:p>
    <w:p w14:paraId="0654FF44" w14:textId="77777777" w:rsidR="005F5D4F" w:rsidRPr="005A7F18" w:rsidRDefault="005F5D4F" w:rsidP="004D3B4A">
      <w:pPr>
        <w:pStyle w:val="BodyText"/>
      </w:pPr>
      <w:r w:rsidRPr="005A7F18">
        <w:t>Údaje o počte zamestnancov za bežné účtovné obdobie a bezprostredne predchádzajúce účtovné obdobie sú uvedené v nasledujúcom prehľade:</w:t>
      </w:r>
    </w:p>
    <w:p w14:paraId="05D18A08" w14:textId="77777777" w:rsidR="005F5D4F" w:rsidRPr="005A7F18" w:rsidRDefault="005F5D4F" w:rsidP="004D3B4A">
      <w:pPr>
        <w:pStyle w:val="BodyText"/>
      </w:pPr>
    </w:p>
    <w:bookmarkStart w:id="2" w:name="_MON_1450591364"/>
    <w:bookmarkEnd w:id="2"/>
    <w:p w14:paraId="52A8FC78" w14:textId="77777777" w:rsidR="00BE3F89" w:rsidRPr="005A7F18" w:rsidRDefault="002C3659" w:rsidP="004D3B4A">
      <w:pPr>
        <w:pStyle w:val="BodyText"/>
      </w:pPr>
      <w:r w:rsidRPr="005A7F18">
        <w:object w:dxaOrig="9159" w:dyaOrig="1700" w14:anchorId="4C8880A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2.5pt;height:85pt" o:ole="" o:preferrelative="f">
            <v:imagedata r:id="rId8" o:title=""/>
            <o:lock v:ext="edit" aspectratio="f"/>
          </v:shape>
          <o:OLEObject Type="Embed" ProgID="Excel.Sheet.12" ShapeID="_x0000_i1025" DrawAspect="Content" ObjectID="_1586613857" r:id="rId9"/>
        </w:object>
      </w:r>
      <w:r w:rsidR="008661C5" w:rsidRPr="005A7F18">
        <w:t xml:space="preserve"> </w:t>
      </w:r>
    </w:p>
    <w:p w14:paraId="37EA5DD6" w14:textId="77777777" w:rsidR="004D3B4A" w:rsidRPr="005A7F18" w:rsidRDefault="00BE3F89" w:rsidP="004D3B4A">
      <w:pPr>
        <w:pStyle w:val="BodyText"/>
      </w:pPr>
      <w:r w:rsidRPr="005A7F18">
        <w:t xml:space="preserve"> </w:t>
      </w:r>
      <w:r w:rsidR="00FB08BF" w:rsidRPr="005A7F18">
        <w:t xml:space="preserve"> </w:t>
      </w:r>
    </w:p>
    <w:p w14:paraId="351EB734" w14:textId="77777777" w:rsidR="004D3B4A" w:rsidRPr="005A7F18" w:rsidRDefault="004D3B4A" w:rsidP="004D3B4A">
      <w:pPr>
        <w:pStyle w:val="Heading2"/>
        <w:numPr>
          <w:ilvl w:val="0"/>
          <w:numId w:val="2"/>
        </w:numPr>
      </w:pPr>
      <w:r w:rsidRPr="005A7F18">
        <w:t>Údaje o neobmedzenom ručení</w:t>
      </w:r>
    </w:p>
    <w:p w14:paraId="76672545" w14:textId="77777777" w:rsidR="004D3B4A" w:rsidRPr="005A7F18" w:rsidRDefault="004D3B4A" w:rsidP="004D3B4A">
      <w:pPr>
        <w:ind w:left="450"/>
        <w:jc w:val="both"/>
        <w:rPr>
          <w:sz w:val="18"/>
          <w:szCs w:val="18"/>
        </w:rPr>
      </w:pPr>
      <w:r w:rsidRPr="005A7F18">
        <w:rPr>
          <w:sz w:val="18"/>
          <w:szCs w:val="18"/>
        </w:rPr>
        <w:t>Spoločnosť nie je neobmedzene ručiacim spoločníkom v iných spoločnostiach podľa § 56 ods. 5 Obchodného zákonníka.</w:t>
      </w:r>
    </w:p>
    <w:p w14:paraId="6E0DD108" w14:textId="77777777" w:rsidR="004D3B4A" w:rsidRPr="005A7F18" w:rsidRDefault="004D3B4A" w:rsidP="004D3B4A">
      <w:pPr>
        <w:pStyle w:val="BodyText"/>
      </w:pPr>
    </w:p>
    <w:p w14:paraId="2319219C" w14:textId="77777777" w:rsidR="004D3B4A" w:rsidRPr="005A7F18" w:rsidRDefault="004D3B4A" w:rsidP="004D3B4A">
      <w:pPr>
        <w:pStyle w:val="Heading2"/>
        <w:numPr>
          <w:ilvl w:val="0"/>
          <w:numId w:val="2"/>
        </w:numPr>
      </w:pPr>
      <w:r w:rsidRPr="005A7F18">
        <w:t>Právny dôvod na zostavenie účtovnej závierky</w:t>
      </w:r>
    </w:p>
    <w:p w14:paraId="162B2156" w14:textId="77777777" w:rsidR="004D3B4A" w:rsidRDefault="004D3B4A" w:rsidP="004D3B4A">
      <w:pPr>
        <w:pStyle w:val="BodyText"/>
        <w:ind w:hanging="426"/>
      </w:pPr>
      <w:r w:rsidRPr="005A7F18">
        <w:tab/>
        <w:t>Účtovná závierka</w:t>
      </w:r>
      <w:r w:rsidR="005C6A89">
        <w:t xml:space="preserve"> Spoločnosti k 31. decembru 201</w:t>
      </w:r>
      <w:r w:rsidR="00700C31">
        <w:t>7</w:t>
      </w:r>
      <w:r w:rsidRPr="005A7F18">
        <w:t xml:space="preserve"> je zostavená ako riadna účtovná závierka podľa § 17 ods. 6 zákona NR SR č. 431/2002 Z. z. o účtovníctve za úč</w:t>
      </w:r>
      <w:r w:rsidR="005C6A89">
        <w:t>tovné obdobie od 1. januára 201</w:t>
      </w:r>
      <w:r w:rsidR="00700C31">
        <w:t>7</w:t>
      </w:r>
      <w:r w:rsidR="005C6A89">
        <w:t xml:space="preserve"> do 31. decembra 201</w:t>
      </w:r>
      <w:r w:rsidR="00700C31">
        <w:t>7</w:t>
      </w:r>
      <w:r w:rsidRPr="005A7F18">
        <w:t>.</w:t>
      </w:r>
    </w:p>
    <w:p w14:paraId="0FAA948C" w14:textId="77777777" w:rsidR="00EC72FD" w:rsidRDefault="00EC72FD" w:rsidP="004D3B4A">
      <w:pPr>
        <w:pStyle w:val="BodyText"/>
        <w:ind w:hanging="426"/>
      </w:pPr>
    </w:p>
    <w:p w14:paraId="1E116A18" w14:textId="7A7A2C14" w:rsidR="00EC72FD" w:rsidRDefault="00EC72FD" w:rsidP="00EC72FD">
      <w:pPr>
        <w:pStyle w:val="BodyText"/>
      </w:pPr>
      <w:r w:rsidRPr="00FF01DD">
        <w:t xml:space="preserve">Spoločnosť vykazuje záporné imanie vo výške </w:t>
      </w:r>
      <w:r w:rsidR="0047177C">
        <w:t>65</w:t>
      </w:r>
      <w:r w:rsidR="00903358">
        <w:t>3 41</w:t>
      </w:r>
      <w:r w:rsidR="00E25CF7">
        <w:t>6</w:t>
      </w:r>
      <w:r w:rsidRPr="00FF01DD">
        <w:t xml:space="preserve"> EUR. Spoločník spoločnosti sa zaviazal poskytnúť finančnú podporu spoločnosti na obdobie aspoň 12 mesiacov od </w:t>
      </w:r>
      <w:r w:rsidR="00700C31">
        <w:t>12</w:t>
      </w:r>
      <w:r w:rsidR="008F6620">
        <w:t xml:space="preserve">. </w:t>
      </w:r>
      <w:r w:rsidR="00700C31">
        <w:t>marca</w:t>
      </w:r>
      <w:r w:rsidR="008F6620">
        <w:t xml:space="preserve"> 201</w:t>
      </w:r>
      <w:r w:rsidR="00700C31">
        <w:t>8</w:t>
      </w:r>
      <w:r w:rsidRPr="00FF01DD">
        <w:t>.</w:t>
      </w:r>
      <w:r w:rsidRPr="002F41F0">
        <w:t xml:space="preserve"> </w:t>
      </w:r>
    </w:p>
    <w:p w14:paraId="1D1FED24" w14:textId="77777777" w:rsidR="00E504A2" w:rsidRDefault="00E504A2" w:rsidP="00EC72FD">
      <w:pPr>
        <w:pStyle w:val="BodyText"/>
      </w:pPr>
    </w:p>
    <w:p w14:paraId="6CD9506C" w14:textId="3BF9FC5E" w:rsidR="00E504A2" w:rsidRPr="00785FC2" w:rsidRDefault="00B95EE0" w:rsidP="00EC72FD">
      <w:pPr>
        <w:pStyle w:val="BodyText"/>
      </w:pPr>
      <w:r w:rsidRPr="00B6452E">
        <w:t>Ďalej v</w:t>
      </w:r>
      <w:r w:rsidR="00E504A2" w:rsidRPr="00B6452E">
        <w:t xml:space="preserve"> zmysle </w:t>
      </w:r>
      <w:r w:rsidRPr="00B6452E">
        <w:t>dodržania zákona č. 513/1991 Zb. Obchodný zákonník § 67a sa spoločník spoločnosti zaviazal v roku 2018 vytvoriť ostatné kapitálové fondy, ktoré budú započítané s už poskytnutou pôžičkou a to vo výške 2</w:t>
      </w:r>
      <w:r w:rsidR="00E25CF7" w:rsidRPr="00B6452E">
        <w:t xml:space="preserve"> </w:t>
      </w:r>
      <w:r w:rsidRPr="00B6452E">
        <w:t xml:space="preserve">000 000 EUR. Týmto krokom bude dodržaná požiadavka pomeru vlastného </w:t>
      </w:r>
      <w:r w:rsidR="00E25CF7">
        <w:t>i</w:t>
      </w:r>
      <w:r w:rsidRPr="00B6452E">
        <w:t>mania a</w:t>
      </w:r>
      <w:r w:rsidR="008E5D65" w:rsidRPr="00B6452E">
        <w:t> </w:t>
      </w:r>
      <w:r w:rsidRPr="00B6452E">
        <w:t>záväzkov</w:t>
      </w:r>
      <w:r w:rsidR="008E5D65" w:rsidRPr="00B6452E">
        <w:t xml:space="preserve"> vo výške pomeru minimálne 8 ku 100, ktorý je Obchodným zákonníkom stanovený pre rok 2018.</w:t>
      </w:r>
    </w:p>
    <w:p w14:paraId="67EF30F9" w14:textId="77777777" w:rsidR="004D3B4A" w:rsidRPr="005A7F18" w:rsidRDefault="004D3B4A" w:rsidP="004D3B4A">
      <w:pPr>
        <w:pStyle w:val="BodyText"/>
        <w:ind w:hanging="426"/>
      </w:pPr>
    </w:p>
    <w:p w14:paraId="5E36B678" w14:textId="77777777" w:rsidR="004D3B4A" w:rsidRPr="005A7F18" w:rsidRDefault="004D3B4A" w:rsidP="004D3B4A">
      <w:pPr>
        <w:pStyle w:val="Heading2"/>
        <w:numPr>
          <w:ilvl w:val="0"/>
          <w:numId w:val="2"/>
        </w:numPr>
      </w:pPr>
      <w:r w:rsidRPr="005A7F18">
        <w:t>Dátum schválenia účtovnej závierky za predchádzajúce účtovné obdobie</w:t>
      </w:r>
    </w:p>
    <w:p w14:paraId="7402F6A7" w14:textId="77777777" w:rsidR="004D3B4A" w:rsidRPr="008661C5" w:rsidRDefault="004D3B4A" w:rsidP="004D3B4A">
      <w:pPr>
        <w:pStyle w:val="BodyText"/>
        <w:ind w:hanging="426"/>
      </w:pPr>
      <w:r w:rsidRPr="005A7F18">
        <w:tab/>
        <w:t>Účtovná závierka</w:t>
      </w:r>
      <w:r w:rsidR="005C6A89">
        <w:t xml:space="preserve"> Spoločnosti k 31. decembru 201</w:t>
      </w:r>
      <w:r w:rsidR="00700C31">
        <w:t>6</w:t>
      </w:r>
      <w:r w:rsidRPr="005A7F18">
        <w:t xml:space="preserve">, za predchádzajúce účtovné obdobie, bola schválená valným </w:t>
      </w:r>
      <w:r w:rsidRPr="008661C5">
        <w:t xml:space="preserve">zhromaždením Spoločnosti </w:t>
      </w:r>
      <w:r w:rsidR="00ED37A1" w:rsidRPr="008661C5">
        <w:t xml:space="preserve">dňa </w:t>
      </w:r>
      <w:r w:rsidR="005C6A89">
        <w:t>24</w:t>
      </w:r>
      <w:r w:rsidR="008661C5" w:rsidRPr="008661C5">
        <w:t>.</w:t>
      </w:r>
      <w:r w:rsidR="00481463">
        <w:t xml:space="preserve"> </w:t>
      </w:r>
      <w:r w:rsidR="00700C31">
        <w:t>apríla</w:t>
      </w:r>
      <w:r w:rsidR="00481463">
        <w:t xml:space="preserve"> </w:t>
      </w:r>
      <w:r w:rsidR="005C6A89">
        <w:t>201</w:t>
      </w:r>
      <w:r w:rsidR="00700C31">
        <w:t>7</w:t>
      </w:r>
      <w:r w:rsidR="00BC4330" w:rsidRPr="008661C5">
        <w:t>.</w:t>
      </w:r>
    </w:p>
    <w:p w14:paraId="30BD5570" w14:textId="77777777" w:rsidR="004D3B4A" w:rsidRPr="008661C5" w:rsidRDefault="004D3B4A" w:rsidP="004D3B4A">
      <w:pPr>
        <w:pStyle w:val="BodyText"/>
        <w:ind w:hanging="426"/>
      </w:pPr>
    </w:p>
    <w:p w14:paraId="6A836B66" w14:textId="77777777" w:rsidR="004D3B4A" w:rsidRPr="008661C5" w:rsidRDefault="004D3B4A" w:rsidP="004D3B4A">
      <w:pPr>
        <w:pStyle w:val="Heading2"/>
        <w:numPr>
          <w:ilvl w:val="0"/>
          <w:numId w:val="2"/>
        </w:numPr>
      </w:pPr>
      <w:bookmarkStart w:id="3" w:name="OLE_LINK13"/>
      <w:bookmarkStart w:id="4" w:name="OLE_LINK14"/>
      <w:r w:rsidRPr="008661C5">
        <w:t>Zverejnenie účtovnej závierky za predchádzajúce účtovné obdobie</w:t>
      </w:r>
      <w:r w:rsidR="00B54C7E" w:rsidRPr="008661C5">
        <w:t xml:space="preserve"> </w:t>
      </w:r>
    </w:p>
    <w:p w14:paraId="4EBC0D5B" w14:textId="1D9A6CA7" w:rsidR="00D36293" w:rsidRPr="008661C5" w:rsidRDefault="004D3B4A" w:rsidP="00D36293">
      <w:pPr>
        <w:pStyle w:val="BodyText"/>
      </w:pPr>
      <w:r w:rsidRPr="008661C5">
        <w:t>Účtovná závierka</w:t>
      </w:r>
      <w:r w:rsidR="00937591" w:rsidRPr="008661C5">
        <w:t xml:space="preserve"> Spoloč</w:t>
      </w:r>
      <w:r w:rsidR="005C6A89">
        <w:t>nosti k 31. decembru 201</w:t>
      </w:r>
      <w:r w:rsidR="00700C31">
        <w:t>6</w:t>
      </w:r>
      <w:r w:rsidRPr="008661C5">
        <w:t xml:space="preserve"> spolu s výročnou správou a správou audítora o overení účtov</w:t>
      </w:r>
      <w:r w:rsidR="005C6A89">
        <w:t>nej závierky k 31. decembru 201</w:t>
      </w:r>
      <w:r w:rsidR="00700C31">
        <w:t>6</w:t>
      </w:r>
      <w:r w:rsidR="00937591" w:rsidRPr="008661C5">
        <w:t xml:space="preserve"> a overení súladu auditovanej účtovnej závierky s výročnou správou</w:t>
      </w:r>
      <w:r w:rsidRPr="008661C5">
        <w:t xml:space="preserve"> bola uložená</w:t>
      </w:r>
      <w:r w:rsidR="00937591" w:rsidRPr="008661C5">
        <w:t xml:space="preserve"> do registra </w:t>
      </w:r>
      <w:r w:rsidR="00700C31">
        <w:t>Finančnej správy SR</w:t>
      </w:r>
      <w:r w:rsidR="00937591" w:rsidRPr="008661C5">
        <w:t xml:space="preserve"> dňa </w:t>
      </w:r>
      <w:r w:rsidR="00700C31">
        <w:t>19</w:t>
      </w:r>
      <w:r w:rsidR="005C6A89" w:rsidRPr="005C6A89">
        <w:t>.</w:t>
      </w:r>
      <w:r w:rsidR="00481463">
        <w:t xml:space="preserve"> </w:t>
      </w:r>
      <w:r w:rsidR="00384B40">
        <w:t>mája</w:t>
      </w:r>
      <w:r w:rsidR="00384B40" w:rsidRPr="005C6A89">
        <w:t xml:space="preserve"> </w:t>
      </w:r>
      <w:r w:rsidR="005C6A89" w:rsidRPr="005C6A89">
        <w:t>201</w:t>
      </w:r>
      <w:r w:rsidR="00700C31">
        <w:t>7</w:t>
      </w:r>
      <w:r w:rsidR="00937591" w:rsidRPr="005C6A89">
        <w:t xml:space="preserve"> a </w:t>
      </w:r>
      <w:r w:rsidR="00FF01DD" w:rsidRPr="00FF01DD">
        <w:t>dňa</w:t>
      </w:r>
      <w:r w:rsidR="00937591" w:rsidRPr="00FF01DD">
        <w:t xml:space="preserve"> </w:t>
      </w:r>
      <w:r w:rsidR="00700C31">
        <w:t>30</w:t>
      </w:r>
      <w:r w:rsidR="00FF01DD" w:rsidRPr="00FF01DD">
        <w:t>.</w:t>
      </w:r>
      <w:r w:rsidR="00481463">
        <w:t xml:space="preserve"> </w:t>
      </w:r>
      <w:r w:rsidR="00700C31">
        <w:t>mája</w:t>
      </w:r>
      <w:r w:rsidR="00481463">
        <w:t xml:space="preserve"> </w:t>
      </w:r>
      <w:r w:rsidR="00FF01DD" w:rsidRPr="00FF01DD">
        <w:t>2017.</w:t>
      </w:r>
    </w:p>
    <w:bookmarkEnd w:id="3"/>
    <w:bookmarkEnd w:id="4"/>
    <w:p w14:paraId="1F594C14" w14:textId="77777777" w:rsidR="00FB08BF" w:rsidRPr="005A7F18" w:rsidRDefault="00FB08BF" w:rsidP="009F666A">
      <w:pPr>
        <w:pStyle w:val="BodyText"/>
        <w:ind w:left="0"/>
      </w:pPr>
    </w:p>
    <w:p w14:paraId="3FC863F2" w14:textId="77777777" w:rsidR="004D3B4A" w:rsidRPr="005A7F18" w:rsidRDefault="004D3B4A" w:rsidP="004D3B4A">
      <w:pPr>
        <w:pStyle w:val="Heading1"/>
        <w:tabs>
          <w:tab w:val="clear" w:pos="450"/>
          <w:tab w:val="num" w:pos="360"/>
        </w:tabs>
        <w:spacing w:before="120" w:after="60"/>
        <w:ind w:left="360"/>
      </w:pPr>
      <w:r w:rsidRPr="005A7F18">
        <w:t>Informácie o konsolidovanom celku</w:t>
      </w:r>
    </w:p>
    <w:p w14:paraId="05AF1C1A" w14:textId="77777777" w:rsidR="004D3B4A" w:rsidRPr="005A7F18" w:rsidRDefault="004D3B4A" w:rsidP="004D3B4A">
      <w:pPr>
        <w:pStyle w:val="BodyText"/>
      </w:pPr>
    </w:p>
    <w:p w14:paraId="29D5B51D" w14:textId="77777777" w:rsidR="00651689" w:rsidRDefault="004D3B4A" w:rsidP="004D3B4A">
      <w:pPr>
        <w:pStyle w:val="BodyText"/>
        <w:ind w:hanging="426"/>
      </w:pPr>
      <w:r w:rsidRPr="005A7F18">
        <w:rPr>
          <w:b/>
        </w:rPr>
        <w:tab/>
      </w:r>
      <w:r w:rsidR="009F666A" w:rsidRPr="009F666A">
        <w:t>Spoločnosť je súčasťou skupiny Boone Comenor/Metalimpex Francúzsko. Konsolidovanú účtovnú závierku za najväčšiu skupinu podnikov zostavuje spoločnosť Boone Comenor Metalimpex, Marquette Lez Lille, Francúzsko. Táto účtovná závierka je k nahliadnutiu v sídle uvedenej spoločnosti, sídlo Boone Comenor Metalimpex, Rue Pasteur 45, Marquette Lez Lille, 59520 Francúzsko.</w:t>
      </w:r>
    </w:p>
    <w:p w14:paraId="07038484" w14:textId="77777777" w:rsidR="004D3B4A" w:rsidRPr="005A7F18" w:rsidRDefault="004D3B4A" w:rsidP="004D3B4A">
      <w:pPr>
        <w:pStyle w:val="Heading1"/>
        <w:tabs>
          <w:tab w:val="clear" w:pos="450"/>
          <w:tab w:val="num" w:pos="360"/>
        </w:tabs>
        <w:spacing w:before="120" w:after="60"/>
        <w:ind w:left="360"/>
      </w:pPr>
      <w:bookmarkStart w:id="5" w:name="_Toc530739899"/>
      <w:r w:rsidRPr="005A7F18">
        <w:lastRenderedPageBreak/>
        <w:t xml:space="preserve">Informácie o účtovných zásadách a účtovných metódach  </w:t>
      </w:r>
      <w:bookmarkEnd w:id="5"/>
    </w:p>
    <w:p w14:paraId="2CFF6E3B" w14:textId="77777777" w:rsidR="004D3B4A" w:rsidRPr="005A7F18" w:rsidRDefault="004D3B4A" w:rsidP="004D3B4A">
      <w:pPr>
        <w:pStyle w:val="BodyText"/>
      </w:pPr>
    </w:p>
    <w:p w14:paraId="5E34A2B3" w14:textId="77777777" w:rsidR="004D3B4A" w:rsidRPr="005A7F18" w:rsidRDefault="004D3B4A" w:rsidP="00251BF2">
      <w:pPr>
        <w:pStyle w:val="Pismenka"/>
        <w:tabs>
          <w:tab w:val="clear" w:pos="426"/>
        </w:tabs>
        <w:ind w:left="426"/>
      </w:pPr>
      <w:r w:rsidRPr="005A7F18">
        <w:t>Východiská pre zostavenie účtovnej závierky</w:t>
      </w:r>
    </w:p>
    <w:p w14:paraId="2452A1FE" w14:textId="77777777" w:rsidR="004D3B4A" w:rsidRDefault="004D3B4A" w:rsidP="004D3B4A">
      <w:pPr>
        <w:pStyle w:val="BodyText"/>
        <w:ind w:left="450"/>
      </w:pPr>
      <w:r w:rsidRPr="005A7F18">
        <w:t>Účtovná závierka bola zostavená za predpokladu nepretržitého trvania Spoločnosti (going concern).</w:t>
      </w:r>
    </w:p>
    <w:p w14:paraId="111D5582" w14:textId="77777777" w:rsidR="00481463" w:rsidRDefault="00481463" w:rsidP="00481463">
      <w:pPr>
        <w:pStyle w:val="BodyText"/>
        <w:ind w:left="450"/>
      </w:pPr>
      <w:r w:rsidRPr="006D29D4">
        <w:t>Účtovné metódy a všeobecné účtovné zásady boli účtovnou jednotkou konzistentne aplikované.</w:t>
      </w:r>
    </w:p>
    <w:p w14:paraId="2D66139A" w14:textId="77777777" w:rsidR="004D3B4A" w:rsidRPr="005A7F18" w:rsidRDefault="004D3B4A" w:rsidP="004D3B4A">
      <w:pPr>
        <w:pStyle w:val="BodyText"/>
        <w:ind w:left="450"/>
      </w:pPr>
    </w:p>
    <w:p w14:paraId="400AB756" w14:textId="77777777" w:rsidR="004D3B4A" w:rsidRPr="005A7F18" w:rsidRDefault="004D3B4A" w:rsidP="00251BF2">
      <w:pPr>
        <w:pStyle w:val="Pismenka"/>
        <w:tabs>
          <w:tab w:val="clear" w:pos="426"/>
        </w:tabs>
        <w:ind w:left="426"/>
      </w:pPr>
      <w:r w:rsidRPr="005A7F18">
        <w:t>Dlhodobý nehmotný majetok a dlhodobý hmotný majetok</w:t>
      </w:r>
    </w:p>
    <w:p w14:paraId="76284783" w14:textId="77777777" w:rsidR="004D3B4A" w:rsidRDefault="004D3B4A" w:rsidP="004D3B4A">
      <w:pPr>
        <w:pStyle w:val="BodyText"/>
      </w:pPr>
      <w:r w:rsidRPr="005A7F18">
        <w:t xml:space="preserve">Dlhodobý majetok nakupovaný sa oceňuje obstarávacou cenou, ktorá zahŕňa cenu obstarania a náklady súvisiace s obstaraním (clo, prepravu, montáž, poistné a pod.). </w:t>
      </w:r>
    </w:p>
    <w:p w14:paraId="024C74AA" w14:textId="77777777" w:rsidR="00481463" w:rsidRPr="005A7F18" w:rsidRDefault="00481463" w:rsidP="004D3B4A">
      <w:pPr>
        <w:pStyle w:val="BodyText"/>
      </w:pPr>
    </w:p>
    <w:p w14:paraId="4A244BD7" w14:textId="77777777" w:rsidR="004D3B4A" w:rsidRPr="005A7F18" w:rsidRDefault="004D3B4A" w:rsidP="00A55061">
      <w:pPr>
        <w:pStyle w:val="BodyText"/>
      </w:pPr>
      <w:r w:rsidRPr="005A7F18">
        <w:t>Súčasťou obstarávacej ceny dlhodobého hmot</w:t>
      </w:r>
      <w:r w:rsidR="00A55061" w:rsidRPr="005A7F18">
        <w:t xml:space="preserve">ného a nehmotného majetku </w:t>
      </w:r>
      <w:r w:rsidRPr="005A7F18">
        <w:t>nie sú úroky z cudzích zdrojov ani realizované kurzové rozdiely, ktoré vznikli do momentu uvedenia dl</w:t>
      </w:r>
      <w:r w:rsidR="008661C5">
        <w:t>hodobého majetku do používania.</w:t>
      </w:r>
    </w:p>
    <w:p w14:paraId="6D7E45C8" w14:textId="77777777" w:rsidR="00481463" w:rsidRDefault="00481463" w:rsidP="004D3B4A">
      <w:pPr>
        <w:pStyle w:val="BodyText"/>
      </w:pPr>
    </w:p>
    <w:p w14:paraId="2047EFDC" w14:textId="77777777" w:rsidR="004D3B4A" w:rsidRPr="005A7F18" w:rsidRDefault="004D3B4A" w:rsidP="004D3B4A">
      <w:pPr>
        <w:pStyle w:val="BodyText"/>
      </w:pPr>
      <w:r w:rsidRPr="005A7F18">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w:t>
      </w:r>
    </w:p>
    <w:p w14:paraId="02C99B79" w14:textId="77777777" w:rsidR="004D3B4A" w:rsidRPr="005A7F18" w:rsidRDefault="004D3B4A" w:rsidP="004D3B4A">
      <w:pPr>
        <w:pStyle w:val="BodyText"/>
      </w:pPr>
    </w:p>
    <w:p w14:paraId="0B5E2E8D" w14:textId="77777777" w:rsidR="004D3B4A" w:rsidRPr="005A7F18" w:rsidRDefault="004D3B4A" w:rsidP="004D3B4A">
      <w:pPr>
        <w:pStyle w:val="BodyText"/>
      </w:pPr>
      <w:r w:rsidRPr="005A7F18">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14:paraId="372C968A" w14:textId="77777777" w:rsidR="004D3B4A" w:rsidRPr="005A7F18" w:rsidRDefault="004D3B4A" w:rsidP="004D3B4A">
      <w:pPr>
        <w:pStyle w:val="BodyText"/>
      </w:pPr>
    </w:p>
    <w:tbl>
      <w:tblPr>
        <w:tblW w:w="8788" w:type="dxa"/>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RPr="005A7F18" w14:paraId="46EB0340" w14:textId="77777777" w:rsidTr="009F666A">
        <w:trPr>
          <w:trHeight w:val="250"/>
        </w:trPr>
        <w:tc>
          <w:tcPr>
            <w:tcW w:w="3118" w:type="dxa"/>
            <w:gridSpan w:val="2"/>
          </w:tcPr>
          <w:p w14:paraId="44980942" w14:textId="77777777" w:rsidR="004D3B4A" w:rsidRPr="005A7F18" w:rsidRDefault="004D3B4A" w:rsidP="0000290B">
            <w:pPr>
              <w:pStyle w:val="Tabulka"/>
            </w:pPr>
          </w:p>
        </w:tc>
        <w:tc>
          <w:tcPr>
            <w:tcW w:w="1985" w:type="dxa"/>
          </w:tcPr>
          <w:p w14:paraId="17A8116E" w14:textId="77777777" w:rsidR="004D3B4A" w:rsidRPr="005A7F18" w:rsidRDefault="004D3B4A" w:rsidP="0000290B">
            <w:pPr>
              <w:pStyle w:val="Tabulka"/>
              <w:jc w:val="center"/>
            </w:pPr>
            <w:r w:rsidRPr="005A7F18">
              <w:t>Predpokladaná</w:t>
            </w:r>
          </w:p>
        </w:tc>
        <w:tc>
          <w:tcPr>
            <w:tcW w:w="141" w:type="dxa"/>
          </w:tcPr>
          <w:p w14:paraId="25B16462" w14:textId="77777777" w:rsidR="004D3B4A" w:rsidRPr="005A7F18" w:rsidRDefault="004D3B4A" w:rsidP="0000290B">
            <w:pPr>
              <w:pStyle w:val="Tabulka"/>
              <w:jc w:val="center"/>
            </w:pPr>
          </w:p>
        </w:tc>
        <w:tc>
          <w:tcPr>
            <w:tcW w:w="1701" w:type="dxa"/>
          </w:tcPr>
          <w:p w14:paraId="2164B8A7" w14:textId="77777777" w:rsidR="004D3B4A" w:rsidRPr="005A7F18" w:rsidRDefault="004D3B4A" w:rsidP="0000290B">
            <w:pPr>
              <w:pStyle w:val="Tabulka"/>
              <w:jc w:val="center"/>
            </w:pPr>
            <w:r w:rsidRPr="005A7F18">
              <w:t>Metóda</w:t>
            </w:r>
          </w:p>
        </w:tc>
        <w:tc>
          <w:tcPr>
            <w:tcW w:w="142" w:type="dxa"/>
          </w:tcPr>
          <w:p w14:paraId="300CA939" w14:textId="77777777" w:rsidR="004D3B4A" w:rsidRPr="005A7F18" w:rsidRDefault="004D3B4A" w:rsidP="0000290B">
            <w:pPr>
              <w:pStyle w:val="Tabulka"/>
              <w:jc w:val="center"/>
            </w:pPr>
          </w:p>
        </w:tc>
        <w:tc>
          <w:tcPr>
            <w:tcW w:w="1701" w:type="dxa"/>
          </w:tcPr>
          <w:p w14:paraId="70C4BF47" w14:textId="77777777" w:rsidR="004D3B4A" w:rsidRPr="005A7F18" w:rsidRDefault="004D3B4A" w:rsidP="0000290B">
            <w:pPr>
              <w:pStyle w:val="Tabulka"/>
              <w:jc w:val="center"/>
            </w:pPr>
            <w:r w:rsidRPr="005A7F18">
              <w:t>Ročná odpisová</w:t>
            </w:r>
          </w:p>
        </w:tc>
      </w:tr>
      <w:tr w:rsidR="004D3B4A" w:rsidRPr="005A7F18" w14:paraId="2E532954" w14:textId="77777777" w:rsidTr="009F666A">
        <w:trPr>
          <w:trHeight w:val="250"/>
        </w:trPr>
        <w:tc>
          <w:tcPr>
            <w:tcW w:w="2976" w:type="dxa"/>
            <w:tcBorders>
              <w:bottom w:val="single" w:sz="4" w:space="0" w:color="auto"/>
            </w:tcBorders>
          </w:tcPr>
          <w:p w14:paraId="40E87CDA" w14:textId="77777777" w:rsidR="004D3B4A" w:rsidRPr="005A7F18" w:rsidRDefault="004D3B4A" w:rsidP="0000290B">
            <w:pPr>
              <w:pStyle w:val="Tabulka"/>
            </w:pPr>
          </w:p>
        </w:tc>
        <w:tc>
          <w:tcPr>
            <w:tcW w:w="142" w:type="dxa"/>
            <w:tcBorders>
              <w:bottom w:val="single" w:sz="4" w:space="0" w:color="auto"/>
            </w:tcBorders>
          </w:tcPr>
          <w:p w14:paraId="320A7F6D" w14:textId="77777777" w:rsidR="004D3B4A" w:rsidRPr="005A7F18" w:rsidRDefault="004D3B4A" w:rsidP="0000290B">
            <w:pPr>
              <w:pStyle w:val="Tabulka"/>
            </w:pPr>
          </w:p>
        </w:tc>
        <w:tc>
          <w:tcPr>
            <w:tcW w:w="1985" w:type="dxa"/>
            <w:tcBorders>
              <w:bottom w:val="single" w:sz="4" w:space="0" w:color="auto"/>
            </w:tcBorders>
          </w:tcPr>
          <w:p w14:paraId="57C75655" w14:textId="77777777" w:rsidR="004D3B4A" w:rsidRPr="005A7F18" w:rsidRDefault="004D3B4A" w:rsidP="0000290B">
            <w:pPr>
              <w:pStyle w:val="Tabulka"/>
              <w:jc w:val="center"/>
            </w:pPr>
            <w:r w:rsidRPr="005A7F18">
              <w:t>doba používania v rokoch</w:t>
            </w:r>
          </w:p>
        </w:tc>
        <w:tc>
          <w:tcPr>
            <w:tcW w:w="141" w:type="dxa"/>
            <w:tcBorders>
              <w:bottom w:val="single" w:sz="4" w:space="0" w:color="auto"/>
            </w:tcBorders>
          </w:tcPr>
          <w:p w14:paraId="1547DDA3" w14:textId="77777777" w:rsidR="004D3B4A" w:rsidRPr="005A7F18" w:rsidRDefault="004D3B4A" w:rsidP="0000290B">
            <w:pPr>
              <w:pStyle w:val="Tabulka"/>
              <w:jc w:val="center"/>
            </w:pPr>
          </w:p>
        </w:tc>
        <w:tc>
          <w:tcPr>
            <w:tcW w:w="1701" w:type="dxa"/>
            <w:tcBorders>
              <w:bottom w:val="single" w:sz="4" w:space="0" w:color="auto"/>
            </w:tcBorders>
          </w:tcPr>
          <w:p w14:paraId="010E7921" w14:textId="77777777" w:rsidR="004D3B4A" w:rsidRPr="005A7F18" w:rsidRDefault="004D3B4A" w:rsidP="0000290B">
            <w:pPr>
              <w:pStyle w:val="Tabulka"/>
              <w:jc w:val="center"/>
            </w:pPr>
            <w:r w:rsidRPr="005A7F18">
              <w:t>odpisovania</w:t>
            </w:r>
          </w:p>
        </w:tc>
        <w:tc>
          <w:tcPr>
            <w:tcW w:w="142" w:type="dxa"/>
            <w:tcBorders>
              <w:bottom w:val="single" w:sz="4" w:space="0" w:color="auto"/>
            </w:tcBorders>
          </w:tcPr>
          <w:p w14:paraId="2349A255" w14:textId="77777777" w:rsidR="004D3B4A" w:rsidRPr="005A7F18" w:rsidRDefault="004D3B4A" w:rsidP="0000290B">
            <w:pPr>
              <w:pStyle w:val="Tabulka"/>
              <w:jc w:val="center"/>
            </w:pPr>
          </w:p>
        </w:tc>
        <w:tc>
          <w:tcPr>
            <w:tcW w:w="1701" w:type="dxa"/>
            <w:tcBorders>
              <w:bottom w:val="single" w:sz="4" w:space="0" w:color="auto"/>
            </w:tcBorders>
          </w:tcPr>
          <w:p w14:paraId="5AE56B53" w14:textId="77777777" w:rsidR="004D3B4A" w:rsidRPr="005A7F18" w:rsidRDefault="004D3B4A" w:rsidP="0000290B">
            <w:pPr>
              <w:pStyle w:val="Tabulka"/>
              <w:jc w:val="center"/>
            </w:pPr>
            <w:r w:rsidRPr="005A7F18">
              <w:t>sadzba v %</w:t>
            </w:r>
          </w:p>
        </w:tc>
      </w:tr>
      <w:tr w:rsidR="004D3B4A" w:rsidRPr="005A7F18" w14:paraId="3FEB8036" w14:textId="77777777" w:rsidTr="009F666A">
        <w:trPr>
          <w:trHeight w:val="250"/>
        </w:trPr>
        <w:tc>
          <w:tcPr>
            <w:tcW w:w="3118" w:type="dxa"/>
            <w:gridSpan w:val="2"/>
            <w:tcBorders>
              <w:top w:val="single" w:sz="4" w:space="0" w:color="auto"/>
            </w:tcBorders>
          </w:tcPr>
          <w:p w14:paraId="47655953" w14:textId="77777777" w:rsidR="004D3B4A" w:rsidRPr="005A7F18" w:rsidRDefault="004D3B4A" w:rsidP="0000290B">
            <w:pPr>
              <w:pStyle w:val="Tabulka"/>
            </w:pPr>
            <w:r w:rsidRPr="005A7F18">
              <w:t>Stavby</w:t>
            </w:r>
          </w:p>
        </w:tc>
        <w:tc>
          <w:tcPr>
            <w:tcW w:w="1985" w:type="dxa"/>
            <w:tcBorders>
              <w:top w:val="single" w:sz="4" w:space="0" w:color="auto"/>
            </w:tcBorders>
          </w:tcPr>
          <w:p w14:paraId="1620AEE1" w14:textId="77777777" w:rsidR="004D3B4A" w:rsidRPr="005A7F18" w:rsidRDefault="009F666A" w:rsidP="0000290B">
            <w:pPr>
              <w:pStyle w:val="Tabulka"/>
              <w:jc w:val="center"/>
            </w:pPr>
            <w:r>
              <w:t>20</w:t>
            </w:r>
          </w:p>
        </w:tc>
        <w:tc>
          <w:tcPr>
            <w:tcW w:w="141" w:type="dxa"/>
            <w:tcBorders>
              <w:top w:val="single" w:sz="4" w:space="0" w:color="auto"/>
            </w:tcBorders>
          </w:tcPr>
          <w:p w14:paraId="7EE1AC86" w14:textId="77777777" w:rsidR="004D3B4A" w:rsidRPr="005A7F18" w:rsidRDefault="004D3B4A" w:rsidP="0000290B">
            <w:pPr>
              <w:pStyle w:val="Tabulka"/>
              <w:jc w:val="center"/>
            </w:pPr>
          </w:p>
        </w:tc>
        <w:tc>
          <w:tcPr>
            <w:tcW w:w="1701" w:type="dxa"/>
            <w:tcBorders>
              <w:top w:val="single" w:sz="4" w:space="0" w:color="auto"/>
            </w:tcBorders>
          </w:tcPr>
          <w:p w14:paraId="32A49920" w14:textId="77777777" w:rsidR="004D3B4A" w:rsidRPr="005A7F18" w:rsidRDefault="009F666A" w:rsidP="002C4A78">
            <w:pPr>
              <w:pStyle w:val="Tabulka"/>
              <w:jc w:val="center"/>
            </w:pPr>
            <w:r w:rsidRPr="009F666A">
              <w:rPr>
                <w:color w:val="auto"/>
              </w:rPr>
              <w:t>lineárna</w:t>
            </w:r>
          </w:p>
        </w:tc>
        <w:tc>
          <w:tcPr>
            <w:tcW w:w="142" w:type="dxa"/>
            <w:tcBorders>
              <w:top w:val="single" w:sz="4" w:space="0" w:color="auto"/>
            </w:tcBorders>
          </w:tcPr>
          <w:p w14:paraId="6F93319F" w14:textId="77777777" w:rsidR="004D3B4A" w:rsidRPr="005A7F18" w:rsidRDefault="004D3B4A" w:rsidP="0000290B">
            <w:pPr>
              <w:pStyle w:val="Tabulka"/>
              <w:jc w:val="center"/>
            </w:pPr>
          </w:p>
        </w:tc>
        <w:tc>
          <w:tcPr>
            <w:tcW w:w="1701" w:type="dxa"/>
            <w:tcBorders>
              <w:top w:val="single" w:sz="4" w:space="0" w:color="auto"/>
            </w:tcBorders>
          </w:tcPr>
          <w:p w14:paraId="7CE38829" w14:textId="77777777" w:rsidR="004D3B4A" w:rsidRPr="005A7F18" w:rsidRDefault="009F666A" w:rsidP="0000290B">
            <w:pPr>
              <w:pStyle w:val="Tabulka"/>
              <w:jc w:val="center"/>
            </w:pPr>
            <w:r>
              <w:t>5%</w:t>
            </w:r>
          </w:p>
        </w:tc>
      </w:tr>
      <w:tr w:rsidR="004D3B4A" w:rsidRPr="005A7F18" w14:paraId="62DA08D6" w14:textId="77777777" w:rsidTr="009F666A">
        <w:trPr>
          <w:trHeight w:val="250"/>
        </w:trPr>
        <w:tc>
          <w:tcPr>
            <w:tcW w:w="3118" w:type="dxa"/>
            <w:gridSpan w:val="2"/>
          </w:tcPr>
          <w:p w14:paraId="48A26013" w14:textId="77777777" w:rsidR="004D3B4A" w:rsidRPr="005A7F18" w:rsidRDefault="004D3B4A" w:rsidP="0000290B">
            <w:pPr>
              <w:pStyle w:val="Tabulka"/>
            </w:pPr>
            <w:r w:rsidRPr="005A7F18">
              <w:t>Stroje, prístroje a</w:t>
            </w:r>
            <w:r w:rsidR="0038426B" w:rsidRPr="005A7F18">
              <w:t> </w:t>
            </w:r>
            <w:r w:rsidRPr="005A7F18">
              <w:t>zariadenia</w:t>
            </w:r>
          </w:p>
        </w:tc>
        <w:tc>
          <w:tcPr>
            <w:tcW w:w="1985" w:type="dxa"/>
          </w:tcPr>
          <w:p w14:paraId="184C852F" w14:textId="77777777" w:rsidR="004D3B4A" w:rsidRPr="005A7F18" w:rsidRDefault="009F666A" w:rsidP="0000290B">
            <w:pPr>
              <w:pStyle w:val="Tabulka"/>
              <w:jc w:val="center"/>
            </w:pPr>
            <w:r>
              <w:t>4-</w:t>
            </w:r>
            <w:r w:rsidR="00602FB7">
              <w:t>6-</w:t>
            </w:r>
            <w:r>
              <w:t>12</w:t>
            </w:r>
          </w:p>
        </w:tc>
        <w:tc>
          <w:tcPr>
            <w:tcW w:w="141" w:type="dxa"/>
          </w:tcPr>
          <w:p w14:paraId="4A9E0C1A" w14:textId="77777777" w:rsidR="004D3B4A" w:rsidRPr="005A7F18" w:rsidRDefault="004D3B4A" w:rsidP="0000290B">
            <w:pPr>
              <w:pStyle w:val="Tabulka"/>
              <w:jc w:val="center"/>
            </w:pPr>
          </w:p>
        </w:tc>
        <w:tc>
          <w:tcPr>
            <w:tcW w:w="1701" w:type="dxa"/>
          </w:tcPr>
          <w:p w14:paraId="2C432BD8" w14:textId="77777777" w:rsidR="004D3B4A" w:rsidRPr="005A7F18" w:rsidRDefault="009F666A" w:rsidP="0000290B">
            <w:pPr>
              <w:pStyle w:val="Tabulka"/>
              <w:jc w:val="center"/>
            </w:pPr>
            <w:r w:rsidRPr="009F666A">
              <w:rPr>
                <w:color w:val="auto"/>
              </w:rPr>
              <w:t>lineárna</w:t>
            </w:r>
          </w:p>
        </w:tc>
        <w:tc>
          <w:tcPr>
            <w:tcW w:w="142" w:type="dxa"/>
          </w:tcPr>
          <w:p w14:paraId="27F5D49D" w14:textId="77777777" w:rsidR="004D3B4A" w:rsidRPr="005A7F18" w:rsidRDefault="004D3B4A" w:rsidP="0000290B">
            <w:pPr>
              <w:pStyle w:val="Tabulka"/>
              <w:jc w:val="center"/>
            </w:pPr>
          </w:p>
        </w:tc>
        <w:tc>
          <w:tcPr>
            <w:tcW w:w="1701" w:type="dxa"/>
          </w:tcPr>
          <w:p w14:paraId="1CEA4807" w14:textId="77777777" w:rsidR="004D3B4A" w:rsidRPr="005A7F18" w:rsidRDefault="009F666A" w:rsidP="0000290B">
            <w:pPr>
              <w:pStyle w:val="Tabulka"/>
              <w:jc w:val="center"/>
            </w:pPr>
            <w:r>
              <w:t>8,33%-25%</w:t>
            </w:r>
          </w:p>
        </w:tc>
      </w:tr>
      <w:tr w:rsidR="004D3B4A" w:rsidRPr="005A7F18" w14:paraId="70BB9D22" w14:textId="77777777" w:rsidTr="009F666A">
        <w:trPr>
          <w:trHeight w:val="250"/>
        </w:trPr>
        <w:tc>
          <w:tcPr>
            <w:tcW w:w="3118" w:type="dxa"/>
            <w:gridSpan w:val="2"/>
          </w:tcPr>
          <w:p w14:paraId="6191E0D7" w14:textId="77777777" w:rsidR="004D3B4A" w:rsidRPr="005A7F18" w:rsidRDefault="004D3B4A" w:rsidP="0000290B">
            <w:pPr>
              <w:pStyle w:val="Tabulka"/>
            </w:pPr>
            <w:r w:rsidRPr="005A7F18">
              <w:t>Dopravné prostriedky</w:t>
            </w:r>
          </w:p>
        </w:tc>
        <w:tc>
          <w:tcPr>
            <w:tcW w:w="1985" w:type="dxa"/>
          </w:tcPr>
          <w:p w14:paraId="346B95E9" w14:textId="77777777" w:rsidR="004D3B4A" w:rsidRPr="005A7F18" w:rsidRDefault="009F666A" w:rsidP="0000290B">
            <w:pPr>
              <w:pStyle w:val="Tabulka"/>
              <w:jc w:val="center"/>
            </w:pPr>
            <w:r>
              <w:t>4-5</w:t>
            </w:r>
          </w:p>
        </w:tc>
        <w:tc>
          <w:tcPr>
            <w:tcW w:w="141" w:type="dxa"/>
          </w:tcPr>
          <w:p w14:paraId="1E62E483" w14:textId="77777777" w:rsidR="004D3B4A" w:rsidRPr="005A7F18" w:rsidRDefault="004D3B4A" w:rsidP="0000290B">
            <w:pPr>
              <w:pStyle w:val="Tabulka"/>
              <w:jc w:val="center"/>
            </w:pPr>
          </w:p>
        </w:tc>
        <w:tc>
          <w:tcPr>
            <w:tcW w:w="1701" w:type="dxa"/>
          </w:tcPr>
          <w:p w14:paraId="52E53966" w14:textId="77777777" w:rsidR="004D3B4A" w:rsidRPr="005A7F18" w:rsidRDefault="009F666A" w:rsidP="0000290B">
            <w:pPr>
              <w:pStyle w:val="Tabulka"/>
              <w:jc w:val="center"/>
            </w:pPr>
            <w:r w:rsidRPr="009F666A">
              <w:rPr>
                <w:color w:val="auto"/>
              </w:rPr>
              <w:t>lineárna</w:t>
            </w:r>
          </w:p>
        </w:tc>
        <w:tc>
          <w:tcPr>
            <w:tcW w:w="142" w:type="dxa"/>
          </w:tcPr>
          <w:p w14:paraId="3ED7E6A8" w14:textId="77777777" w:rsidR="004D3B4A" w:rsidRPr="005A7F18" w:rsidRDefault="004D3B4A" w:rsidP="0000290B">
            <w:pPr>
              <w:pStyle w:val="Tabulka"/>
              <w:jc w:val="center"/>
            </w:pPr>
          </w:p>
        </w:tc>
        <w:tc>
          <w:tcPr>
            <w:tcW w:w="1701" w:type="dxa"/>
          </w:tcPr>
          <w:p w14:paraId="7BB88462" w14:textId="77777777" w:rsidR="004D3B4A" w:rsidRPr="005A7F18" w:rsidRDefault="009F666A" w:rsidP="0000290B">
            <w:pPr>
              <w:pStyle w:val="Tabulka"/>
              <w:jc w:val="center"/>
            </w:pPr>
            <w:r>
              <w:t>20%-25%</w:t>
            </w:r>
          </w:p>
        </w:tc>
      </w:tr>
      <w:tr w:rsidR="009F666A" w:rsidRPr="005A7F18" w14:paraId="0BFDE2BC" w14:textId="77777777" w:rsidTr="009F666A">
        <w:trPr>
          <w:trHeight w:val="250"/>
        </w:trPr>
        <w:tc>
          <w:tcPr>
            <w:tcW w:w="3118" w:type="dxa"/>
            <w:gridSpan w:val="2"/>
          </w:tcPr>
          <w:p w14:paraId="6888132A" w14:textId="77777777" w:rsidR="009F666A" w:rsidRPr="005A7F18" w:rsidRDefault="009F666A" w:rsidP="0000290B">
            <w:pPr>
              <w:pStyle w:val="Tabulka"/>
            </w:pPr>
            <w:r>
              <w:t>Inventár</w:t>
            </w:r>
          </w:p>
        </w:tc>
        <w:tc>
          <w:tcPr>
            <w:tcW w:w="1985" w:type="dxa"/>
          </w:tcPr>
          <w:p w14:paraId="47542F2A" w14:textId="77777777" w:rsidR="009F666A" w:rsidRPr="005A7F18" w:rsidRDefault="009F666A" w:rsidP="0000290B">
            <w:pPr>
              <w:pStyle w:val="Tabulka"/>
              <w:jc w:val="center"/>
            </w:pPr>
            <w:r>
              <w:t>6</w:t>
            </w:r>
          </w:p>
        </w:tc>
        <w:tc>
          <w:tcPr>
            <w:tcW w:w="141" w:type="dxa"/>
          </w:tcPr>
          <w:p w14:paraId="03A2303C" w14:textId="77777777" w:rsidR="009F666A" w:rsidRPr="005A7F18" w:rsidRDefault="009F666A" w:rsidP="0000290B">
            <w:pPr>
              <w:pStyle w:val="Tabulka"/>
              <w:jc w:val="center"/>
            </w:pPr>
          </w:p>
        </w:tc>
        <w:tc>
          <w:tcPr>
            <w:tcW w:w="1701" w:type="dxa"/>
          </w:tcPr>
          <w:p w14:paraId="00211656" w14:textId="77777777" w:rsidR="009F666A" w:rsidRPr="009F666A" w:rsidRDefault="009F666A" w:rsidP="0000290B">
            <w:pPr>
              <w:pStyle w:val="Tabulka"/>
              <w:jc w:val="center"/>
              <w:rPr>
                <w:color w:val="auto"/>
              </w:rPr>
            </w:pPr>
            <w:r w:rsidRPr="009F666A">
              <w:rPr>
                <w:color w:val="auto"/>
              </w:rPr>
              <w:t>lineárna</w:t>
            </w:r>
          </w:p>
        </w:tc>
        <w:tc>
          <w:tcPr>
            <w:tcW w:w="142" w:type="dxa"/>
          </w:tcPr>
          <w:p w14:paraId="10629EFD" w14:textId="77777777" w:rsidR="009F666A" w:rsidRPr="005A7F18" w:rsidRDefault="009F666A" w:rsidP="0000290B">
            <w:pPr>
              <w:pStyle w:val="Tabulka"/>
              <w:jc w:val="center"/>
            </w:pPr>
          </w:p>
        </w:tc>
        <w:tc>
          <w:tcPr>
            <w:tcW w:w="1701" w:type="dxa"/>
          </w:tcPr>
          <w:p w14:paraId="3279F6CD" w14:textId="77777777" w:rsidR="009F666A" w:rsidRPr="005A7F18" w:rsidRDefault="009F666A" w:rsidP="0000290B">
            <w:pPr>
              <w:pStyle w:val="Tabulka"/>
              <w:jc w:val="center"/>
            </w:pPr>
            <w:r>
              <w:t>16,67 %</w:t>
            </w:r>
          </w:p>
        </w:tc>
      </w:tr>
      <w:tr w:rsidR="009F666A" w:rsidRPr="005A7F18" w14:paraId="034D7201" w14:textId="77777777" w:rsidTr="009F666A">
        <w:trPr>
          <w:trHeight w:val="250"/>
        </w:trPr>
        <w:tc>
          <w:tcPr>
            <w:tcW w:w="3118" w:type="dxa"/>
            <w:gridSpan w:val="2"/>
          </w:tcPr>
          <w:p w14:paraId="25EFFE32" w14:textId="77777777" w:rsidR="009F666A" w:rsidRPr="005A7F18" w:rsidRDefault="009F666A" w:rsidP="0000290B">
            <w:pPr>
              <w:pStyle w:val="Tabulka"/>
            </w:pPr>
            <w:r>
              <w:t>Iný dlhodobý majetok</w:t>
            </w:r>
          </w:p>
        </w:tc>
        <w:tc>
          <w:tcPr>
            <w:tcW w:w="1985" w:type="dxa"/>
          </w:tcPr>
          <w:p w14:paraId="02F78AFA" w14:textId="77777777" w:rsidR="009F666A" w:rsidRPr="005A7F18" w:rsidRDefault="009F666A" w:rsidP="0000290B">
            <w:pPr>
              <w:pStyle w:val="Tabulka"/>
              <w:jc w:val="center"/>
            </w:pPr>
            <w:r>
              <w:t>4</w:t>
            </w:r>
          </w:p>
        </w:tc>
        <w:tc>
          <w:tcPr>
            <w:tcW w:w="141" w:type="dxa"/>
          </w:tcPr>
          <w:p w14:paraId="6D9B3EE2" w14:textId="77777777" w:rsidR="009F666A" w:rsidRPr="005A7F18" w:rsidRDefault="009F666A" w:rsidP="0000290B">
            <w:pPr>
              <w:pStyle w:val="Tabulka"/>
              <w:jc w:val="center"/>
            </w:pPr>
          </w:p>
        </w:tc>
        <w:tc>
          <w:tcPr>
            <w:tcW w:w="1701" w:type="dxa"/>
          </w:tcPr>
          <w:p w14:paraId="77C8486E" w14:textId="77777777" w:rsidR="009F666A" w:rsidRPr="009F666A" w:rsidRDefault="009F666A" w:rsidP="0000290B">
            <w:pPr>
              <w:pStyle w:val="Tabulka"/>
              <w:jc w:val="center"/>
              <w:rPr>
                <w:color w:val="auto"/>
              </w:rPr>
            </w:pPr>
            <w:r w:rsidRPr="009F666A">
              <w:rPr>
                <w:color w:val="auto"/>
              </w:rPr>
              <w:t>lineárna</w:t>
            </w:r>
          </w:p>
        </w:tc>
        <w:tc>
          <w:tcPr>
            <w:tcW w:w="142" w:type="dxa"/>
          </w:tcPr>
          <w:p w14:paraId="598F9D1E" w14:textId="77777777" w:rsidR="009F666A" w:rsidRPr="005A7F18" w:rsidRDefault="009F666A" w:rsidP="0000290B">
            <w:pPr>
              <w:pStyle w:val="Tabulka"/>
              <w:jc w:val="center"/>
            </w:pPr>
          </w:p>
        </w:tc>
        <w:tc>
          <w:tcPr>
            <w:tcW w:w="1701" w:type="dxa"/>
          </w:tcPr>
          <w:p w14:paraId="758B7D29" w14:textId="77777777" w:rsidR="009F666A" w:rsidRPr="005A7F18" w:rsidRDefault="009F666A" w:rsidP="0000290B">
            <w:pPr>
              <w:pStyle w:val="Tabulka"/>
              <w:jc w:val="center"/>
            </w:pPr>
            <w:r>
              <w:t>25%</w:t>
            </w:r>
          </w:p>
        </w:tc>
      </w:tr>
    </w:tbl>
    <w:p w14:paraId="4D1B3740" w14:textId="77777777" w:rsidR="00887683" w:rsidRPr="005A7F18" w:rsidRDefault="00887683" w:rsidP="00251BF2">
      <w:pPr>
        <w:pStyle w:val="Pismenka"/>
        <w:numPr>
          <w:ilvl w:val="0"/>
          <w:numId w:val="0"/>
        </w:numPr>
      </w:pPr>
    </w:p>
    <w:p w14:paraId="28237682" w14:textId="77777777" w:rsidR="004D3B4A" w:rsidRPr="005A7F18" w:rsidRDefault="004D3B4A" w:rsidP="00251BF2">
      <w:pPr>
        <w:pStyle w:val="Pismenka"/>
        <w:tabs>
          <w:tab w:val="clear" w:pos="426"/>
        </w:tabs>
        <w:ind w:left="426"/>
      </w:pPr>
      <w:r w:rsidRPr="005A7F18">
        <w:t xml:space="preserve">Zásoby </w:t>
      </w:r>
    </w:p>
    <w:p w14:paraId="7386250D" w14:textId="77777777" w:rsidR="004D3B4A" w:rsidRDefault="004D3B4A" w:rsidP="00A55061">
      <w:pPr>
        <w:pStyle w:val="BodyText"/>
      </w:pPr>
      <w:r w:rsidRPr="005A7F18">
        <w:t>Zásoby sa oceňujú nižšou z nasledujúcich hodnôt: obstarávacou cenou (nakupované zásoby) alebo vlastnými nákladmi (zásoby vytvorené vlastnou činnosťou) ale</w:t>
      </w:r>
      <w:r w:rsidR="00A55061" w:rsidRPr="005A7F18">
        <w:t xml:space="preserve">bo čistou realizačnou hodnotou. </w:t>
      </w:r>
      <w:r w:rsidRPr="005A7F18">
        <w:t>Obstarávacia cena zahŕňa cenu zásob a náklady súvisiace s obstaraním (clo, prepravu, poistné, provízie, skonto a po</w:t>
      </w:r>
      <w:r w:rsidR="00A55061" w:rsidRPr="005A7F18">
        <w:t xml:space="preserve">d.). </w:t>
      </w:r>
      <w:r w:rsidRPr="005A7F18">
        <w:t xml:space="preserve">Nakupované zásoby sa </w:t>
      </w:r>
      <w:r w:rsidR="00A55061" w:rsidRPr="005A7F18">
        <w:t>do spotreby vyskladňujú v ocenení</w:t>
      </w:r>
      <w:r w:rsidRPr="005A7F18">
        <w:t xml:space="preserve"> váženým aritmetickým priemerom z obstarávacích cien</w:t>
      </w:r>
      <w:r w:rsidR="00213EDC">
        <w:t>.</w:t>
      </w:r>
    </w:p>
    <w:p w14:paraId="7C485D07" w14:textId="77777777" w:rsidR="00481463" w:rsidRPr="005A7F18" w:rsidRDefault="00481463" w:rsidP="00A55061">
      <w:pPr>
        <w:pStyle w:val="BodyText"/>
        <w:rPr>
          <w:color w:val="FF0000"/>
        </w:rPr>
      </w:pPr>
    </w:p>
    <w:p w14:paraId="7F25D8BD" w14:textId="77777777" w:rsidR="004D3B4A" w:rsidRPr="005A7F18" w:rsidRDefault="004D3B4A" w:rsidP="004D3B4A">
      <w:pPr>
        <w:pStyle w:val="BodyText"/>
      </w:pPr>
      <w:r w:rsidRPr="005A7F18">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14:paraId="69F8CCF5" w14:textId="77777777" w:rsidR="00481463" w:rsidRDefault="00481463" w:rsidP="004D3B4A">
      <w:pPr>
        <w:pStyle w:val="BodyText"/>
      </w:pPr>
    </w:p>
    <w:p w14:paraId="08DBCE6A" w14:textId="77777777" w:rsidR="004D3B4A" w:rsidRPr="005A7F18" w:rsidRDefault="004D3B4A" w:rsidP="004D3B4A">
      <w:pPr>
        <w:pStyle w:val="BodyText"/>
      </w:pPr>
      <w:r w:rsidRPr="005A7F18">
        <w:t xml:space="preserve">Čistá realizačná hodnota je predpokladaná predajná cena znížená o predpokladané náklady na ich dokončenie a o predpokladané náklady súvisiace s ich predajom.  </w:t>
      </w:r>
    </w:p>
    <w:p w14:paraId="738A7233" w14:textId="77777777" w:rsidR="00481463" w:rsidRDefault="00481463" w:rsidP="004D3B4A">
      <w:pPr>
        <w:pStyle w:val="BodyText"/>
      </w:pPr>
    </w:p>
    <w:p w14:paraId="214C097D" w14:textId="77777777" w:rsidR="004D3B4A" w:rsidRPr="005A7F18" w:rsidRDefault="004D3B4A" w:rsidP="004D3B4A">
      <w:pPr>
        <w:pStyle w:val="BodyText"/>
      </w:pPr>
      <w:r w:rsidRPr="005A7F18">
        <w:t>Zníženie hodnoty zásob sa upravuje vytvorením opravnej položky.</w:t>
      </w:r>
    </w:p>
    <w:p w14:paraId="7D14B6BB" w14:textId="77777777" w:rsidR="00DC7F6B" w:rsidRPr="005A7F18" w:rsidRDefault="00DC7F6B" w:rsidP="00251BF2">
      <w:pPr>
        <w:pStyle w:val="Pismenka"/>
        <w:numPr>
          <w:ilvl w:val="0"/>
          <w:numId w:val="0"/>
        </w:numPr>
        <w:rPr>
          <w:b w:val="0"/>
        </w:rPr>
      </w:pPr>
    </w:p>
    <w:p w14:paraId="1EB3183A" w14:textId="77777777" w:rsidR="004D3B4A" w:rsidRPr="005A7F18" w:rsidRDefault="004D3B4A" w:rsidP="00251BF2">
      <w:pPr>
        <w:pStyle w:val="Pismenka"/>
        <w:tabs>
          <w:tab w:val="clear" w:pos="426"/>
        </w:tabs>
        <w:ind w:left="426"/>
      </w:pPr>
      <w:r w:rsidRPr="005A7F18">
        <w:t>Pohľadávky</w:t>
      </w:r>
    </w:p>
    <w:p w14:paraId="57B518F3" w14:textId="77777777" w:rsidR="004D3B4A" w:rsidRPr="005A7F18" w:rsidRDefault="004D3B4A" w:rsidP="004D3B4A">
      <w:pPr>
        <w:pStyle w:val="BodyText"/>
      </w:pPr>
      <w:r w:rsidRPr="005A7F18">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598AFEBD" w14:textId="77777777" w:rsidR="004D3B4A" w:rsidRPr="005A7F18" w:rsidRDefault="004D3B4A" w:rsidP="004D3B4A">
      <w:pPr>
        <w:pStyle w:val="BodyText"/>
      </w:pPr>
    </w:p>
    <w:p w14:paraId="445B780B" w14:textId="77777777" w:rsidR="004D3B4A" w:rsidRPr="005A7F18" w:rsidRDefault="004D3B4A" w:rsidP="00251BF2">
      <w:pPr>
        <w:pStyle w:val="Pismenka"/>
        <w:tabs>
          <w:tab w:val="clear" w:pos="426"/>
        </w:tabs>
        <w:ind w:left="426"/>
      </w:pPr>
      <w:r w:rsidRPr="005A7F18">
        <w:t>Peňažné prostriedky a ceniny</w:t>
      </w:r>
    </w:p>
    <w:p w14:paraId="0419209B" w14:textId="77777777" w:rsidR="004D3B4A" w:rsidRPr="005A7F18" w:rsidRDefault="004D3B4A" w:rsidP="004D3B4A">
      <w:pPr>
        <w:pStyle w:val="BodyText"/>
      </w:pPr>
      <w:r w:rsidRPr="005A7F18">
        <w:t>Peňažné prostriedky a ceniny sa oceňujú ich menovitou hodnotou. Zníženie ich hodnoty sa vyjadruje opravnou položkou.</w:t>
      </w:r>
    </w:p>
    <w:p w14:paraId="53048F48" w14:textId="77777777" w:rsidR="004D3B4A" w:rsidRPr="005A7F18" w:rsidRDefault="004D3B4A" w:rsidP="004D3B4A">
      <w:pPr>
        <w:pStyle w:val="BodyText"/>
      </w:pPr>
    </w:p>
    <w:p w14:paraId="70F9A71A" w14:textId="77777777" w:rsidR="004D3B4A" w:rsidRPr="005A7F18" w:rsidRDefault="004D3B4A" w:rsidP="00251BF2">
      <w:pPr>
        <w:pStyle w:val="Pismenka"/>
        <w:tabs>
          <w:tab w:val="clear" w:pos="426"/>
        </w:tabs>
        <w:ind w:left="426"/>
      </w:pPr>
      <w:r w:rsidRPr="005A7F18">
        <w:t>Náklady budúcich období a príjmy budúcich období</w:t>
      </w:r>
    </w:p>
    <w:p w14:paraId="348C8A81" w14:textId="77777777" w:rsidR="004D3B4A" w:rsidRPr="005A7F18" w:rsidRDefault="004D3B4A" w:rsidP="004D3B4A">
      <w:pPr>
        <w:pStyle w:val="BodyText"/>
      </w:pPr>
      <w:r w:rsidRPr="005A7F18">
        <w:t>Náklady budúcich období a príjmy budúcich období sa vykazujú vo výške, ktorá je potrebná na dodržanie zásady vecnej a časovej súvislosti s účtovným obdobím.</w:t>
      </w:r>
    </w:p>
    <w:p w14:paraId="0EAA4CA9" w14:textId="77777777" w:rsidR="004D3B4A" w:rsidRPr="005A7F18" w:rsidRDefault="004D3B4A" w:rsidP="004D3B4A">
      <w:pPr>
        <w:pStyle w:val="BodyText"/>
      </w:pPr>
    </w:p>
    <w:p w14:paraId="364BA20C" w14:textId="77777777" w:rsidR="004D3B4A" w:rsidRPr="005A7F18" w:rsidRDefault="004D3B4A" w:rsidP="00251BF2">
      <w:pPr>
        <w:pStyle w:val="Pismenka"/>
        <w:tabs>
          <w:tab w:val="clear" w:pos="426"/>
        </w:tabs>
        <w:ind w:left="426"/>
      </w:pPr>
      <w:r w:rsidRPr="005A7F18">
        <w:t>Rezervy</w:t>
      </w:r>
    </w:p>
    <w:p w14:paraId="0E94781C" w14:textId="77777777" w:rsidR="004D3B4A" w:rsidRPr="005A7F18" w:rsidRDefault="004D3B4A" w:rsidP="004D3B4A">
      <w:pPr>
        <w:pStyle w:val="BodyText"/>
      </w:pPr>
      <w:r w:rsidRPr="005A7F18">
        <w:t>Rezervy sú záväzky s neurčitým časovým vymedzením alebo výškou; tvoria sa na krytie známych rizík alebo strát z podnikania. Oceňujú sa v očakávanej výške záväzku.</w:t>
      </w:r>
    </w:p>
    <w:p w14:paraId="70D0842A" w14:textId="77777777" w:rsidR="004D3B4A" w:rsidRPr="005A7F18" w:rsidRDefault="004D3B4A" w:rsidP="00251BF2">
      <w:pPr>
        <w:pStyle w:val="Pismenka"/>
        <w:numPr>
          <w:ilvl w:val="0"/>
          <w:numId w:val="0"/>
        </w:numPr>
        <w:ind w:left="360"/>
      </w:pPr>
    </w:p>
    <w:p w14:paraId="0A6B2FBB" w14:textId="77777777" w:rsidR="004D3B4A" w:rsidRPr="005A7F18" w:rsidRDefault="004D3B4A" w:rsidP="00251BF2">
      <w:pPr>
        <w:pStyle w:val="Pismenka"/>
        <w:tabs>
          <w:tab w:val="clear" w:pos="426"/>
        </w:tabs>
        <w:ind w:left="426"/>
      </w:pPr>
      <w:r w:rsidRPr="005A7F18">
        <w:lastRenderedPageBreak/>
        <w:t>Záväzky</w:t>
      </w:r>
    </w:p>
    <w:p w14:paraId="4D12BEC6" w14:textId="77777777" w:rsidR="004D3B4A" w:rsidRPr="005A7F18" w:rsidRDefault="004D3B4A" w:rsidP="004D3B4A">
      <w:pPr>
        <w:pStyle w:val="BodyText"/>
        <w:rPr>
          <w:sz w:val="24"/>
        </w:rPr>
      </w:pPr>
      <w:r w:rsidRPr="005A7F18">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632D815A" w14:textId="77777777" w:rsidR="004D3B4A" w:rsidRPr="005A7F18" w:rsidRDefault="004D3B4A" w:rsidP="00251BF2">
      <w:pPr>
        <w:pStyle w:val="Pismenka"/>
        <w:numPr>
          <w:ilvl w:val="0"/>
          <w:numId w:val="0"/>
        </w:numPr>
        <w:ind w:left="360"/>
      </w:pPr>
    </w:p>
    <w:p w14:paraId="63C84836" w14:textId="77777777" w:rsidR="004D3B4A" w:rsidRPr="005A7F18" w:rsidRDefault="004D3B4A" w:rsidP="00251BF2">
      <w:pPr>
        <w:pStyle w:val="Pismenka"/>
        <w:tabs>
          <w:tab w:val="clear" w:pos="426"/>
        </w:tabs>
        <w:ind w:left="426"/>
      </w:pPr>
      <w:r w:rsidRPr="005A7F18">
        <w:t>Odložené dane</w:t>
      </w:r>
    </w:p>
    <w:p w14:paraId="15873CC0" w14:textId="77777777" w:rsidR="004D3B4A" w:rsidRPr="005A7F18" w:rsidRDefault="004D3B4A" w:rsidP="004D3B4A">
      <w:pPr>
        <w:pStyle w:val="BodyText"/>
      </w:pPr>
      <w:r w:rsidRPr="005A7F18">
        <w:t xml:space="preserve">Odložené dane (odložená daňová pohľadávka a odložený daňový záväzok) sa vzťahujú na: </w:t>
      </w:r>
    </w:p>
    <w:p w14:paraId="00325244" w14:textId="77777777" w:rsidR="004D3B4A" w:rsidRPr="005A7F18" w:rsidRDefault="004D3B4A" w:rsidP="004D3B4A">
      <w:pPr>
        <w:pStyle w:val="BodyText"/>
        <w:numPr>
          <w:ilvl w:val="0"/>
          <w:numId w:val="8"/>
        </w:numPr>
      </w:pPr>
      <w:r w:rsidRPr="005A7F18">
        <w:t>dočasné rozdiely medzi účtovnou hodnotou majetku a účtovnou hodnotou záväzkov vykázanou v súvahe a ich daňovou základňou,</w:t>
      </w:r>
    </w:p>
    <w:p w14:paraId="258ABD3E" w14:textId="77777777" w:rsidR="004D3B4A" w:rsidRPr="005A7F18" w:rsidRDefault="004D3B4A" w:rsidP="004D3B4A">
      <w:pPr>
        <w:pStyle w:val="BodyText"/>
        <w:numPr>
          <w:ilvl w:val="0"/>
          <w:numId w:val="8"/>
        </w:numPr>
      </w:pPr>
      <w:r w:rsidRPr="005A7F18">
        <w:t>možnosť umorovať daňovú stratu v budúcnosti, ktorou sa rozumie možnosť odpočítať daňovú stratu od základu dane v budúcnosti,</w:t>
      </w:r>
    </w:p>
    <w:p w14:paraId="568AB264" w14:textId="77777777" w:rsidR="004D3B4A" w:rsidRPr="005A7F18" w:rsidRDefault="004D3B4A" w:rsidP="004D3B4A">
      <w:pPr>
        <w:pStyle w:val="BodyText"/>
        <w:numPr>
          <w:ilvl w:val="0"/>
          <w:numId w:val="8"/>
        </w:numPr>
      </w:pPr>
      <w:r w:rsidRPr="005A7F18">
        <w:t>možnosť previesť nevyužité daňové odpočty a iné daňové nároky do budúcich období.</w:t>
      </w:r>
    </w:p>
    <w:p w14:paraId="21EA7767" w14:textId="77777777" w:rsidR="004D3B4A" w:rsidRPr="005A7F18" w:rsidRDefault="004D3B4A" w:rsidP="004D3B4A">
      <w:pPr>
        <w:pStyle w:val="BodyText"/>
      </w:pPr>
    </w:p>
    <w:p w14:paraId="3AF3726D" w14:textId="77777777" w:rsidR="004D3B4A" w:rsidRPr="005A7F18" w:rsidRDefault="004D3B4A" w:rsidP="00251BF2">
      <w:pPr>
        <w:pStyle w:val="Pismenka"/>
        <w:tabs>
          <w:tab w:val="clear" w:pos="426"/>
        </w:tabs>
        <w:ind w:left="426"/>
      </w:pPr>
      <w:r w:rsidRPr="005A7F18">
        <w:t>Výdavky budúcich období a výnosy budúcich období</w:t>
      </w:r>
    </w:p>
    <w:p w14:paraId="2879886E" w14:textId="77777777" w:rsidR="004D3B4A" w:rsidRPr="005A7F18" w:rsidRDefault="004D3B4A" w:rsidP="004D3B4A">
      <w:pPr>
        <w:pStyle w:val="BodyText"/>
      </w:pPr>
      <w:r w:rsidRPr="005A7F18">
        <w:t>Výdavky budúcich období a výnosy budúcich období sa vykazujú vo výške, ktorá je potrebná na dodržanie zásady vecnej a časovej súvislosti s účtovným obdobím.</w:t>
      </w:r>
    </w:p>
    <w:p w14:paraId="5973ACB7" w14:textId="77777777" w:rsidR="004D3B4A" w:rsidRPr="005A7F18" w:rsidRDefault="004D3B4A" w:rsidP="004D3B4A">
      <w:pPr>
        <w:pStyle w:val="BodyText"/>
        <w:rPr>
          <w:sz w:val="16"/>
          <w:szCs w:val="16"/>
        </w:rPr>
      </w:pPr>
    </w:p>
    <w:p w14:paraId="45B5D0A1" w14:textId="77777777" w:rsidR="004D3B4A" w:rsidRPr="005A7F18" w:rsidRDefault="004D3B4A" w:rsidP="00251BF2">
      <w:pPr>
        <w:pStyle w:val="Pismenka"/>
        <w:tabs>
          <w:tab w:val="clear" w:pos="426"/>
        </w:tabs>
        <w:ind w:left="426"/>
      </w:pPr>
      <w:r w:rsidRPr="005A7F18">
        <w:t>Prenájom (lízing)</w:t>
      </w:r>
    </w:p>
    <w:p w14:paraId="6B119CC2" w14:textId="77777777" w:rsidR="004D3B4A" w:rsidRPr="005A7F18" w:rsidRDefault="004D3B4A" w:rsidP="004D3B4A">
      <w:pPr>
        <w:pStyle w:val="BodyText"/>
      </w:pPr>
      <w:r w:rsidRPr="005A7F18">
        <w:t>Operatívny prenájom. Majetok prenajatý na základe operatívneho prenájmu vykazuje ako svoj majetok jeho vlastník, nie nájomca.</w:t>
      </w:r>
    </w:p>
    <w:p w14:paraId="1DB7AA60" w14:textId="77777777" w:rsidR="00481463" w:rsidRDefault="00481463" w:rsidP="004D3B4A">
      <w:pPr>
        <w:pStyle w:val="BodyText"/>
      </w:pPr>
    </w:p>
    <w:p w14:paraId="2A0FEDEF" w14:textId="77777777" w:rsidR="004D3B4A" w:rsidRDefault="004D3B4A" w:rsidP="004D3B4A">
      <w:pPr>
        <w:pStyle w:val="BodyText"/>
      </w:pPr>
      <w:r w:rsidRPr="005A7F18">
        <w:t>Finančný prenájom</w:t>
      </w:r>
      <w:r w:rsidR="002A7563" w:rsidRPr="005A7F18">
        <w:t xml:space="preserve"> je obstaranie dlhodobého hmotného a nehmotného majetku na základe nájomnej zmluvy s dojednaným právom kúpy najatej veci za dohodnuté platby počas dohodnutej doby nájmu. Majetok prenajatý formou finančného leasingu vykazuje ako svoj majetok  a odpisuje ho nájomca. </w:t>
      </w:r>
    </w:p>
    <w:p w14:paraId="4027A11F" w14:textId="77777777" w:rsidR="00046CEC" w:rsidRPr="005A7F18" w:rsidRDefault="00046CEC" w:rsidP="004D3B4A">
      <w:pPr>
        <w:pStyle w:val="BodyText"/>
      </w:pPr>
    </w:p>
    <w:p w14:paraId="4B5CFE0C" w14:textId="77777777" w:rsidR="004D3B4A" w:rsidRPr="005A7F18" w:rsidRDefault="004D3B4A" w:rsidP="00251BF2">
      <w:pPr>
        <w:pStyle w:val="Pismenka"/>
        <w:tabs>
          <w:tab w:val="clear" w:pos="426"/>
        </w:tabs>
        <w:ind w:left="426"/>
      </w:pPr>
      <w:r w:rsidRPr="005A7F18">
        <w:t>Cudzia mena</w:t>
      </w:r>
    </w:p>
    <w:p w14:paraId="498AFFC1" w14:textId="77777777" w:rsidR="003949BF" w:rsidRPr="005A7F18" w:rsidRDefault="004D3B4A" w:rsidP="003949BF">
      <w:pPr>
        <w:pStyle w:val="BodyText"/>
      </w:pPr>
      <w:r w:rsidRPr="005A7F18">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74827071" w14:textId="77777777" w:rsidR="004D3B4A" w:rsidRPr="005A7F18" w:rsidRDefault="004D3B4A" w:rsidP="004D3B4A">
      <w:pPr>
        <w:pStyle w:val="BodyText"/>
      </w:pPr>
    </w:p>
    <w:p w14:paraId="4B209D61" w14:textId="77777777" w:rsidR="004D3B4A" w:rsidRPr="005A7F18" w:rsidRDefault="004D3B4A" w:rsidP="004D3B4A">
      <w:pPr>
        <w:pStyle w:val="BodyText"/>
      </w:pPr>
      <w:r w:rsidRPr="005A7F18">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3D4275AB" w14:textId="77777777" w:rsidR="004D3B4A" w:rsidRPr="005A7F18" w:rsidRDefault="004D3B4A" w:rsidP="00046CEC">
      <w:pPr>
        <w:pStyle w:val="BodyText"/>
        <w:ind w:left="0"/>
      </w:pPr>
    </w:p>
    <w:p w14:paraId="39A8FC62" w14:textId="77777777" w:rsidR="006E554A" w:rsidRDefault="004D3B4A" w:rsidP="004D3B4A">
      <w:pPr>
        <w:pStyle w:val="BodyText"/>
      </w:pPr>
      <w:r w:rsidRPr="005A7F18">
        <w:t xml:space="preserve">Prijaté a poskytnuté preddavky v cudzej mene prostredníctvom účtu vedeného v tejto cudzej mene sa prepočítavajú na menu euro referenčným výmenným kurzom určeným a vyhláseným Európskou centrálnou bankou alebo </w:t>
      </w:r>
      <w:r w:rsidR="002A7563" w:rsidRPr="005A7F18">
        <w:t>Národnou bankou Slovenska v deň,</w:t>
      </w:r>
      <w:r w:rsidR="00046CEC">
        <w:t xml:space="preserve"> </w:t>
      </w:r>
      <w:r w:rsidR="003949BF" w:rsidRPr="005A7F18">
        <w:t xml:space="preserve">predchádzajúci </w:t>
      </w:r>
      <w:r w:rsidR="002A7563" w:rsidRPr="005A7F18">
        <w:t>dňu</w:t>
      </w:r>
      <w:r w:rsidRPr="005A7F18">
        <w:t xml:space="preserve"> uskutočnenia účtovného prípadu. </w:t>
      </w:r>
    </w:p>
    <w:p w14:paraId="22E71E95" w14:textId="77777777" w:rsidR="00481463" w:rsidRPr="005A7F18" w:rsidRDefault="00481463" w:rsidP="004D3B4A">
      <w:pPr>
        <w:pStyle w:val="BodyText"/>
      </w:pPr>
    </w:p>
    <w:p w14:paraId="178D11F3" w14:textId="77777777" w:rsidR="00BB2336" w:rsidRPr="005A7F18" w:rsidRDefault="004D3B4A" w:rsidP="004D3B4A">
      <w:pPr>
        <w:pStyle w:val="BodyText"/>
      </w:pPr>
      <w:r w:rsidRPr="005A7F18">
        <w:t xml:space="preserve">Prijaté a poskytnuté preddavky v cudzej mene na účet zriadený v eurách a z účtu zriadeného v eurách sa prepočítavajú na menu euro kurzom, za ktorý boli tieto hodnoty nakúpené alebo predané. </w:t>
      </w:r>
    </w:p>
    <w:p w14:paraId="19F64643" w14:textId="77777777" w:rsidR="00481463" w:rsidRDefault="00481463" w:rsidP="004D3B4A">
      <w:pPr>
        <w:pStyle w:val="BodyText"/>
      </w:pPr>
    </w:p>
    <w:p w14:paraId="17F2278C" w14:textId="77777777" w:rsidR="004D3B4A" w:rsidRPr="005A7F18" w:rsidRDefault="00BB2336" w:rsidP="004D3B4A">
      <w:pPr>
        <w:pStyle w:val="BodyText"/>
      </w:pPr>
      <w:r w:rsidRPr="005A7F18">
        <w:t>Prijaté a poskytnuté preddavky sa k</w:t>
      </w:r>
      <w:r w:rsidR="004D3B4A" w:rsidRPr="005A7F18">
        <w:t xml:space="preserve">u dňu, ku ktorému sa zostavuje účtovná závierka, na menu euro už neprepočítavajú. </w:t>
      </w:r>
    </w:p>
    <w:p w14:paraId="3FE3E9F8" w14:textId="77777777" w:rsidR="004D3B4A" w:rsidRPr="005A7F18" w:rsidRDefault="004D3B4A" w:rsidP="004D3B4A">
      <w:pPr>
        <w:pStyle w:val="BodyText"/>
      </w:pPr>
    </w:p>
    <w:p w14:paraId="2593AD35" w14:textId="77777777" w:rsidR="004D3B4A" w:rsidRPr="005A7F18" w:rsidRDefault="004D3B4A" w:rsidP="00251BF2">
      <w:pPr>
        <w:pStyle w:val="Pismenka"/>
        <w:tabs>
          <w:tab w:val="clear" w:pos="426"/>
        </w:tabs>
        <w:ind w:left="426"/>
      </w:pPr>
      <w:r w:rsidRPr="005A7F18">
        <w:t>Výnosy</w:t>
      </w:r>
    </w:p>
    <w:p w14:paraId="2D688320" w14:textId="77777777" w:rsidR="004D3B4A" w:rsidRPr="005A7F18" w:rsidRDefault="004D3B4A" w:rsidP="004D3B4A">
      <w:pPr>
        <w:pStyle w:val="BodyText"/>
      </w:pPr>
      <w:r w:rsidRPr="005A7F18">
        <w:t>Tržby za vlastné výkony a tovar neobsahujú daň z pridanej hodnoty. Sú tiež znížené o zľavy a zrážky (rabaty, bonusy, skontá, dobropisy a pod.), bez ohľadu na to, či zákazník mal vopred na zľavu nárok, alebo či ide o dodatočne uznanú zľavu.</w:t>
      </w:r>
    </w:p>
    <w:p w14:paraId="1D7B374C" w14:textId="77777777" w:rsidR="00E7672A" w:rsidRDefault="00E7672A" w:rsidP="004D3B4A">
      <w:pPr>
        <w:pStyle w:val="BodyText"/>
      </w:pPr>
    </w:p>
    <w:p w14:paraId="1B051BD4" w14:textId="77777777" w:rsidR="00481463" w:rsidRPr="005A7F18" w:rsidRDefault="00481463" w:rsidP="00481463">
      <w:pPr>
        <w:pStyle w:val="Pismenka"/>
        <w:tabs>
          <w:tab w:val="clear" w:pos="426"/>
        </w:tabs>
        <w:ind w:left="426"/>
      </w:pPr>
      <w:r>
        <w:t>Oprava chýb minulých účtovných období</w:t>
      </w:r>
    </w:p>
    <w:p w14:paraId="2E0956DA" w14:textId="77777777" w:rsidR="00481463" w:rsidRPr="005A7F18" w:rsidRDefault="00481463" w:rsidP="00481463">
      <w:pPr>
        <w:pStyle w:val="BodyText"/>
      </w:pPr>
      <w:r>
        <w:t>Spoločnosť v roku 201</w:t>
      </w:r>
      <w:r w:rsidR="00903358">
        <w:t>7</w:t>
      </w:r>
      <w:r>
        <w:t xml:space="preserve"> ani v roku 201</w:t>
      </w:r>
      <w:r w:rsidR="00903358">
        <w:t>6</w:t>
      </w:r>
      <w:r>
        <w:t xml:space="preserve"> neúčtovala o oprave chýb minulých účtovných období.</w:t>
      </w:r>
    </w:p>
    <w:p w14:paraId="3755C3EF" w14:textId="77777777" w:rsidR="00481463" w:rsidRPr="005A7F18" w:rsidRDefault="00481463" w:rsidP="004D3B4A">
      <w:pPr>
        <w:pStyle w:val="BodyText"/>
      </w:pPr>
    </w:p>
    <w:p w14:paraId="704A8063" w14:textId="77777777" w:rsidR="00E7672A" w:rsidRPr="005A7F18" w:rsidRDefault="00E7672A" w:rsidP="004D3B4A">
      <w:pPr>
        <w:pStyle w:val="BodyText"/>
        <w:rPr>
          <w:sz w:val="16"/>
          <w:szCs w:val="16"/>
        </w:rPr>
      </w:pPr>
    </w:p>
    <w:p w14:paraId="752C4AA0" w14:textId="77777777" w:rsidR="004D3B4A" w:rsidRPr="005A7F18" w:rsidRDefault="004D3B4A" w:rsidP="00DC7F6B">
      <w:pPr>
        <w:pStyle w:val="Heading1"/>
        <w:tabs>
          <w:tab w:val="clear" w:pos="450"/>
          <w:tab w:val="num" w:pos="360"/>
        </w:tabs>
        <w:spacing w:before="120" w:after="60"/>
        <w:ind w:left="360"/>
      </w:pPr>
      <w:bookmarkStart w:id="6" w:name="_Toc530739900"/>
      <w:r w:rsidRPr="005A7F18">
        <w:br w:type="page"/>
      </w:r>
      <w:r w:rsidRPr="005A7F18">
        <w:lastRenderedPageBreak/>
        <w:t>informácie o údajoch na strane aktív súvahy</w:t>
      </w:r>
      <w:bookmarkEnd w:id="6"/>
    </w:p>
    <w:p w14:paraId="3F37D549" w14:textId="77777777" w:rsidR="004D3B4A" w:rsidRPr="005A7F18" w:rsidRDefault="004D3B4A" w:rsidP="004D3B4A">
      <w:pPr>
        <w:pStyle w:val="Header"/>
        <w:numPr>
          <w:ilvl w:val="12"/>
          <w:numId w:val="0"/>
        </w:numPr>
        <w:jc w:val="both"/>
        <w:rPr>
          <w:sz w:val="16"/>
          <w:szCs w:val="16"/>
        </w:rPr>
      </w:pPr>
    </w:p>
    <w:p w14:paraId="5BFE206B" w14:textId="77777777" w:rsidR="004D3B4A" w:rsidRPr="005A7F18" w:rsidRDefault="004D3B4A" w:rsidP="00C02C96">
      <w:pPr>
        <w:pStyle w:val="Heading2"/>
        <w:numPr>
          <w:ilvl w:val="0"/>
          <w:numId w:val="25"/>
        </w:numPr>
        <w:tabs>
          <w:tab w:val="clear" w:pos="360"/>
          <w:tab w:val="num" w:pos="426"/>
        </w:tabs>
      </w:pPr>
      <w:bookmarkStart w:id="7" w:name="_Toc530739901"/>
      <w:r w:rsidRPr="005A7F18">
        <w:t>Dlhodobý nehmotný majetok a dlhodobý hmotný majetok</w:t>
      </w:r>
      <w:bookmarkEnd w:id="7"/>
    </w:p>
    <w:p w14:paraId="3F2E8CFA" w14:textId="77777777" w:rsidR="004D3B4A" w:rsidRPr="005A7F18" w:rsidRDefault="004D3B4A" w:rsidP="004D3B4A">
      <w:pPr>
        <w:pStyle w:val="BodyText"/>
        <w:rPr>
          <w:sz w:val="16"/>
          <w:szCs w:val="16"/>
        </w:rPr>
      </w:pPr>
    </w:p>
    <w:p w14:paraId="77E32011" w14:textId="77777777" w:rsidR="004D3B4A" w:rsidRPr="005A7F18" w:rsidRDefault="004D3B4A" w:rsidP="004D3B4A">
      <w:pPr>
        <w:pStyle w:val="BodyText"/>
      </w:pPr>
      <w:r w:rsidRPr="005A7F18">
        <w:t>Prehľad o pohybe dlhodobého hmo</w:t>
      </w:r>
      <w:r w:rsidR="00A55061" w:rsidRPr="005A7F18">
        <w:t>tného majetku od 1. januára 201</w:t>
      </w:r>
      <w:r w:rsidR="002244F8">
        <w:t>7</w:t>
      </w:r>
      <w:r w:rsidR="009C4CB3">
        <w:t xml:space="preserve"> do </w:t>
      </w:r>
      <w:r w:rsidRPr="005A7F18">
        <w:t xml:space="preserve">31. </w:t>
      </w:r>
      <w:r w:rsidR="003949BF" w:rsidRPr="005A7F18">
        <w:t xml:space="preserve">decembra </w:t>
      </w:r>
      <w:r w:rsidR="00CB4FF1">
        <w:t>201</w:t>
      </w:r>
      <w:r w:rsidR="002244F8">
        <w:t>7</w:t>
      </w:r>
      <w:r w:rsidRPr="005A7F18">
        <w:t xml:space="preserve"> a za porovna</w:t>
      </w:r>
      <w:r w:rsidR="00A55061" w:rsidRPr="005A7F18">
        <w:t>teľné obdobie od</w:t>
      </w:r>
      <w:r w:rsidR="00CB4FF1">
        <w:t xml:space="preserve"> 1. januára 201</w:t>
      </w:r>
      <w:r w:rsidR="002244F8">
        <w:t>6</w:t>
      </w:r>
      <w:r w:rsidR="00CB4FF1">
        <w:t xml:space="preserve"> do 31. decembra 201</w:t>
      </w:r>
      <w:r w:rsidR="002244F8">
        <w:t>6</w:t>
      </w:r>
      <w:r w:rsidRPr="005A7F18">
        <w:t xml:space="preserve"> je uvedený v tabuľk</w:t>
      </w:r>
      <w:r w:rsidR="00887683" w:rsidRPr="005A7F18">
        <w:t>ách</w:t>
      </w:r>
      <w:r w:rsidRPr="005A7F18">
        <w:t xml:space="preserve"> </w:t>
      </w:r>
      <w:r w:rsidR="00C22B63" w:rsidRPr="005A7F18">
        <w:t xml:space="preserve">na </w:t>
      </w:r>
      <w:r w:rsidR="00C22B63" w:rsidRPr="009C4CB3">
        <w:t xml:space="preserve">stranách </w:t>
      </w:r>
      <w:r w:rsidR="005C1571">
        <w:t>5</w:t>
      </w:r>
      <w:r w:rsidR="005C1571" w:rsidRPr="009C4CB3">
        <w:t xml:space="preserve"> </w:t>
      </w:r>
      <w:r w:rsidR="00003C63" w:rsidRPr="009C4CB3">
        <w:t>a</w:t>
      </w:r>
      <w:r w:rsidR="00AD6758" w:rsidRPr="009C4CB3">
        <w:t>ž</w:t>
      </w:r>
      <w:r w:rsidR="00BD48D8" w:rsidRPr="009C4CB3">
        <w:t> </w:t>
      </w:r>
      <w:r w:rsidR="005C1571">
        <w:t>6</w:t>
      </w:r>
      <w:r w:rsidR="00003C63" w:rsidRPr="009C4CB3">
        <w:t>.</w:t>
      </w:r>
    </w:p>
    <w:p w14:paraId="5F5236CB" w14:textId="77777777" w:rsidR="00E47A52" w:rsidRDefault="00E47A52" w:rsidP="009C4CB3">
      <w:pPr>
        <w:pStyle w:val="BodyText"/>
      </w:pPr>
    </w:p>
    <w:p w14:paraId="700CE515" w14:textId="0F594D9E" w:rsidR="009C4CB3" w:rsidRPr="00514CEE" w:rsidRDefault="009C4CB3" w:rsidP="009C4CB3">
      <w:pPr>
        <w:pStyle w:val="BodyText"/>
      </w:pPr>
      <w:r w:rsidRPr="00CB4FF1">
        <w:t>Spolo</w:t>
      </w:r>
      <w:r w:rsidR="00CB4FF1" w:rsidRPr="00CB4FF1">
        <w:t xml:space="preserve">čnosť nemala k 31. </w:t>
      </w:r>
      <w:r w:rsidR="005C1571">
        <w:t>d</w:t>
      </w:r>
      <w:r w:rsidR="005C1571" w:rsidRPr="00CB4FF1">
        <w:t xml:space="preserve">ecembru </w:t>
      </w:r>
      <w:r w:rsidR="00CB4FF1" w:rsidRPr="00CB4FF1">
        <w:t>201</w:t>
      </w:r>
      <w:r w:rsidR="00384B40">
        <w:rPr>
          <w:lang w:val="en-US"/>
        </w:rPr>
        <w:t>7</w:t>
      </w:r>
      <w:r w:rsidR="00CB4FF1" w:rsidRPr="00CB4FF1">
        <w:t xml:space="preserve"> (ani k 31. </w:t>
      </w:r>
      <w:r w:rsidR="005C1571">
        <w:t>d</w:t>
      </w:r>
      <w:r w:rsidR="005C1571" w:rsidRPr="00CB4FF1">
        <w:t xml:space="preserve">ecembru </w:t>
      </w:r>
      <w:r w:rsidR="00384B40" w:rsidRPr="00CB4FF1">
        <w:t>201</w:t>
      </w:r>
      <w:r w:rsidR="00384B40">
        <w:t>6</w:t>
      </w:r>
      <w:r w:rsidRPr="00CB4FF1">
        <w:t>) zriadené záložné právo na dlhodobý majetok.</w:t>
      </w:r>
    </w:p>
    <w:p w14:paraId="39BD4094" w14:textId="77777777" w:rsidR="009C4CB3" w:rsidRDefault="009C4CB3" w:rsidP="009C4CB3">
      <w:pPr>
        <w:pStyle w:val="BodyText"/>
      </w:pPr>
    </w:p>
    <w:p w14:paraId="2C63419D" w14:textId="77777777" w:rsidR="009C4CB3" w:rsidRPr="00B91E40" w:rsidRDefault="009C4CB3" w:rsidP="009C4CB3">
      <w:pPr>
        <w:pStyle w:val="BodyText"/>
      </w:pPr>
      <w:r w:rsidRPr="00252B0A">
        <w:t xml:space="preserve">Dlhodobý hmotný majetok je poistený pre prípad škôd spôsobených krádežou a živelnou pohromou až do výšky </w:t>
      </w:r>
      <w:r w:rsidRPr="00252B0A">
        <w:br/>
      </w:r>
      <w:r w:rsidR="00252B0A" w:rsidRPr="006D1E0E">
        <w:t>4 530 000 EUR</w:t>
      </w:r>
      <w:r w:rsidR="00252B0A" w:rsidRPr="00252B0A">
        <w:t xml:space="preserve"> (v roku 201</w:t>
      </w:r>
      <w:r w:rsidR="002244F8">
        <w:t>6</w:t>
      </w:r>
      <w:r w:rsidR="00252B0A" w:rsidRPr="00252B0A">
        <w:t xml:space="preserve"> </w:t>
      </w:r>
      <w:r w:rsidRPr="00252B0A">
        <w:t xml:space="preserve"> </w:t>
      </w:r>
      <w:r w:rsidR="002244F8">
        <w:t>4 530 000</w:t>
      </w:r>
      <w:r w:rsidRPr="00252B0A">
        <w:t xml:space="preserve"> EUR).</w:t>
      </w:r>
    </w:p>
    <w:p w14:paraId="76D8E153" w14:textId="77777777" w:rsidR="009C4CB3" w:rsidRPr="005A7F18" w:rsidRDefault="009C4CB3" w:rsidP="009C4CB3">
      <w:pPr>
        <w:pStyle w:val="BodyText"/>
        <w:sectPr w:rsidR="009C4CB3" w:rsidRPr="005A7F18" w:rsidSect="00937591">
          <w:headerReference w:type="default" r:id="rId10"/>
          <w:footerReference w:type="default" r:id="rId11"/>
          <w:headerReference w:type="first" r:id="rId12"/>
          <w:footerReference w:type="first" r:id="rId13"/>
          <w:pgSz w:w="11907" w:h="16840" w:code="9"/>
          <w:pgMar w:top="1979" w:right="1021" w:bottom="1134" w:left="1673" w:header="675" w:footer="408" w:gutter="0"/>
          <w:cols w:space="708"/>
          <w:docGrid w:linePitch="272"/>
        </w:sectPr>
      </w:pPr>
    </w:p>
    <w:p w14:paraId="79491D51" w14:textId="77777777" w:rsidR="00E47A52" w:rsidRPr="005A7F18" w:rsidRDefault="00E47A52" w:rsidP="00D276C2"/>
    <w:tbl>
      <w:tblPr>
        <w:tblW w:w="14829" w:type="dxa"/>
        <w:tblInd w:w="55" w:type="dxa"/>
        <w:tblCellMar>
          <w:left w:w="70" w:type="dxa"/>
          <w:right w:w="70" w:type="dxa"/>
        </w:tblCellMar>
        <w:tblLook w:val="04A0" w:firstRow="1" w:lastRow="0" w:firstColumn="1" w:lastColumn="0" w:noHBand="0" w:noVBand="1"/>
      </w:tblPr>
      <w:tblGrid>
        <w:gridCol w:w="3264"/>
        <w:gridCol w:w="1307"/>
        <w:gridCol w:w="1298"/>
        <w:gridCol w:w="1306"/>
        <w:gridCol w:w="1366"/>
        <w:gridCol w:w="1327"/>
        <w:gridCol w:w="1306"/>
        <w:gridCol w:w="1306"/>
        <w:gridCol w:w="1306"/>
        <w:gridCol w:w="1043"/>
      </w:tblGrid>
      <w:tr w:rsidR="00E47A52" w:rsidRPr="005A7F18" w14:paraId="05D0B3AC" w14:textId="77777777" w:rsidTr="002F271E">
        <w:trPr>
          <w:trHeight w:val="300"/>
        </w:trPr>
        <w:tc>
          <w:tcPr>
            <w:tcW w:w="14829" w:type="dxa"/>
            <w:gridSpan w:val="10"/>
            <w:tcBorders>
              <w:top w:val="nil"/>
              <w:left w:val="nil"/>
              <w:bottom w:val="nil"/>
              <w:right w:val="nil"/>
            </w:tcBorders>
            <w:shd w:val="clear" w:color="000000" w:fill="BFBFBF"/>
            <w:noWrap/>
            <w:vAlign w:val="bottom"/>
            <w:hideMark/>
          </w:tcPr>
          <w:p w14:paraId="04F6A97C" w14:textId="4D1CE6B7" w:rsidR="00E47A52" w:rsidRPr="005A7F18" w:rsidRDefault="00E47A52" w:rsidP="000E2D70">
            <w:pPr>
              <w:jc w:val="center"/>
              <w:rPr>
                <w:i/>
                <w:iCs/>
                <w:color w:val="000000"/>
                <w:sz w:val="22"/>
                <w:szCs w:val="22"/>
                <w:lang w:eastAsia="sk-SK"/>
              </w:rPr>
            </w:pPr>
            <w:r w:rsidRPr="005A7F18">
              <w:rPr>
                <w:i/>
                <w:iCs/>
                <w:color w:val="000000"/>
                <w:sz w:val="22"/>
                <w:szCs w:val="22"/>
                <w:lang w:eastAsia="sk-SK"/>
              </w:rPr>
              <w:t>Prehľad o pohybe dlhodobéh</w:t>
            </w:r>
            <w:r w:rsidR="000E512C">
              <w:rPr>
                <w:i/>
                <w:iCs/>
                <w:color w:val="000000"/>
                <w:sz w:val="22"/>
                <w:szCs w:val="22"/>
                <w:lang w:eastAsia="sk-SK"/>
              </w:rPr>
              <w:t>o</w:t>
            </w:r>
            <w:r w:rsidRPr="005A7F18">
              <w:rPr>
                <w:i/>
                <w:iCs/>
                <w:color w:val="000000"/>
                <w:sz w:val="22"/>
                <w:szCs w:val="22"/>
                <w:lang w:eastAsia="sk-SK"/>
              </w:rPr>
              <w:t xml:space="preserve"> majetku</w:t>
            </w:r>
          </w:p>
        </w:tc>
      </w:tr>
      <w:tr w:rsidR="00E47A52" w:rsidRPr="005A7F18" w14:paraId="5E50A41E" w14:textId="77777777" w:rsidTr="002F271E">
        <w:trPr>
          <w:trHeight w:val="300"/>
        </w:trPr>
        <w:tc>
          <w:tcPr>
            <w:tcW w:w="14829" w:type="dxa"/>
            <w:gridSpan w:val="10"/>
            <w:tcBorders>
              <w:top w:val="nil"/>
              <w:left w:val="nil"/>
              <w:bottom w:val="nil"/>
              <w:right w:val="nil"/>
            </w:tcBorders>
            <w:shd w:val="clear" w:color="000000" w:fill="BFBFBF"/>
            <w:noWrap/>
            <w:vAlign w:val="bottom"/>
            <w:hideMark/>
          </w:tcPr>
          <w:p w14:paraId="328974BF" w14:textId="77777777" w:rsidR="00E47A52" w:rsidRPr="005A7F18" w:rsidRDefault="002F2188" w:rsidP="000E2D70">
            <w:pPr>
              <w:jc w:val="center"/>
              <w:rPr>
                <w:i/>
                <w:iCs/>
                <w:color w:val="000000"/>
                <w:sz w:val="22"/>
                <w:szCs w:val="22"/>
                <w:lang w:eastAsia="sk-SK"/>
              </w:rPr>
            </w:pPr>
            <w:r>
              <w:rPr>
                <w:i/>
                <w:iCs/>
                <w:color w:val="000000"/>
                <w:sz w:val="22"/>
                <w:szCs w:val="22"/>
                <w:lang w:eastAsia="sk-SK"/>
              </w:rPr>
              <w:t>31.12.201</w:t>
            </w:r>
            <w:r w:rsidR="002244F8">
              <w:rPr>
                <w:i/>
                <w:iCs/>
                <w:color w:val="000000"/>
                <w:sz w:val="22"/>
                <w:szCs w:val="22"/>
                <w:lang w:eastAsia="sk-SK"/>
              </w:rPr>
              <w:t>7</w:t>
            </w:r>
          </w:p>
        </w:tc>
      </w:tr>
      <w:tr w:rsidR="00E47A52" w:rsidRPr="005A7F18" w14:paraId="26D07064" w14:textId="77777777" w:rsidTr="002F271E">
        <w:trPr>
          <w:trHeight w:val="300"/>
        </w:trPr>
        <w:tc>
          <w:tcPr>
            <w:tcW w:w="3264" w:type="dxa"/>
            <w:vMerge w:val="restart"/>
            <w:tcBorders>
              <w:top w:val="nil"/>
              <w:left w:val="nil"/>
              <w:bottom w:val="nil"/>
              <w:right w:val="nil"/>
            </w:tcBorders>
            <w:noWrap/>
            <w:vAlign w:val="center"/>
            <w:hideMark/>
          </w:tcPr>
          <w:p w14:paraId="56B4FFD8" w14:textId="77777777" w:rsidR="00E47A52" w:rsidRPr="005A7F18" w:rsidRDefault="00E47A52" w:rsidP="000E2D70">
            <w:pPr>
              <w:rPr>
                <w:b/>
                <w:color w:val="000000"/>
                <w:sz w:val="18"/>
                <w:szCs w:val="18"/>
                <w:lang w:eastAsia="sk-SK"/>
              </w:rPr>
            </w:pPr>
          </w:p>
        </w:tc>
        <w:tc>
          <w:tcPr>
            <w:tcW w:w="11565" w:type="dxa"/>
            <w:gridSpan w:val="9"/>
            <w:tcBorders>
              <w:top w:val="single" w:sz="4" w:space="0" w:color="auto"/>
              <w:left w:val="nil"/>
              <w:bottom w:val="single" w:sz="4" w:space="0" w:color="auto"/>
              <w:right w:val="nil"/>
            </w:tcBorders>
            <w:shd w:val="clear" w:color="000000" w:fill="FFFFFF"/>
            <w:vAlign w:val="center"/>
            <w:hideMark/>
          </w:tcPr>
          <w:p w14:paraId="78C7DF5A" w14:textId="77777777" w:rsidR="00E47A52" w:rsidRPr="00FF01DD" w:rsidRDefault="00E47A52" w:rsidP="000E2D70">
            <w:pPr>
              <w:jc w:val="center"/>
              <w:rPr>
                <w:b/>
                <w:color w:val="000000"/>
                <w:sz w:val="18"/>
                <w:szCs w:val="18"/>
                <w:lang w:eastAsia="sk-SK"/>
              </w:rPr>
            </w:pPr>
            <w:r w:rsidRPr="00FF01DD">
              <w:rPr>
                <w:b/>
                <w:color w:val="000000"/>
                <w:sz w:val="18"/>
                <w:szCs w:val="18"/>
                <w:lang w:eastAsia="sk-SK"/>
              </w:rPr>
              <w:t>Bežné účtovné obdobie</w:t>
            </w:r>
          </w:p>
        </w:tc>
      </w:tr>
      <w:tr w:rsidR="00E47A52" w:rsidRPr="005A7F18" w14:paraId="17924AE6" w14:textId="77777777" w:rsidTr="002F271E">
        <w:trPr>
          <w:trHeight w:val="1200"/>
        </w:trPr>
        <w:tc>
          <w:tcPr>
            <w:tcW w:w="3264" w:type="dxa"/>
            <w:vMerge/>
            <w:tcBorders>
              <w:top w:val="nil"/>
              <w:left w:val="nil"/>
              <w:right w:val="nil"/>
            </w:tcBorders>
            <w:shd w:val="clear" w:color="000000" w:fill="FFFFFF"/>
            <w:vAlign w:val="center"/>
            <w:hideMark/>
          </w:tcPr>
          <w:p w14:paraId="25746700" w14:textId="77777777" w:rsidR="00E47A52" w:rsidRPr="005A7F18" w:rsidRDefault="00E47A52" w:rsidP="000E2D70">
            <w:pPr>
              <w:rPr>
                <w:color w:val="000000"/>
                <w:sz w:val="18"/>
                <w:szCs w:val="18"/>
                <w:lang w:eastAsia="sk-SK"/>
              </w:rPr>
            </w:pPr>
          </w:p>
        </w:tc>
        <w:tc>
          <w:tcPr>
            <w:tcW w:w="1307" w:type="dxa"/>
            <w:tcBorders>
              <w:top w:val="nil"/>
              <w:left w:val="nil"/>
              <w:bottom w:val="nil"/>
              <w:right w:val="nil"/>
            </w:tcBorders>
            <w:shd w:val="clear" w:color="000000" w:fill="FFFFFF"/>
            <w:vAlign w:val="center"/>
            <w:hideMark/>
          </w:tcPr>
          <w:p w14:paraId="7DA02717" w14:textId="77777777" w:rsidR="00E47A52" w:rsidRPr="005A7F18" w:rsidRDefault="00E47A52" w:rsidP="000E2D70">
            <w:pPr>
              <w:jc w:val="center"/>
              <w:rPr>
                <w:color w:val="000000"/>
                <w:sz w:val="18"/>
                <w:szCs w:val="18"/>
                <w:lang w:eastAsia="sk-SK"/>
              </w:rPr>
            </w:pPr>
            <w:r w:rsidRPr="005A7F18">
              <w:rPr>
                <w:color w:val="000000"/>
                <w:sz w:val="18"/>
                <w:szCs w:val="18"/>
                <w:lang w:eastAsia="sk-SK"/>
              </w:rPr>
              <w:t>Pozemky</w:t>
            </w:r>
          </w:p>
        </w:tc>
        <w:tc>
          <w:tcPr>
            <w:tcW w:w="1298" w:type="dxa"/>
            <w:tcBorders>
              <w:top w:val="nil"/>
              <w:left w:val="nil"/>
              <w:bottom w:val="nil"/>
              <w:right w:val="nil"/>
            </w:tcBorders>
            <w:shd w:val="clear" w:color="000000" w:fill="FFFFFF"/>
            <w:vAlign w:val="center"/>
            <w:hideMark/>
          </w:tcPr>
          <w:p w14:paraId="04089120" w14:textId="77777777" w:rsidR="00E47A52" w:rsidRPr="005A7F18" w:rsidRDefault="00E47A52" w:rsidP="000E2D70">
            <w:pPr>
              <w:jc w:val="center"/>
              <w:rPr>
                <w:color w:val="000000"/>
                <w:sz w:val="18"/>
                <w:szCs w:val="18"/>
                <w:lang w:eastAsia="sk-SK"/>
              </w:rPr>
            </w:pPr>
            <w:r w:rsidRPr="005A7F18">
              <w:rPr>
                <w:color w:val="000000"/>
                <w:sz w:val="18"/>
                <w:szCs w:val="18"/>
                <w:lang w:eastAsia="sk-SK"/>
              </w:rPr>
              <w:t>Stavby</w:t>
            </w:r>
          </w:p>
        </w:tc>
        <w:tc>
          <w:tcPr>
            <w:tcW w:w="1306" w:type="dxa"/>
            <w:tcBorders>
              <w:top w:val="nil"/>
              <w:left w:val="nil"/>
              <w:bottom w:val="nil"/>
              <w:right w:val="nil"/>
            </w:tcBorders>
            <w:shd w:val="clear" w:color="000000" w:fill="FFFFFF"/>
            <w:vAlign w:val="center"/>
            <w:hideMark/>
          </w:tcPr>
          <w:p w14:paraId="57B41E2A" w14:textId="77777777" w:rsidR="00E47A52" w:rsidRPr="005A7F18" w:rsidRDefault="00E47A52" w:rsidP="000E2D70">
            <w:pPr>
              <w:jc w:val="center"/>
              <w:rPr>
                <w:color w:val="000000"/>
                <w:sz w:val="18"/>
                <w:szCs w:val="18"/>
                <w:lang w:eastAsia="sk-SK"/>
              </w:rPr>
            </w:pPr>
            <w:r w:rsidRPr="005A7F18">
              <w:rPr>
                <w:color w:val="000000"/>
                <w:sz w:val="18"/>
                <w:szCs w:val="18"/>
                <w:lang w:eastAsia="sk-SK"/>
              </w:rPr>
              <w:t>Samostatné hnuteľné veci a súbory hnuteľných vecí</w:t>
            </w:r>
          </w:p>
        </w:tc>
        <w:tc>
          <w:tcPr>
            <w:tcW w:w="1366" w:type="dxa"/>
            <w:tcBorders>
              <w:top w:val="nil"/>
              <w:left w:val="nil"/>
              <w:bottom w:val="nil"/>
              <w:right w:val="nil"/>
            </w:tcBorders>
            <w:shd w:val="clear" w:color="000000" w:fill="FFFFFF"/>
            <w:vAlign w:val="center"/>
            <w:hideMark/>
          </w:tcPr>
          <w:p w14:paraId="33F60B2C" w14:textId="77777777" w:rsidR="00E47A52" w:rsidRPr="00FF01DD" w:rsidRDefault="00E47A52" w:rsidP="000E2D70">
            <w:pPr>
              <w:jc w:val="center"/>
              <w:rPr>
                <w:color w:val="000000"/>
                <w:sz w:val="18"/>
                <w:szCs w:val="18"/>
                <w:lang w:eastAsia="sk-SK"/>
              </w:rPr>
            </w:pPr>
            <w:r w:rsidRPr="00FF01DD">
              <w:rPr>
                <w:color w:val="000000"/>
                <w:sz w:val="18"/>
                <w:szCs w:val="18"/>
                <w:lang w:eastAsia="sk-SK"/>
              </w:rPr>
              <w:t>Pestovateľské celky trvalých porastov</w:t>
            </w:r>
          </w:p>
        </w:tc>
        <w:tc>
          <w:tcPr>
            <w:tcW w:w="1327" w:type="dxa"/>
            <w:tcBorders>
              <w:top w:val="nil"/>
              <w:left w:val="nil"/>
              <w:bottom w:val="nil"/>
              <w:right w:val="nil"/>
            </w:tcBorders>
            <w:shd w:val="clear" w:color="000000" w:fill="FFFFFF"/>
            <w:vAlign w:val="center"/>
            <w:hideMark/>
          </w:tcPr>
          <w:p w14:paraId="01176FA1" w14:textId="77777777" w:rsidR="00E47A52" w:rsidRPr="005A7F18" w:rsidRDefault="00E47A52" w:rsidP="000E2D70">
            <w:pPr>
              <w:jc w:val="center"/>
              <w:rPr>
                <w:color w:val="000000"/>
                <w:sz w:val="18"/>
                <w:szCs w:val="18"/>
                <w:lang w:eastAsia="sk-SK"/>
              </w:rPr>
            </w:pPr>
            <w:r w:rsidRPr="005A7F18">
              <w:rPr>
                <w:color w:val="000000"/>
                <w:sz w:val="18"/>
                <w:szCs w:val="18"/>
                <w:lang w:eastAsia="sk-SK"/>
              </w:rPr>
              <w:t>Základné stádo a ťažné zvieratá</w:t>
            </w:r>
          </w:p>
        </w:tc>
        <w:tc>
          <w:tcPr>
            <w:tcW w:w="1306" w:type="dxa"/>
            <w:tcBorders>
              <w:top w:val="nil"/>
              <w:left w:val="nil"/>
              <w:bottom w:val="nil"/>
              <w:right w:val="nil"/>
            </w:tcBorders>
            <w:shd w:val="clear" w:color="000000" w:fill="FFFFFF"/>
            <w:vAlign w:val="center"/>
            <w:hideMark/>
          </w:tcPr>
          <w:p w14:paraId="7B222264" w14:textId="77777777" w:rsidR="00E47A52" w:rsidRPr="005A7F18" w:rsidRDefault="00B64FE5" w:rsidP="000E2D70">
            <w:pPr>
              <w:jc w:val="center"/>
              <w:rPr>
                <w:color w:val="000000"/>
                <w:sz w:val="18"/>
                <w:szCs w:val="18"/>
                <w:lang w:eastAsia="sk-SK"/>
              </w:rPr>
            </w:pPr>
            <w:r w:rsidRPr="005A7F18">
              <w:rPr>
                <w:color w:val="000000"/>
                <w:sz w:val="18"/>
                <w:szCs w:val="18"/>
                <w:lang w:eastAsia="sk-SK"/>
              </w:rPr>
              <w:t>Obstarávaný</w:t>
            </w:r>
            <w:r w:rsidR="00E47A52" w:rsidRPr="005A7F18">
              <w:rPr>
                <w:color w:val="000000"/>
                <w:sz w:val="18"/>
                <w:szCs w:val="18"/>
                <w:lang w:eastAsia="sk-SK"/>
              </w:rPr>
              <w:t xml:space="preserve"> dlhodobý </w:t>
            </w:r>
            <w:r>
              <w:rPr>
                <w:color w:val="000000"/>
                <w:sz w:val="18"/>
                <w:szCs w:val="18"/>
                <w:lang w:eastAsia="sk-SK"/>
              </w:rPr>
              <w:t>ne</w:t>
            </w:r>
            <w:r w:rsidR="00E47A52" w:rsidRPr="005A7F18">
              <w:rPr>
                <w:color w:val="000000"/>
                <w:sz w:val="18"/>
                <w:szCs w:val="18"/>
                <w:lang w:eastAsia="sk-SK"/>
              </w:rPr>
              <w:t>hmotný majetok</w:t>
            </w:r>
          </w:p>
        </w:tc>
        <w:tc>
          <w:tcPr>
            <w:tcW w:w="1306" w:type="dxa"/>
            <w:tcBorders>
              <w:top w:val="nil"/>
              <w:left w:val="nil"/>
              <w:bottom w:val="nil"/>
              <w:right w:val="nil"/>
            </w:tcBorders>
            <w:shd w:val="clear" w:color="000000" w:fill="FFFFFF"/>
            <w:vAlign w:val="center"/>
            <w:hideMark/>
          </w:tcPr>
          <w:p w14:paraId="678E4B4A" w14:textId="77777777" w:rsidR="00E47A52" w:rsidRPr="005A7F18" w:rsidRDefault="00E47A52" w:rsidP="000E2D70">
            <w:pPr>
              <w:jc w:val="center"/>
              <w:rPr>
                <w:color w:val="000000"/>
                <w:sz w:val="18"/>
                <w:szCs w:val="18"/>
                <w:lang w:eastAsia="sk-SK"/>
              </w:rPr>
            </w:pPr>
            <w:r w:rsidRPr="005A7F18">
              <w:rPr>
                <w:color w:val="000000"/>
                <w:sz w:val="18"/>
                <w:szCs w:val="18"/>
                <w:lang w:eastAsia="sk-SK"/>
              </w:rPr>
              <w:t>Obstarávaný dlhodobý hmotný majetok</w:t>
            </w:r>
          </w:p>
        </w:tc>
        <w:tc>
          <w:tcPr>
            <w:tcW w:w="1306" w:type="dxa"/>
            <w:tcBorders>
              <w:top w:val="nil"/>
              <w:left w:val="nil"/>
              <w:bottom w:val="nil"/>
              <w:right w:val="nil"/>
            </w:tcBorders>
            <w:shd w:val="clear" w:color="000000" w:fill="FFFFFF"/>
            <w:vAlign w:val="center"/>
            <w:hideMark/>
          </w:tcPr>
          <w:p w14:paraId="58EB5017" w14:textId="77777777" w:rsidR="00E47A52" w:rsidRPr="005A7F18" w:rsidRDefault="00E47A52" w:rsidP="000E2D70">
            <w:pPr>
              <w:jc w:val="center"/>
              <w:rPr>
                <w:color w:val="000000"/>
                <w:sz w:val="18"/>
                <w:szCs w:val="18"/>
                <w:lang w:eastAsia="sk-SK"/>
              </w:rPr>
            </w:pPr>
            <w:r w:rsidRPr="005A7F18">
              <w:rPr>
                <w:color w:val="000000"/>
                <w:sz w:val="18"/>
                <w:szCs w:val="18"/>
                <w:lang w:eastAsia="sk-SK"/>
              </w:rPr>
              <w:t>Poskytnuté preddavky na dlhodobý hmotný majetok</w:t>
            </w:r>
          </w:p>
        </w:tc>
        <w:tc>
          <w:tcPr>
            <w:tcW w:w="1043" w:type="dxa"/>
            <w:tcBorders>
              <w:top w:val="nil"/>
              <w:left w:val="nil"/>
              <w:bottom w:val="nil"/>
              <w:right w:val="nil"/>
            </w:tcBorders>
            <w:shd w:val="clear" w:color="000000" w:fill="FFFFFF"/>
            <w:vAlign w:val="center"/>
            <w:hideMark/>
          </w:tcPr>
          <w:p w14:paraId="566C6602" w14:textId="77777777" w:rsidR="00E47A52" w:rsidRPr="005A7F18" w:rsidRDefault="00E47A52" w:rsidP="000E2D70">
            <w:pPr>
              <w:jc w:val="center"/>
              <w:rPr>
                <w:b/>
                <w:bCs/>
                <w:color w:val="000000"/>
                <w:sz w:val="18"/>
                <w:szCs w:val="18"/>
                <w:lang w:eastAsia="sk-SK"/>
              </w:rPr>
            </w:pPr>
            <w:r w:rsidRPr="005A7F18">
              <w:rPr>
                <w:b/>
                <w:bCs/>
                <w:color w:val="000000"/>
                <w:sz w:val="18"/>
                <w:szCs w:val="18"/>
                <w:lang w:eastAsia="sk-SK"/>
              </w:rPr>
              <w:t>Spolu</w:t>
            </w:r>
          </w:p>
        </w:tc>
      </w:tr>
      <w:tr w:rsidR="00E47A52" w:rsidRPr="005A7F18" w14:paraId="060C0803" w14:textId="77777777" w:rsidTr="002F271E">
        <w:trPr>
          <w:trHeight w:val="300"/>
        </w:trPr>
        <w:tc>
          <w:tcPr>
            <w:tcW w:w="3264" w:type="dxa"/>
            <w:tcBorders>
              <w:top w:val="nil"/>
              <w:left w:val="nil"/>
              <w:bottom w:val="single" w:sz="4" w:space="0" w:color="auto"/>
              <w:right w:val="nil"/>
            </w:tcBorders>
            <w:shd w:val="clear" w:color="000000" w:fill="FFFFFF"/>
            <w:noWrap/>
            <w:vAlign w:val="center"/>
            <w:hideMark/>
          </w:tcPr>
          <w:p w14:paraId="625009CF" w14:textId="77777777" w:rsidR="00E47A52" w:rsidRPr="005A7F18" w:rsidRDefault="00D25902" w:rsidP="000E2D70">
            <w:pPr>
              <w:jc w:val="center"/>
              <w:rPr>
                <w:color w:val="000000"/>
                <w:sz w:val="18"/>
                <w:szCs w:val="18"/>
                <w:lang w:eastAsia="sk-SK"/>
              </w:rPr>
            </w:pPr>
            <w:r w:rsidRPr="005A7F18">
              <w:rPr>
                <w:color w:val="000000"/>
                <w:sz w:val="18"/>
                <w:szCs w:val="18"/>
                <w:lang w:eastAsia="sk-SK"/>
              </w:rPr>
              <w:t>a</w:t>
            </w:r>
          </w:p>
        </w:tc>
        <w:tc>
          <w:tcPr>
            <w:tcW w:w="1307" w:type="dxa"/>
            <w:tcBorders>
              <w:top w:val="nil"/>
              <w:left w:val="nil"/>
              <w:bottom w:val="single" w:sz="4" w:space="0" w:color="auto"/>
              <w:right w:val="nil"/>
            </w:tcBorders>
            <w:shd w:val="clear" w:color="000000" w:fill="FFFFFF"/>
            <w:vAlign w:val="center"/>
            <w:hideMark/>
          </w:tcPr>
          <w:p w14:paraId="33952324" w14:textId="77777777" w:rsidR="00E47A52" w:rsidRPr="005A7F18" w:rsidRDefault="00E47A52" w:rsidP="000E2D70">
            <w:pPr>
              <w:jc w:val="center"/>
              <w:rPr>
                <w:color w:val="000000"/>
                <w:sz w:val="18"/>
                <w:szCs w:val="18"/>
                <w:lang w:eastAsia="sk-SK"/>
              </w:rPr>
            </w:pPr>
            <w:r w:rsidRPr="005A7F18">
              <w:rPr>
                <w:color w:val="000000"/>
                <w:sz w:val="18"/>
                <w:szCs w:val="18"/>
                <w:lang w:eastAsia="sk-SK"/>
              </w:rPr>
              <w:t>b</w:t>
            </w:r>
          </w:p>
        </w:tc>
        <w:tc>
          <w:tcPr>
            <w:tcW w:w="1298" w:type="dxa"/>
            <w:tcBorders>
              <w:top w:val="nil"/>
              <w:left w:val="nil"/>
              <w:bottom w:val="single" w:sz="4" w:space="0" w:color="auto"/>
              <w:right w:val="nil"/>
            </w:tcBorders>
            <w:shd w:val="clear" w:color="000000" w:fill="FFFFFF"/>
            <w:vAlign w:val="center"/>
            <w:hideMark/>
          </w:tcPr>
          <w:p w14:paraId="7B71E6DA" w14:textId="77777777" w:rsidR="00E47A52" w:rsidRPr="005A7F18" w:rsidRDefault="00E47A52" w:rsidP="000E2D70">
            <w:pPr>
              <w:jc w:val="center"/>
              <w:rPr>
                <w:color w:val="000000"/>
                <w:sz w:val="18"/>
                <w:szCs w:val="18"/>
                <w:lang w:eastAsia="sk-SK"/>
              </w:rPr>
            </w:pPr>
            <w:r w:rsidRPr="005A7F18">
              <w:rPr>
                <w:color w:val="000000"/>
                <w:sz w:val="18"/>
                <w:szCs w:val="18"/>
                <w:lang w:eastAsia="sk-SK"/>
              </w:rPr>
              <w:t>c</w:t>
            </w:r>
          </w:p>
        </w:tc>
        <w:tc>
          <w:tcPr>
            <w:tcW w:w="1306" w:type="dxa"/>
            <w:tcBorders>
              <w:top w:val="nil"/>
              <w:left w:val="nil"/>
              <w:bottom w:val="single" w:sz="4" w:space="0" w:color="auto"/>
              <w:right w:val="nil"/>
            </w:tcBorders>
            <w:shd w:val="clear" w:color="000000" w:fill="FFFFFF"/>
            <w:vAlign w:val="center"/>
            <w:hideMark/>
          </w:tcPr>
          <w:p w14:paraId="5BB24409" w14:textId="77777777" w:rsidR="00E47A52" w:rsidRPr="005A7F18" w:rsidRDefault="00E47A52" w:rsidP="000E2D70">
            <w:pPr>
              <w:jc w:val="center"/>
              <w:rPr>
                <w:color w:val="000000"/>
                <w:sz w:val="18"/>
                <w:szCs w:val="18"/>
                <w:lang w:eastAsia="sk-SK"/>
              </w:rPr>
            </w:pPr>
            <w:r w:rsidRPr="005A7F18">
              <w:rPr>
                <w:color w:val="000000"/>
                <w:sz w:val="18"/>
                <w:szCs w:val="18"/>
                <w:lang w:eastAsia="sk-SK"/>
              </w:rPr>
              <w:t>d</w:t>
            </w:r>
          </w:p>
        </w:tc>
        <w:tc>
          <w:tcPr>
            <w:tcW w:w="1366" w:type="dxa"/>
            <w:tcBorders>
              <w:top w:val="nil"/>
              <w:left w:val="nil"/>
              <w:bottom w:val="single" w:sz="4" w:space="0" w:color="auto"/>
              <w:right w:val="nil"/>
            </w:tcBorders>
            <w:shd w:val="clear" w:color="000000" w:fill="FFFFFF"/>
            <w:vAlign w:val="center"/>
            <w:hideMark/>
          </w:tcPr>
          <w:p w14:paraId="60E8FD6F" w14:textId="77777777" w:rsidR="00E47A52" w:rsidRPr="005A7F18" w:rsidRDefault="00E47A52" w:rsidP="000E2D70">
            <w:pPr>
              <w:jc w:val="center"/>
              <w:rPr>
                <w:color w:val="000000"/>
                <w:sz w:val="18"/>
                <w:szCs w:val="18"/>
                <w:lang w:eastAsia="sk-SK"/>
              </w:rPr>
            </w:pPr>
            <w:r w:rsidRPr="005A7F18">
              <w:rPr>
                <w:color w:val="000000"/>
                <w:sz w:val="18"/>
                <w:szCs w:val="18"/>
                <w:lang w:eastAsia="sk-SK"/>
              </w:rPr>
              <w:t>e</w:t>
            </w:r>
          </w:p>
        </w:tc>
        <w:tc>
          <w:tcPr>
            <w:tcW w:w="1327" w:type="dxa"/>
            <w:tcBorders>
              <w:top w:val="nil"/>
              <w:left w:val="nil"/>
              <w:bottom w:val="single" w:sz="4" w:space="0" w:color="auto"/>
              <w:right w:val="nil"/>
            </w:tcBorders>
            <w:shd w:val="clear" w:color="000000" w:fill="FFFFFF"/>
            <w:vAlign w:val="center"/>
            <w:hideMark/>
          </w:tcPr>
          <w:p w14:paraId="654F884D" w14:textId="77777777" w:rsidR="00E47A52" w:rsidRPr="005A7F18" w:rsidRDefault="00E47A52" w:rsidP="000E2D70">
            <w:pPr>
              <w:jc w:val="center"/>
              <w:rPr>
                <w:color w:val="000000"/>
                <w:sz w:val="18"/>
                <w:szCs w:val="18"/>
                <w:lang w:eastAsia="sk-SK"/>
              </w:rPr>
            </w:pPr>
            <w:r w:rsidRPr="005A7F18">
              <w:rPr>
                <w:color w:val="000000"/>
                <w:sz w:val="18"/>
                <w:szCs w:val="18"/>
                <w:lang w:eastAsia="sk-SK"/>
              </w:rPr>
              <w:t>f</w:t>
            </w:r>
          </w:p>
        </w:tc>
        <w:tc>
          <w:tcPr>
            <w:tcW w:w="1306" w:type="dxa"/>
            <w:tcBorders>
              <w:top w:val="nil"/>
              <w:left w:val="nil"/>
              <w:bottom w:val="single" w:sz="4" w:space="0" w:color="auto"/>
              <w:right w:val="nil"/>
            </w:tcBorders>
            <w:shd w:val="clear" w:color="000000" w:fill="FFFFFF"/>
            <w:vAlign w:val="center"/>
            <w:hideMark/>
          </w:tcPr>
          <w:p w14:paraId="372CF147" w14:textId="77777777" w:rsidR="00E47A52" w:rsidRPr="005A7F18" w:rsidRDefault="00E47A52" w:rsidP="000E2D70">
            <w:pPr>
              <w:jc w:val="center"/>
              <w:rPr>
                <w:color w:val="000000"/>
                <w:sz w:val="18"/>
                <w:szCs w:val="18"/>
                <w:lang w:eastAsia="sk-SK"/>
              </w:rPr>
            </w:pPr>
            <w:r w:rsidRPr="005A7F18">
              <w:rPr>
                <w:color w:val="000000"/>
                <w:sz w:val="18"/>
                <w:szCs w:val="18"/>
                <w:lang w:eastAsia="sk-SK"/>
              </w:rPr>
              <w:t>g</w:t>
            </w:r>
          </w:p>
        </w:tc>
        <w:tc>
          <w:tcPr>
            <w:tcW w:w="1306" w:type="dxa"/>
            <w:tcBorders>
              <w:top w:val="nil"/>
              <w:left w:val="nil"/>
              <w:bottom w:val="single" w:sz="4" w:space="0" w:color="auto"/>
              <w:right w:val="nil"/>
            </w:tcBorders>
            <w:shd w:val="clear" w:color="000000" w:fill="FFFFFF"/>
            <w:vAlign w:val="center"/>
            <w:hideMark/>
          </w:tcPr>
          <w:p w14:paraId="5230FB92" w14:textId="77777777" w:rsidR="00E47A52" w:rsidRPr="005A7F18" w:rsidRDefault="00E47A52" w:rsidP="000E2D70">
            <w:pPr>
              <w:jc w:val="center"/>
              <w:rPr>
                <w:color w:val="000000"/>
                <w:sz w:val="18"/>
                <w:szCs w:val="18"/>
                <w:lang w:eastAsia="sk-SK"/>
              </w:rPr>
            </w:pPr>
            <w:r w:rsidRPr="005A7F18">
              <w:rPr>
                <w:color w:val="000000"/>
                <w:sz w:val="18"/>
                <w:szCs w:val="18"/>
                <w:lang w:eastAsia="sk-SK"/>
              </w:rPr>
              <w:t>h</w:t>
            </w:r>
          </w:p>
        </w:tc>
        <w:tc>
          <w:tcPr>
            <w:tcW w:w="1306" w:type="dxa"/>
            <w:tcBorders>
              <w:top w:val="nil"/>
              <w:left w:val="nil"/>
              <w:bottom w:val="single" w:sz="4" w:space="0" w:color="auto"/>
              <w:right w:val="nil"/>
            </w:tcBorders>
            <w:shd w:val="clear" w:color="000000" w:fill="FFFFFF"/>
            <w:vAlign w:val="center"/>
            <w:hideMark/>
          </w:tcPr>
          <w:p w14:paraId="3C2FF485" w14:textId="77777777" w:rsidR="00E47A52" w:rsidRPr="005A7F18" w:rsidRDefault="00E47A52" w:rsidP="000E2D70">
            <w:pPr>
              <w:jc w:val="center"/>
              <w:rPr>
                <w:color w:val="000000"/>
                <w:sz w:val="18"/>
                <w:szCs w:val="18"/>
                <w:lang w:eastAsia="sk-SK"/>
              </w:rPr>
            </w:pPr>
            <w:r w:rsidRPr="005A7F18">
              <w:rPr>
                <w:color w:val="000000"/>
                <w:sz w:val="18"/>
                <w:szCs w:val="18"/>
                <w:lang w:eastAsia="sk-SK"/>
              </w:rPr>
              <w:t>i</w:t>
            </w:r>
          </w:p>
        </w:tc>
        <w:tc>
          <w:tcPr>
            <w:tcW w:w="1043" w:type="dxa"/>
            <w:tcBorders>
              <w:top w:val="nil"/>
              <w:left w:val="nil"/>
              <w:bottom w:val="single" w:sz="4" w:space="0" w:color="auto"/>
              <w:right w:val="nil"/>
            </w:tcBorders>
            <w:shd w:val="clear" w:color="000000" w:fill="FFFFFF"/>
            <w:vAlign w:val="center"/>
            <w:hideMark/>
          </w:tcPr>
          <w:p w14:paraId="16C45C0C" w14:textId="77777777" w:rsidR="00E47A52" w:rsidRPr="005A7F18" w:rsidRDefault="00E47A52" w:rsidP="000E2D70">
            <w:pPr>
              <w:jc w:val="center"/>
              <w:rPr>
                <w:b/>
                <w:bCs/>
                <w:color w:val="000000"/>
                <w:sz w:val="18"/>
                <w:szCs w:val="18"/>
                <w:lang w:eastAsia="sk-SK"/>
              </w:rPr>
            </w:pPr>
            <w:r w:rsidRPr="005A7F18">
              <w:rPr>
                <w:b/>
                <w:bCs/>
                <w:color w:val="000000"/>
                <w:sz w:val="18"/>
                <w:szCs w:val="18"/>
                <w:lang w:eastAsia="sk-SK"/>
              </w:rPr>
              <w:t>j</w:t>
            </w:r>
          </w:p>
        </w:tc>
      </w:tr>
      <w:tr w:rsidR="00D25902" w:rsidRPr="005A7F18" w14:paraId="157A2456" w14:textId="77777777" w:rsidTr="002F271E">
        <w:trPr>
          <w:trHeight w:val="222"/>
        </w:trPr>
        <w:tc>
          <w:tcPr>
            <w:tcW w:w="3264" w:type="dxa"/>
            <w:tcBorders>
              <w:top w:val="single" w:sz="4" w:space="0" w:color="auto"/>
              <w:left w:val="nil"/>
              <w:bottom w:val="single" w:sz="4" w:space="0" w:color="auto"/>
              <w:right w:val="nil"/>
            </w:tcBorders>
            <w:shd w:val="clear" w:color="000000" w:fill="FFFFFF"/>
            <w:noWrap/>
            <w:vAlign w:val="bottom"/>
          </w:tcPr>
          <w:p w14:paraId="169C11CA" w14:textId="77777777" w:rsidR="00D25902" w:rsidRPr="005A7F18" w:rsidRDefault="00D25902" w:rsidP="00D25902">
            <w:pPr>
              <w:rPr>
                <w:color w:val="000000"/>
                <w:sz w:val="18"/>
                <w:szCs w:val="18"/>
                <w:lang w:eastAsia="sk-SK"/>
              </w:rPr>
            </w:pPr>
            <w:r w:rsidRPr="005A7F18">
              <w:rPr>
                <w:color w:val="000000"/>
                <w:sz w:val="18"/>
                <w:szCs w:val="18"/>
                <w:lang w:eastAsia="sk-SK"/>
              </w:rPr>
              <w:t>Prvotné ocenenie</w:t>
            </w:r>
          </w:p>
        </w:tc>
        <w:tc>
          <w:tcPr>
            <w:tcW w:w="1307" w:type="dxa"/>
            <w:tcBorders>
              <w:top w:val="nil"/>
              <w:left w:val="nil"/>
              <w:bottom w:val="single" w:sz="4" w:space="0" w:color="auto"/>
              <w:right w:val="nil"/>
            </w:tcBorders>
            <w:shd w:val="clear" w:color="000000" w:fill="FFFFFF"/>
            <w:vAlign w:val="center"/>
          </w:tcPr>
          <w:p w14:paraId="7C633CC9" w14:textId="77777777" w:rsidR="00D25902" w:rsidRPr="005A7F18" w:rsidRDefault="00D25902" w:rsidP="00D2590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061FD306"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DEF4528" w14:textId="77777777" w:rsidR="00D25902" w:rsidRPr="005A7F18" w:rsidRDefault="00D25902" w:rsidP="00D25902">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2F3CB6F2" w14:textId="77777777" w:rsidR="00D25902" w:rsidRPr="005A7F18" w:rsidRDefault="00D25902" w:rsidP="00D25902">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47432A38"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6B78B0B"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A5E29FE"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97DDF00" w14:textId="77777777" w:rsidR="00D25902" w:rsidRPr="005A7F18" w:rsidRDefault="00D25902" w:rsidP="00D25902">
            <w:pPr>
              <w:jc w:val="right"/>
              <w:rPr>
                <w:color w:val="000000"/>
                <w:sz w:val="18"/>
                <w:szCs w:val="18"/>
                <w:lang w:eastAsia="sk-SK"/>
              </w:rPr>
            </w:pPr>
          </w:p>
        </w:tc>
        <w:tc>
          <w:tcPr>
            <w:tcW w:w="1043" w:type="dxa"/>
            <w:tcBorders>
              <w:top w:val="nil"/>
              <w:left w:val="nil"/>
              <w:bottom w:val="single" w:sz="4" w:space="0" w:color="auto"/>
              <w:right w:val="nil"/>
            </w:tcBorders>
            <w:shd w:val="clear" w:color="000000" w:fill="FFFFFF"/>
            <w:noWrap/>
            <w:vAlign w:val="bottom"/>
          </w:tcPr>
          <w:p w14:paraId="3CE0C1DE" w14:textId="77777777" w:rsidR="00D25902" w:rsidRPr="005A7F18" w:rsidRDefault="00D25902" w:rsidP="00D25902">
            <w:pPr>
              <w:jc w:val="right"/>
              <w:rPr>
                <w:rFonts w:ascii="Calibri" w:hAnsi="Calibri" w:cs="Calibri"/>
                <w:color w:val="000000"/>
                <w:sz w:val="22"/>
                <w:szCs w:val="22"/>
                <w:lang w:eastAsia="sk-SK"/>
              </w:rPr>
            </w:pPr>
          </w:p>
        </w:tc>
      </w:tr>
      <w:tr w:rsidR="00D25902" w:rsidRPr="005A7F18" w14:paraId="78E1301B" w14:textId="77777777" w:rsidTr="002F271E">
        <w:trPr>
          <w:trHeight w:val="222"/>
        </w:trPr>
        <w:tc>
          <w:tcPr>
            <w:tcW w:w="3264" w:type="dxa"/>
            <w:tcBorders>
              <w:top w:val="single" w:sz="4" w:space="0" w:color="auto"/>
              <w:left w:val="nil"/>
              <w:bottom w:val="nil"/>
              <w:right w:val="nil"/>
            </w:tcBorders>
            <w:shd w:val="clear" w:color="000000" w:fill="FFFFFF"/>
            <w:noWrap/>
            <w:vAlign w:val="bottom"/>
            <w:hideMark/>
          </w:tcPr>
          <w:p w14:paraId="09D0C40C" w14:textId="77777777" w:rsidR="00D25902" w:rsidRPr="005A7F18" w:rsidRDefault="00D25902" w:rsidP="000E2D70">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hideMark/>
          </w:tcPr>
          <w:p w14:paraId="28FDBACE" w14:textId="77777777" w:rsidR="00D25902" w:rsidRPr="005A7F18" w:rsidRDefault="009F666A" w:rsidP="00D25902">
            <w:pPr>
              <w:jc w:val="right"/>
              <w:rPr>
                <w:color w:val="000000"/>
                <w:sz w:val="18"/>
                <w:szCs w:val="18"/>
                <w:lang w:eastAsia="sk-SK"/>
              </w:rPr>
            </w:pPr>
            <w:r>
              <w:rPr>
                <w:color w:val="000000"/>
                <w:sz w:val="18"/>
                <w:szCs w:val="18"/>
                <w:lang w:eastAsia="sk-SK"/>
              </w:rPr>
              <w:t>305 066</w:t>
            </w:r>
          </w:p>
        </w:tc>
        <w:tc>
          <w:tcPr>
            <w:tcW w:w="1298" w:type="dxa"/>
            <w:tcBorders>
              <w:top w:val="nil"/>
              <w:left w:val="nil"/>
              <w:bottom w:val="nil"/>
              <w:right w:val="nil"/>
            </w:tcBorders>
            <w:shd w:val="clear" w:color="000000" w:fill="FFFFFF"/>
            <w:vAlign w:val="center"/>
            <w:hideMark/>
          </w:tcPr>
          <w:p w14:paraId="28F43E63" w14:textId="77777777" w:rsidR="00D25902" w:rsidRPr="005A7F18" w:rsidRDefault="002F2188" w:rsidP="00D25902">
            <w:pPr>
              <w:jc w:val="right"/>
              <w:rPr>
                <w:color w:val="000000"/>
                <w:sz w:val="18"/>
                <w:szCs w:val="18"/>
                <w:lang w:eastAsia="sk-SK"/>
              </w:rPr>
            </w:pPr>
            <w:r>
              <w:rPr>
                <w:color w:val="000000"/>
                <w:sz w:val="18"/>
                <w:szCs w:val="18"/>
                <w:lang w:eastAsia="sk-SK"/>
              </w:rPr>
              <w:t>1</w:t>
            </w:r>
            <w:r w:rsidR="00733F8B">
              <w:rPr>
                <w:color w:val="000000"/>
                <w:sz w:val="18"/>
                <w:szCs w:val="18"/>
                <w:lang w:eastAsia="sk-SK"/>
              </w:rPr>
              <w:t> 101 338</w:t>
            </w:r>
          </w:p>
        </w:tc>
        <w:tc>
          <w:tcPr>
            <w:tcW w:w="1306" w:type="dxa"/>
            <w:tcBorders>
              <w:top w:val="nil"/>
              <w:left w:val="nil"/>
              <w:bottom w:val="nil"/>
              <w:right w:val="nil"/>
            </w:tcBorders>
            <w:shd w:val="clear" w:color="000000" w:fill="FFFFFF"/>
            <w:vAlign w:val="center"/>
            <w:hideMark/>
          </w:tcPr>
          <w:p w14:paraId="3D0A35BB" w14:textId="77777777" w:rsidR="00D25902" w:rsidRPr="005A7F18" w:rsidRDefault="00D0441C" w:rsidP="00D25902">
            <w:pPr>
              <w:jc w:val="right"/>
              <w:rPr>
                <w:color w:val="000000"/>
                <w:sz w:val="18"/>
                <w:szCs w:val="18"/>
                <w:lang w:eastAsia="sk-SK"/>
              </w:rPr>
            </w:pPr>
            <w:r>
              <w:rPr>
                <w:color w:val="000000"/>
                <w:sz w:val="18"/>
                <w:szCs w:val="18"/>
                <w:lang w:eastAsia="sk-SK"/>
              </w:rPr>
              <w:t>4 797 251</w:t>
            </w:r>
          </w:p>
        </w:tc>
        <w:tc>
          <w:tcPr>
            <w:tcW w:w="1366" w:type="dxa"/>
            <w:tcBorders>
              <w:top w:val="nil"/>
              <w:left w:val="nil"/>
              <w:bottom w:val="nil"/>
              <w:right w:val="nil"/>
            </w:tcBorders>
            <w:shd w:val="clear" w:color="000000" w:fill="FFFFFF"/>
            <w:vAlign w:val="center"/>
            <w:hideMark/>
          </w:tcPr>
          <w:p w14:paraId="4BBC11A3" w14:textId="77777777" w:rsidR="00D25902" w:rsidRPr="005A7F18"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hideMark/>
          </w:tcPr>
          <w:p w14:paraId="08FD77BB"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hideMark/>
          </w:tcPr>
          <w:p w14:paraId="7EE6E86B" w14:textId="77777777" w:rsidR="00D25902" w:rsidRPr="005A7F18" w:rsidRDefault="00D25902" w:rsidP="00B64FE5">
            <w:pPr>
              <w:jc w:val="center"/>
              <w:rPr>
                <w:color w:val="000000"/>
                <w:sz w:val="18"/>
                <w:szCs w:val="18"/>
                <w:lang w:eastAsia="sk-SK"/>
              </w:rPr>
            </w:pPr>
          </w:p>
        </w:tc>
        <w:tc>
          <w:tcPr>
            <w:tcW w:w="1306" w:type="dxa"/>
            <w:tcBorders>
              <w:top w:val="nil"/>
              <w:left w:val="nil"/>
              <w:bottom w:val="nil"/>
              <w:right w:val="nil"/>
            </w:tcBorders>
            <w:shd w:val="clear" w:color="000000" w:fill="FFFFFF"/>
            <w:vAlign w:val="center"/>
            <w:hideMark/>
          </w:tcPr>
          <w:p w14:paraId="7B6F4681" w14:textId="77777777" w:rsidR="00D25902" w:rsidRPr="005A7F18" w:rsidRDefault="007D48CA" w:rsidP="002F271E">
            <w:pPr>
              <w:jc w:val="center"/>
              <w:rPr>
                <w:color w:val="000000"/>
                <w:sz w:val="18"/>
                <w:szCs w:val="18"/>
                <w:lang w:eastAsia="sk-SK"/>
              </w:rPr>
            </w:pPr>
            <w:r>
              <w:rPr>
                <w:color w:val="000000"/>
                <w:sz w:val="18"/>
                <w:szCs w:val="18"/>
                <w:lang w:eastAsia="sk-SK"/>
              </w:rPr>
              <w:t>34 776</w:t>
            </w:r>
          </w:p>
        </w:tc>
        <w:tc>
          <w:tcPr>
            <w:tcW w:w="1306" w:type="dxa"/>
            <w:tcBorders>
              <w:top w:val="nil"/>
              <w:left w:val="nil"/>
              <w:bottom w:val="nil"/>
              <w:right w:val="nil"/>
            </w:tcBorders>
            <w:shd w:val="clear" w:color="000000" w:fill="FFFFFF"/>
            <w:vAlign w:val="center"/>
            <w:hideMark/>
          </w:tcPr>
          <w:p w14:paraId="76F0C9F5" w14:textId="77777777" w:rsidR="00D25902" w:rsidRPr="005A7F18" w:rsidRDefault="00D25902" w:rsidP="00D25902">
            <w:pPr>
              <w:jc w:val="right"/>
              <w:rPr>
                <w:color w:val="000000"/>
                <w:sz w:val="18"/>
                <w:szCs w:val="18"/>
                <w:lang w:eastAsia="sk-SK"/>
              </w:rPr>
            </w:pPr>
          </w:p>
        </w:tc>
        <w:tc>
          <w:tcPr>
            <w:tcW w:w="1043" w:type="dxa"/>
            <w:tcBorders>
              <w:top w:val="nil"/>
              <w:left w:val="nil"/>
              <w:bottom w:val="nil"/>
              <w:right w:val="nil"/>
            </w:tcBorders>
            <w:shd w:val="clear" w:color="000000" w:fill="FFFFFF"/>
            <w:noWrap/>
            <w:vAlign w:val="center"/>
            <w:hideMark/>
          </w:tcPr>
          <w:p w14:paraId="0E80A907" w14:textId="77777777" w:rsidR="00D25902" w:rsidRPr="009F666A" w:rsidRDefault="0075039E" w:rsidP="00D25902">
            <w:pPr>
              <w:jc w:val="right"/>
              <w:rPr>
                <w:b/>
                <w:color w:val="000000"/>
                <w:sz w:val="18"/>
                <w:szCs w:val="18"/>
                <w:lang w:eastAsia="sk-SK"/>
              </w:rPr>
            </w:pPr>
            <w:r>
              <w:rPr>
                <w:b/>
                <w:bCs/>
                <w:color w:val="000000"/>
                <w:sz w:val="18"/>
                <w:szCs w:val="18"/>
                <w:lang w:eastAsia="sk-SK"/>
              </w:rPr>
              <w:t>6 238 431</w:t>
            </w:r>
          </w:p>
        </w:tc>
      </w:tr>
      <w:tr w:rsidR="00D25902" w:rsidRPr="005A7F18" w14:paraId="322A6AC7" w14:textId="77777777" w:rsidTr="002F271E">
        <w:trPr>
          <w:trHeight w:val="300"/>
        </w:trPr>
        <w:tc>
          <w:tcPr>
            <w:tcW w:w="3264" w:type="dxa"/>
            <w:tcBorders>
              <w:top w:val="nil"/>
              <w:left w:val="nil"/>
              <w:bottom w:val="nil"/>
              <w:right w:val="nil"/>
            </w:tcBorders>
            <w:shd w:val="clear" w:color="000000" w:fill="FFFFFF"/>
            <w:noWrap/>
            <w:vAlign w:val="bottom"/>
            <w:hideMark/>
          </w:tcPr>
          <w:p w14:paraId="71FF6F58" w14:textId="77777777" w:rsidR="00D25902" w:rsidRPr="005A7F18" w:rsidRDefault="00D25902" w:rsidP="000E2D70">
            <w:pPr>
              <w:rPr>
                <w:b/>
                <w:bCs/>
                <w:color w:val="000000"/>
                <w:sz w:val="18"/>
                <w:szCs w:val="18"/>
                <w:lang w:eastAsia="sk-SK"/>
              </w:rPr>
            </w:pPr>
            <w:r w:rsidRPr="005A7F18">
              <w:rPr>
                <w:color w:val="000000"/>
                <w:sz w:val="18"/>
                <w:szCs w:val="18"/>
                <w:lang w:eastAsia="sk-SK"/>
              </w:rPr>
              <w:t>Prírastky</w:t>
            </w:r>
          </w:p>
        </w:tc>
        <w:tc>
          <w:tcPr>
            <w:tcW w:w="1307" w:type="dxa"/>
            <w:tcBorders>
              <w:top w:val="nil"/>
              <w:left w:val="nil"/>
              <w:bottom w:val="nil"/>
              <w:right w:val="nil"/>
            </w:tcBorders>
            <w:shd w:val="clear" w:color="000000" w:fill="FFFFFF"/>
            <w:vAlign w:val="center"/>
          </w:tcPr>
          <w:p w14:paraId="6F5F86C4" w14:textId="77777777" w:rsidR="00D25902" w:rsidRPr="005A7F18"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3EC1FA86" w14:textId="68CBEB18" w:rsidR="00D25902" w:rsidRPr="005A7F18" w:rsidRDefault="00D25902" w:rsidP="00B0438E">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32B4C11F" w14:textId="7206F825" w:rsidR="00D25902" w:rsidRPr="005A7F18" w:rsidRDefault="00B64FE5">
            <w:pPr>
              <w:jc w:val="right"/>
              <w:rPr>
                <w:color w:val="000000"/>
                <w:sz w:val="18"/>
                <w:szCs w:val="18"/>
                <w:lang w:eastAsia="sk-SK"/>
              </w:rPr>
            </w:pPr>
            <w:r>
              <w:rPr>
                <w:color w:val="000000"/>
                <w:sz w:val="18"/>
                <w:szCs w:val="18"/>
                <w:lang w:eastAsia="sk-SK"/>
              </w:rPr>
              <w:t>2</w:t>
            </w:r>
            <w:r w:rsidR="000E512C">
              <w:rPr>
                <w:color w:val="000000"/>
                <w:sz w:val="18"/>
                <w:szCs w:val="18"/>
                <w:lang w:eastAsia="sk-SK"/>
              </w:rPr>
              <w:t>46 789</w:t>
            </w:r>
          </w:p>
        </w:tc>
        <w:tc>
          <w:tcPr>
            <w:tcW w:w="1366" w:type="dxa"/>
            <w:tcBorders>
              <w:top w:val="nil"/>
              <w:left w:val="nil"/>
              <w:bottom w:val="nil"/>
              <w:right w:val="nil"/>
            </w:tcBorders>
            <w:shd w:val="clear" w:color="000000" w:fill="FFFFFF"/>
            <w:vAlign w:val="center"/>
          </w:tcPr>
          <w:p w14:paraId="5B617EF4" w14:textId="77777777" w:rsidR="00D25902" w:rsidRPr="005A7F18"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4650356D"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0E1E67D3" w14:textId="77777777" w:rsidR="00D25902" w:rsidRPr="005A7F18" w:rsidRDefault="00246A83" w:rsidP="00246A83">
            <w:pPr>
              <w:jc w:val="center"/>
              <w:rPr>
                <w:color w:val="000000"/>
                <w:sz w:val="18"/>
                <w:szCs w:val="18"/>
                <w:lang w:eastAsia="sk-SK"/>
              </w:rPr>
            </w:pPr>
            <w:r>
              <w:rPr>
                <w:color w:val="000000"/>
                <w:sz w:val="18"/>
                <w:szCs w:val="18"/>
                <w:lang w:eastAsia="sk-SK"/>
              </w:rPr>
              <w:t>21 316</w:t>
            </w:r>
          </w:p>
        </w:tc>
        <w:tc>
          <w:tcPr>
            <w:tcW w:w="1306" w:type="dxa"/>
            <w:tcBorders>
              <w:top w:val="nil"/>
              <w:left w:val="nil"/>
              <w:bottom w:val="nil"/>
              <w:right w:val="nil"/>
            </w:tcBorders>
            <w:shd w:val="clear" w:color="000000" w:fill="FFFFFF"/>
            <w:vAlign w:val="center"/>
          </w:tcPr>
          <w:p w14:paraId="3F81B93B" w14:textId="106A8A05" w:rsidR="00D25902" w:rsidRPr="005A7F18" w:rsidRDefault="000E512C" w:rsidP="00602FB7">
            <w:pPr>
              <w:ind w:right="346"/>
              <w:jc w:val="right"/>
              <w:rPr>
                <w:color w:val="000000"/>
                <w:sz w:val="18"/>
                <w:szCs w:val="18"/>
                <w:lang w:eastAsia="sk-SK"/>
              </w:rPr>
            </w:pPr>
            <w:r>
              <w:rPr>
                <w:color w:val="000000"/>
                <w:sz w:val="18"/>
                <w:szCs w:val="18"/>
                <w:lang w:eastAsia="sk-SK"/>
              </w:rPr>
              <w:t>16 476</w:t>
            </w:r>
            <w:r w:rsidR="007D48CA">
              <w:rPr>
                <w:color w:val="000000"/>
                <w:sz w:val="18"/>
                <w:szCs w:val="18"/>
                <w:lang w:eastAsia="sk-SK"/>
              </w:rPr>
              <w:t xml:space="preserve"> </w:t>
            </w:r>
          </w:p>
        </w:tc>
        <w:tc>
          <w:tcPr>
            <w:tcW w:w="1306" w:type="dxa"/>
            <w:tcBorders>
              <w:top w:val="nil"/>
              <w:left w:val="nil"/>
              <w:bottom w:val="nil"/>
              <w:right w:val="nil"/>
            </w:tcBorders>
            <w:shd w:val="clear" w:color="000000" w:fill="FFFFFF"/>
            <w:vAlign w:val="center"/>
          </w:tcPr>
          <w:p w14:paraId="6EABF362" w14:textId="77777777" w:rsidR="00D25902" w:rsidRPr="005A7F18" w:rsidRDefault="0047225D" w:rsidP="0047225D">
            <w:pPr>
              <w:jc w:val="center"/>
              <w:rPr>
                <w:color w:val="000000"/>
                <w:sz w:val="18"/>
                <w:szCs w:val="18"/>
                <w:lang w:eastAsia="sk-SK"/>
              </w:rPr>
            </w:pPr>
            <w:r>
              <w:rPr>
                <w:color w:val="000000"/>
                <w:sz w:val="18"/>
                <w:szCs w:val="18"/>
                <w:lang w:eastAsia="sk-SK"/>
              </w:rPr>
              <w:t>267 750</w:t>
            </w:r>
          </w:p>
        </w:tc>
        <w:tc>
          <w:tcPr>
            <w:tcW w:w="1043" w:type="dxa"/>
            <w:tcBorders>
              <w:top w:val="nil"/>
              <w:left w:val="nil"/>
              <w:bottom w:val="nil"/>
              <w:right w:val="nil"/>
            </w:tcBorders>
            <w:shd w:val="clear" w:color="000000" w:fill="FFFFFF"/>
            <w:vAlign w:val="center"/>
          </w:tcPr>
          <w:p w14:paraId="55A4E678" w14:textId="623DAEEA" w:rsidR="00D25902" w:rsidRPr="009F666A" w:rsidRDefault="000E512C" w:rsidP="00B0438E">
            <w:pPr>
              <w:jc w:val="right"/>
              <w:rPr>
                <w:b/>
                <w:bCs/>
                <w:color w:val="000000"/>
                <w:sz w:val="18"/>
                <w:szCs w:val="18"/>
                <w:lang w:eastAsia="sk-SK"/>
              </w:rPr>
            </w:pPr>
            <w:r>
              <w:rPr>
                <w:b/>
                <w:bCs/>
                <w:color w:val="000000"/>
                <w:sz w:val="18"/>
                <w:szCs w:val="18"/>
                <w:lang w:eastAsia="sk-SK"/>
              </w:rPr>
              <w:t>552 331</w:t>
            </w:r>
          </w:p>
        </w:tc>
      </w:tr>
      <w:tr w:rsidR="00D25902" w:rsidRPr="005A7F18" w14:paraId="2F65F7DB" w14:textId="77777777" w:rsidTr="002F271E">
        <w:trPr>
          <w:trHeight w:val="396"/>
        </w:trPr>
        <w:tc>
          <w:tcPr>
            <w:tcW w:w="3264" w:type="dxa"/>
            <w:tcBorders>
              <w:top w:val="nil"/>
              <w:left w:val="nil"/>
              <w:bottom w:val="nil"/>
              <w:right w:val="nil"/>
            </w:tcBorders>
            <w:shd w:val="clear" w:color="000000" w:fill="FFFFFF"/>
            <w:noWrap/>
            <w:vAlign w:val="bottom"/>
            <w:hideMark/>
          </w:tcPr>
          <w:p w14:paraId="204F1E53" w14:textId="77777777" w:rsidR="00D25902" w:rsidRPr="005A7F18" w:rsidRDefault="00D25902" w:rsidP="000E2D70">
            <w:pPr>
              <w:rPr>
                <w:color w:val="000000"/>
                <w:sz w:val="18"/>
                <w:szCs w:val="18"/>
                <w:lang w:eastAsia="sk-SK"/>
              </w:rPr>
            </w:pPr>
            <w:r w:rsidRPr="005A7F18">
              <w:rPr>
                <w:color w:val="000000"/>
                <w:sz w:val="18"/>
                <w:szCs w:val="18"/>
                <w:lang w:eastAsia="sk-SK"/>
              </w:rPr>
              <w:t>Úbytky</w:t>
            </w:r>
          </w:p>
        </w:tc>
        <w:tc>
          <w:tcPr>
            <w:tcW w:w="1307" w:type="dxa"/>
            <w:tcBorders>
              <w:top w:val="nil"/>
              <w:left w:val="nil"/>
              <w:bottom w:val="nil"/>
              <w:right w:val="nil"/>
            </w:tcBorders>
            <w:shd w:val="clear" w:color="000000" w:fill="FFFFFF"/>
            <w:vAlign w:val="center"/>
          </w:tcPr>
          <w:p w14:paraId="164B1B50" w14:textId="77777777" w:rsidR="00D25902" w:rsidRPr="005A7F18"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5A6398A3"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39E3977B" w14:textId="77777777" w:rsidR="00D25902" w:rsidRPr="005A7F18" w:rsidRDefault="00B64FE5" w:rsidP="00D25902">
            <w:pPr>
              <w:jc w:val="right"/>
              <w:rPr>
                <w:color w:val="000000"/>
                <w:sz w:val="18"/>
                <w:szCs w:val="18"/>
                <w:lang w:eastAsia="sk-SK"/>
              </w:rPr>
            </w:pPr>
            <w:r>
              <w:rPr>
                <w:color w:val="000000"/>
                <w:sz w:val="18"/>
                <w:szCs w:val="18"/>
                <w:lang w:eastAsia="sk-SK"/>
              </w:rPr>
              <w:t>234 497</w:t>
            </w:r>
          </w:p>
        </w:tc>
        <w:tc>
          <w:tcPr>
            <w:tcW w:w="1366" w:type="dxa"/>
            <w:tcBorders>
              <w:top w:val="nil"/>
              <w:left w:val="nil"/>
              <w:bottom w:val="nil"/>
              <w:right w:val="nil"/>
            </w:tcBorders>
            <w:shd w:val="clear" w:color="000000" w:fill="FFFFFF"/>
            <w:vAlign w:val="center"/>
          </w:tcPr>
          <w:p w14:paraId="6B372398" w14:textId="77777777" w:rsidR="00D25902" w:rsidRPr="005A7F18"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3D5D7D39"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4699C90D"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14C2CD4B" w14:textId="736C43B0" w:rsidR="00D25902" w:rsidRPr="005A7F18" w:rsidRDefault="002F271E" w:rsidP="00B6452E">
            <w:pPr>
              <w:jc w:val="right"/>
              <w:rPr>
                <w:color w:val="000000"/>
                <w:sz w:val="18"/>
                <w:szCs w:val="18"/>
                <w:lang w:eastAsia="sk-SK"/>
              </w:rPr>
            </w:pPr>
            <w:r>
              <w:rPr>
                <w:color w:val="000000"/>
                <w:sz w:val="18"/>
                <w:szCs w:val="18"/>
                <w:lang w:eastAsia="sk-SK"/>
              </w:rPr>
              <w:t xml:space="preserve">      </w:t>
            </w:r>
          </w:p>
        </w:tc>
        <w:tc>
          <w:tcPr>
            <w:tcW w:w="1306" w:type="dxa"/>
            <w:tcBorders>
              <w:top w:val="nil"/>
              <w:left w:val="nil"/>
              <w:bottom w:val="nil"/>
              <w:right w:val="nil"/>
            </w:tcBorders>
            <w:shd w:val="clear" w:color="000000" w:fill="FFFFFF"/>
            <w:vAlign w:val="center"/>
          </w:tcPr>
          <w:p w14:paraId="104A7A5C" w14:textId="77777777" w:rsidR="00D25902" w:rsidRPr="005A7F18" w:rsidRDefault="00D25902" w:rsidP="00D25902">
            <w:pPr>
              <w:jc w:val="right"/>
              <w:rPr>
                <w:color w:val="000000"/>
                <w:sz w:val="18"/>
                <w:szCs w:val="18"/>
                <w:lang w:eastAsia="sk-SK"/>
              </w:rPr>
            </w:pPr>
          </w:p>
        </w:tc>
        <w:tc>
          <w:tcPr>
            <w:tcW w:w="1043" w:type="dxa"/>
            <w:tcBorders>
              <w:top w:val="nil"/>
              <w:left w:val="nil"/>
              <w:bottom w:val="nil"/>
              <w:right w:val="nil"/>
            </w:tcBorders>
            <w:shd w:val="clear" w:color="000000" w:fill="FFFFFF"/>
            <w:vAlign w:val="center"/>
          </w:tcPr>
          <w:p w14:paraId="1444D32C" w14:textId="1B6D9A5F" w:rsidR="00D25902" w:rsidRPr="009F666A" w:rsidRDefault="000E512C" w:rsidP="00D25902">
            <w:pPr>
              <w:jc w:val="right"/>
              <w:rPr>
                <w:b/>
                <w:bCs/>
                <w:color w:val="000000"/>
                <w:sz w:val="18"/>
                <w:szCs w:val="18"/>
                <w:lang w:eastAsia="sk-SK"/>
              </w:rPr>
            </w:pPr>
            <w:r>
              <w:rPr>
                <w:b/>
                <w:bCs/>
                <w:color w:val="000000"/>
                <w:sz w:val="18"/>
                <w:szCs w:val="18"/>
                <w:lang w:eastAsia="sk-SK"/>
              </w:rPr>
              <w:t>234 497</w:t>
            </w:r>
          </w:p>
        </w:tc>
      </w:tr>
      <w:tr w:rsidR="00D25902" w:rsidRPr="005A7F18" w14:paraId="5BCAE4FE" w14:textId="77777777" w:rsidTr="002F271E">
        <w:trPr>
          <w:trHeight w:val="300"/>
        </w:trPr>
        <w:tc>
          <w:tcPr>
            <w:tcW w:w="3264" w:type="dxa"/>
            <w:tcBorders>
              <w:top w:val="nil"/>
              <w:left w:val="nil"/>
              <w:bottom w:val="nil"/>
              <w:right w:val="nil"/>
            </w:tcBorders>
            <w:shd w:val="clear" w:color="000000" w:fill="FFFFFF"/>
            <w:noWrap/>
            <w:vAlign w:val="bottom"/>
            <w:hideMark/>
          </w:tcPr>
          <w:p w14:paraId="75E26139" w14:textId="77777777" w:rsidR="00D25902" w:rsidRPr="005A7F18" w:rsidRDefault="00D25902" w:rsidP="000E2D70">
            <w:pPr>
              <w:rPr>
                <w:color w:val="000000"/>
                <w:sz w:val="18"/>
                <w:szCs w:val="18"/>
                <w:lang w:eastAsia="sk-SK"/>
              </w:rPr>
            </w:pPr>
            <w:r w:rsidRPr="005A7F18">
              <w:rPr>
                <w:color w:val="000000"/>
                <w:sz w:val="18"/>
                <w:szCs w:val="18"/>
                <w:lang w:eastAsia="sk-SK"/>
              </w:rPr>
              <w:t>Presuny</w:t>
            </w:r>
          </w:p>
        </w:tc>
        <w:tc>
          <w:tcPr>
            <w:tcW w:w="1307" w:type="dxa"/>
            <w:tcBorders>
              <w:top w:val="nil"/>
              <w:left w:val="nil"/>
              <w:bottom w:val="nil"/>
              <w:right w:val="nil"/>
            </w:tcBorders>
            <w:shd w:val="clear" w:color="000000" w:fill="FFFFFF"/>
            <w:vAlign w:val="center"/>
          </w:tcPr>
          <w:p w14:paraId="08B8D1A7" w14:textId="77777777" w:rsidR="00D25902" w:rsidRPr="005A7F18"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354FB694" w14:textId="77777777" w:rsidR="00D25902" w:rsidRPr="005A7F18" w:rsidRDefault="000E512C" w:rsidP="00D25902">
            <w:pPr>
              <w:jc w:val="right"/>
              <w:rPr>
                <w:color w:val="000000"/>
                <w:sz w:val="18"/>
                <w:szCs w:val="18"/>
                <w:lang w:eastAsia="sk-SK"/>
              </w:rPr>
            </w:pPr>
            <w:r>
              <w:rPr>
                <w:color w:val="000000"/>
                <w:sz w:val="18"/>
                <w:szCs w:val="18"/>
                <w:lang w:eastAsia="sk-SK"/>
              </w:rPr>
              <w:t>26 197</w:t>
            </w:r>
          </w:p>
        </w:tc>
        <w:tc>
          <w:tcPr>
            <w:tcW w:w="1306" w:type="dxa"/>
            <w:tcBorders>
              <w:top w:val="nil"/>
              <w:left w:val="nil"/>
              <w:bottom w:val="nil"/>
              <w:right w:val="nil"/>
            </w:tcBorders>
            <w:shd w:val="clear" w:color="000000" w:fill="FFFFFF"/>
            <w:vAlign w:val="center"/>
          </w:tcPr>
          <w:p w14:paraId="4E1C2D79" w14:textId="77777777" w:rsidR="00D25902" w:rsidRPr="005A7F18" w:rsidRDefault="000E512C" w:rsidP="00D25902">
            <w:pPr>
              <w:jc w:val="right"/>
              <w:rPr>
                <w:color w:val="000000"/>
                <w:sz w:val="18"/>
                <w:szCs w:val="18"/>
                <w:lang w:eastAsia="sk-SK"/>
              </w:rPr>
            </w:pPr>
            <w:r>
              <w:rPr>
                <w:color w:val="000000"/>
                <w:sz w:val="18"/>
                <w:szCs w:val="18"/>
                <w:lang w:eastAsia="sk-SK"/>
              </w:rPr>
              <w:t>8 579</w:t>
            </w:r>
          </w:p>
        </w:tc>
        <w:tc>
          <w:tcPr>
            <w:tcW w:w="1366" w:type="dxa"/>
            <w:tcBorders>
              <w:top w:val="nil"/>
              <w:left w:val="nil"/>
              <w:bottom w:val="nil"/>
              <w:right w:val="nil"/>
            </w:tcBorders>
            <w:shd w:val="clear" w:color="000000" w:fill="FFFFFF"/>
            <w:vAlign w:val="center"/>
          </w:tcPr>
          <w:p w14:paraId="2A094F67" w14:textId="77777777" w:rsidR="00D25902" w:rsidRPr="005A7F18"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4237F118"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7728F4EA" w14:textId="77777777" w:rsidR="00D25902" w:rsidRPr="005A7F18" w:rsidRDefault="00D25902" w:rsidP="00B6452E">
            <w:pPr>
              <w:rPr>
                <w:color w:val="000000"/>
                <w:sz w:val="18"/>
                <w:szCs w:val="18"/>
                <w:lang w:eastAsia="sk-SK"/>
              </w:rPr>
            </w:pPr>
          </w:p>
        </w:tc>
        <w:tc>
          <w:tcPr>
            <w:tcW w:w="1306" w:type="dxa"/>
            <w:tcBorders>
              <w:top w:val="nil"/>
              <w:left w:val="nil"/>
              <w:bottom w:val="nil"/>
              <w:right w:val="nil"/>
            </w:tcBorders>
            <w:shd w:val="clear" w:color="000000" w:fill="FFFFFF"/>
            <w:vAlign w:val="center"/>
          </w:tcPr>
          <w:p w14:paraId="7948B4FB" w14:textId="77777777" w:rsidR="00D25902" w:rsidRPr="005A7F18" w:rsidRDefault="000E512C" w:rsidP="00B6452E">
            <w:pPr>
              <w:jc w:val="center"/>
              <w:rPr>
                <w:color w:val="000000"/>
                <w:sz w:val="18"/>
                <w:szCs w:val="18"/>
                <w:lang w:eastAsia="sk-SK"/>
              </w:rPr>
            </w:pPr>
            <w:r>
              <w:rPr>
                <w:color w:val="000000"/>
                <w:sz w:val="18"/>
                <w:szCs w:val="18"/>
                <w:lang w:eastAsia="sk-SK"/>
              </w:rPr>
              <w:t>-34 776</w:t>
            </w:r>
          </w:p>
        </w:tc>
        <w:tc>
          <w:tcPr>
            <w:tcW w:w="1306" w:type="dxa"/>
            <w:tcBorders>
              <w:top w:val="nil"/>
              <w:left w:val="nil"/>
              <w:bottom w:val="nil"/>
              <w:right w:val="nil"/>
            </w:tcBorders>
            <w:shd w:val="clear" w:color="000000" w:fill="FFFFFF"/>
            <w:vAlign w:val="center"/>
          </w:tcPr>
          <w:p w14:paraId="75540AAD" w14:textId="77777777" w:rsidR="00D25902" w:rsidRPr="005A7F18" w:rsidRDefault="00D25902" w:rsidP="00D25902">
            <w:pPr>
              <w:jc w:val="right"/>
              <w:rPr>
                <w:color w:val="000000"/>
                <w:sz w:val="18"/>
                <w:szCs w:val="18"/>
                <w:lang w:eastAsia="sk-SK"/>
              </w:rPr>
            </w:pPr>
          </w:p>
        </w:tc>
        <w:tc>
          <w:tcPr>
            <w:tcW w:w="1043" w:type="dxa"/>
            <w:tcBorders>
              <w:top w:val="nil"/>
              <w:left w:val="nil"/>
              <w:bottom w:val="nil"/>
              <w:right w:val="nil"/>
            </w:tcBorders>
            <w:shd w:val="clear" w:color="000000" w:fill="FFFFFF"/>
            <w:vAlign w:val="center"/>
          </w:tcPr>
          <w:p w14:paraId="342A74AD" w14:textId="77777777" w:rsidR="00D25902" w:rsidRPr="009F666A" w:rsidRDefault="000E512C" w:rsidP="00D25902">
            <w:pPr>
              <w:jc w:val="right"/>
              <w:rPr>
                <w:b/>
                <w:bCs/>
                <w:color w:val="000000"/>
                <w:sz w:val="18"/>
                <w:szCs w:val="18"/>
                <w:lang w:eastAsia="sk-SK"/>
              </w:rPr>
            </w:pPr>
            <w:r>
              <w:rPr>
                <w:b/>
                <w:bCs/>
                <w:color w:val="000000"/>
                <w:sz w:val="18"/>
                <w:szCs w:val="18"/>
                <w:lang w:eastAsia="sk-SK"/>
              </w:rPr>
              <w:t>0</w:t>
            </w:r>
          </w:p>
        </w:tc>
      </w:tr>
      <w:tr w:rsidR="00D25902" w:rsidRPr="005A7F18" w14:paraId="71F4307C" w14:textId="77777777" w:rsidTr="002F271E">
        <w:trPr>
          <w:trHeight w:val="300"/>
        </w:trPr>
        <w:tc>
          <w:tcPr>
            <w:tcW w:w="3264" w:type="dxa"/>
            <w:tcBorders>
              <w:top w:val="nil"/>
              <w:left w:val="nil"/>
              <w:bottom w:val="single" w:sz="4" w:space="0" w:color="auto"/>
              <w:right w:val="nil"/>
            </w:tcBorders>
            <w:shd w:val="clear" w:color="000000" w:fill="FFFFFF"/>
            <w:noWrap/>
            <w:vAlign w:val="bottom"/>
            <w:hideMark/>
          </w:tcPr>
          <w:p w14:paraId="11BFBD71" w14:textId="77777777" w:rsidR="00D25902" w:rsidRPr="005A7F18" w:rsidRDefault="00D25902" w:rsidP="000E2D70">
            <w:pPr>
              <w:rPr>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03D35160" w14:textId="77777777" w:rsidR="00D25902" w:rsidRPr="005A7F18" w:rsidRDefault="009F666A" w:rsidP="00D25902">
            <w:pPr>
              <w:jc w:val="right"/>
              <w:rPr>
                <w:color w:val="000000"/>
                <w:sz w:val="18"/>
                <w:szCs w:val="18"/>
                <w:lang w:eastAsia="sk-SK"/>
              </w:rPr>
            </w:pPr>
            <w:r>
              <w:rPr>
                <w:color w:val="000000"/>
                <w:sz w:val="18"/>
                <w:szCs w:val="18"/>
                <w:lang w:eastAsia="sk-SK"/>
              </w:rPr>
              <w:t>305 066</w:t>
            </w:r>
          </w:p>
        </w:tc>
        <w:tc>
          <w:tcPr>
            <w:tcW w:w="1298" w:type="dxa"/>
            <w:tcBorders>
              <w:top w:val="nil"/>
              <w:left w:val="nil"/>
              <w:bottom w:val="single" w:sz="4" w:space="0" w:color="auto"/>
              <w:right w:val="nil"/>
            </w:tcBorders>
            <w:shd w:val="clear" w:color="000000" w:fill="FFFFFF"/>
            <w:vAlign w:val="center"/>
          </w:tcPr>
          <w:p w14:paraId="5CE581A0" w14:textId="77777777" w:rsidR="00D25902" w:rsidRPr="005A7F18" w:rsidRDefault="002F2188" w:rsidP="00D25902">
            <w:pPr>
              <w:jc w:val="right"/>
              <w:rPr>
                <w:color w:val="000000"/>
                <w:sz w:val="18"/>
                <w:szCs w:val="18"/>
                <w:lang w:eastAsia="sk-SK"/>
              </w:rPr>
            </w:pPr>
            <w:r>
              <w:rPr>
                <w:color w:val="000000"/>
                <w:sz w:val="18"/>
                <w:szCs w:val="18"/>
                <w:lang w:eastAsia="sk-SK"/>
              </w:rPr>
              <w:t>1</w:t>
            </w:r>
            <w:r w:rsidR="00733F8B">
              <w:rPr>
                <w:color w:val="000000"/>
                <w:sz w:val="18"/>
                <w:szCs w:val="18"/>
                <w:lang w:eastAsia="sk-SK"/>
              </w:rPr>
              <w:t> 127 535</w:t>
            </w:r>
          </w:p>
        </w:tc>
        <w:tc>
          <w:tcPr>
            <w:tcW w:w="1306" w:type="dxa"/>
            <w:tcBorders>
              <w:top w:val="nil"/>
              <w:left w:val="nil"/>
              <w:bottom w:val="single" w:sz="4" w:space="0" w:color="auto"/>
              <w:right w:val="nil"/>
            </w:tcBorders>
            <w:shd w:val="clear" w:color="000000" w:fill="FFFFFF"/>
            <w:vAlign w:val="center"/>
          </w:tcPr>
          <w:p w14:paraId="6BAAC857" w14:textId="77777777" w:rsidR="00D25902" w:rsidRPr="005A7F18" w:rsidRDefault="00B64FE5" w:rsidP="00D25902">
            <w:pPr>
              <w:jc w:val="right"/>
              <w:rPr>
                <w:color w:val="000000"/>
                <w:sz w:val="18"/>
                <w:szCs w:val="18"/>
                <w:lang w:eastAsia="sk-SK"/>
              </w:rPr>
            </w:pPr>
            <w:r>
              <w:rPr>
                <w:color w:val="000000"/>
                <w:sz w:val="18"/>
                <w:szCs w:val="18"/>
                <w:lang w:eastAsia="sk-SK"/>
              </w:rPr>
              <w:t>4 818 122</w:t>
            </w:r>
          </w:p>
        </w:tc>
        <w:tc>
          <w:tcPr>
            <w:tcW w:w="1366" w:type="dxa"/>
            <w:tcBorders>
              <w:top w:val="nil"/>
              <w:left w:val="nil"/>
              <w:bottom w:val="single" w:sz="4" w:space="0" w:color="auto"/>
              <w:right w:val="nil"/>
            </w:tcBorders>
            <w:shd w:val="clear" w:color="000000" w:fill="FFFFFF"/>
            <w:vAlign w:val="center"/>
          </w:tcPr>
          <w:p w14:paraId="11D49D0E" w14:textId="77777777" w:rsidR="00D25902" w:rsidRPr="005A7F18" w:rsidRDefault="00D25902" w:rsidP="00D25902">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2499E7D9"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3F60276E" w14:textId="77777777" w:rsidR="00D25902" w:rsidRPr="005A7F18" w:rsidRDefault="007D48CA" w:rsidP="007D48CA">
            <w:pPr>
              <w:jc w:val="center"/>
              <w:rPr>
                <w:color w:val="000000"/>
                <w:sz w:val="18"/>
                <w:szCs w:val="18"/>
                <w:lang w:eastAsia="sk-SK"/>
              </w:rPr>
            </w:pPr>
            <w:r>
              <w:rPr>
                <w:color w:val="000000"/>
                <w:sz w:val="18"/>
                <w:szCs w:val="18"/>
                <w:lang w:eastAsia="sk-SK"/>
              </w:rPr>
              <w:t>21 316</w:t>
            </w:r>
          </w:p>
        </w:tc>
        <w:tc>
          <w:tcPr>
            <w:tcW w:w="1306" w:type="dxa"/>
            <w:tcBorders>
              <w:top w:val="nil"/>
              <w:left w:val="nil"/>
              <w:bottom w:val="single" w:sz="4" w:space="0" w:color="auto"/>
              <w:right w:val="nil"/>
            </w:tcBorders>
            <w:shd w:val="clear" w:color="000000" w:fill="FFFFFF"/>
            <w:vAlign w:val="center"/>
          </w:tcPr>
          <w:p w14:paraId="66D57842" w14:textId="77777777" w:rsidR="00D25902" w:rsidRPr="005A7F18" w:rsidRDefault="002F271E" w:rsidP="002F271E">
            <w:pPr>
              <w:rPr>
                <w:color w:val="000000"/>
                <w:sz w:val="18"/>
                <w:szCs w:val="18"/>
                <w:lang w:eastAsia="sk-SK"/>
              </w:rPr>
            </w:pPr>
            <w:r>
              <w:rPr>
                <w:color w:val="000000"/>
                <w:sz w:val="18"/>
                <w:szCs w:val="18"/>
                <w:lang w:eastAsia="sk-SK"/>
              </w:rPr>
              <w:t xml:space="preserve">        </w:t>
            </w:r>
            <w:r w:rsidR="007D48CA">
              <w:rPr>
                <w:color w:val="000000"/>
                <w:sz w:val="18"/>
                <w:szCs w:val="18"/>
                <w:lang w:eastAsia="sk-SK"/>
              </w:rPr>
              <w:t>16 476</w:t>
            </w:r>
          </w:p>
        </w:tc>
        <w:tc>
          <w:tcPr>
            <w:tcW w:w="1306" w:type="dxa"/>
            <w:tcBorders>
              <w:top w:val="nil"/>
              <w:left w:val="nil"/>
              <w:bottom w:val="single" w:sz="4" w:space="0" w:color="auto"/>
              <w:right w:val="nil"/>
            </w:tcBorders>
            <w:shd w:val="clear" w:color="000000" w:fill="FFFFFF"/>
            <w:vAlign w:val="center"/>
          </w:tcPr>
          <w:p w14:paraId="267358E4" w14:textId="77777777" w:rsidR="00D25902" w:rsidRPr="005A7F18" w:rsidRDefault="00286F82" w:rsidP="00286F82">
            <w:pPr>
              <w:jc w:val="center"/>
              <w:rPr>
                <w:color w:val="000000"/>
                <w:sz w:val="18"/>
                <w:szCs w:val="18"/>
                <w:lang w:eastAsia="sk-SK"/>
              </w:rPr>
            </w:pPr>
            <w:r>
              <w:rPr>
                <w:color w:val="000000"/>
                <w:sz w:val="18"/>
                <w:szCs w:val="18"/>
                <w:lang w:eastAsia="sk-SK"/>
              </w:rPr>
              <w:t>267 750</w:t>
            </w:r>
          </w:p>
        </w:tc>
        <w:tc>
          <w:tcPr>
            <w:tcW w:w="1043" w:type="dxa"/>
            <w:tcBorders>
              <w:top w:val="nil"/>
              <w:left w:val="nil"/>
              <w:bottom w:val="nil"/>
              <w:right w:val="nil"/>
            </w:tcBorders>
            <w:shd w:val="clear" w:color="000000" w:fill="FFFFFF"/>
            <w:vAlign w:val="center"/>
          </w:tcPr>
          <w:p w14:paraId="3225DF4C" w14:textId="77777777" w:rsidR="00D25902" w:rsidRPr="009F666A" w:rsidRDefault="002F271E" w:rsidP="00D25902">
            <w:pPr>
              <w:jc w:val="right"/>
              <w:rPr>
                <w:b/>
                <w:bCs/>
                <w:color w:val="000000"/>
                <w:sz w:val="18"/>
                <w:szCs w:val="18"/>
                <w:lang w:eastAsia="sk-SK"/>
              </w:rPr>
            </w:pPr>
            <w:r>
              <w:rPr>
                <w:b/>
                <w:bCs/>
                <w:color w:val="000000"/>
                <w:sz w:val="18"/>
                <w:szCs w:val="18"/>
                <w:lang w:eastAsia="sk-SK"/>
              </w:rPr>
              <w:t>6</w:t>
            </w:r>
            <w:r w:rsidR="0075039E">
              <w:rPr>
                <w:b/>
                <w:bCs/>
                <w:color w:val="000000"/>
                <w:sz w:val="18"/>
                <w:szCs w:val="18"/>
                <w:lang w:eastAsia="sk-SK"/>
              </w:rPr>
              <w:t> 556 265</w:t>
            </w:r>
          </w:p>
        </w:tc>
      </w:tr>
      <w:tr w:rsidR="00D25902" w:rsidRPr="005A7F18" w14:paraId="4DD1DF52" w14:textId="77777777" w:rsidTr="002F271E">
        <w:trPr>
          <w:trHeight w:val="300"/>
        </w:trPr>
        <w:tc>
          <w:tcPr>
            <w:tcW w:w="3264" w:type="dxa"/>
            <w:tcBorders>
              <w:top w:val="nil"/>
              <w:left w:val="nil"/>
              <w:bottom w:val="single" w:sz="4" w:space="0" w:color="auto"/>
              <w:right w:val="nil"/>
            </w:tcBorders>
            <w:shd w:val="clear" w:color="000000" w:fill="FFFFFF"/>
            <w:noWrap/>
            <w:vAlign w:val="center"/>
            <w:hideMark/>
          </w:tcPr>
          <w:p w14:paraId="3FF508FF" w14:textId="77777777" w:rsidR="00D25902" w:rsidRPr="005A7F18" w:rsidRDefault="00D25902" w:rsidP="000E2D70">
            <w:pPr>
              <w:rPr>
                <w:b/>
                <w:bCs/>
                <w:color w:val="000000"/>
                <w:sz w:val="18"/>
                <w:szCs w:val="18"/>
                <w:lang w:eastAsia="sk-SK"/>
              </w:rPr>
            </w:pPr>
            <w:r w:rsidRPr="005A7F18">
              <w:rPr>
                <w:color w:val="000000"/>
                <w:sz w:val="18"/>
                <w:szCs w:val="18"/>
                <w:lang w:eastAsia="sk-SK"/>
              </w:rPr>
              <w:t>Oprávky</w:t>
            </w:r>
          </w:p>
        </w:tc>
        <w:tc>
          <w:tcPr>
            <w:tcW w:w="1307" w:type="dxa"/>
            <w:tcBorders>
              <w:top w:val="nil"/>
              <w:left w:val="nil"/>
              <w:bottom w:val="single" w:sz="4" w:space="0" w:color="auto"/>
              <w:right w:val="nil"/>
            </w:tcBorders>
            <w:shd w:val="clear" w:color="000000" w:fill="FFFFFF"/>
            <w:vAlign w:val="center"/>
          </w:tcPr>
          <w:p w14:paraId="3666F388" w14:textId="77777777" w:rsidR="00D25902" w:rsidRPr="005A7F18" w:rsidRDefault="00D25902" w:rsidP="00D2590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26997A88"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8FE69E0" w14:textId="77777777" w:rsidR="00D25902" w:rsidRPr="005A7F18" w:rsidRDefault="00D25902" w:rsidP="00D25902">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0330B89B" w14:textId="77777777" w:rsidR="00D25902" w:rsidRPr="005A7F18" w:rsidRDefault="00D25902" w:rsidP="00D25902">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7F26B9F1"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BB85621"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39CCF90B"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77AF8A9" w14:textId="77777777" w:rsidR="00D25902" w:rsidRPr="005A7F18" w:rsidRDefault="00D25902" w:rsidP="00D25902">
            <w:pPr>
              <w:jc w:val="right"/>
              <w:rPr>
                <w:color w:val="000000"/>
                <w:sz w:val="18"/>
                <w:szCs w:val="18"/>
                <w:lang w:eastAsia="sk-SK"/>
              </w:rPr>
            </w:pPr>
          </w:p>
        </w:tc>
        <w:tc>
          <w:tcPr>
            <w:tcW w:w="1043" w:type="dxa"/>
            <w:tcBorders>
              <w:top w:val="single" w:sz="4" w:space="0" w:color="auto"/>
              <w:left w:val="nil"/>
              <w:bottom w:val="single" w:sz="4" w:space="0" w:color="auto"/>
              <w:right w:val="nil"/>
            </w:tcBorders>
            <w:shd w:val="clear" w:color="000000" w:fill="FFFFFF"/>
            <w:vAlign w:val="center"/>
          </w:tcPr>
          <w:p w14:paraId="13A220D2" w14:textId="77777777" w:rsidR="00D25902" w:rsidRPr="009F666A" w:rsidRDefault="00D25902" w:rsidP="00D25902">
            <w:pPr>
              <w:jc w:val="right"/>
              <w:rPr>
                <w:b/>
                <w:bCs/>
                <w:color w:val="000000"/>
                <w:sz w:val="18"/>
                <w:szCs w:val="18"/>
                <w:lang w:eastAsia="sk-SK"/>
              </w:rPr>
            </w:pPr>
          </w:p>
        </w:tc>
      </w:tr>
      <w:tr w:rsidR="00D25902" w:rsidRPr="005A7F18" w14:paraId="285DBA7D" w14:textId="77777777" w:rsidTr="002F271E">
        <w:trPr>
          <w:trHeight w:val="450"/>
        </w:trPr>
        <w:tc>
          <w:tcPr>
            <w:tcW w:w="3264" w:type="dxa"/>
            <w:tcBorders>
              <w:top w:val="nil"/>
              <w:left w:val="nil"/>
              <w:bottom w:val="nil"/>
              <w:right w:val="nil"/>
            </w:tcBorders>
            <w:shd w:val="clear" w:color="000000" w:fill="FFFFFF"/>
            <w:noWrap/>
            <w:vAlign w:val="bottom"/>
            <w:hideMark/>
          </w:tcPr>
          <w:p w14:paraId="07712E20" w14:textId="77777777" w:rsidR="00D25902" w:rsidRPr="005A7F18" w:rsidRDefault="00D25902" w:rsidP="000E2D70">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1C03333B" w14:textId="77777777" w:rsidR="00D25902" w:rsidRPr="005A7F18"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41D11B5A" w14:textId="77777777" w:rsidR="00D25902" w:rsidRPr="005A7F18" w:rsidRDefault="00733F8B" w:rsidP="00D25902">
            <w:pPr>
              <w:jc w:val="right"/>
              <w:rPr>
                <w:color w:val="000000"/>
                <w:sz w:val="18"/>
                <w:szCs w:val="18"/>
                <w:lang w:eastAsia="sk-SK"/>
              </w:rPr>
            </w:pPr>
            <w:r>
              <w:rPr>
                <w:color w:val="000000"/>
                <w:sz w:val="18"/>
                <w:szCs w:val="18"/>
                <w:lang w:eastAsia="sk-SK"/>
              </w:rPr>
              <w:t>574 602</w:t>
            </w:r>
          </w:p>
        </w:tc>
        <w:tc>
          <w:tcPr>
            <w:tcW w:w="1306" w:type="dxa"/>
            <w:tcBorders>
              <w:top w:val="nil"/>
              <w:left w:val="nil"/>
              <w:bottom w:val="nil"/>
              <w:right w:val="nil"/>
            </w:tcBorders>
            <w:shd w:val="clear" w:color="000000" w:fill="FFFFFF"/>
            <w:vAlign w:val="center"/>
          </w:tcPr>
          <w:p w14:paraId="0E131906" w14:textId="77777777" w:rsidR="00D25902" w:rsidRPr="005A7F18" w:rsidRDefault="00B64FE5" w:rsidP="00D25902">
            <w:pPr>
              <w:jc w:val="right"/>
              <w:rPr>
                <w:color w:val="000000"/>
                <w:sz w:val="18"/>
                <w:szCs w:val="18"/>
                <w:lang w:eastAsia="sk-SK"/>
              </w:rPr>
            </w:pPr>
            <w:r>
              <w:rPr>
                <w:color w:val="000000"/>
                <w:sz w:val="18"/>
                <w:szCs w:val="18"/>
                <w:lang w:eastAsia="sk-SK"/>
              </w:rPr>
              <w:t>4 143 425</w:t>
            </w:r>
          </w:p>
        </w:tc>
        <w:tc>
          <w:tcPr>
            <w:tcW w:w="1366" w:type="dxa"/>
            <w:tcBorders>
              <w:top w:val="nil"/>
              <w:left w:val="nil"/>
              <w:bottom w:val="nil"/>
              <w:right w:val="nil"/>
            </w:tcBorders>
            <w:shd w:val="clear" w:color="000000" w:fill="FFFFFF"/>
            <w:vAlign w:val="center"/>
          </w:tcPr>
          <w:p w14:paraId="0DB3C00B" w14:textId="77777777" w:rsidR="00D25902" w:rsidRPr="005A7F18"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43DB16B3"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4702AD6A"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4CC393EC"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060EAB77" w14:textId="77777777" w:rsidR="00D25902" w:rsidRPr="005A7F18" w:rsidRDefault="00D25902" w:rsidP="00D25902">
            <w:pPr>
              <w:jc w:val="right"/>
              <w:rPr>
                <w:color w:val="000000"/>
                <w:sz w:val="18"/>
                <w:szCs w:val="18"/>
                <w:lang w:eastAsia="sk-SK"/>
              </w:rPr>
            </w:pPr>
          </w:p>
        </w:tc>
        <w:tc>
          <w:tcPr>
            <w:tcW w:w="1043" w:type="dxa"/>
            <w:tcBorders>
              <w:top w:val="nil"/>
              <w:left w:val="nil"/>
              <w:bottom w:val="nil"/>
              <w:right w:val="nil"/>
            </w:tcBorders>
            <w:shd w:val="clear" w:color="000000" w:fill="FFFFFF"/>
            <w:noWrap/>
            <w:vAlign w:val="center"/>
          </w:tcPr>
          <w:p w14:paraId="7BD4A8D4" w14:textId="77777777" w:rsidR="00D25902" w:rsidRPr="009F666A" w:rsidRDefault="0075039E" w:rsidP="00D25902">
            <w:pPr>
              <w:jc w:val="right"/>
              <w:rPr>
                <w:b/>
                <w:color w:val="000000"/>
                <w:sz w:val="18"/>
                <w:szCs w:val="18"/>
                <w:lang w:eastAsia="sk-SK"/>
              </w:rPr>
            </w:pPr>
            <w:r>
              <w:rPr>
                <w:b/>
                <w:bCs/>
                <w:color w:val="000000"/>
                <w:sz w:val="18"/>
                <w:szCs w:val="18"/>
                <w:lang w:eastAsia="sk-SK"/>
              </w:rPr>
              <w:t>4 718 027</w:t>
            </w:r>
          </w:p>
        </w:tc>
      </w:tr>
      <w:tr w:rsidR="00D25902" w:rsidRPr="005A7F18" w14:paraId="66349422" w14:textId="77777777" w:rsidTr="002F271E">
        <w:trPr>
          <w:trHeight w:val="300"/>
        </w:trPr>
        <w:tc>
          <w:tcPr>
            <w:tcW w:w="3264" w:type="dxa"/>
            <w:tcBorders>
              <w:top w:val="nil"/>
              <w:left w:val="nil"/>
              <w:bottom w:val="nil"/>
              <w:right w:val="nil"/>
            </w:tcBorders>
            <w:shd w:val="clear" w:color="000000" w:fill="FFFFFF"/>
            <w:noWrap/>
            <w:vAlign w:val="bottom"/>
            <w:hideMark/>
          </w:tcPr>
          <w:p w14:paraId="2EC80F6C" w14:textId="77777777" w:rsidR="00D25902" w:rsidRPr="005A7F18" w:rsidRDefault="00D25902" w:rsidP="000E2D70">
            <w:pPr>
              <w:rPr>
                <w:b/>
                <w:bCs/>
                <w:color w:val="000000"/>
                <w:sz w:val="18"/>
                <w:szCs w:val="18"/>
                <w:lang w:eastAsia="sk-SK"/>
              </w:rPr>
            </w:pPr>
            <w:r w:rsidRPr="005A7F18">
              <w:rPr>
                <w:color w:val="000000"/>
                <w:sz w:val="18"/>
                <w:szCs w:val="18"/>
                <w:lang w:eastAsia="sk-SK"/>
              </w:rPr>
              <w:t>Prírastky</w:t>
            </w:r>
          </w:p>
        </w:tc>
        <w:tc>
          <w:tcPr>
            <w:tcW w:w="1307" w:type="dxa"/>
            <w:tcBorders>
              <w:top w:val="nil"/>
              <w:left w:val="nil"/>
              <w:bottom w:val="nil"/>
              <w:right w:val="nil"/>
            </w:tcBorders>
            <w:shd w:val="clear" w:color="000000" w:fill="FFFFFF"/>
            <w:vAlign w:val="center"/>
          </w:tcPr>
          <w:p w14:paraId="4C047D0C" w14:textId="77777777" w:rsidR="00D25902" w:rsidRPr="005A7F18"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633E14E4" w14:textId="77777777" w:rsidR="00D25902" w:rsidRPr="005A7F18" w:rsidRDefault="00733F8B" w:rsidP="00D25902">
            <w:pPr>
              <w:jc w:val="right"/>
              <w:rPr>
                <w:color w:val="000000"/>
                <w:sz w:val="18"/>
                <w:szCs w:val="18"/>
                <w:lang w:eastAsia="sk-SK"/>
              </w:rPr>
            </w:pPr>
            <w:r>
              <w:rPr>
                <w:color w:val="000000"/>
                <w:sz w:val="18"/>
                <w:szCs w:val="18"/>
                <w:lang w:eastAsia="sk-SK"/>
              </w:rPr>
              <w:t>53 718</w:t>
            </w:r>
          </w:p>
        </w:tc>
        <w:tc>
          <w:tcPr>
            <w:tcW w:w="1306" w:type="dxa"/>
            <w:tcBorders>
              <w:top w:val="nil"/>
              <w:left w:val="nil"/>
              <w:bottom w:val="nil"/>
              <w:right w:val="nil"/>
            </w:tcBorders>
            <w:shd w:val="clear" w:color="000000" w:fill="FFFFFF"/>
            <w:vAlign w:val="center"/>
          </w:tcPr>
          <w:p w14:paraId="5FB45F5E" w14:textId="77777777" w:rsidR="00D25902" w:rsidRPr="005A7F18" w:rsidRDefault="00B64FE5" w:rsidP="00D25902">
            <w:pPr>
              <w:jc w:val="right"/>
              <w:rPr>
                <w:color w:val="000000"/>
                <w:sz w:val="18"/>
                <w:szCs w:val="18"/>
                <w:lang w:eastAsia="sk-SK"/>
              </w:rPr>
            </w:pPr>
            <w:r>
              <w:rPr>
                <w:color w:val="000000"/>
                <w:sz w:val="18"/>
                <w:szCs w:val="18"/>
                <w:lang w:eastAsia="sk-SK"/>
              </w:rPr>
              <w:t>272 607</w:t>
            </w:r>
          </w:p>
        </w:tc>
        <w:tc>
          <w:tcPr>
            <w:tcW w:w="1366" w:type="dxa"/>
            <w:tcBorders>
              <w:top w:val="nil"/>
              <w:left w:val="nil"/>
              <w:bottom w:val="nil"/>
              <w:right w:val="nil"/>
            </w:tcBorders>
            <w:shd w:val="clear" w:color="000000" w:fill="FFFFFF"/>
            <w:vAlign w:val="center"/>
          </w:tcPr>
          <w:p w14:paraId="25BB929C" w14:textId="77777777" w:rsidR="00D25902" w:rsidRPr="005A7F18"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27F42F02"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5DBC2C60"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16FF581D"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5CE3FFF7" w14:textId="77777777" w:rsidR="00D25902" w:rsidRPr="005A7F18" w:rsidRDefault="00D25902" w:rsidP="00D25902">
            <w:pPr>
              <w:jc w:val="right"/>
              <w:rPr>
                <w:color w:val="000000"/>
                <w:sz w:val="18"/>
                <w:szCs w:val="18"/>
                <w:lang w:eastAsia="sk-SK"/>
              </w:rPr>
            </w:pPr>
          </w:p>
        </w:tc>
        <w:tc>
          <w:tcPr>
            <w:tcW w:w="1043" w:type="dxa"/>
            <w:tcBorders>
              <w:top w:val="nil"/>
              <w:left w:val="nil"/>
              <w:bottom w:val="nil"/>
              <w:right w:val="nil"/>
            </w:tcBorders>
            <w:shd w:val="clear" w:color="000000" w:fill="FFFFFF"/>
            <w:vAlign w:val="center"/>
          </w:tcPr>
          <w:p w14:paraId="31DF7FBF" w14:textId="77777777" w:rsidR="00D25902" w:rsidRPr="009F666A" w:rsidRDefault="0075039E" w:rsidP="00D25902">
            <w:pPr>
              <w:jc w:val="right"/>
              <w:rPr>
                <w:b/>
                <w:bCs/>
                <w:color w:val="000000"/>
                <w:sz w:val="18"/>
                <w:szCs w:val="18"/>
                <w:lang w:eastAsia="sk-SK"/>
              </w:rPr>
            </w:pPr>
            <w:r>
              <w:rPr>
                <w:b/>
                <w:bCs/>
                <w:color w:val="000000"/>
                <w:sz w:val="18"/>
                <w:szCs w:val="18"/>
                <w:lang w:eastAsia="sk-SK"/>
              </w:rPr>
              <w:t>326 325</w:t>
            </w:r>
          </w:p>
        </w:tc>
      </w:tr>
      <w:tr w:rsidR="00D25902" w:rsidRPr="005A7F18" w14:paraId="78659EFC" w14:textId="77777777" w:rsidTr="002F271E">
        <w:trPr>
          <w:trHeight w:val="300"/>
        </w:trPr>
        <w:tc>
          <w:tcPr>
            <w:tcW w:w="3264" w:type="dxa"/>
            <w:tcBorders>
              <w:top w:val="nil"/>
              <w:left w:val="nil"/>
              <w:bottom w:val="nil"/>
              <w:right w:val="nil"/>
            </w:tcBorders>
            <w:shd w:val="clear" w:color="000000" w:fill="FFFFFF"/>
            <w:noWrap/>
            <w:vAlign w:val="bottom"/>
            <w:hideMark/>
          </w:tcPr>
          <w:p w14:paraId="0A23BCB7" w14:textId="77777777" w:rsidR="00D25902" w:rsidRPr="005A7F18" w:rsidRDefault="00D25902" w:rsidP="000E2D70">
            <w:pPr>
              <w:rPr>
                <w:color w:val="000000"/>
                <w:sz w:val="18"/>
                <w:szCs w:val="18"/>
                <w:lang w:eastAsia="sk-SK"/>
              </w:rPr>
            </w:pPr>
            <w:r w:rsidRPr="005A7F18">
              <w:rPr>
                <w:color w:val="000000"/>
                <w:sz w:val="18"/>
                <w:szCs w:val="18"/>
                <w:lang w:eastAsia="sk-SK"/>
              </w:rPr>
              <w:t>Úbytky</w:t>
            </w:r>
          </w:p>
        </w:tc>
        <w:tc>
          <w:tcPr>
            <w:tcW w:w="1307" w:type="dxa"/>
            <w:tcBorders>
              <w:top w:val="nil"/>
              <w:left w:val="nil"/>
              <w:bottom w:val="nil"/>
              <w:right w:val="nil"/>
            </w:tcBorders>
            <w:shd w:val="clear" w:color="000000" w:fill="FFFFFF"/>
            <w:vAlign w:val="center"/>
          </w:tcPr>
          <w:p w14:paraId="180B5C39" w14:textId="77777777" w:rsidR="00D25902" w:rsidRPr="005A7F18"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06DDC2D7"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04885434" w14:textId="77777777" w:rsidR="00D25902" w:rsidRPr="005A7F18" w:rsidRDefault="00B64FE5" w:rsidP="00D25902">
            <w:pPr>
              <w:jc w:val="right"/>
              <w:rPr>
                <w:color w:val="000000"/>
                <w:sz w:val="18"/>
                <w:szCs w:val="18"/>
                <w:lang w:eastAsia="sk-SK"/>
              </w:rPr>
            </w:pPr>
            <w:r>
              <w:rPr>
                <w:color w:val="000000"/>
                <w:sz w:val="18"/>
                <w:szCs w:val="18"/>
                <w:lang w:eastAsia="sk-SK"/>
              </w:rPr>
              <w:t>234 497</w:t>
            </w:r>
          </w:p>
        </w:tc>
        <w:tc>
          <w:tcPr>
            <w:tcW w:w="1366" w:type="dxa"/>
            <w:tcBorders>
              <w:top w:val="nil"/>
              <w:left w:val="nil"/>
              <w:bottom w:val="nil"/>
              <w:right w:val="nil"/>
            </w:tcBorders>
            <w:shd w:val="clear" w:color="000000" w:fill="FFFFFF"/>
            <w:vAlign w:val="center"/>
          </w:tcPr>
          <w:p w14:paraId="7D12F4CD" w14:textId="77777777" w:rsidR="00D25902" w:rsidRPr="005A7F18"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5B46593A"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34D9F08B"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27EDE29C"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6C1B338A" w14:textId="77777777" w:rsidR="00D25902" w:rsidRPr="005A7F18" w:rsidRDefault="00D25902" w:rsidP="00D25902">
            <w:pPr>
              <w:jc w:val="right"/>
              <w:rPr>
                <w:color w:val="000000"/>
                <w:sz w:val="18"/>
                <w:szCs w:val="18"/>
                <w:lang w:eastAsia="sk-SK"/>
              </w:rPr>
            </w:pPr>
          </w:p>
        </w:tc>
        <w:tc>
          <w:tcPr>
            <w:tcW w:w="1043" w:type="dxa"/>
            <w:tcBorders>
              <w:top w:val="nil"/>
              <w:left w:val="nil"/>
              <w:bottom w:val="nil"/>
              <w:right w:val="nil"/>
            </w:tcBorders>
            <w:shd w:val="clear" w:color="000000" w:fill="FFFFFF"/>
            <w:vAlign w:val="center"/>
          </w:tcPr>
          <w:p w14:paraId="6A95302A" w14:textId="77777777" w:rsidR="00D25902" w:rsidRPr="009F666A" w:rsidRDefault="0075039E" w:rsidP="00D25902">
            <w:pPr>
              <w:jc w:val="right"/>
              <w:rPr>
                <w:b/>
                <w:bCs/>
                <w:color w:val="000000"/>
                <w:sz w:val="18"/>
                <w:szCs w:val="18"/>
                <w:lang w:eastAsia="sk-SK"/>
              </w:rPr>
            </w:pPr>
            <w:r>
              <w:rPr>
                <w:b/>
                <w:bCs/>
                <w:color w:val="000000"/>
                <w:sz w:val="18"/>
                <w:szCs w:val="18"/>
                <w:lang w:eastAsia="sk-SK"/>
              </w:rPr>
              <w:t>234 479</w:t>
            </w:r>
          </w:p>
        </w:tc>
      </w:tr>
      <w:tr w:rsidR="00D25902" w:rsidRPr="005A7F18" w14:paraId="33F42E8F" w14:textId="77777777" w:rsidTr="002F271E">
        <w:trPr>
          <w:trHeight w:val="300"/>
        </w:trPr>
        <w:tc>
          <w:tcPr>
            <w:tcW w:w="3264" w:type="dxa"/>
            <w:tcBorders>
              <w:top w:val="nil"/>
              <w:left w:val="nil"/>
              <w:bottom w:val="single" w:sz="4" w:space="0" w:color="auto"/>
              <w:right w:val="nil"/>
            </w:tcBorders>
            <w:shd w:val="clear" w:color="000000" w:fill="FFFFFF"/>
            <w:noWrap/>
            <w:vAlign w:val="bottom"/>
            <w:hideMark/>
          </w:tcPr>
          <w:p w14:paraId="6D9120AE" w14:textId="77777777" w:rsidR="00D25902" w:rsidRPr="005A7F18" w:rsidRDefault="00D25902" w:rsidP="000E2D70">
            <w:pPr>
              <w:rPr>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739FAC38" w14:textId="77777777" w:rsidR="00D25902" w:rsidRPr="005A7F18" w:rsidRDefault="00D25902" w:rsidP="00D2590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4F9EC7AB" w14:textId="77777777" w:rsidR="00D25902" w:rsidRPr="005A7F18" w:rsidRDefault="00733F8B" w:rsidP="00D25902">
            <w:pPr>
              <w:jc w:val="right"/>
              <w:rPr>
                <w:color w:val="000000"/>
                <w:sz w:val="18"/>
                <w:szCs w:val="18"/>
                <w:lang w:eastAsia="sk-SK"/>
              </w:rPr>
            </w:pPr>
            <w:r>
              <w:rPr>
                <w:color w:val="000000"/>
                <w:sz w:val="18"/>
                <w:szCs w:val="18"/>
                <w:lang w:eastAsia="sk-SK"/>
              </w:rPr>
              <w:t>628 320</w:t>
            </w:r>
          </w:p>
        </w:tc>
        <w:tc>
          <w:tcPr>
            <w:tcW w:w="1306" w:type="dxa"/>
            <w:tcBorders>
              <w:top w:val="nil"/>
              <w:left w:val="nil"/>
              <w:bottom w:val="single" w:sz="4" w:space="0" w:color="auto"/>
              <w:right w:val="nil"/>
            </w:tcBorders>
            <w:shd w:val="clear" w:color="000000" w:fill="FFFFFF"/>
            <w:vAlign w:val="center"/>
          </w:tcPr>
          <w:p w14:paraId="195ED78C" w14:textId="77777777" w:rsidR="00D25902" w:rsidRPr="005A7F18" w:rsidRDefault="00906D6E" w:rsidP="00D25902">
            <w:pPr>
              <w:jc w:val="right"/>
              <w:rPr>
                <w:color w:val="000000"/>
                <w:sz w:val="18"/>
                <w:szCs w:val="18"/>
                <w:lang w:eastAsia="sk-SK"/>
              </w:rPr>
            </w:pPr>
            <w:r>
              <w:rPr>
                <w:color w:val="000000"/>
                <w:sz w:val="18"/>
                <w:szCs w:val="18"/>
                <w:lang w:eastAsia="sk-SK"/>
              </w:rPr>
              <w:t>4</w:t>
            </w:r>
            <w:r w:rsidR="00B64FE5">
              <w:rPr>
                <w:color w:val="000000"/>
                <w:sz w:val="18"/>
                <w:szCs w:val="18"/>
                <w:lang w:eastAsia="sk-SK"/>
              </w:rPr>
              <w:t> 181 535</w:t>
            </w:r>
          </w:p>
        </w:tc>
        <w:tc>
          <w:tcPr>
            <w:tcW w:w="1366" w:type="dxa"/>
            <w:tcBorders>
              <w:top w:val="nil"/>
              <w:left w:val="nil"/>
              <w:bottom w:val="single" w:sz="4" w:space="0" w:color="auto"/>
              <w:right w:val="nil"/>
            </w:tcBorders>
            <w:shd w:val="clear" w:color="000000" w:fill="FFFFFF"/>
            <w:vAlign w:val="center"/>
          </w:tcPr>
          <w:p w14:paraId="667FC2F7" w14:textId="77777777" w:rsidR="00D25902" w:rsidRPr="005A7F18" w:rsidRDefault="00D25902" w:rsidP="00D25902">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4E6764E8"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F96F6B0"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D82B90C"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B01C59E" w14:textId="77777777" w:rsidR="00D25902" w:rsidRPr="005A7F18" w:rsidRDefault="00D25902" w:rsidP="00D25902">
            <w:pPr>
              <w:jc w:val="right"/>
              <w:rPr>
                <w:color w:val="000000"/>
                <w:sz w:val="18"/>
                <w:szCs w:val="18"/>
                <w:lang w:eastAsia="sk-SK"/>
              </w:rPr>
            </w:pPr>
          </w:p>
        </w:tc>
        <w:tc>
          <w:tcPr>
            <w:tcW w:w="1043" w:type="dxa"/>
            <w:tcBorders>
              <w:top w:val="nil"/>
              <w:left w:val="nil"/>
              <w:bottom w:val="nil"/>
              <w:right w:val="nil"/>
            </w:tcBorders>
            <w:shd w:val="clear" w:color="000000" w:fill="FFFFFF"/>
            <w:vAlign w:val="center"/>
          </w:tcPr>
          <w:p w14:paraId="3E072A72" w14:textId="77777777" w:rsidR="00D25902" w:rsidRPr="009F666A" w:rsidRDefault="002F271E" w:rsidP="00D25902">
            <w:pPr>
              <w:jc w:val="right"/>
              <w:rPr>
                <w:b/>
                <w:bCs/>
                <w:color w:val="000000"/>
                <w:sz w:val="18"/>
                <w:szCs w:val="18"/>
                <w:lang w:eastAsia="sk-SK"/>
              </w:rPr>
            </w:pPr>
            <w:r>
              <w:rPr>
                <w:b/>
                <w:bCs/>
                <w:color w:val="000000"/>
                <w:sz w:val="18"/>
                <w:szCs w:val="18"/>
                <w:lang w:eastAsia="sk-SK"/>
              </w:rPr>
              <w:t>4</w:t>
            </w:r>
            <w:r w:rsidR="0075039E">
              <w:rPr>
                <w:b/>
                <w:bCs/>
                <w:color w:val="000000"/>
                <w:sz w:val="18"/>
                <w:szCs w:val="18"/>
                <w:lang w:eastAsia="sk-SK"/>
              </w:rPr>
              <w:t> 809 855</w:t>
            </w:r>
          </w:p>
        </w:tc>
      </w:tr>
      <w:tr w:rsidR="00D25902" w:rsidRPr="005A7F18" w14:paraId="62A9AF36" w14:textId="77777777" w:rsidTr="002F271E">
        <w:trPr>
          <w:trHeight w:val="300"/>
        </w:trPr>
        <w:tc>
          <w:tcPr>
            <w:tcW w:w="3264" w:type="dxa"/>
            <w:tcBorders>
              <w:top w:val="nil"/>
              <w:left w:val="nil"/>
              <w:bottom w:val="single" w:sz="4" w:space="0" w:color="auto"/>
              <w:right w:val="nil"/>
            </w:tcBorders>
            <w:shd w:val="clear" w:color="000000" w:fill="FFFFFF"/>
            <w:noWrap/>
            <w:vAlign w:val="center"/>
            <w:hideMark/>
          </w:tcPr>
          <w:p w14:paraId="39AAE0F1" w14:textId="77777777" w:rsidR="00D25902" w:rsidRPr="005A7F18" w:rsidRDefault="00D25902" w:rsidP="000E2D70">
            <w:pPr>
              <w:rPr>
                <w:b/>
                <w:bCs/>
                <w:color w:val="000000"/>
                <w:sz w:val="18"/>
                <w:szCs w:val="18"/>
                <w:lang w:eastAsia="sk-SK"/>
              </w:rPr>
            </w:pPr>
            <w:r w:rsidRPr="005A7F18">
              <w:rPr>
                <w:color w:val="000000"/>
                <w:sz w:val="18"/>
                <w:szCs w:val="18"/>
                <w:lang w:eastAsia="sk-SK"/>
              </w:rPr>
              <w:t>Opravné položky</w:t>
            </w:r>
          </w:p>
        </w:tc>
        <w:tc>
          <w:tcPr>
            <w:tcW w:w="1307" w:type="dxa"/>
            <w:tcBorders>
              <w:top w:val="nil"/>
              <w:left w:val="nil"/>
              <w:bottom w:val="single" w:sz="4" w:space="0" w:color="auto"/>
              <w:right w:val="nil"/>
            </w:tcBorders>
            <w:shd w:val="clear" w:color="000000" w:fill="FFFFFF"/>
            <w:vAlign w:val="center"/>
          </w:tcPr>
          <w:p w14:paraId="6B8451D8" w14:textId="77777777" w:rsidR="00D25902" w:rsidRPr="005A7F18" w:rsidRDefault="00D25902" w:rsidP="00D2590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4E44B292"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3C83627B" w14:textId="77777777" w:rsidR="00D25902" w:rsidRPr="005A7F18" w:rsidRDefault="00D25902" w:rsidP="00D25902">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1765E18D" w14:textId="77777777" w:rsidR="00D25902" w:rsidRPr="005A7F18" w:rsidRDefault="00D25902" w:rsidP="00D25902">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3A8AA209"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376F581"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35B54595"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63B3861" w14:textId="77777777" w:rsidR="00D25902" w:rsidRPr="005A7F18" w:rsidRDefault="00D25902" w:rsidP="00D25902">
            <w:pPr>
              <w:jc w:val="right"/>
              <w:rPr>
                <w:color w:val="000000"/>
                <w:sz w:val="18"/>
                <w:szCs w:val="18"/>
                <w:lang w:eastAsia="sk-SK"/>
              </w:rPr>
            </w:pPr>
          </w:p>
        </w:tc>
        <w:tc>
          <w:tcPr>
            <w:tcW w:w="1043" w:type="dxa"/>
            <w:tcBorders>
              <w:top w:val="single" w:sz="4" w:space="0" w:color="auto"/>
              <w:left w:val="nil"/>
              <w:bottom w:val="single" w:sz="4" w:space="0" w:color="auto"/>
              <w:right w:val="nil"/>
            </w:tcBorders>
            <w:shd w:val="clear" w:color="000000" w:fill="FFFFFF"/>
            <w:vAlign w:val="center"/>
          </w:tcPr>
          <w:p w14:paraId="28EE8D26" w14:textId="77777777" w:rsidR="00D25902" w:rsidRPr="009F666A" w:rsidRDefault="00D25902" w:rsidP="00D25902">
            <w:pPr>
              <w:jc w:val="right"/>
              <w:rPr>
                <w:b/>
                <w:bCs/>
                <w:color w:val="000000"/>
                <w:sz w:val="18"/>
                <w:szCs w:val="18"/>
                <w:lang w:eastAsia="sk-SK"/>
              </w:rPr>
            </w:pPr>
          </w:p>
        </w:tc>
      </w:tr>
      <w:tr w:rsidR="00D25902" w:rsidRPr="005A7F18" w14:paraId="7883D575" w14:textId="77777777" w:rsidTr="002F271E">
        <w:trPr>
          <w:trHeight w:val="450"/>
        </w:trPr>
        <w:tc>
          <w:tcPr>
            <w:tcW w:w="3264" w:type="dxa"/>
            <w:tcBorders>
              <w:top w:val="nil"/>
              <w:left w:val="nil"/>
              <w:bottom w:val="nil"/>
              <w:right w:val="nil"/>
            </w:tcBorders>
            <w:shd w:val="clear" w:color="000000" w:fill="FFFFFF"/>
            <w:noWrap/>
            <w:vAlign w:val="bottom"/>
            <w:hideMark/>
          </w:tcPr>
          <w:p w14:paraId="22B3A49A" w14:textId="77777777" w:rsidR="00D25902" w:rsidRPr="005A7F18" w:rsidRDefault="00D25902" w:rsidP="000E2D70">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60BE76B1" w14:textId="77777777" w:rsidR="00D25902" w:rsidRPr="005A7F18"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05DC60D6"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727BA0DF" w14:textId="77777777" w:rsidR="00D25902" w:rsidRPr="005A7F18" w:rsidRDefault="00D25902" w:rsidP="00D25902">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14:paraId="0BD76E85" w14:textId="77777777" w:rsidR="00D25902" w:rsidRPr="005A7F18"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62B7A02F"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398909EF"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594EEE03"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440DE146" w14:textId="77777777" w:rsidR="00D25902" w:rsidRPr="005A7F18" w:rsidRDefault="00D25902" w:rsidP="00D25902">
            <w:pPr>
              <w:jc w:val="right"/>
              <w:rPr>
                <w:color w:val="000000"/>
                <w:sz w:val="18"/>
                <w:szCs w:val="18"/>
                <w:lang w:eastAsia="sk-SK"/>
              </w:rPr>
            </w:pPr>
          </w:p>
        </w:tc>
        <w:tc>
          <w:tcPr>
            <w:tcW w:w="1043" w:type="dxa"/>
            <w:tcBorders>
              <w:top w:val="nil"/>
              <w:left w:val="nil"/>
              <w:bottom w:val="nil"/>
              <w:right w:val="nil"/>
            </w:tcBorders>
            <w:shd w:val="clear" w:color="000000" w:fill="FFFFFF"/>
            <w:noWrap/>
            <w:vAlign w:val="center"/>
          </w:tcPr>
          <w:p w14:paraId="638821C1" w14:textId="77777777" w:rsidR="00D25902" w:rsidRPr="009F666A" w:rsidRDefault="00D25902" w:rsidP="00D25902">
            <w:pPr>
              <w:jc w:val="right"/>
              <w:rPr>
                <w:b/>
                <w:color w:val="000000"/>
                <w:sz w:val="18"/>
                <w:szCs w:val="18"/>
                <w:lang w:eastAsia="sk-SK"/>
              </w:rPr>
            </w:pPr>
          </w:p>
        </w:tc>
      </w:tr>
      <w:tr w:rsidR="00D25902" w:rsidRPr="005A7F18" w14:paraId="5D296F6D" w14:textId="77777777" w:rsidTr="002F271E">
        <w:trPr>
          <w:trHeight w:val="300"/>
        </w:trPr>
        <w:tc>
          <w:tcPr>
            <w:tcW w:w="3264" w:type="dxa"/>
            <w:tcBorders>
              <w:top w:val="nil"/>
              <w:left w:val="nil"/>
              <w:bottom w:val="nil"/>
              <w:right w:val="nil"/>
            </w:tcBorders>
            <w:shd w:val="clear" w:color="000000" w:fill="FFFFFF"/>
            <w:noWrap/>
            <w:vAlign w:val="bottom"/>
            <w:hideMark/>
          </w:tcPr>
          <w:p w14:paraId="74A0DC5E" w14:textId="77777777" w:rsidR="00D25902" w:rsidRPr="005A7F18" w:rsidRDefault="00D25902" w:rsidP="000E2D70">
            <w:pPr>
              <w:rPr>
                <w:b/>
                <w:bCs/>
                <w:color w:val="000000"/>
                <w:sz w:val="18"/>
                <w:szCs w:val="18"/>
                <w:lang w:eastAsia="sk-SK"/>
              </w:rPr>
            </w:pPr>
            <w:r w:rsidRPr="005A7F18">
              <w:rPr>
                <w:color w:val="000000"/>
                <w:sz w:val="18"/>
                <w:szCs w:val="18"/>
                <w:lang w:eastAsia="sk-SK"/>
              </w:rPr>
              <w:t>Prírastky</w:t>
            </w:r>
          </w:p>
        </w:tc>
        <w:tc>
          <w:tcPr>
            <w:tcW w:w="1307" w:type="dxa"/>
            <w:tcBorders>
              <w:top w:val="nil"/>
              <w:left w:val="nil"/>
              <w:bottom w:val="nil"/>
              <w:right w:val="nil"/>
            </w:tcBorders>
            <w:shd w:val="clear" w:color="000000" w:fill="FFFFFF"/>
            <w:vAlign w:val="center"/>
          </w:tcPr>
          <w:p w14:paraId="5A32ED85" w14:textId="77777777" w:rsidR="00D25902" w:rsidRPr="005A7F18"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6ECEEC64"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134FB9CF" w14:textId="77777777" w:rsidR="00D25902" w:rsidRPr="005A7F18" w:rsidRDefault="00D25902" w:rsidP="00D25902">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14:paraId="7497E8E0" w14:textId="77777777" w:rsidR="00D25902" w:rsidRPr="005A7F18"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02CDDFCD"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2F0F69DB"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7D5CBABE"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6975071A" w14:textId="77777777" w:rsidR="00D25902" w:rsidRPr="005A7F18" w:rsidRDefault="00D25902" w:rsidP="00D25902">
            <w:pPr>
              <w:jc w:val="right"/>
              <w:rPr>
                <w:color w:val="000000"/>
                <w:sz w:val="18"/>
                <w:szCs w:val="18"/>
                <w:lang w:eastAsia="sk-SK"/>
              </w:rPr>
            </w:pPr>
          </w:p>
        </w:tc>
        <w:tc>
          <w:tcPr>
            <w:tcW w:w="1043" w:type="dxa"/>
            <w:tcBorders>
              <w:top w:val="nil"/>
              <w:left w:val="nil"/>
              <w:bottom w:val="nil"/>
              <w:right w:val="nil"/>
            </w:tcBorders>
            <w:shd w:val="clear" w:color="000000" w:fill="FFFFFF"/>
            <w:vAlign w:val="center"/>
          </w:tcPr>
          <w:p w14:paraId="499E68DB" w14:textId="77777777" w:rsidR="00D25902" w:rsidRPr="009F666A" w:rsidRDefault="00D25902" w:rsidP="00D25902">
            <w:pPr>
              <w:jc w:val="right"/>
              <w:rPr>
                <w:b/>
                <w:bCs/>
                <w:color w:val="000000"/>
                <w:sz w:val="18"/>
                <w:szCs w:val="18"/>
                <w:lang w:eastAsia="sk-SK"/>
              </w:rPr>
            </w:pPr>
          </w:p>
        </w:tc>
      </w:tr>
      <w:tr w:rsidR="00D25902" w:rsidRPr="005A7F18" w14:paraId="19E27D27" w14:textId="77777777" w:rsidTr="002F271E">
        <w:trPr>
          <w:trHeight w:val="300"/>
        </w:trPr>
        <w:tc>
          <w:tcPr>
            <w:tcW w:w="3264" w:type="dxa"/>
            <w:tcBorders>
              <w:top w:val="nil"/>
              <w:left w:val="nil"/>
              <w:bottom w:val="nil"/>
              <w:right w:val="nil"/>
            </w:tcBorders>
            <w:shd w:val="clear" w:color="000000" w:fill="FFFFFF"/>
            <w:noWrap/>
            <w:vAlign w:val="bottom"/>
            <w:hideMark/>
          </w:tcPr>
          <w:p w14:paraId="19A48895" w14:textId="77777777" w:rsidR="00D25902" w:rsidRPr="005A7F18" w:rsidRDefault="00D25902" w:rsidP="000E2D70">
            <w:pPr>
              <w:rPr>
                <w:color w:val="000000"/>
                <w:sz w:val="18"/>
                <w:szCs w:val="18"/>
                <w:lang w:eastAsia="sk-SK"/>
              </w:rPr>
            </w:pPr>
            <w:r w:rsidRPr="005A7F18">
              <w:rPr>
                <w:color w:val="000000"/>
                <w:sz w:val="18"/>
                <w:szCs w:val="18"/>
                <w:lang w:eastAsia="sk-SK"/>
              </w:rPr>
              <w:t>Úbytky</w:t>
            </w:r>
          </w:p>
        </w:tc>
        <w:tc>
          <w:tcPr>
            <w:tcW w:w="1307" w:type="dxa"/>
            <w:tcBorders>
              <w:top w:val="nil"/>
              <w:left w:val="nil"/>
              <w:bottom w:val="nil"/>
              <w:right w:val="nil"/>
            </w:tcBorders>
            <w:shd w:val="clear" w:color="000000" w:fill="FFFFFF"/>
            <w:vAlign w:val="center"/>
          </w:tcPr>
          <w:p w14:paraId="581889C1" w14:textId="77777777" w:rsidR="00D25902" w:rsidRPr="005A7F18"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406991D9"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2D0CF86A" w14:textId="77777777" w:rsidR="00D25902" w:rsidRPr="005A7F18" w:rsidRDefault="00D25902" w:rsidP="00D25902">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14:paraId="65A2D864" w14:textId="77777777" w:rsidR="00D25902" w:rsidRPr="005A7F18"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33546505"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47B451D9"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6BB4D449"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1340E849" w14:textId="77777777" w:rsidR="00D25902" w:rsidRPr="005A7F18" w:rsidRDefault="00D25902" w:rsidP="00D25902">
            <w:pPr>
              <w:jc w:val="right"/>
              <w:rPr>
                <w:color w:val="000000"/>
                <w:sz w:val="18"/>
                <w:szCs w:val="18"/>
                <w:lang w:eastAsia="sk-SK"/>
              </w:rPr>
            </w:pPr>
          </w:p>
        </w:tc>
        <w:tc>
          <w:tcPr>
            <w:tcW w:w="1043" w:type="dxa"/>
            <w:tcBorders>
              <w:top w:val="nil"/>
              <w:left w:val="nil"/>
              <w:bottom w:val="nil"/>
              <w:right w:val="nil"/>
            </w:tcBorders>
            <w:shd w:val="clear" w:color="000000" w:fill="FFFFFF"/>
            <w:vAlign w:val="center"/>
          </w:tcPr>
          <w:p w14:paraId="3C1C046C" w14:textId="77777777" w:rsidR="00D25902" w:rsidRPr="009F666A" w:rsidRDefault="00D25902" w:rsidP="00D25902">
            <w:pPr>
              <w:jc w:val="right"/>
              <w:rPr>
                <w:b/>
                <w:bCs/>
                <w:color w:val="000000"/>
                <w:sz w:val="18"/>
                <w:szCs w:val="18"/>
                <w:lang w:eastAsia="sk-SK"/>
              </w:rPr>
            </w:pPr>
          </w:p>
        </w:tc>
      </w:tr>
      <w:tr w:rsidR="00D25902" w:rsidRPr="005A7F18" w14:paraId="15D15E57" w14:textId="77777777" w:rsidTr="002F271E">
        <w:trPr>
          <w:trHeight w:val="300"/>
        </w:trPr>
        <w:tc>
          <w:tcPr>
            <w:tcW w:w="3264" w:type="dxa"/>
            <w:tcBorders>
              <w:top w:val="nil"/>
              <w:left w:val="nil"/>
              <w:bottom w:val="single" w:sz="4" w:space="0" w:color="auto"/>
              <w:right w:val="nil"/>
            </w:tcBorders>
            <w:shd w:val="clear" w:color="000000" w:fill="FFFFFF"/>
            <w:noWrap/>
            <w:vAlign w:val="bottom"/>
            <w:hideMark/>
          </w:tcPr>
          <w:p w14:paraId="20E7F372" w14:textId="77777777" w:rsidR="00D25902" w:rsidRPr="005A7F18" w:rsidRDefault="00D25902" w:rsidP="000E2D70">
            <w:pPr>
              <w:rPr>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7D7331AE" w14:textId="77777777" w:rsidR="00D25902" w:rsidRPr="005A7F18" w:rsidRDefault="00D25902" w:rsidP="00D2590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4745D52D"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5D0FE7A7" w14:textId="77777777" w:rsidR="00D25902" w:rsidRPr="005A7F18" w:rsidRDefault="00D25902" w:rsidP="00D25902">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4636D65F" w14:textId="77777777" w:rsidR="00D25902" w:rsidRPr="005A7F18" w:rsidRDefault="00D25902" w:rsidP="00D25902">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40CAD925"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40F94A17"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369C328B"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214BBE56" w14:textId="77777777" w:rsidR="00D25902" w:rsidRPr="005A7F18" w:rsidRDefault="00D25902" w:rsidP="00D25902">
            <w:pPr>
              <w:jc w:val="right"/>
              <w:rPr>
                <w:color w:val="000000"/>
                <w:sz w:val="18"/>
                <w:szCs w:val="18"/>
                <w:lang w:eastAsia="sk-SK"/>
              </w:rPr>
            </w:pPr>
          </w:p>
        </w:tc>
        <w:tc>
          <w:tcPr>
            <w:tcW w:w="1043" w:type="dxa"/>
            <w:tcBorders>
              <w:top w:val="nil"/>
              <w:left w:val="nil"/>
              <w:bottom w:val="nil"/>
              <w:right w:val="nil"/>
            </w:tcBorders>
            <w:shd w:val="clear" w:color="000000" w:fill="FFFFFF"/>
            <w:vAlign w:val="center"/>
          </w:tcPr>
          <w:p w14:paraId="71D1B9CA" w14:textId="77777777" w:rsidR="00D25902" w:rsidRPr="009F666A" w:rsidRDefault="00D25902" w:rsidP="00D25902">
            <w:pPr>
              <w:jc w:val="right"/>
              <w:rPr>
                <w:b/>
                <w:bCs/>
                <w:color w:val="000000"/>
                <w:sz w:val="18"/>
                <w:szCs w:val="18"/>
                <w:lang w:eastAsia="sk-SK"/>
              </w:rPr>
            </w:pPr>
          </w:p>
        </w:tc>
      </w:tr>
      <w:tr w:rsidR="00D25902" w:rsidRPr="005A7F18" w14:paraId="2798FE6F" w14:textId="77777777" w:rsidTr="002F271E">
        <w:trPr>
          <w:trHeight w:val="300"/>
        </w:trPr>
        <w:tc>
          <w:tcPr>
            <w:tcW w:w="3264" w:type="dxa"/>
            <w:tcBorders>
              <w:top w:val="nil"/>
              <w:left w:val="nil"/>
              <w:bottom w:val="single" w:sz="4" w:space="0" w:color="auto"/>
              <w:right w:val="nil"/>
            </w:tcBorders>
            <w:shd w:val="clear" w:color="000000" w:fill="FFFFFF"/>
            <w:noWrap/>
            <w:vAlign w:val="center"/>
            <w:hideMark/>
          </w:tcPr>
          <w:p w14:paraId="1C1CEF12" w14:textId="77777777" w:rsidR="00D25902" w:rsidRPr="005A7F18" w:rsidRDefault="00D25902" w:rsidP="000E2D70">
            <w:pPr>
              <w:rPr>
                <w:b/>
                <w:bCs/>
                <w:color w:val="000000"/>
                <w:sz w:val="18"/>
                <w:szCs w:val="18"/>
                <w:lang w:eastAsia="sk-SK"/>
              </w:rPr>
            </w:pPr>
            <w:r w:rsidRPr="005A7F18">
              <w:rPr>
                <w:color w:val="000000"/>
                <w:sz w:val="18"/>
                <w:szCs w:val="18"/>
                <w:lang w:eastAsia="sk-SK"/>
              </w:rPr>
              <w:t>Zostatková hodnota</w:t>
            </w:r>
          </w:p>
        </w:tc>
        <w:tc>
          <w:tcPr>
            <w:tcW w:w="1307" w:type="dxa"/>
            <w:tcBorders>
              <w:top w:val="nil"/>
              <w:left w:val="nil"/>
              <w:bottom w:val="single" w:sz="4" w:space="0" w:color="auto"/>
              <w:right w:val="nil"/>
            </w:tcBorders>
            <w:shd w:val="clear" w:color="000000" w:fill="FFFFFF"/>
            <w:vAlign w:val="center"/>
          </w:tcPr>
          <w:p w14:paraId="1D0C599C" w14:textId="77777777" w:rsidR="00D25902" w:rsidRPr="005A7F18" w:rsidRDefault="00D25902" w:rsidP="00D2590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7DD687DD"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2A273374" w14:textId="77777777" w:rsidR="00D25902" w:rsidRPr="005A7F18" w:rsidRDefault="00D25902" w:rsidP="00D25902">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3CEDC0E2" w14:textId="77777777" w:rsidR="00D25902" w:rsidRPr="005A7F18" w:rsidRDefault="00D25902" w:rsidP="00D25902">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080D6C7B"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6075E03"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3AE5CD3"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332BEC49" w14:textId="77777777" w:rsidR="00D25902" w:rsidRPr="005A7F18" w:rsidRDefault="00D25902" w:rsidP="00D25902">
            <w:pPr>
              <w:jc w:val="right"/>
              <w:rPr>
                <w:color w:val="000000"/>
                <w:sz w:val="18"/>
                <w:szCs w:val="18"/>
                <w:lang w:eastAsia="sk-SK"/>
              </w:rPr>
            </w:pPr>
          </w:p>
        </w:tc>
        <w:tc>
          <w:tcPr>
            <w:tcW w:w="1043" w:type="dxa"/>
            <w:tcBorders>
              <w:top w:val="single" w:sz="4" w:space="0" w:color="auto"/>
              <w:left w:val="nil"/>
              <w:bottom w:val="single" w:sz="4" w:space="0" w:color="auto"/>
              <w:right w:val="nil"/>
            </w:tcBorders>
            <w:shd w:val="clear" w:color="000000" w:fill="FFFFFF"/>
            <w:vAlign w:val="center"/>
          </w:tcPr>
          <w:p w14:paraId="371479FF" w14:textId="77777777" w:rsidR="00D25902" w:rsidRPr="009F666A" w:rsidRDefault="00D25902" w:rsidP="00D25902">
            <w:pPr>
              <w:jc w:val="right"/>
              <w:rPr>
                <w:b/>
                <w:bCs/>
                <w:color w:val="000000"/>
                <w:sz w:val="18"/>
                <w:szCs w:val="18"/>
                <w:lang w:eastAsia="sk-SK"/>
              </w:rPr>
            </w:pPr>
          </w:p>
        </w:tc>
      </w:tr>
      <w:tr w:rsidR="00D25902" w:rsidRPr="005A7F18" w14:paraId="5521B029" w14:textId="77777777" w:rsidTr="002F271E">
        <w:trPr>
          <w:trHeight w:val="295"/>
        </w:trPr>
        <w:tc>
          <w:tcPr>
            <w:tcW w:w="3264" w:type="dxa"/>
            <w:tcBorders>
              <w:top w:val="nil"/>
              <w:left w:val="nil"/>
              <w:bottom w:val="nil"/>
              <w:right w:val="nil"/>
            </w:tcBorders>
            <w:shd w:val="clear" w:color="000000" w:fill="FFFFFF"/>
            <w:noWrap/>
            <w:vAlign w:val="bottom"/>
            <w:hideMark/>
          </w:tcPr>
          <w:p w14:paraId="3365B726" w14:textId="77777777" w:rsidR="00D25902" w:rsidRPr="005A7F18" w:rsidRDefault="00D25902" w:rsidP="000E2D70">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603009F0" w14:textId="77777777" w:rsidR="00D25902" w:rsidRPr="005A7F18" w:rsidRDefault="009F666A" w:rsidP="00D25902">
            <w:pPr>
              <w:jc w:val="right"/>
              <w:rPr>
                <w:color w:val="000000"/>
                <w:sz w:val="18"/>
                <w:szCs w:val="18"/>
                <w:lang w:eastAsia="sk-SK"/>
              </w:rPr>
            </w:pPr>
            <w:r>
              <w:rPr>
                <w:color w:val="000000"/>
                <w:sz w:val="18"/>
                <w:szCs w:val="18"/>
                <w:lang w:eastAsia="sk-SK"/>
              </w:rPr>
              <w:t>305 066</w:t>
            </w:r>
          </w:p>
        </w:tc>
        <w:tc>
          <w:tcPr>
            <w:tcW w:w="1298" w:type="dxa"/>
            <w:tcBorders>
              <w:top w:val="nil"/>
              <w:left w:val="nil"/>
              <w:bottom w:val="nil"/>
              <w:right w:val="nil"/>
            </w:tcBorders>
            <w:shd w:val="clear" w:color="000000" w:fill="FFFFFF"/>
            <w:vAlign w:val="center"/>
          </w:tcPr>
          <w:p w14:paraId="2DFA33ED" w14:textId="77777777" w:rsidR="00D25902" w:rsidRPr="005A7F18" w:rsidRDefault="00733F8B" w:rsidP="00D25902">
            <w:pPr>
              <w:jc w:val="right"/>
              <w:rPr>
                <w:color w:val="000000"/>
                <w:sz w:val="18"/>
                <w:szCs w:val="18"/>
                <w:lang w:eastAsia="sk-SK"/>
              </w:rPr>
            </w:pPr>
            <w:r>
              <w:rPr>
                <w:color w:val="000000"/>
                <w:sz w:val="18"/>
                <w:szCs w:val="18"/>
                <w:lang w:eastAsia="sk-SK"/>
              </w:rPr>
              <w:t>526 736</w:t>
            </w:r>
          </w:p>
        </w:tc>
        <w:tc>
          <w:tcPr>
            <w:tcW w:w="1306" w:type="dxa"/>
            <w:tcBorders>
              <w:top w:val="nil"/>
              <w:left w:val="nil"/>
              <w:bottom w:val="nil"/>
              <w:right w:val="nil"/>
            </w:tcBorders>
            <w:shd w:val="clear" w:color="000000" w:fill="FFFFFF"/>
            <w:vAlign w:val="center"/>
          </w:tcPr>
          <w:p w14:paraId="72A6C89C" w14:textId="77777777" w:rsidR="00D25902" w:rsidRPr="005A7F18" w:rsidRDefault="00B64FE5" w:rsidP="00D25902">
            <w:pPr>
              <w:jc w:val="right"/>
              <w:rPr>
                <w:color w:val="000000"/>
                <w:sz w:val="18"/>
                <w:szCs w:val="18"/>
                <w:lang w:eastAsia="sk-SK"/>
              </w:rPr>
            </w:pPr>
            <w:r>
              <w:rPr>
                <w:color w:val="000000"/>
                <w:sz w:val="18"/>
                <w:szCs w:val="18"/>
                <w:lang w:eastAsia="sk-SK"/>
              </w:rPr>
              <w:t>653 826</w:t>
            </w:r>
          </w:p>
        </w:tc>
        <w:tc>
          <w:tcPr>
            <w:tcW w:w="1366" w:type="dxa"/>
            <w:tcBorders>
              <w:top w:val="nil"/>
              <w:left w:val="nil"/>
              <w:bottom w:val="nil"/>
              <w:right w:val="nil"/>
            </w:tcBorders>
            <w:shd w:val="clear" w:color="000000" w:fill="FFFFFF"/>
            <w:vAlign w:val="center"/>
          </w:tcPr>
          <w:p w14:paraId="036B0DC0" w14:textId="77777777" w:rsidR="00D25902" w:rsidRPr="005A7F18"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3CFB22A4"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096CC7A5" w14:textId="77777777" w:rsidR="00D25902" w:rsidRPr="005A7F18" w:rsidRDefault="00630A0C" w:rsidP="00D25902">
            <w:pPr>
              <w:jc w:val="right"/>
              <w:rPr>
                <w:color w:val="000000"/>
                <w:sz w:val="18"/>
                <w:szCs w:val="18"/>
                <w:lang w:eastAsia="sk-SK"/>
              </w:rPr>
            </w:pPr>
            <w:r>
              <w:rPr>
                <w:color w:val="000000"/>
                <w:sz w:val="18"/>
                <w:szCs w:val="18"/>
                <w:lang w:eastAsia="sk-SK"/>
              </w:rPr>
              <w:t xml:space="preserve">          </w:t>
            </w:r>
          </w:p>
        </w:tc>
        <w:tc>
          <w:tcPr>
            <w:tcW w:w="1306" w:type="dxa"/>
            <w:tcBorders>
              <w:top w:val="nil"/>
              <w:left w:val="nil"/>
              <w:bottom w:val="nil"/>
              <w:right w:val="nil"/>
            </w:tcBorders>
            <w:shd w:val="clear" w:color="000000" w:fill="FFFFFF"/>
            <w:vAlign w:val="center"/>
          </w:tcPr>
          <w:p w14:paraId="2D33C528" w14:textId="77777777" w:rsidR="00D25902" w:rsidRPr="005A7F18" w:rsidRDefault="00630A0C" w:rsidP="00630A0C">
            <w:pPr>
              <w:rPr>
                <w:color w:val="000000"/>
                <w:sz w:val="18"/>
                <w:szCs w:val="18"/>
                <w:lang w:eastAsia="sk-SK"/>
              </w:rPr>
            </w:pPr>
            <w:r>
              <w:rPr>
                <w:color w:val="000000"/>
                <w:sz w:val="18"/>
                <w:szCs w:val="18"/>
                <w:lang w:eastAsia="sk-SK"/>
              </w:rPr>
              <w:t xml:space="preserve">      </w:t>
            </w:r>
            <w:r w:rsidR="007D48CA">
              <w:rPr>
                <w:color w:val="000000"/>
                <w:sz w:val="18"/>
                <w:szCs w:val="18"/>
                <w:lang w:eastAsia="sk-SK"/>
              </w:rPr>
              <w:t>34 776</w:t>
            </w:r>
          </w:p>
        </w:tc>
        <w:tc>
          <w:tcPr>
            <w:tcW w:w="1306" w:type="dxa"/>
            <w:tcBorders>
              <w:top w:val="nil"/>
              <w:left w:val="nil"/>
              <w:bottom w:val="nil"/>
              <w:right w:val="nil"/>
            </w:tcBorders>
            <w:shd w:val="clear" w:color="000000" w:fill="FFFFFF"/>
            <w:vAlign w:val="center"/>
          </w:tcPr>
          <w:p w14:paraId="361F5C8F" w14:textId="77777777" w:rsidR="00D25902" w:rsidRPr="005A7F18" w:rsidRDefault="00D25902" w:rsidP="00D25902">
            <w:pPr>
              <w:jc w:val="right"/>
              <w:rPr>
                <w:color w:val="000000"/>
                <w:sz w:val="18"/>
                <w:szCs w:val="18"/>
                <w:lang w:eastAsia="sk-SK"/>
              </w:rPr>
            </w:pPr>
          </w:p>
        </w:tc>
        <w:tc>
          <w:tcPr>
            <w:tcW w:w="1043" w:type="dxa"/>
            <w:tcBorders>
              <w:top w:val="nil"/>
              <w:left w:val="nil"/>
              <w:bottom w:val="nil"/>
              <w:right w:val="nil"/>
            </w:tcBorders>
            <w:shd w:val="clear" w:color="000000" w:fill="FFFFFF"/>
            <w:noWrap/>
            <w:vAlign w:val="center"/>
          </w:tcPr>
          <w:p w14:paraId="6C2EA94C" w14:textId="77777777" w:rsidR="00D25902" w:rsidRPr="009F666A" w:rsidRDefault="0075039E" w:rsidP="00D25902">
            <w:pPr>
              <w:jc w:val="right"/>
              <w:rPr>
                <w:b/>
                <w:color w:val="000000"/>
                <w:sz w:val="18"/>
                <w:szCs w:val="18"/>
                <w:lang w:eastAsia="sk-SK"/>
              </w:rPr>
            </w:pPr>
            <w:r>
              <w:rPr>
                <w:b/>
                <w:bCs/>
                <w:color w:val="000000"/>
                <w:sz w:val="18"/>
                <w:szCs w:val="18"/>
                <w:lang w:eastAsia="sk-SK"/>
              </w:rPr>
              <w:t>1 520 404</w:t>
            </w:r>
          </w:p>
        </w:tc>
      </w:tr>
      <w:tr w:rsidR="00D25902" w:rsidRPr="005A7F18" w14:paraId="28FE3A32" w14:textId="77777777" w:rsidTr="002F271E">
        <w:trPr>
          <w:trHeight w:val="300"/>
        </w:trPr>
        <w:tc>
          <w:tcPr>
            <w:tcW w:w="3264" w:type="dxa"/>
            <w:tcBorders>
              <w:top w:val="nil"/>
              <w:left w:val="nil"/>
              <w:bottom w:val="single" w:sz="4" w:space="0" w:color="auto"/>
              <w:right w:val="nil"/>
            </w:tcBorders>
            <w:shd w:val="clear" w:color="000000" w:fill="FFFFFF"/>
            <w:noWrap/>
            <w:vAlign w:val="bottom"/>
            <w:hideMark/>
          </w:tcPr>
          <w:p w14:paraId="086FEFF0" w14:textId="77777777" w:rsidR="00D25902" w:rsidRPr="005A7F18" w:rsidRDefault="00D25902" w:rsidP="000E2D70">
            <w:pPr>
              <w:rPr>
                <w:b/>
                <w:bCs/>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495471E6" w14:textId="77777777" w:rsidR="00D25902" w:rsidRPr="005A7F18" w:rsidRDefault="009F666A" w:rsidP="000E2D70">
            <w:pPr>
              <w:jc w:val="right"/>
              <w:rPr>
                <w:color w:val="000000"/>
                <w:sz w:val="18"/>
                <w:szCs w:val="18"/>
                <w:lang w:eastAsia="sk-SK"/>
              </w:rPr>
            </w:pPr>
            <w:r>
              <w:rPr>
                <w:color w:val="000000"/>
                <w:sz w:val="18"/>
                <w:szCs w:val="18"/>
                <w:lang w:eastAsia="sk-SK"/>
              </w:rPr>
              <w:t>305 066</w:t>
            </w:r>
          </w:p>
        </w:tc>
        <w:tc>
          <w:tcPr>
            <w:tcW w:w="1298" w:type="dxa"/>
            <w:tcBorders>
              <w:top w:val="nil"/>
              <w:left w:val="nil"/>
              <w:bottom w:val="single" w:sz="4" w:space="0" w:color="auto"/>
              <w:right w:val="nil"/>
            </w:tcBorders>
            <w:shd w:val="clear" w:color="000000" w:fill="FFFFFF"/>
            <w:vAlign w:val="center"/>
          </w:tcPr>
          <w:p w14:paraId="47A268BC" w14:textId="77777777" w:rsidR="00D25902" w:rsidRPr="005A7F18" w:rsidRDefault="00733F8B" w:rsidP="000E2D70">
            <w:pPr>
              <w:jc w:val="right"/>
              <w:rPr>
                <w:color w:val="000000"/>
                <w:sz w:val="18"/>
                <w:szCs w:val="18"/>
                <w:lang w:eastAsia="sk-SK"/>
              </w:rPr>
            </w:pPr>
            <w:r>
              <w:rPr>
                <w:color w:val="000000"/>
                <w:sz w:val="18"/>
                <w:szCs w:val="18"/>
                <w:lang w:eastAsia="sk-SK"/>
              </w:rPr>
              <w:t>499 215</w:t>
            </w:r>
          </w:p>
        </w:tc>
        <w:tc>
          <w:tcPr>
            <w:tcW w:w="1306" w:type="dxa"/>
            <w:tcBorders>
              <w:top w:val="nil"/>
              <w:left w:val="nil"/>
              <w:bottom w:val="single" w:sz="4" w:space="0" w:color="auto"/>
              <w:right w:val="nil"/>
            </w:tcBorders>
            <w:shd w:val="clear" w:color="000000" w:fill="FFFFFF"/>
            <w:vAlign w:val="center"/>
          </w:tcPr>
          <w:p w14:paraId="3C98C884" w14:textId="77777777" w:rsidR="00D25902" w:rsidRPr="005A7F18" w:rsidRDefault="00B64FE5" w:rsidP="000E2D70">
            <w:pPr>
              <w:jc w:val="right"/>
              <w:rPr>
                <w:color w:val="000000"/>
                <w:sz w:val="18"/>
                <w:szCs w:val="18"/>
                <w:lang w:eastAsia="sk-SK"/>
              </w:rPr>
            </w:pPr>
            <w:r>
              <w:rPr>
                <w:color w:val="000000"/>
                <w:sz w:val="18"/>
                <w:szCs w:val="18"/>
                <w:lang w:eastAsia="sk-SK"/>
              </w:rPr>
              <w:t>636 587</w:t>
            </w:r>
          </w:p>
        </w:tc>
        <w:tc>
          <w:tcPr>
            <w:tcW w:w="1366" w:type="dxa"/>
            <w:tcBorders>
              <w:top w:val="nil"/>
              <w:left w:val="nil"/>
              <w:bottom w:val="single" w:sz="4" w:space="0" w:color="auto"/>
              <w:right w:val="nil"/>
            </w:tcBorders>
            <w:shd w:val="clear" w:color="000000" w:fill="FFFFFF"/>
            <w:vAlign w:val="center"/>
          </w:tcPr>
          <w:p w14:paraId="4C515016" w14:textId="77777777" w:rsidR="00D25902" w:rsidRPr="005A7F18" w:rsidRDefault="00D25902" w:rsidP="000E2D70">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667A378D" w14:textId="77777777" w:rsidR="00D25902" w:rsidRPr="005A7F18"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9B21B13" w14:textId="77777777" w:rsidR="00D25902" w:rsidRPr="005A7F18" w:rsidRDefault="007D48CA" w:rsidP="007D48CA">
            <w:pPr>
              <w:jc w:val="center"/>
              <w:rPr>
                <w:color w:val="000000"/>
                <w:sz w:val="18"/>
                <w:szCs w:val="18"/>
                <w:lang w:eastAsia="sk-SK"/>
              </w:rPr>
            </w:pPr>
            <w:r>
              <w:rPr>
                <w:color w:val="000000"/>
                <w:sz w:val="18"/>
                <w:szCs w:val="18"/>
                <w:lang w:eastAsia="sk-SK"/>
              </w:rPr>
              <w:t>21 316</w:t>
            </w:r>
          </w:p>
        </w:tc>
        <w:tc>
          <w:tcPr>
            <w:tcW w:w="1306" w:type="dxa"/>
            <w:tcBorders>
              <w:top w:val="nil"/>
              <w:left w:val="nil"/>
              <w:bottom w:val="single" w:sz="4" w:space="0" w:color="auto"/>
              <w:right w:val="nil"/>
            </w:tcBorders>
            <w:shd w:val="clear" w:color="000000" w:fill="FFFFFF"/>
            <w:vAlign w:val="center"/>
          </w:tcPr>
          <w:p w14:paraId="40C59599" w14:textId="77777777" w:rsidR="00D25902" w:rsidRPr="005A7F18" w:rsidRDefault="00630A0C" w:rsidP="00630A0C">
            <w:pPr>
              <w:rPr>
                <w:color w:val="000000"/>
                <w:sz w:val="18"/>
                <w:szCs w:val="18"/>
                <w:lang w:eastAsia="sk-SK"/>
              </w:rPr>
            </w:pPr>
            <w:r>
              <w:rPr>
                <w:color w:val="000000"/>
                <w:sz w:val="18"/>
                <w:szCs w:val="18"/>
                <w:lang w:eastAsia="sk-SK"/>
              </w:rPr>
              <w:t xml:space="preserve">      </w:t>
            </w:r>
            <w:r w:rsidR="007D48CA">
              <w:rPr>
                <w:color w:val="000000"/>
                <w:sz w:val="18"/>
                <w:szCs w:val="18"/>
                <w:lang w:eastAsia="sk-SK"/>
              </w:rPr>
              <w:t>16 476</w:t>
            </w:r>
          </w:p>
        </w:tc>
        <w:tc>
          <w:tcPr>
            <w:tcW w:w="1306" w:type="dxa"/>
            <w:tcBorders>
              <w:top w:val="nil"/>
              <w:left w:val="nil"/>
              <w:bottom w:val="single" w:sz="4" w:space="0" w:color="auto"/>
              <w:right w:val="nil"/>
            </w:tcBorders>
            <w:shd w:val="clear" w:color="000000" w:fill="FFFFFF"/>
            <w:vAlign w:val="center"/>
          </w:tcPr>
          <w:p w14:paraId="7708E56C" w14:textId="77777777" w:rsidR="00D25902" w:rsidRPr="005A7F18" w:rsidRDefault="00286F82" w:rsidP="00286F82">
            <w:pPr>
              <w:jc w:val="center"/>
              <w:rPr>
                <w:color w:val="000000"/>
                <w:sz w:val="18"/>
                <w:szCs w:val="18"/>
                <w:lang w:eastAsia="sk-SK"/>
              </w:rPr>
            </w:pPr>
            <w:r>
              <w:rPr>
                <w:color w:val="000000"/>
                <w:sz w:val="18"/>
                <w:szCs w:val="18"/>
                <w:lang w:eastAsia="sk-SK"/>
              </w:rPr>
              <w:t>267 750</w:t>
            </w:r>
          </w:p>
        </w:tc>
        <w:tc>
          <w:tcPr>
            <w:tcW w:w="1043" w:type="dxa"/>
            <w:tcBorders>
              <w:top w:val="nil"/>
              <w:left w:val="nil"/>
              <w:bottom w:val="single" w:sz="4" w:space="0" w:color="auto"/>
              <w:right w:val="nil"/>
            </w:tcBorders>
            <w:shd w:val="clear" w:color="000000" w:fill="FFFFFF"/>
            <w:vAlign w:val="center"/>
          </w:tcPr>
          <w:p w14:paraId="2B564E15" w14:textId="77777777" w:rsidR="00D25902" w:rsidRPr="009F666A" w:rsidRDefault="0075039E" w:rsidP="000E2D70">
            <w:pPr>
              <w:jc w:val="right"/>
              <w:rPr>
                <w:b/>
                <w:bCs/>
                <w:color w:val="000000"/>
                <w:sz w:val="18"/>
                <w:szCs w:val="18"/>
                <w:lang w:eastAsia="sk-SK"/>
              </w:rPr>
            </w:pPr>
            <w:r>
              <w:rPr>
                <w:b/>
                <w:bCs/>
                <w:color w:val="000000"/>
                <w:sz w:val="18"/>
                <w:szCs w:val="18"/>
                <w:lang w:eastAsia="sk-SK"/>
              </w:rPr>
              <w:t>1 746 410</w:t>
            </w:r>
          </w:p>
        </w:tc>
      </w:tr>
    </w:tbl>
    <w:p w14:paraId="3C0B5D57" w14:textId="77777777" w:rsidR="00E47A52" w:rsidRPr="005A7F18" w:rsidRDefault="00E47A52" w:rsidP="00D276C2"/>
    <w:tbl>
      <w:tblPr>
        <w:tblW w:w="14906" w:type="dxa"/>
        <w:tblInd w:w="55" w:type="dxa"/>
        <w:tblCellMar>
          <w:left w:w="70" w:type="dxa"/>
          <w:right w:w="70" w:type="dxa"/>
        </w:tblCellMar>
        <w:tblLook w:val="04A0" w:firstRow="1" w:lastRow="0" w:firstColumn="1" w:lastColumn="0" w:noHBand="0" w:noVBand="1"/>
      </w:tblPr>
      <w:tblGrid>
        <w:gridCol w:w="3264"/>
        <w:gridCol w:w="1307"/>
        <w:gridCol w:w="1298"/>
        <w:gridCol w:w="1306"/>
        <w:gridCol w:w="1366"/>
        <w:gridCol w:w="1327"/>
        <w:gridCol w:w="1306"/>
        <w:gridCol w:w="1306"/>
        <w:gridCol w:w="1306"/>
        <w:gridCol w:w="1120"/>
      </w:tblGrid>
      <w:tr w:rsidR="00D25902" w:rsidRPr="005A7F18" w14:paraId="37509D23" w14:textId="77777777" w:rsidTr="000E2D70">
        <w:trPr>
          <w:trHeight w:val="300"/>
        </w:trPr>
        <w:tc>
          <w:tcPr>
            <w:tcW w:w="14906" w:type="dxa"/>
            <w:gridSpan w:val="10"/>
            <w:tcBorders>
              <w:top w:val="nil"/>
              <w:left w:val="nil"/>
              <w:bottom w:val="nil"/>
              <w:right w:val="nil"/>
            </w:tcBorders>
            <w:shd w:val="clear" w:color="000000" w:fill="BFBFBF"/>
            <w:noWrap/>
            <w:vAlign w:val="bottom"/>
            <w:hideMark/>
          </w:tcPr>
          <w:p w14:paraId="1B08AFE5" w14:textId="77777777" w:rsidR="00D25902" w:rsidRPr="005A7F18" w:rsidRDefault="00D25902" w:rsidP="000E2D70">
            <w:pPr>
              <w:jc w:val="center"/>
              <w:rPr>
                <w:i/>
                <w:iCs/>
                <w:color w:val="000000"/>
                <w:sz w:val="22"/>
                <w:szCs w:val="22"/>
                <w:lang w:eastAsia="sk-SK"/>
              </w:rPr>
            </w:pPr>
            <w:r w:rsidRPr="005A7F18">
              <w:rPr>
                <w:i/>
                <w:iCs/>
                <w:color w:val="000000"/>
                <w:sz w:val="22"/>
                <w:szCs w:val="22"/>
                <w:lang w:eastAsia="sk-SK"/>
              </w:rPr>
              <w:lastRenderedPageBreak/>
              <w:t>Prehľad o pohybe dlhodobého hmotného majetku</w:t>
            </w:r>
          </w:p>
        </w:tc>
      </w:tr>
      <w:tr w:rsidR="00D25902" w:rsidRPr="005A7F18" w14:paraId="35BE1328" w14:textId="77777777" w:rsidTr="000E2D70">
        <w:trPr>
          <w:trHeight w:val="300"/>
        </w:trPr>
        <w:tc>
          <w:tcPr>
            <w:tcW w:w="14906" w:type="dxa"/>
            <w:gridSpan w:val="10"/>
            <w:tcBorders>
              <w:top w:val="nil"/>
              <w:left w:val="nil"/>
              <w:bottom w:val="nil"/>
              <w:right w:val="nil"/>
            </w:tcBorders>
            <w:shd w:val="clear" w:color="000000" w:fill="BFBFBF"/>
            <w:noWrap/>
            <w:vAlign w:val="bottom"/>
            <w:hideMark/>
          </w:tcPr>
          <w:p w14:paraId="2AA9235B" w14:textId="77777777" w:rsidR="00D25902" w:rsidRPr="005A7F18" w:rsidRDefault="0083385D" w:rsidP="00D25902">
            <w:pPr>
              <w:jc w:val="center"/>
              <w:rPr>
                <w:i/>
                <w:iCs/>
                <w:color w:val="000000"/>
                <w:sz w:val="22"/>
                <w:szCs w:val="22"/>
                <w:lang w:eastAsia="sk-SK"/>
              </w:rPr>
            </w:pPr>
            <w:r>
              <w:rPr>
                <w:i/>
                <w:iCs/>
                <w:color w:val="000000"/>
                <w:sz w:val="22"/>
                <w:szCs w:val="22"/>
                <w:lang w:eastAsia="sk-SK"/>
              </w:rPr>
              <w:t>31.12.201</w:t>
            </w:r>
            <w:r w:rsidR="002244F8">
              <w:rPr>
                <w:i/>
                <w:iCs/>
                <w:color w:val="000000"/>
                <w:sz w:val="22"/>
                <w:szCs w:val="22"/>
                <w:lang w:eastAsia="sk-SK"/>
              </w:rPr>
              <w:t>6</w:t>
            </w:r>
          </w:p>
        </w:tc>
      </w:tr>
      <w:tr w:rsidR="00D25902" w:rsidRPr="005A7F18" w14:paraId="68BD067B" w14:textId="77777777" w:rsidTr="000E2D70">
        <w:trPr>
          <w:trHeight w:val="300"/>
        </w:trPr>
        <w:tc>
          <w:tcPr>
            <w:tcW w:w="3264" w:type="dxa"/>
            <w:vMerge w:val="restart"/>
            <w:tcBorders>
              <w:top w:val="nil"/>
              <w:left w:val="nil"/>
              <w:bottom w:val="nil"/>
              <w:right w:val="nil"/>
            </w:tcBorders>
            <w:noWrap/>
            <w:vAlign w:val="center"/>
            <w:hideMark/>
          </w:tcPr>
          <w:p w14:paraId="57F1A8BE" w14:textId="77777777" w:rsidR="00D25902" w:rsidRPr="005A7F18" w:rsidRDefault="00D25902" w:rsidP="000E2D70">
            <w:pPr>
              <w:rPr>
                <w:b/>
                <w:color w:val="000000"/>
                <w:sz w:val="18"/>
                <w:szCs w:val="18"/>
                <w:lang w:eastAsia="sk-SK"/>
              </w:rPr>
            </w:pPr>
          </w:p>
        </w:tc>
        <w:tc>
          <w:tcPr>
            <w:tcW w:w="11642" w:type="dxa"/>
            <w:gridSpan w:val="9"/>
            <w:tcBorders>
              <w:top w:val="single" w:sz="4" w:space="0" w:color="auto"/>
              <w:left w:val="nil"/>
              <w:bottom w:val="single" w:sz="4" w:space="0" w:color="auto"/>
              <w:right w:val="nil"/>
            </w:tcBorders>
            <w:shd w:val="clear" w:color="000000" w:fill="FFFFFF"/>
            <w:vAlign w:val="center"/>
            <w:hideMark/>
          </w:tcPr>
          <w:p w14:paraId="6CE3583D" w14:textId="77777777" w:rsidR="00D25902" w:rsidRPr="005A7F18" w:rsidRDefault="00D25902" w:rsidP="000E2D70">
            <w:pPr>
              <w:jc w:val="center"/>
              <w:rPr>
                <w:b/>
                <w:color w:val="000000"/>
                <w:sz w:val="18"/>
                <w:szCs w:val="18"/>
                <w:lang w:eastAsia="sk-SK"/>
              </w:rPr>
            </w:pPr>
            <w:r w:rsidRPr="00FF01DD">
              <w:rPr>
                <w:b/>
                <w:color w:val="000000"/>
                <w:sz w:val="18"/>
                <w:szCs w:val="18"/>
                <w:lang w:eastAsia="sk-SK"/>
              </w:rPr>
              <w:t>Predchádzajúce účtovné obdobie</w:t>
            </w:r>
          </w:p>
        </w:tc>
      </w:tr>
      <w:tr w:rsidR="00D25902" w:rsidRPr="005A7F18" w14:paraId="5B4B7C1A" w14:textId="77777777" w:rsidTr="005B24C8">
        <w:trPr>
          <w:trHeight w:val="1200"/>
        </w:trPr>
        <w:tc>
          <w:tcPr>
            <w:tcW w:w="3264" w:type="dxa"/>
            <w:vMerge/>
            <w:tcBorders>
              <w:top w:val="nil"/>
              <w:left w:val="nil"/>
              <w:right w:val="nil"/>
            </w:tcBorders>
            <w:shd w:val="clear" w:color="000000" w:fill="FFFFFF"/>
            <w:vAlign w:val="center"/>
            <w:hideMark/>
          </w:tcPr>
          <w:p w14:paraId="36AE934C" w14:textId="77777777" w:rsidR="00D25902" w:rsidRPr="005A7F18" w:rsidRDefault="00D25902" w:rsidP="000E2D70">
            <w:pPr>
              <w:rPr>
                <w:color w:val="000000"/>
                <w:sz w:val="18"/>
                <w:szCs w:val="18"/>
                <w:lang w:eastAsia="sk-SK"/>
              </w:rPr>
            </w:pPr>
          </w:p>
        </w:tc>
        <w:tc>
          <w:tcPr>
            <w:tcW w:w="1307" w:type="dxa"/>
            <w:tcBorders>
              <w:top w:val="nil"/>
              <w:left w:val="nil"/>
              <w:bottom w:val="nil"/>
              <w:right w:val="nil"/>
            </w:tcBorders>
            <w:shd w:val="clear" w:color="000000" w:fill="FFFFFF"/>
            <w:vAlign w:val="center"/>
            <w:hideMark/>
          </w:tcPr>
          <w:p w14:paraId="625592B0" w14:textId="77777777" w:rsidR="00D25902" w:rsidRPr="005A7F18" w:rsidRDefault="00D25902" w:rsidP="000E2D70">
            <w:pPr>
              <w:jc w:val="center"/>
              <w:rPr>
                <w:color w:val="000000"/>
                <w:sz w:val="18"/>
                <w:szCs w:val="18"/>
                <w:lang w:eastAsia="sk-SK"/>
              </w:rPr>
            </w:pPr>
            <w:r w:rsidRPr="005A7F18">
              <w:rPr>
                <w:color w:val="000000"/>
                <w:sz w:val="18"/>
                <w:szCs w:val="18"/>
                <w:lang w:eastAsia="sk-SK"/>
              </w:rPr>
              <w:t>Pozemky</w:t>
            </w:r>
          </w:p>
        </w:tc>
        <w:tc>
          <w:tcPr>
            <w:tcW w:w="1298" w:type="dxa"/>
            <w:tcBorders>
              <w:top w:val="nil"/>
              <w:left w:val="nil"/>
              <w:bottom w:val="nil"/>
              <w:right w:val="nil"/>
            </w:tcBorders>
            <w:shd w:val="clear" w:color="000000" w:fill="FFFFFF"/>
            <w:vAlign w:val="center"/>
            <w:hideMark/>
          </w:tcPr>
          <w:p w14:paraId="07E9601A" w14:textId="77777777" w:rsidR="00D25902" w:rsidRPr="005A7F18" w:rsidRDefault="00D25902" w:rsidP="000E2D70">
            <w:pPr>
              <w:jc w:val="center"/>
              <w:rPr>
                <w:color w:val="000000"/>
                <w:sz w:val="18"/>
                <w:szCs w:val="18"/>
                <w:lang w:eastAsia="sk-SK"/>
              </w:rPr>
            </w:pPr>
            <w:r w:rsidRPr="005A7F18">
              <w:rPr>
                <w:color w:val="000000"/>
                <w:sz w:val="18"/>
                <w:szCs w:val="18"/>
                <w:lang w:eastAsia="sk-SK"/>
              </w:rPr>
              <w:t>Stavby</w:t>
            </w:r>
          </w:p>
        </w:tc>
        <w:tc>
          <w:tcPr>
            <w:tcW w:w="1306" w:type="dxa"/>
            <w:tcBorders>
              <w:top w:val="nil"/>
              <w:left w:val="nil"/>
              <w:bottom w:val="nil"/>
              <w:right w:val="nil"/>
            </w:tcBorders>
            <w:shd w:val="clear" w:color="000000" w:fill="FFFFFF"/>
            <w:vAlign w:val="center"/>
            <w:hideMark/>
          </w:tcPr>
          <w:p w14:paraId="1F188A15" w14:textId="77777777" w:rsidR="00D25902" w:rsidRPr="005A7F18" w:rsidRDefault="00D25902" w:rsidP="000E2D70">
            <w:pPr>
              <w:jc w:val="center"/>
              <w:rPr>
                <w:color w:val="000000"/>
                <w:sz w:val="18"/>
                <w:szCs w:val="18"/>
                <w:lang w:eastAsia="sk-SK"/>
              </w:rPr>
            </w:pPr>
            <w:r w:rsidRPr="005A7F18">
              <w:rPr>
                <w:color w:val="000000"/>
                <w:sz w:val="18"/>
                <w:szCs w:val="18"/>
                <w:lang w:eastAsia="sk-SK"/>
              </w:rPr>
              <w:t>Samostatné hnuteľné veci a súbory hnuteľných vecí</w:t>
            </w:r>
          </w:p>
        </w:tc>
        <w:tc>
          <w:tcPr>
            <w:tcW w:w="1366" w:type="dxa"/>
            <w:tcBorders>
              <w:top w:val="nil"/>
              <w:left w:val="nil"/>
              <w:bottom w:val="nil"/>
              <w:right w:val="nil"/>
            </w:tcBorders>
            <w:shd w:val="clear" w:color="000000" w:fill="FFFFFF"/>
            <w:vAlign w:val="center"/>
            <w:hideMark/>
          </w:tcPr>
          <w:p w14:paraId="0B7609CB" w14:textId="77777777" w:rsidR="00D25902" w:rsidRPr="005A7F18" w:rsidRDefault="00D25902" w:rsidP="000E2D70">
            <w:pPr>
              <w:jc w:val="center"/>
              <w:rPr>
                <w:color w:val="000000"/>
                <w:sz w:val="18"/>
                <w:szCs w:val="18"/>
                <w:lang w:eastAsia="sk-SK"/>
              </w:rPr>
            </w:pPr>
            <w:r w:rsidRPr="005A7F18">
              <w:rPr>
                <w:color w:val="000000"/>
                <w:sz w:val="18"/>
                <w:szCs w:val="18"/>
                <w:lang w:eastAsia="sk-SK"/>
              </w:rPr>
              <w:t>Pestovateľské celky trvalých porastov</w:t>
            </w:r>
          </w:p>
        </w:tc>
        <w:tc>
          <w:tcPr>
            <w:tcW w:w="1327" w:type="dxa"/>
            <w:tcBorders>
              <w:top w:val="nil"/>
              <w:left w:val="nil"/>
              <w:bottom w:val="nil"/>
              <w:right w:val="nil"/>
            </w:tcBorders>
            <w:shd w:val="clear" w:color="000000" w:fill="FFFFFF"/>
            <w:vAlign w:val="center"/>
            <w:hideMark/>
          </w:tcPr>
          <w:p w14:paraId="4A627322" w14:textId="77777777" w:rsidR="00D25902" w:rsidRPr="005A7F18" w:rsidRDefault="00D25902" w:rsidP="000E2D70">
            <w:pPr>
              <w:jc w:val="center"/>
              <w:rPr>
                <w:color w:val="000000"/>
                <w:sz w:val="18"/>
                <w:szCs w:val="18"/>
                <w:lang w:eastAsia="sk-SK"/>
              </w:rPr>
            </w:pPr>
            <w:r w:rsidRPr="005A7F18">
              <w:rPr>
                <w:color w:val="000000"/>
                <w:sz w:val="18"/>
                <w:szCs w:val="18"/>
                <w:lang w:eastAsia="sk-SK"/>
              </w:rPr>
              <w:t>Základné stádo a ťažné zvieratá</w:t>
            </w:r>
          </w:p>
        </w:tc>
        <w:tc>
          <w:tcPr>
            <w:tcW w:w="1306" w:type="dxa"/>
            <w:tcBorders>
              <w:top w:val="nil"/>
              <w:left w:val="nil"/>
              <w:bottom w:val="nil"/>
              <w:right w:val="nil"/>
            </w:tcBorders>
            <w:shd w:val="clear" w:color="000000" w:fill="FFFFFF"/>
            <w:vAlign w:val="center"/>
            <w:hideMark/>
          </w:tcPr>
          <w:p w14:paraId="3DE7B6A5" w14:textId="77777777" w:rsidR="00D25902" w:rsidRPr="005A7F18" w:rsidRDefault="00D25902" w:rsidP="000E2D70">
            <w:pPr>
              <w:jc w:val="center"/>
              <w:rPr>
                <w:color w:val="000000"/>
                <w:sz w:val="18"/>
                <w:szCs w:val="18"/>
                <w:lang w:eastAsia="sk-SK"/>
              </w:rPr>
            </w:pPr>
            <w:r w:rsidRPr="005A7F18">
              <w:rPr>
                <w:color w:val="000000"/>
                <w:sz w:val="18"/>
                <w:szCs w:val="18"/>
                <w:lang w:eastAsia="sk-SK"/>
              </w:rPr>
              <w:t>Ostatný dlhodobý hmotný majetok</w:t>
            </w:r>
          </w:p>
        </w:tc>
        <w:tc>
          <w:tcPr>
            <w:tcW w:w="1306" w:type="dxa"/>
            <w:tcBorders>
              <w:top w:val="nil"/>
              <w:left w:val="nil"/>
              <w:bottom w:val="nil"/>
              <w:right w:val="nil"/>
            </w:tcBorders>
            <w:shd w:val="clear" w:color="000000" w:fill="FFFFFF"/>
            <w:vAlign w:val="center"/>
            <w:hideMark/>
          </w:tcPr>
          <w:p w14:paraId="7D56A2DE" w14:textId="77777777" w:rsidR="00D25902" w:rsidRPr="005A7F18" w:rsidRDefault="00D25902" w:rsidP="000E2D70">
            <w:pPr>
              <w:jc w:val="center"/>
              <w:rPr>
                <w:color w:val="000000"/>
                <w:sz w:val="18"/>
                <w:szCs w:val="18"/>
                <w:lang w:eastAsia="sk-SK"/>
              </w:rPr>
            </w:pPr>
            <w:r w:rsidRPr="005A7F18">
              <w:rPr>
                <w:color w:val="000000"/>
                <w:sz w:val="18"/>
                <w:szCs w:val="18"/>
                <w:lang w:eastAsia="sk-SK"/>
              </w:rPr>
              <w:t>Obstarávaný dlhodobý hmotný majetok</w:t>
            </w:r>
          </w:p>
        </w:tc>
        <w:tc>
          <w:tcPr>
            <w:tcW w:w="1306" w:type="dxa"/>
            <w:tcBorders>
              <w:top w:val="nil"/>
              <w:left w:val="nil"/>
              <w:bottom w:val="nil"/>
              <w:right w:val="nil"/>
            </w:tcBorders>
            <w:shd w:val="clear" w:color="000000" w:fill="FFFFFF"/>
            <w:vAlign w:val="center"/>
            <w:hideMark/>
          </w:tcPr>
          <w:p w14:paraId="7FB3110F" w14:textId="77777777" w:rsidR="00D25902" w:rsidRPr="005A7F18" w:rsidRDefault="00D25902" w:rsidP="000E2D70">
            <w:pPr>
              <w:jc w:val="center"/>
              <w:rPr>
                <w:color w:val="000000"/>
                <w:sz w:val="18"/>
                <w:szCs w:val="18"/>
                <w:lang w:eastAsia="sk-SK"/>
              </w:rPr>
            </w:pPr>
            <w:r w:rsidRPr="005A7F18">
              <w:rPr>
                <w:color w:val="000000"/>
                <w:sz w:val="18"/>
                <w:szCs w:val="18"/>
                <w:lang w:eastAsia="sk-SK"/>
              </w:rPr>
              <w:t>Poskytnuté preddavky na dlhodobý hmotný majetok</w:t>
            </w:r>
          </w:p>
        </w:tc>
        <w:tc>
          <w:tcPr>
            <w:tcW w:w="1120" w:type="dxa"/>
            <w:tcBorders>
              <w:top w:val="nil"/>
              <w:left w:val="nil"/>
              <w:bottom w:val="nil"/>
              <w:right w:val="nil"/>
            </w:tcBorders>
            <w:shd w:val="clear" w:color="000000" w:fill="FFFFFF"/>
            <w:vAlign w:val="center"/>
            <w:hideMark/>
          </w:tcPr>
          <w:p w14:paraId="13A27ABE" w14:textId="77777777" w:rsidR="00D25902" w:rsidRPr="005A7F18" w:rsidRDefault="00D25902" w:rsidP="000E2D70">
            <w:pPr>
              <w:jc w:val="center"/>
              <w:rPr>
                <w:b/>
                <w:bCs/>
                <w:color w:val="000000"/>
                <w:sz w:val="18"/>
                <w:szCs w:val="18"/>
                <w:lang w:eastAsia="sk-SK"/>
              </w:rPr>
            </w:pPr>
            <w:r w:rsidRPr="005A7F18">
              <w:rPr>
                <w:b/>
                <w:bCs/>
                <w:color w:val="000000"/>
                <w:sz w:val="18"/>
                <w:szCs w:val="18"/>
                <w:lang w:eastAsia="sk-SK"/>
              </w:rPr>
              <w:t>Spolu</w:t>
            </w:r>
          </w:p>
        </w:tc>
      </w:tr>
      <w:tr w:rsidR="00D25902" w:rsidRPr="005A7F18" w14:paraId="058A5780" w14:textId="77777777" w:rsidTr="005B24C8">
        <w:trPr>
          <w:trHeight w:val="300"/>
        </w:trPr>
        <w:tc>
          <w:tcPr>
            <w:tcW w:w="3264" w:type="dxa"/>
            <w:tcBorders>
              <w:top w:val="nil"/>
              <w:left w:val="nil"/>
              <w:bottom w:val="single" w:sz="4" w:space="0" w:color="auto"/>
              <w:right w:val="nil"/>
            </w:tcBorders>
            <w:shd w:val="clear" w:color="000000" w:fill="FFFFFF"/>
            <w:noWrap/>
            <w:vAlign w:val="center"/>
            <w:hideMark/>
          </w:tcPr>
          <w:p w14:paraId="79E4CA4F" w14:textId="77777777" w:rsidR="00D25902" w:rsidRPr="005A7F18" w:rsidRDefault="00D25902" w:rsidP="000E2D70">
            <w:pPr>
              <w:jc w:val="center"/>
              <w:rPr>
                <w:color w:val="000000"/>
                <w:sz w:val="18"/>
                <w:szCs w:val="18"/>
                <w:lang w:eastAsia="sk-SK"/>
              </w:rPr>
            </w:pPr>
            <w:r w:rsidRPr="005A7F18">
              <w:rPr>
                <w:color w:val="000000"/>
                <w:sz w:val="18"/>
                <w:szCs w:val="18"/>
                <w:lang w:eastAsia="sk-SK"/>
              </w:rPr>
              <w:t>a</w:t>
            </w:r>
          </w:p>
        </w:tc>
        <w:tc>
          <w:tcPr>
            <w:tcW w:w="1307" w:type="dxa"/>
            <w:tcBorders>
              <w:top w:val="nil"/>
              <w:left w:val="nil"/>
              <w:bottom w:val="single" w:sz="4" w:space="0" w:color="auto"/>
              <w:right w:val="nil"/>
            </w:tcBorders>
            <w:shd w:val="clear" w:color="000000" w:fill="FFFFFF"/>
            <w:vAlign w:val="center"/>
            <w:hideMark/>
          </w:tcPr>
          <w:p w14:paraId="593222DF" w14:textId="77777777" w:rsidR="00D25902" w:rsidRPr="005A7F18" w:rsidRDefault="00D25902" w:rsidP="000E2D70">
            <w:pPr>
              <w:jc w:val="center"/>
              <w:rPr>
                <w:color w:val="000000"/>
                <w:sz w:val="18"/>
                <w:szCs w:val="18"/>
                <w:lang w:eastAsia="sk-SK"/>
              </w:rPr>
            </w:pPr>
            <w:r w:rsidRPr="005A7F18">
              <w:rPr>
                <w:color w:val="000000"/>
                <w:sz w:val="18"/>
                <w:szCs w:val="18"/>
                <w:lang w:eastAsia="sk-SK"/>
              </w:rPr>
              <w:t>b</w:t>
            </w:r>
          </w:p>
        </w:tc>
        <w:tc>
          <w:tcPr>
            <w:tcW w:w="1298" w:type="dxa"/>
            <w:tcBorders>
              <w:top w:val="nil"/>
              <w:left w:val="nil"/>
              <w:bottom w:val="single" w:sz="4" w:space="0" w:color="auto"/>
              <w:right w:val="nil"/>
            </w:tcBorders>
            <w:shd w:val="clear" w:color="000000" w:fill="FFFFFF"/>
            <w:vAlign w:val="center"/>
            <w:hideMark/>
          </w:tcPr>
          <w:p w14:paraId="7370ADAF" w14:textId="77777777" w:rsidR="00D25902" w:rsidRPr="005A7F18" w:rsidRDefault="00D25902" w:rsidP="000E2D70">
            <w:pPr>
              <w:jc w:val="center"/>
              <w:rPr>
                <w:color w:val="000000"/>
                <w:sz w:val="18"/>
                <w:szCs w:val="18"/>
                <w:lang w:eastAsia="sk-SK"/>
              </w:rPr>
            </w:pPr>
            <w:r w:rsidRPr="005A7F18">
              <w:rPr>
                <w:color w:val="000000"/>
                <w:sz w:val="18"/>
                <w:szCs w:val="18"/>
                <w:lang w:eastAsia="sk-SK"/>
              </w:rPr>
              <w:t>c</w:t>
            </w:r>
          </w:p>
        </w:tc>
        <w:tc>
          <w:tcPr>
            <w:tcW w:w="1306" w:type="dxa"/>
            <w:tcBorders>
              <w:top w:val="nil"/>
              <w:left w:val="nil"/>
              <w:bottom w:val="single" w:sz="4" w:space="0" w:color="auto"/>
              <w:right w:val="nil"/>
            </w:tcBorders>
            <w:shd w:val="clear" w:color="000000" w:fill="FFFFFF"/>
            <w:vAlign w:val="center"/>
            <w:hideMark/>
          </w:tcPr>
          <w:p w14:paraId="44C40943" w14:textId="77777777" w:rsidR="00D25902" w:rsidRPr="005A7F18" w:rsidRDefault="00D25902" w:rsidP="000E2D70">
            <w:pPr>
              <w:jc w:val="center"/>
              <w:rPr>
                <w:color w:val="000000"/>
                <w:sz w:val="18"/>
                <w:szCs w:val="18"/>
                <w:lang w:eastAsia="sk-SK"/>
              </w:rPr>
            </w:pPr>
            <w:r w:rsidRPr="005A7F18">
              <w:rPr>
                <w:color w:val="000000"/>
                <w:sz w:val="18"/>
                <w:szCs w:val="18"/>
                <w:lang w:eastAsia="sk-SK"/>
              </w:rPr>
              <w:t>d</w:t>
            </w:r>
          </w:p>
        </w:tc>
        <w:tc>
          <w:tcPr>
            <w:tcW w:w="1366" w:type="dxa"/>
            <w:tcBorders>
              <w:top w:val="nil"/>
              <w:left w:val="nil"/>
              <w:bottom w:val="single" w:sz="4" w:space="0" w:color="auto"/>
              <w:right w:val="nil"/>
            </w:tcBorders>
            <w:shd w:val="clear" w:color="000000" w:fill="FFFFFF"/>
            <w:vAlign w:val="center"/>
            <w:hideMark/>
          </w:tcPr>
          <w:p w14:paraId="2FA41E64" w14:textId="77777777" w:rsidR="00D25902" w:rsidRPr="005A7F18" w:rsidRDefault="00D25902" w:rsidP="000E2D70">
            <w:pPr>
              <w:jc w:val="center"/>
              <w:rPr>
                <w:color w:val="000000"/>
                <w:sz w:val="18"/>
                <w:szCs w:val="18"/>
                <w:lang w:eastAsia="sk-SK"/>
              </w:rPr>
            </w:pPr>
            <w:r w:rsidRPr="005A7F18">
              <w:rPr>
                <w:color w:val="000000"/>
                <w:sz w:val="18"/>
                <w:szCs w:val="18"/>
                <w:lang w:eastAsia="sk-SK"/>
              </w:rPr>
              <w:t>e</w:t>
            </w:r>
          </w:p>
        </w:tc>
        <w:tc>
          <w:tcPr>
            <w:tcW w:w="1327" w:type="dxa"/>
            <w:tcBorders>
              <w:top w:val="nil"/>
              <w:left w:val="nil"/>
              <w:bottom w:val="single" w:sz="4" w:space="0" w:color="auto"/>
              <w:right w:val="nil"/>
            </w:tcBorders>
            <w:shd w:val="clear" w:color="000000" w:fill="FFFFFF"/>
            <w:vAlign w:val="center"/>
            <w:hideMark/>
          </w:tcPr>
          <w:p w14:paraId="462EAE01" w14:textId="77777777" w:rsidR="00D25902" w:rsidRPr="005A7F18" w:rsidRDefault="00D25902" w:rsidP="000E2D70">
            <w:pPr>
              <w:jc w:val="center"/>
              <w:rPr>
                <w:color w:val="000000"/>
                <w:sz w:val="18"/>
                <w:szCs w:val="18"/>
                <w:lang w:eastAsia="sk-SK"/>
              </w:rPr>
            </w:pPr>
            <w:r w:rsidRPr="005A7F18">
              <w:rPr>
                <w:color w:val="000000"/>
                <w:sz w:val="18"/>
                <w:szCs w:val="18"/>
                <w:lang w:eastAsia="sk-SK"/>
              </w:rPr>
              <w:t>f</w:t>
            </w:r>
          </w:p>
        </w:tc>
        <w:tc>
          <w:tcPr>
            <w:tcW w:w="1306" w:type="dxa"/>
            <w:tcBorders>
              <w:top w:val="nil"/>
              <w:left w:val="nil"/>
              <w:bottom w:val="single" w:sz="4" w:space="0" w:color="auto"/>
              <w:right w:val="nil"/>
            </w:tcBorders>
            <w:shd w:val="clear" w:color="000000" w:fill="FFFFFF"/>
            <w:vAlign w:val="center"/>
            <w:hideMark/>
          </w:tcPr>
          <w:p w14:paraId="07D647BD" w14:textId="77777777" w:rsidR="00D25902" w:rsidRPr="005A7F18" w:rsidRDefault="00D25902" w:rsidP="000E2D70">
            <w:pPr>
              <w:jc w:val="center"/>
              <w:rPr>
                <w:color w:val="000000"/>
                <w:sz w:val="18"/>
                <w:szCs w:val="18"/>
                <w:lang w:eastAsia="sk-SK"/>
              </w:rPr>
            </w:pPr>
            <w:r w:rsidRPr="005A7F18">
              <w:rPr>
                <w:color w:val="000000"/>
                <w:sz w:val="18"/>
                <w:szCs w:val="18"/>
                <w:lang w:eastAsia="sk-SK"/>
              </w:rPr>
              <w:t>g</w:t>
            </w:r>
          </w:p>
        </w:tc>
        <w:tc>
          <w:tcPr>
            <w:tcW w:w="1306" w:type="dxa"/>
            <w:tcBorders>
              <w:top w:val="nil"/>
              <w:left w:val="nil"/>
              <w:bottom w:val="single" w:sz="4" w:space="0" w:color="auto"/>
              <w:right w:val="nil"/>
            </w:tcBorders>
            <w:shd w:val="clear" w:color="000000" w:fill="FFFFFF"/>
            <w:vAlign w:val="center"/>
            <w:hideMark/>
          </w:tcPr>
          <w:p w14:paraId="428ADC4D" w14:textId="77777777" w:rsidR="00D25902" w:rsidRPr="005A7F18" w:rsidRDefault="00D25902" w:rsidP="000E2D70">
            <w:pPr>
              <w:jc w:val="center"/>
              <w:rPr>
                <w:color w:val="000000"/>
                <w:sz w:val="18"/>
                <w:szCs w:val="18"/>
                <w:lang w:eastAsia="sk-SK"/>
              </w:rPr>
            </w:pPr>
            <w:r w:rsidRPr="005A7F18">
              <w:rPr>
                <w:color w:val="000000"/>
                <w:sz w:val="18"/>
                <w:szCs w:val="18"/>
                <w:lang w:eastAsia="sk-SK"/>
              </w:rPr>
              <w:t>h</w:t>
            </w:r>
          </w:p>
        </w:tc>
        <w:tc>
          <w:tcPr>
            <w:tcW w:w="1306" w:type="dxa"/>
            <w:tcBorders>
              <w:top w:val="nil"/>
              <w:left w:val="nil"/>
              <w:bottom w:val="single" w:sz="4" w:space="0" w:color="auto"/>
              <w:right w:val="nil"/>
            </w:tcBorders>
            <w:shd w:val="clear" w:color="000000" w:fill="FFFFFF"/>
            <w:vAlign w:val="center"/>
            <w:hideMark/>
          </w:tcPr>
          <w:p w14:paraId="64324A1E" w14:textId="77777777" w:rsidR="00D25902" w:rsidRPr="005A7F18" w:rsidRDefault="00D25902" w:rsidP="000E2D70">
            <w:pPr>
              <w:jc w:val="center"/>
              <w:rPr>
                <w:color w:val="000000"/>
                <w:sz w:val="18"/>
                <w:szCs w:val="18"/>
                <w:lang w:eastAsia="sk-SK"/>
              </w:rPr>
            </w:pPr>
            <w:r w:rsidRPr="005A7F18">
              <w:rPr>
                <w:color w:val="000000"/>
                <w:sz w:val="18"/>
                <w:szCs w:val="18"/>
                <w:lang w:eastAsia="sk-SK"/>
              </w:rPr>
              <w:t>i</w:t>
            </w:r>
          </w:p>
        </w:tc>
        <w:tc>
          <w:tcPr>
            <w:tcW w:w="1120" w:type="dxa"/>
            <w:tcBorders>
              <w:top w:val="nil"/>
              <w:left w:val="nil"/>
              <w:bottom w:val="single" w:sz="4" w:space="0" w:color="auto"/>
              <w:right w:val="nil"/>
            </w:tcBorders>
            <w:shd w:val="clear" w:color="000000" w:fill="FFFFFF"/>
            <w:vAlign w:val="center"/>
            <w:hideMark/>
          </w:tcPr>
          <w:p w14:paraId="78523A0F" w14:textId="77777777" w:rsidR="00D25902" w:rsidRPr="005A7F18" w:rsidRDefault="006C40E0" w:rsidP="000E2D70">
            <w:pPr>
              <w:jc w:val="center"/>
              <w:rPr>
                <w:b/>
                <w:bCs/>
                <w:color w:val="000000"/>
                <w:sz w:val="18"/>
                <w:szCs w:val="18"/>
                <w:lang w:eastAsia="sk-SK"/>
              </w:rPr>
            </w:pPr>
            <w:r w:rsidRPr="005A7F18">
              <w:rPr>
                <w:b/>
                <w:bCs/>
                <w:color w:val="000000"/>
                <w:sz w:val="18"/>
                <w:szCs w:val="18"/>
                <w:lang w:eastAsia="sk-SK"/>
              </w:rPr>
              <w:t>J</w:t>
            </w:r>
          </w:p>
        </w:tc>
      </w:tr>
      <w:tr w:rsidR="00D25902" w:rsidRPr="005A7F18" w14:paraId="2E441530" w14:textId="77777777" w:rsidTr="005B24C8">
        <w:trPr>
          <w:trHeight w:val="222"/>
        </w:trPr>
        <w:tc>
          <w:tcPr>
            <w:tcW w:w="3264" w:type="dxa"/>
            <w:tcBorders>
              <w:top w:val="single" w:sz="4" w:space="0" w:color="auto"/>
              <w:left w:val="nil"/>
              <w:bottom w:val="single" w:sz="4" w:space="0" w:color="auto"/>
              <w:right w:val="nil"/>
            </w:tcBorders>
            <w:shd w:val="clear" w:color="000000" w:fill="FFFFFF"/>
            <w:noWrap/>
            <w:vAlign w:val="bottom"/>
          </w:tcPr>
          <w:p w14:paraId="274B7B54" w14:textId="77777777" w:rsidR="00D25902" w:rsidRPr="005A7F18" w:rsidRDefault="00D25902" w:rsidP="000E2D70">
            <w:pPr>
              <w:rPr>
                <w:color w:val="000000"/>
                <w:sz w:val="18"/>
                <w:szCs w:val="18"/>
                <w:lang w:eastAsia="sk-SK"/>
              </w:rPr>
            </w:pPr>
            <w:r w:rsidRPr="005A7F18">
              <w:rPr>
                <w:color w:val="000000"/>
                <w:sz w:val="18"/>
                <w:szCs w:val="18"/>
                <w:lang w:eastAsia="sk-SK"/>
              </w:rPr>
              <w:t>Prvotné ocenenie</w:t>
            </w:r>
          </w:p>
        </w:tc>
        <w:tc>
          <w:tcPr>
            <w:tcW w:w="1307" w:type="dxa"/>
            <w:tcBorders>
              <w:top w:val="nil"/>
              <w:left w:val="nil"/>
              <w:bottom w:val="single" w:sz="4" w:space="0" w:color="auto"/>
              <w:right w:val="nil"/>
            </w:tcBorders>
            <w:shd w:val="clear" w:color="000000" w:fill="FFFFFF"/>
            <w:vAlign w:val="center"/>
          </w:tcPr>
          <w:p w14:paraId="15C71757" w14:textId="77777777" w:rsidR="00D25902" w:rsidRPr="005A7F18" w:rsidRDefault="00D25902" w:rsidP="000E2D70">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11D72592" w14:textId="77777777" w:rsidR="00D25902" w:rsidRPr="005A7F18"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5C91807" w14:textId="77777777" w:rsidR="00D25902" w:rsidRPr="005A7F18" w:rsidRDefault="00D25902" w:rsidP="000E2D70">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0EAB6AAF" w14:textId="77777777" w:rsidR="00D25902" w:rsidRPr="005A7F18" w:rsidRDefault="00D25902" w:rsidP="000E2D70">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61288082" w14:textId="77777777" w:rsidR="00D25902" w:rsidRPr="005A7F18"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9D6D942" w14:textId="77777777" w:rsidR="00D25902" w:rsidRPr="005A7F18"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259B79A" w14:textId="77777777" w:rsidR="00D25902" w:rsidRPr="005A7F18"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6E58E18" w14:textId="77777777" w:rsidR="00D25902" w:rsidRPr="005A7F18" w:rsidRDefault="00D25902" w:rsidP="000E2D70">
            <w:pPr>
              <w:jc w:val="right"/>
              <w:rPr>
                <w:color w:val="000000"/>
                <w:sz w:val="18"/>
                <w:szCs w:val="18"/>
                <w:lang w:eastAsia="sk-SK"/>
              </w:rPr>
            </w:pPr>
          </w:p>
        </w:tc>
        <w:tc>
          <w:tcPr>
            <w:tcW w:w="1120" w:type="dxa"/>
            <w:tcBorders>
              <w:top w:val="nil"/>
              <w:left w:val="nil"/>
              <w:bottom w:val="single" w:sz="4" w:space="0" w:color="auto"/>
              <w:right w:val="nil"/>
            </w:tcBorders>
            <w:shd w:val="clear" w:color="000000" w:fill="FFFFFF"/>
            <w:noWrap/>
            <w:vAlign w:val="bottom"/>
          </w:tcPr>
          <w:p w14:paraId="5F89385C" w14:textId="77777777" w:rsidR="00D25902" w:rsidRPr="005A7F18" w:rsidRDefault="00D25902" w:rsidP="000E2D70">
            <w:pPr>
              <w:jc w:val="right"/>
              <w:rPr>
                <w:rFonts w:ascii="Calibri" w:hAnsi="Calibri" w:cs="Calibri"/>
                <w:color w:val="000000"/>
                <w:sz w:val="22"/>
                <w:szCs w:val="22"/>
                <w:lang w:eastAsia="sk-SK"/>
              </w:rPr>
            </w:pPr>
          </w:p>
        </w:tc>
      </w:tr>
      <w:tr w:rsidR="002244F8" w:rsidRPr="005A7F18" w14:paraId="5392BEB3" w14:textId="77777777" w:rsidTr="005B24C8">
        <w:trPr>
          <w:trHeight w:val="222"/>
        </w:trPr>
        <w:tc>
          <w:tcPr>
            <w:tcW w:w="3264" w:type="dxa"/>
            <w:tcBorders>
              <w:top w:val="single" w:sz="4" w:space="0" w:color="auto"/>
              <w:left w:val="nil"/>
              <w:bottom w:val="nil"/>
              <w:right w:val="nil"/>
            </w:tcBorders>
            <w:shd w:val="clear" w:color="000000" w:fill="FFFFFF"/>
            <w:noWrap/>
            <w:vAlign w:val="bottom"/>
            <w:hideMark/>
          </w:tcPr>
          <w:p w14:paraId="04ED9E45" w14:textId="77777777" w:rsidR="002244F8" w:rsidRPr="005A7F18" w:rsidRDefault="002244F8" w:rsidP="002244F8">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hideMark/>
          </w:tcPr>
          <w:p w14:paraId="2ADD69A6" w14:textId="77777777" w:rsidR="002244F8" w:rsidRPr="005A7F18" w:rsidRDefault="002244F8" w:rsidP="002244F8">
            <w:pPr>
              <w:jc w:val="right"/>
              <w:rPr>
                <w:color w:val="000000"/>
                <w:sz w:val="18"/>
                <w:szCs w:val="18"/>
                <w:lang w:eastAsia="sk-SK"/>
              </w:rPr>
            </w:pPr>
            <w:r>
              <w:rPr>
                <w:color w:val="000000"/>
                <w:sz w:val="18"/>
                <w:szCs w:val="18"/>
                <w:lang w:eastAsia="sk-SK"/>
              </w:rPr>
              <w:t>305 066</w:t>
            </w:r>
          </w:p>
        </w:tc>
        <w:tc>
          <w:tcPr>
            <w:tcW w:w="1298" w:type="dxa"/>
            <w:tcBorders>
              <w:top w:val="nil"/>
              <w:left w:val="nil"/>
              <w:bottom w:val="nil"/>
              <w:right w:val="nil"/>
            </w:tcBorders>
            <w:shd w:val="clear" w:color="000000" w:fill="FFFFFF"/>
            <w:vAlign w:val="center"/>
            <w:hideMark/>
          </w:tcPr>
          <w:p w14:paraId="0B2AE212" w14:textId="77777777" w:rsidR="002244F8" w:rsidRPr="005A7F18" w:rsidRDefault="002244F8" w:rsidP="002244F8">
            <w:pPr>
              <w:jc w:val="right"/>
              <w:rPr>
                <w:color w:val="000000"/>
                <w:sz w:val="18"/>
                <w:szCs w:val="18"/>
                <w:lang w:eastAsia="sk-SK"/>
              </w:rPr>
            </w:pPr>
            <w:r>
              <w:rPr>
                <w:color w:val="000000"/>
                <w:sz w:val="18"/>
                <w:szCs w:val="18"/>
                <w:lang w:eastAsia="sk-SK"/>
              </w:rPr>
              <w:t>1 085 805</w:t>
            </w:r>
          </w:p>
        </w:tc>
        <w:tc>
          <w:tcPr>
            <w:tcW w:w="1306" w:type="dxa"/>
            <w:tcBorders>
              <w:top w:val="nil"/>
              <w:left w:val="nil"/>
              <w:bottom w:val="nil"/>
              <w:right w:val="nil"/>
            </w:tcBorders>
            <w:shd w:val="clear" w:color="000000" w:fill="FFFFFF"/>
            <w:vAlign w:val="center"/>
            <w:hideMark/>
          </w:tcPr>
          <w:p w14:paraId="072F7B13" w14:textId="77777777" w:rsidR="002244F8" w:rsidRPr="005A7F18" w:rsidRDefault="002244F8" w:rsidP="002244F8">
            <w:pPr>
              <w:jc w:val="right"/>
              <w:rPr>
                <w:color w:val="000000"/>
                <w:sz w:val="18"/>
                <w:szCs w:val="18"/>
                <w:lang w:eastAsia="sk-SK"/>
              </w:rPr>
            </w:pPr>
            <w:r>
              <w:rPr>
                <w:color w:val="000000"/>
                <w:sz w:val="18"/>
                <w:szCs w:val="18"/>
                <w:lang w:eastAsia="sk-SK"/>
              </w:rPr>
              <w:t>4 655 908</w:t>
            </w:r>
          </w:p>
        </w:tc>
        <w:tc>
          <w:tcPr>
            <w:tcW w:w="1366" w:type="dxa"/>
            <w:tcBorders>
              <w:top w:val="nil"/>
              <w:left w:val="nil"/>
              <w:bottom w:val="nil"/>
              <w:right w:val="nil"/>
            </w:tcBorders>
            <w:shd w:val="clear" w:color="000000" w:fill="FFFFFF"/>
            <w:vAlign w:val="center"/>
            <w:hideMark/>
          </w:tcPr>
          <w:p w14:paraId="439133A9" w14:textId="77777777" w:rsidR="002244F8" w:rsidRPr="005A7F18" w:rsidRDefault="002244F8" w:rsidP="002244F8">
            <w:pPr>
              <w:jc w:val="right"/>
              <w:rPr>
                <w:color w:val="000000"/>
                <w:sz w:val="18"/>
                <w:szCs w:val="18"/>
                <w:lang w:eastAsia="sk-SK"/>
              </w:rPr>
            </w:pPr>
          </w:p>
        </w:tc>
        <w:tc>
          <w:tcPr>
            <w:tcW w:w="1327" w:type="dxa"/>
            <w:tcBorders>
              <w:top w:val="nil"/>
              <w:left w:val="nil"/>
              <w:bottom w:val="nil"/>
              <w:right w:val="nil"/>
            </w:tcBorders>
            <w:shd w:val="clear" w:color="000000" w:fill="FFFFFF"/>
            <w:vAlign w:val="center"/>
            <w:hideMark/>
          </w:tcPr>
          <w:p w14:paraId="3477B73B" w14:textId="77777777" w:rsidR="002244F8" w:rsidRPr="005A7F18" w:rsidRDefault="002244F8" w:rsidP="002244F8">
            <w:pPr>
              <w:jc w:val="right"/>
              <w:rPr>
                <w:color w:val="000000"/>
                <w:sz w:val="18"/>
                <w:szCs w:val="18"/>
                <w:lang w:eastAsia="sk-SK"/>
              </w:rPr>
            </w:pPr>
          </w:p>
        </w:tc>
        <w:tc>
          <w:tcPr>
            <w:tcW w:w="1306" w:type="dxa"/>
            <w:tcBorders>
              <w:top w:val="nil"/>
              <w:left w:val="nil"/>
              <w:bottom w:val="nil"/>
              <w:right w:val="nil"/>
            </w:tcBorders>
            <w:shd w:val="clear" w:color="000000" w:fill="FFFFFF"/>
            <w:vAlign w:val="center"/>
            <w:hideMark/>
          </w:tcPr>
          <w:p w14:paraId="6FBD2E4B" w14:textId="77777777" w:rsidR="002244F8" w:rsidRPr="005A7F18" w:rsidRDefault="002244F8" w:rsidP="002244F8">
            <w:pPr>
              <w:jc w:val="right"/>
              <w:rPr>
                <w:color w:val="000000"/>
                <w:sz w:val="18"/>
                <w:szCs w:val="18"/>
                <w:lang w:eastAsia="sk-SK"/>
              </w:rPr>
            </w:pPr>
          </w:p>
        </w:tc>
        <w:tc>
          <w:tcPr>
            <w:tcW w:w="1306" w:type="dxa"/>
            <w:tcBorders>
              <w:top w:val="nil"/>
              <w:left w:val="nil"/>
              <w:bottom w:val="nil"/>
              <w:right w:val="nil"/>
            </w:tcBorders>
            <w:shd w:val="clear" w:color="000000" w:fill="FFFFFF"/>
            <w:vAlign w:val="center"/>
            <w:hideMark/>
          </w:tcPr>
          <w:p w14:paraId="47A5E79C" w14:textId="77777777" w:rsidR="002244F8" w:rsidRPr="005A7F18" w:rsidRDefault="002244F8" w:rsidP="002244F8">
            <w:pPr>
              <w:ind w:right="274"/>
              <w:jc w:val="right"/>
              <w:rPr>
                <w:color w:val="000000"/>
                <w:sz w:val="18"/>
                <w:szCs w:val="18"/>
                <w:lang w:eastAsia="sk-SK"/>
              </w:rPr>
            </w:pPr>
            <w:r>
              <w:rPr>
                <w:color w:val="000000"/>
                <w:sz w:val="18"/>
                <w:szCs w:val="18"/>
                <w:lang w:eastAsia="sk-SK"/>
              </w:rPr>
              <w:t>26 196</w:t>
            </w:r>
          </w:p>
        </w:tc>
        <w:tc>
          <w:tcPr>
            <w:tcW w:w="1306" w:type="dxa"/>
            <w:tcBorders>
              <w:top w:val="nil"/>
              <w:left w:val="nil"/>
              <w:bottom w:val="nil"/>
              <w:right w:val="nil"/>
            </w:tcBorders>
            <w:shd w:val="clear" w:color="000000" w:fill="FFFFFF"/>
            <w:vAlign w:val="center"/>
            <w:hideMark/>
          </w:tcPr>
          <w:p w14:paraId="42B328F5" w14:textId="77777777" w:rsidR="002244F8" w:rsidRPr="005A7F18" w:rsidRDefault="002244F8" w:rsidP="002244F8">
            <w:pPr>
              <w:jc w:val="right"/>
              <w:rPr>
                <w:color w:val="000000"/>
                <w:sz w:val="18"/>
                <w:szCs w:val="18"/>
                <w:lang w:eastAsia="sk-SK"/>
              </w:rPr>
            </w:pPr>
          </w:p>
        </w:tc>
        <w:tc>
          <w:tcPr>
            <w:tcW w:w="1120" w:type="dxa"/>
            <w:tcBorders>
              <w:top w:val="nil"/>
              <w:left w:val="nil"/>
              <w:bottom w:val="nil"/>
              <w:right w:val="nil"/>
            </w:tcBorders>
            <w:shd w:val="clear" w:color="000000" w:fill="FFFFFF"/>
            <w:noWrap/>
            <w:vAlign w:val="center"/>
            <w:hideMark/>
          </w:tcPr>
          <w:p w14:paraId="6E371E4F" w14:textId="77777777" w:rsidR="002244F8" w:rsidRPr="009F666A" w:rsidRDefault="002244F8" w:rsidP="002244F8">
            <w:pPr>
              <w:jc w:val="right"/>
              <w:rPr>
                <w:b/>
                <w:color w:val="000000"/>
                <w:sz w:val="18"/>
                <w:szCs w:val="18"/>
                <w:lang w:eastAsia="sk-SK"/>
              </w:rPr>
            </w:pPr>
            <w:r>
              <w:rPr>
                <w:b/>
                <w:color w:val="000000"/>
                <w:sz w:val="18"/>
                <w:szCs w:val="18"/>
                <w:lang w:eastAsia="sk-SK"/>
              </w:rPr>
              <w:t>6 072 975</w:t>
            </w:r>
          </w:p>
        </w:tc>
      </w:tr>
      <w:tr w:rsidR="002244F8" w:rsidRPr="005A7F18" w14:paraId="0A7DCE5D" w14:textId="77777777" w:rsidTr="005B24C8">
        <w:trPr>
          <w:trHeight w:val="300"/>
        </w:trPr>
        <w:tc>
          <w:tcPr>
            <w:tcW w:w="3264" w:type="dxa"/>
            <w:tcBorders>
              <w:top w:val="nil"/>
              <w:left w:val="nil"/>
              <w:bottom w:val="nil"/>
              <w:right w:val="nil"/>
            </w:tcBorders>
            <w:shd w:val="clear" w:color="000000" w:fill="FFFFFF"/>
            <w:noWrap/>
            <w:vAlign w:val="bottom"/>
            <w:hideMark/>
          </w:tcPr>
          <w:p w14:paraId="3FAAB890" w14:textId="77777777" w:rsidR="002244F8" w:rsidRPr="005A7F18" w:rsidRDefault="002244F8" w:rsidP="002244F8">
            <w:pPr>
              <w:rPr>
                <w:b/>
                <w:bCs/>
                <w:color w:val="000000"/>
                <w:sz w:val="18"/>
                <w:szCs w:val="18"/>
                <w:lang w:eastAsia="sk-SK"/>
              </w:rPr>
            </w:pPr>
            <w:r w:rsidRPr="005A7F18">
              <w:rPr>
                <w:color w:val="000000"/>
                <w:sz w:val="18"/>
                <w:szCs w:val="18"/>
                <w:lang w:eastAsia="sk-SK"/>
              </w:rPr>
              <w:t>Prírastky</w:t>
            </w:r>
          </w:p>
        </w:tc>
        <w:tc>
          <w:tcPr>
            <w:tcW w:w="1307" w:type="dxa"/>
            <w:tcBorders>
              <w:top w:val="nil"/>
              <w:left w:val="nil"/>
              <w:bottom w:val="nil"/>
              <w:right w:val="nil"/>
            </w:tcBorders>
            <w:shd w:val="clear" w:color="000000" w:fill="FFFFFF"/>
            <w:vAlign w:val="center"/>
          </w:tcPr>
          <w:p w14:paraId="1377367F" w14:textId="77777777" w:rsidR="002244F8" w:rsidRPr="005A7F18" w:rsidRDefault="002244F8" w:rsidP="002244F8">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5F7252DE" w14:textId="77777777" w:rsidR="002244F8" w:rsidRPr="005A7F18" w:rsidRDefault="002244F8" w:rsidP="002244F8">
            <w:pPr>
              <w:jc w:val="right"/>
              <w:rPr>
                <w:color w:val="000000"/>
                <w:sz w:val="18"/>
                <w:szCs w:val="18"/>
                <w:lang w:eastAsia="sk-SK"/>
              </w:rPr>
            </w:pPr>
            <w:r>
              <w:rPr>
                <w:color w:val="000000"/>
                <w:sz w:val="18"/>
                <w:szCs w:val="18"/>
                <w:lang w:eastAsia="sk-SK"/>
              </w:rPr>
              <w:t>15 533</w:t>
            </w:r>
          </w:p>
        </w:tc>
        <w:tc>
          <w:tcPr>
            <w:tcW w:w="1306" w:type="dxa"/>
            <w:tcBorders>
              <w:top w:val="nil"/>
              <w:left w:val="nil"/>
              <w:bottom w:val="nil"/>
              <w:right w:val="nil"/>
            </w:tcBorders>
            <w:shd w:val="clear" w:color="000000" w:fill="FFFFFF"/>
            <w:vAlign w:val="center"/>
          </w:tcPr>
          <w:p w14:paraId="3FE1F959" w14:textId="77777777" w:rsidR="002244F8" w:rsidRPr="005A7F18" w:rsidRDefault="002244F8" w:rsidP="002244F8">
            <w:pPr>
              <w:jc w:val="right"/>
              <w:rPr>
                <w:color w:val="000000"/>
                <w:sz w:val="18"/>
                <w:szCs w:val="18"/>
                <w:lang w:eastAsia="sk-SK"/>
              </w:rPr>
            </w:pPr>
            <w:r>
              <w:rPr>
                <w:color w:val="000000"/>
                <w:sz w:val="18"/>
                <w:szCs w:val="18"/>
                <w:lang w:eastAsia="sk-SK"/>
              </w:rPr>
              <w:t>147 377</w:t>
            </w:r>
          </w:p>
        </w:tc>
        <w:tc>
          <w:tcPr>
            <w:tcW w:w="1366" w:type="dxa"/>
            <w:tcBorders>
              <w:top w:val="nil"/>
              <w:left w:val="nil"/>
              <w:bottom w:val="nil"/>
              <w:right w:val="nil"/>
            </w:tcBorders>
            <w:shd w:val="clear" w:color="000000" w:fill="FFFFFF"/>
            <w:vAlign w:val="center"/>
          </w:tcPr>
          <w:p w14:paraId="5B2797FB" w14:textId="77777777" w:rsidR="002244F8" w:rsidRPr="005A7F18" w:rsidRDefault="002244F8" w:rsidP="002244F8">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18FE716C" w14:textId="77777777" w:rsidR="002244F8" w:rsidRPr="005A7F18" w:rsidRDefault="002244F8" w:rsidP="002244F8">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7451EBA9" w14:textId="77777777" w:rsidR="002244F8" w:rsidRPr="005A7F18" w:rsidRDefault="002244F8" w:rsidP="002244F8">
            <w:pPr>
              <w:rPr>
                <w:color w:val="000000"/>
                <w:sz w:val="18"/>
                <w:szCs w:val="18"/>
                <w:lang w:eastAsia="sk-SK"/>
              </w:rPr>
            </w:pPr>
          </w:p>
        </w:tc>
        <w:tc>
          <w:tcPr>
            <w:tcW w:w="1306" w:type="dxa"/>
            <w:tcBorders>
              <w:top w:val="nil"/>
              <w:left w:val="nil"/>
              <w:bottom w:val="nil"/>
              <w:right w:val="nil"/>
            </w:tcBorders>
            <w:shd w:val="clear" w:color="000000" w:fill="FFFFFF"/>
            <w:vAlign w:val="center"/>
          </w:tcPr>
          <w:p w14:paraId="05CAB1C7" w14:textId="77777777" w:rsidR="002244F8" w:rsidRPr="005A7F18" w:rsidRDefault="002244F8" w:rsidP="002244F8">
            <w:pPr>
              <w:ind w:right="274"/>
              <w:jc w:val="right"/>
              <w:rPr>
                <w:color w:val="000000"/>
                <w:sz w:val="18"/>
                <w:szCs w:val="18"/>
                <w:lang w:eastAsia="sk-SK"/>
              </w:rPr>
            </w:pPr>
            <w:r>
              <w:rPr>
                <w:color w:val="000000"/>
                <w:sz w:val="18"/>
                <w:szCs w:val="18"/>
                <w:lang w:eastAsia="sk-SK"/>
              </w:rPr>
              <w:t>8 580</w:t>
            </w:r>
          </w:p>
        </w:tc>
        <w:tc>
          <w:tcPr>
            <w:tcW w:w="1306" w:type="dxa"/>
            <w:tcBorders>
              <w:top w:val="nil"/>
              <w:left w:val="nil"/>
              <w:bottom w:val="nil"/>
              <w:right w:val="nil"/>
            </w:tcBorders>
            <w:shd w:val="clear" w:color="000000" w:fill="FFFFFF"/>
            <w:vAlign w:val="center"/>
          </w:tcPr>
          <w:p w14:paraId="4C12CAAD" w14:textId="77777777" w:rsidR="002244F8" w:rsidRPr="005A7F18" w:rsidRDefault="002244F8" w:rsidP="002244F8">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07F62F36" w14:textId="77777777" w:rsidR="002244F8" w:rsidRPr="009F666A" w:rsidRDefault="002244F8" w:rsidP="002244F8">
            <w:pPr>
              <w:jc w:val="right"/>
              <w:rPr>
                <w:b/>
                <w:color w:val="000000"/>
                <w:sz w:val="18"/>
                <w:szCs w:val="18"/>
                <w:lang w:eastAsia="sk-SK"/>
              </w:rPr>
            </w:pPr>
            <w:r>
              <w:rPr>
                <w:b/>
                <w:bCs/>
                <w:color w:val="000000"/>
                <w:sz w:val="18"/>
                <w:szCs w:val="18"/>
                <w:lang w:eastAsia="sk-SK"/>
              </w:rPr>
              <w:t>171 490</w:t>
            </w:r>
          </w:p>
        </w:tc>
      </w:tr>
      <w:tr w:rsidR="002244F8" w:rsidRPr="005A7F18" w14:paraId="0AA5FCA1" w14:textId="77777777" w:rsidTr="005B24C8">
        <w:trPr>
          <w:trHeight w:val="300"/>
        </w:trPr>
        <w:tc>
          <w:tcPr>
            <w:tcW w:w="3264" w:type="dxa"/>
            <w:tcBorders>
              <w:top w:val="nil"/>
              <w:left w:val="nil"/>
              <w:bottom w:val="nil"/>
              <w:right w:val="nil"/>
            </w:tcBorders>
            <w:shd w:val="clear" w:color="000000" w:fill="FFFFFF"/>
            <w:noWrap/>
            <w:vAlign w:val="bottom"/>
            <w:hideMark/>
          </w:tcPr>
          <w:p w14:paraId="17626B8D" w14:textId="77777777" w:rsidR="002244F8" w:rsidRPr="005A7F18" w:rsidRDefault="002244F8" w:rsidP="002244F8">
            <w:pPr>
              <w:rPr>
                <w:color w:val="000000"/>
                <w:sz w:val="18"/>
                <w:szCs w:val="18"/>
                <w:lang w:eastAsia="sk-SK"/>
              </w:rPr>
            </w:pPr>
            <w:r w:rsidRPr="005A7F18">
              <w:rPr>
                <w:color w:val="000000"/>
                <w:sz w:val="18"/>
                <w:szCs w:val="18"/>
                <w:lang w:eastAsia="sk-SK"/>
              </w:rPr>
              <w:t>Úbytky</w:t>
            </w:r>
          </w:p>
        </w:tc>
        <w:tc>
          <w:tcPr>
            <w:tcW w:w="1307" w:type="dxa"/>
            <w:tcBorders>
              <w:top w:val="nil"/>
              <w:left w:val="nil"/>
              <w:bottom w:val="nil"/>
              <w:right w:val="nil"/>
            </w:tcBorders>
            <w:shd w:val="clear" w:color="000000" w:fill="FFFFFF"/>
            <w:vAlign w:val="center"/>
          </w:tcPr>
          <w:p w14:paraId="35C4C8AE" w14:textId="77777777" w:rsidR="002244F8" w:rsidRPr="005A7F18" w:rsidRDefault="002244F8" w:rsidP="002244F8">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5953877D" w14:textId="77777777" w:rsidR="002244F8" w:rsidRPr="005A7F18" w:rsidRDefault="002244F8" w:rsidP="002244F8">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74819CCD" w14:textId="77777777" w:rsidR="002244F8" w:rsidRPr="005A7F18" w:rsidRDefault="002244F8" w:rsidP="002244F8">
            <w:pPr>
              <w:jc w:val="right"/>
              <w:rPr>
                <w:color w:val="000000"/>
                <w:sz w:val="18"/>
                <w:szCs w:val="18"/>
                <w:lang w:eastAsia="sk-SK"/>
              </w:rPr>
            </w:pPr>
            <w:r>
              <w:rPr>
                <w:color w:val="000000"/>
                <w:sz w:val="18"/>
                <w:szCs w:val="18"/>
                <w:lang w:eastAsia="sk-SK"/>
              </w:rPr>
              <w:t>6 034</w:t>
            </w:r>
          </w:p>
        </w:tc>
        <w:tc>
          <w:tcPr>
            <w:tcW w:w="1366" w:type="dxa"/>
            <w:tcBorders>
              <w:top w:val="nil"/>
              <w:left w:val="nil"/>
              <w:bottom w:val="nil"/>
              <w:right w:val="nil"/>
            </w:tcBorders>
            <w:shd w:val="clear" w:color="000000" w:fill="FFFFFF"/>
            <w:vAlign w:val="center"/>
          </w:tcPr>
          <w:p w14:paraId="2B694EDF" w14:textId="77777777" w:rsidR="002244F8" w:rsidRPr="005A7F18" w:rsidRDefault="002244F8" w:rsidP="002244F8">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02039828" w14:textId="77777777" w:rsidR="002244F8" w:rsidRPr="005A7F18" w:rsidRDefault="002244F8" w:rsidP="002244F8">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5EF0F385" w14:textId="77777777" w:rsidR="002244F8" w:rsidRPr="005A7F18" w:rsidRDefault="002244F8" w:rsidP="002244F8">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5CBB2FFA" w14:textId="77777777" w:rsidR="002244F8" w:rsidRPr="005A7F18" w:rsidRDefault="002244F8" w:rsidP="002244F8">
            <w:pPr>
              <w:jc w:val="right"/>
              <w:rPr>
                <w:color w:val="000000"/>
                <w:sz w:val="18"/>
                <w:szCs w:val="18"/>
                <w:lang w:eastAsia="sk-SK"/>
              </w:rPr>
            </w:pPr>
            <w:r>
              <w:rPr>
                <w:color w:val="000000"/>
                <w:sz w:val="18"/>
                <w:szCs w:val="18"/>
                <w:lang w:eastAsia="sk-SK"/>
              </w:rPr>
              <w:t xml:space="preserve">      </w:t>
            </w:r>
          </w:p>
        </w:tc>
        <w:tc>
          <w:tcPr>
            <w:tcW w:w="1306" w:type="dxa"/>
            <w:tcBorders>
              <w:top w:val="nil"/>
              <w:left w:val="nil"/>
              <w:bottom w:val="nil"/>
              <w:right w:val="nil"/>
            </w:tcBorders>
            <w:shd w:val="clear" w:color="000000" w:fill="FFFFFF"/>
            <w:vAlign w:val="center"/>
          </w:tcPr>
          <w:p w14:paraId="142C6190" w14:textId="77777777" w:rsidR="002244F8" w:rsidRPr="005A7F18" w:rsidRDefault="002244F8" w:rsidP="002244F8">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05A79FB1" w14:textId="77777777" w:rsidR="002244F8" w:rsidRPr="009F666A" w:rsidRDefault="002244F8" w:rsidP="002244F8">
            <w:pPr>
              <w:jc w:val="right"/>
              <w:rPr>
                <w:b/>
                <w:color w:val="000000"/>
                <w:sz w:val="18"/>
                <w:szCs w:val="18"/>
                <w:lang w:eastAsia="sk-SK"/>
              </w:rPr>
            </w:pPr>
            <w:r>
              <w:rPr>
                <w:b/>
                <w:bCs/>
                <w:color w:val="000000"/>
                <w:sz w:val="18"/>
                <w:szCs w:val="18"/>
                <w:lang w:eastAsia="sk-SK"/>
              </w:rPr>
              <w:t>6 034</w:t>
            </w:r>
          </w:p>
        </w:tc>
      </w:tr>
      <w:tr w:rsidR="002244F8" w:rsidRPr="005A7F18" w14:paraId="4E118E7A" w14:textId="77777777" w:rsidTr="005B24C8">
        <w:trPr>
          <w:trHeight w:val="300"/>
        </w:trPr>
        <w:tc>
          <w:tcPr>
            <w:tcW w:w="3264" w:type="dxa"/>
            <w:tcBorders>
              <w:top w:val="nil"/>
              <w:left w:val="nil"/>
              <w:bottom w:val="nil"/>
              <w:right w:val="nil"/>
            </w:tcBorders>
            <w:shd w:val="clear" w:color="000000" w:fill="FFFFFF"/>
            <w:noWrap/>
            <w:vAlign w:val="bottom"/>
            <w:hideMark/>
          </w:tcPr>
          <w:p w14:paraId="1CD9703A" w14:textId="77777777" w:rsidR="002244F8" w:rsidRPr="005A7F18" w:rsidRDefault="002244F8" w:rsidP="002244F8">
            <w:pPr>
              <w:rPr>
                <w:color w:val="000000"/>
                <w:sz w:val="18"/>
                <w:szCs w:val="18"/>
                <w:lang w:eastAsia="sk-SK"/>
              </w:rPr>
            </w:pPr>
            <w:r w:rsidRPr="005A7F18">
              <w:rPr>
                <w:color w:val="000000"/>
                <w:sz w:val="18"/>
                <w:szCs w:val="18"/>
                <w:lang w:eastAsia="sk-SK"/>
              </w:rPr>
              <w:t>Presuny</w:t>
            </w:r>
          </w:p>
        </w:tc>
        <w:tc>
          <w:tcPr>
            <w:tcW w:w="1307" w:type="dxa"/>
            <w:tcBorders>
              <w:top w:val="nil"/>
              <w:left w:val="nil"/>
              <w:bottom w:val="nil"/>
              <w:right w:val="nil"/>
            </w:tcBorders>
            <w:shd w:val="clear" w:color="000000" w:fill="FFFFFF"/>
            <w:vAlign w:val="center"/>
          </w:tcPr>
          <w:p w14:paraId="5CB31C56" w14:textId="77777777" w:rsidR="002244F8" w:rsidRPr="005A7F18" w:rsidRDefault="002244F8" w:rsidP="002244F8">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5E530314" w14:textId="77777777" w:rsidR="002244F8" w:rsidRPr="005A7F18" w:rsidRDefault="002244F8" w:rsidP="002244F8">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31AA0F6D" w14:textId="77777777" w:rsidR="002244F8" w:rsidRPr="005A7F18" w:rsidRDefault="002244F8" w:rsidP="002244F8">
            <w:pPr>
              <w:rPr>
                <w:color w:val="000000"/>
                <w:sz w:val="18"/>
                <w:szCs w:val="18"/>
                <w:lang w:eastAsia="sk-SK"/>
              </w:rPr>
            </w:pPr>
          </w:p>
        </w:tc>
        <w:tc>
          <w:tcPr>
            <w:tcW w:w="1366" w:type="dxa"/>
            <w:tcBorders>
              <w:top w:val="nil"/>
              <w:left w:val="nil"/>
              <w:bottom w:val="nil"/>
              <w:right w:val="nil"/>
            </w:tcBorders>
            <w:shd w:val="clear" w:color="000000" w:fill="FFFFFF"/>
            <w:vAlign w:val="center"/>
          </w:tcPr>
          <w:p w14:paraId="641E976C" w14:textId="77777777" w:rsidR="002244F8" w:rsidRPr="005A7F18" w:rsidRDefault="002244F8" w:rsidP="002244F8">
            <w:pPr>
              <w:rPr>
                <w:color w:val="000000"/>
                <w:sz w:val="18"/>
                <w:szCs w:val="18"/>
                <w:lang w:eastAsia="sk-SK"/>
              </w:rPr>
            </w:pPr>
          </w:p>
        </w:tc>
        <w:tc>
          <w:tcPr>
            <w:tcW w:w="1327" w:type="dxa"/>
            <w:tcBorders>
              <w:top w:val="nil"/>
              <w:left w:val="nil"/>
              <w:bottom w:val="nil"/>
              <w:right w:val="nil"/>
            </w:tcBorders>
            <w:shd w:val="clear" w:color="000000" w:fill="FFFFFF"/>
            <w:vAlign w:val="center"/>
          </w:tcPr>
          <w:p w14:paraId="04A3E760" w14:textId="77777777" w:rsidR="002244F8" w:rsidRPr="005A7F18" w:rsidRDefault="002244F8" w:rsidP="002244F8">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1EEFF8E3" w14:textId="77777777" w:rsidR="002244F8" w:rsidRPr="005A7F18" w:rsidRDefault="002244F8" w:rsidP="002244F8">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772BD9FA" w14:textId="77777777" w:rsidR="002244F8" w:rsidRPr="005A7F18" w:rsidRDefault="002244F8" w:rsidP="002244F8">
            <w:pPr>
              <w:jc w:val="center"/>
              <w:rPr>
                <w:color w:val="000000"/>
                <w:sz w:val="18"/>
                <w:szCs w:val="18"/>
                <w:lang w:eastAsia="sk-SK"/>
              </w:rPr>
            </w:pPr>
          </w:p>
        </w:tc>
        <w:tc>
          <w:tcPr>
            <w:tcW w:w="1306" w:type="dxa"/>
            <w:tcBorders>
              <w:top w:val="nil"/>
              <w:left w:val="nil"/>
              <w:bottom w:val="nil"/>
              <w:right w:val="nil"/>
            </w:tcBorders>
            <w:shd w:val="clear" w:color="000000" w:fill="FFFFFF"/>
            <w:vAlign w:val="center"/>
          </w:tcPr>
          <w:p w14:paraId="685650E4" w14:textId="77777777" w:rsidR="002244F8" w:rsidRPr="005A7F18" w:rsidRDefault="002244F8" w:rsidP="002244F8">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526A2B72" w14:textId="77777777" w:rsidR="002244F8" w:rsidRPr="009F666A" w:rsidRDefault="002244F8" w:rsidP="002244F8">
            <w:pPr>
              <w:jc w:val="right"/>
              <w:rPr>
                <w:b/>
                <w:color w:val="000000"/>
                <w:sz w:val="18"/>
                <w:szCs w:val="18"/>
                <w:lang w:eastAsia="sk-SK"/>
              </w:rPr>
            </w:pPr>
          </w:p>
        </w:tc>
      </w:tr>
      <w:tr w:rsidR="002244F8" w:rsidRPr="005A7F18" w14:paraId="5BEF4CA4" w14:textId="77777777" w:rsidTr="005B24C8">
        <w:trPr>
          <w:trHeight w:val="300"/>
        </w:trPr>
        <w:tc>
          <w:tcPr>
            <w:tcW w:w="3264" w:type="dxa"/>
            <w:tcBorders>
              <w:top w:val="nil"/>
              <w:left w:val="nil"/>
              <w:bottom w:val="single" w:sz="4" w:space="0" w:color="auto"/>
              <w:right w:val="nil"/>
            </w:tcBorders>
            <w:shd w:val="clear" w:color="000000" w:fill="FFFFFF"/>
            <w:noWrap/>
            <w:vAlign w:val="bottom"/>
            <w:hideMark/>
          </w:tcPr>
          <w:p w14:paraId="1293C4E6" w14:textId="77777777" w:rsidR="002244F8" w:rsidRPr="005A7F18" w:rsidRDefault="002244F8" w:rsidP="002244F8">
            <w:pPr>
              <w:rPr>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49F57895" w14:textId="77777777" w:rsidR="002244F8" w:rsidRPr="005A7F18" w:rsidRDefault="002244F8" w:rsidP="002244F8">
            <w:pPr>
              <w:jc w:val="right"/>
              <w:rPr>
                <w:color w:val="000000"/>
                <w:sz w:val="18"/>
                <w:szCs w:val="18"/>
                <w:lang w:eastAsia="sk-SK"/>
              </w:rPr>
            </w:pPr>
            <w:r>
              <w:rPr>
                <w:color w:val="000000"/>
                <w:sz w:val="18"/>
                <w:szCs w:val="18"/>
                <w:lang w:eastAsia="sk-SK"/>
              </w:rPr>
              <w:t>305 066</w:t>
            </w:r>
          </w:p>
        </w:tc>
        <w:tc>
          <w:tcPr>
            <w:tcW w:w="1298" w:type="dxa"/>
            <w:tcBorders>
              <w:top w:val="nil"/>
              <w:left w:val="nil"/>
              <w:bottom w:val="single" w:sz="4" w:space="0" w:color="auto"/>
              <w:right w:val="nil"/>
            </w:tcBorders>
            <w:shd w:val="clear" w:color="000000" w:fill="FFFFFF"/>
            <w:vAlign w:val="center"/>
          </w:tcPr>
          <w:p w14:paraId="691FBB7A" w14:textId="77777777" w:rsidR="002244F8" w:rsidRPr="005A7F18" w:rsidRDefault="002244F8" w:rsidP="002244F8">
            <w:pPr>
              <w:jc w:val="right"/>
              <w:rPr>
                <w:color w:val="000000"/>
                <w:sz w:val="18"/>
                <w:szCs w:val="18"/>
                <w:lang w:eastAsia="sk-SK"/>
              </w:rPr>
            </w:pPr>
            <w:r>
              <w:rPr>
                <w:color w:val="000000"/>
                <w:sz w:val="18"/>
                <w:szCs w:val="18"/>
                <w:lang w:eastAsia="sk-SK"/>
              </w:rPr>
              <w:t>1 101 338</w:t>
            </w:r>
          </w:p>
        </w:tc>
        <w:tc>
          <w:tcPr>
            <w:tcW w:w="1306" w:type="dxa"/>
            <w:tcBorders>
              <w:top w:val="nil"/>
              <w:left w:val="nil"/>
              <w:bottom w:val="single" w:sz="4" w:space="0" w:color="auto"/>
              <w:right w:val="nil"/>
            </w:tcBorders>
            <w:shd w:val="clear" w:color="000000" w:fill="FFFFFF"/>
            <w:vAlign w:val="center"/>
          </w:tcPr>
          <w:p w14:paraId="01681EE0" w14:textId="77777777" w:rsidR="002244F8" w:rsidRPr="005A7F18" w:rsidRDefault="002244F8" w:rsidP="002244F8">
            <w:pPr>
              <w:jc w:val="right"/>
              <w:rPr>
                <w:color w:val="000000"/>
                <w:sz w:val="18"/>
                <w:szCs w:val="18"/>
                <w:lang w:eastAsia="sk-SK"/>
              </w:rPr>
            </w:pPr>
            <w:r>
              <w:rPr>
                <w:color w:val="000000"/>
                <w:sz w:val="18"/>
                <w:szCs w:val="18"/>
                <w:lang w:eastAsia="sk-SK"/>
              </w:rPr>
              <w:t>4 797 251</w:t>
            </w:r>
          </w:p>
        </w:tc>
        <w:tc>
          <w:tcPr>
            <w:tcW w:w="1366" w:type="dxa"/>
            <w:tcBorders>
              <w:top w:val="nil"/>
              <w:left w:val="nil"/>
              <w:bottom w:val="single" w:sz="4" w:space="0" w:color="auto"/>
              <w:right w:val="nil"/>
            </w:tcBorders>
            <w:shd w:val="clear" w:color="000000" w:fill="FFFFFF"/>
            <w:vAlign w:val="center"/>
          </w:tcPr>
          <w:p w14:paraId="12752BE7" w14:textId="77777777" w:rsidR="002244F8" w:rsidRPr="005A7F18" w:rsidRDefault="002244F8" w:rsidP="002244F8">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3421FD0F" w14:textId="77777777" w:rsidR="002244F8" w:rsidRPr="005A7F18" w:rsidRDefault="002244F8" w:rsidP="002244F8">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16F5FA03" w14:textId="77777777" w:rsidR="002244F8" w:rsidRPr="005A7F18" w:rsidRDefault="002244F8" w:rsidP="002244F8">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58500D8" w14:textId="77777777" w:rsidR="002244F8" w:rsidRPr="005A7F18" w:rsidRDefault="002244F8" w:rsidP="002244F8">
            <w:pPr>
              <w:jc w:val="center"/>
              <w:rPr>
                <w:color w:val="000000"/>
                <w:sz w:val="18"/>
                <w:szCs w:val="18"/>
                <w:lang w:eastAsia="sk-SK"/>
              </w:rPr>
            </w:pPr>
            <w:r>
              <w:rPr>
                <w:color w:val="000000"/>
                <w:sz w:val="18"/>
                <w:szCs w:val="18"/>
                <w:lang w:eastAsia="sk-SK"/>
              </w:rPr>
              <w:t xml:space="preserve">        34 776</w:t>
            </w:r>
          </w:p>
        </w:tc>
        <w:tc>
          <w:tcPr>
            <w:tcW w:w="1306" w:type="dxa"/>
            <w:tcBorders>
              <w:top w:val="nil"/>
              <w:left w:val="nil"/>
              <w:bottom w:val="single" w:sz="4" w:space="0" w:color="auto"/>
              <w:right w:val="nil"/>
            </w:tcBorders>
            <w:shd w:val="clear" w:color="000000" w:fill="FFFFFF"/>
            <w:vAlign w:val="center"/>
          </w:tcPr>
          <w:p w14:paraId="0A7E4610" w14:textId="77777777" w:rsidR="002244F8" w:rsidRPr="005A7F18" w:rsidRDefault="002244F8" w:rsidP="002244F8">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295278C1" w14:textId="77777777" w:rsidR="002244F8" w:rsidRPr="009F666A" w:rsidRDefault="002244F8" w:rsidP="002244F8">
            <w:pPr>
              <w:jc w:val="right"/>
              <w:rPr>
                <w:b/>
                <w:color w:val="000000"/>
                <w:sz w:val="18"/>
                <w:szCs w:val="18"/>
                <w:lang w:eastAsia="sk-SK"/>
              </w:rPr>
            </w:pPr>
            <w:r>
              <w:rPr>
                <w:b/>
                <w:bCs/>
                <w:color w:val="000000"/>
                <w:sz w:val="18"/>
                <w:szCs w:val="18"/>
                <w:lang w:eastAsia="sk-SK"/>
              </w:rPr>
              <w:t>6 238 431</w:t>
            </w:r>
          </w:p>
        </w:tc>
      </w:tr>
      <w:tr w:rsidR="002244F8" w:rsidRPr="005A7F18" w14:paraId="56EA0332" w14:textId="77777777" w:rsidTr="005B24C8">
        <w:trPr>
          <w:trHeight w:val="300"/>
        </w:trPr>
        <w:tc>
          <w:tcPr>
            <w:tcW w:w="3264" w:type="dxa"/>
            <w:tcBorders>
              <w:top w:val="nil"/>
              <w:left w:val="nil"/>
              <w:bottom w:val="single" w:sz="4" w:space="0" w:color="auto"/>
              <w:right w:val="nil"/>
            </w:tcBorders>
            <w:shd w:val="clear" w:color="000000" w:fill="FFFFFF"/>
            <w:noWrap/>
            <w:vAlign w:val="center"/>
            <w:hideMark/>
          </w:tcPr>
          <w:p w14:paraId="065C2931" w14:textId="77777777" w:rsidR="002244F8" w:rsidRPr="005A7F18" w:rsidRDefault="002244F8" w:rsidP="002244F8">
            <w:pPr>
              <w:rPr>
                <w:b/>
                <w:bCs/>
                <w:color w:val="000000"/>
                <w:sz w:val="18"/>
                <w:szCs w:val="18"/>
                <w:lang w:eastAsia="sk-SK"/>
              </w:rPr>
            </w:pPr>
            <w:r w:rsidRPr="005A7F18">
              <w:rPr>
                <w:color w:val="000000"/>
                <w:sz w:val="18"/>
                <w:szCs w:val="18"/>
                <w:lang w:eastAsia="sk-SK"/>
              </w:rPr>
              <w:t>Oprávky</w:t>
            </w:r>
          </w:p>
        </w:tc>
        <w:tc>
          <w:tcPr>
            <w:tcW w:w="1307" w:type="dxa"/>
            <w:tcBorders>
              <w:top w:val="nil"/>
              <w:left w:val="nil"/>
              <w:bottom w:val="single" w:sz="4" w:space="0" w:color="auto"/>
              <w:right w:val="nil"/>
            </w:tcBorders>
            <w:shd w:val="clear" w:color="000000" w:fill="FFFFFF"/>
            <w:vAlign w:val="center"/>
          </w:tcPr>
          <w:p w14:paraId="18A4E8B6" w14:textId="77777777" w:rsidR="002244F8" w:rsidRPr="005A7F18" w:rsidRDefault="002244F8" w:rsidP="002244F8">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09805288" w14:textId="77777777" w:rsidR="002244F8" w:rsidRPr="005A7F18" w:rsidRDefault="002244F8" w:rsidP="002244F8">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1AEAD8AA" w14:textId="77777777" w:rsidR="002244F8" w:rsidRPr="005A7F18" w:rsidRDefault="002244F8" w:rsidP="002244F8">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3E86C082" w14:textId="77777777" w:rsidR="002244F8" w:rsidRPr="005A7F18" w:rsidRDefault="002244F8" w:rsidP="002244F8">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52941165" w14:textId="77777777" w:rsidR="002244F8" w:rsidRPr="005A7F18" w:rsidRDefault="002244F8" w:rsidP="002244F8">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156C2530" w14:textId="77777777" w:rsidR="002244F8" w:rsidRPr="005A7F18" w:rsidRDefault="002244F8" w:rsidP="002244F8">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0DB5F94" w14:textId="77777777" w:rsidR="002244F8" w:rsidRPr="005A7F18" w:rsidRDefault="002244F8" w:rsidP="002244F8">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2AEE9300" w14:textId="77777777" w:rsidR="002244F8" w:rsidRPr="005A7F18" w:rsidRDefault="002244F8" w:rsidP="002244F8">
            <w:pPr>
              <w:jc w:val="right"/>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14:paraId="1D8A1F93" w14:textId="77777777" w:rsidR="002244F8" w:rsidRPr="009F666A" w:rsidRDefault="002244F8" w:rsidP="002244F8">
            <w:pPr>
              <w:jc w:val="right"/>
              <w:rPr>
                <w:b/>
                <w:color w:val="000000"/>
                <w:sz w:val="18"/>
                <w:szCs w:val="18"/>
                <w:lang w:eastAsia="sk-SK"/>
              </w:rPr>
            </w:pPr>
          </w:p>
        </w:tc>
      </w:tr>
      <w:tr w:rsidR="002244F8" w:rsidRPr="005A7F18" w14:paraId="17B8492E" w14:textId="77777777" w:rsidTr="005B24C8">
        <w:trPr>
          <w:trHeight w:val="450"/>
        </w:trPr>
        <w:tc>
          <w:tcPr>
            <w:tcW w:w="3264" w:type="dxa"/>
            <w:tcBorders>
              <w:top w:val="nil"/>
              <w:left w:val="nil"/>
              <w:bottom w:val="nil"/>
              <w:right w:val="nil"/>
            </w:tcBorders>
            <w:shd w:val="clear" w:color="000000" w:fill="FFFFFF"/>
            <w:noWrap/>
            <w:vAlign w:val="bottom"/>
            <w:hideMark/>
          </w:tcPr>
          <w:p w14:paraId="6A89893A" w14:textId="77777777" w:rsidR="002244F8" w:rsidRPr="005A7F18" w:rsidRDefault="002244F8" w:rsidP="002244F8">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39625DC6" w14:textId="77777777" w:rsidR="002244F8" w:rsidRPr="005A7F18" w:rsidRDefault="002244F8" w:rsidP="002244F8">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0DB43765" w14:textId="77777777" w:rsidR="002244F8" w:rsidRPr="005A7F18" w:rsidRDefault="002244F8" w:rsidP="002244F8">
            <w:pPr>
              <w:jc w:val="right"/>
              <w:rPr>
                <w:color w:val="000000"/>
                <w:sz w:val="18"/>
                <w:szCs w:val="18"/>
                <w:lang w:eastAsia="sk-SK"/>
              </w:rPr>
            </w:pPr>
            <w:r>
              <w:rPr>
                <w:color w:val="000000"/>
                <w:sz w:val="18"/>
                <w:szCs w:val="18"/>
                <w:lang w:eastAsia="sk-SK"/>
              </w:rPr>
              <w:t>520 219</w:t>
            </w:r>
          </w:p>
        </w:tc>
        <w:tc>
          <w:tcPr>
            <w:tcW w:w="1306" w:type="dxa"/>
            <w:tcBorders>
              <w:top w:val="nil"/>
              <w:left w:val="nil"/>
              <w:bottom w:val="nil"/>
              <w:right w:val="nil"/>
            </w:tcBorders>
            <w:shd w:val="clear" w:color="000000" w:fill="FFFFFF"/>
            <w:vAlign w:val="center"/>
          </w:tcPr>
          <w:p w14:paraId="55BDD596" w14:textId="77777777" w:rsidR="002244F8" w:rsidRPr="005A7F18" w:rsidRDefault="002244F8" w:rsidP="002244F8">
            <w:pPr>
              <w:jc w:val="right"/>
              <w:rPr>
                <w:color w:val="000000"/>
                <w:sz w:val="18"/>
                <w:szCs w:val="18"/>
                <w:lang w:eastAsia="sk-SK"/>
              </w:rPr>
            </w:pPr>
            <w:r>
              <w:rPr>
                <w:color w:val="000000"/>
                <w:sz w:val="18"/>
                <w:szCs w:val="18"/>
                <w:lang w:eastAsia="sk-SK"/>
              </w:rPr>
              <w:t>3 917 649</w:t>
            </w:r>
          </w:p>
        </w:tc>
        <w:tc>
          <w:tcPr>
            <w:tcW w:w="1366" w:type="dxa"/>
            <w:tcBorders>
              <w:top w:val="nil"/>
              <w:left w:val="nil"/>
              <w:bottom w:val="nil"/>
              <w:right w:val="nil"/>
            </w:tcBorders>
            <w:shd w:val="clear" w:color="000000" w:fill="FFFFFF"/>
            <w:vAlign w:val="center"/>
          </w:tcPr>
          <w:p w14:paraId="6EB7C8A9" w14:textId="77777777" w:rsidR="002244F8" w:rsidRPr="005A7F18" w:rsidRDefault="002244F8" w:rsidP="002244F8">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1B99EE30" w14:textId="77777777" w:rsidR="002244F8" w:rsidRPr="005A7F18" w:rsidRDefault="002244F8" w:rsidP="002244F8">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7B536566" w14:textId="77777777" w:rsidR="002244F8" w:rsidRPr="005A7F18" w:rsidRDefault="002244F8" w:rsidP="002244F8">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49660293" w14:textId="77777777" w:rsidR="002244F8" w:rsidRPr="005A7F18" w:rsidRDefault="002244F8" w:rsidP="002244F8">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697D9971" w14:textId="77777777" w:rsidR="002244F8" w:rsidRPr="005A7F18" w:rsidRDefault="002244F8" w:rsidP="002244F8">
            <w:pPr>
              <w:jc w:val="right"/>
              <w:rPr>
                <w:color w:val="000000"/>
                <w:sz w:val="18"/>
                <w:szCs w:val="18"/>
                <w:lang w:eastAsia="sk-SK"/>
              </w:rPr>
            </w:pPr>
          </w:p>
        </w:tc>
        <w:tc>
          <w:tcPr>
            <w:tcW w:w="1120" w:type="dxa"/>
            <w:tcBorders>
              <w:top w:val="nil"/>
              <w:left w:val="nil"/>
              <w:bottom w:val="nil"/>
              <w:right w:val="nil"/>
            </w:tcBorders>
            <w:shd w:val="clear" w:color="000000" w:fill="FFFFFF"/>
            <w:noWrap/>
            <w:vAlign w:val="center"/>
          </w:tcPr>
          <w:p w14:paraId="12746E4D" w14:textId="77777777" w:rsidR="002244F8" w:rsidRPr="009F666A" w:rsidRDefault="002244F8" w:rsidP="002244F8">
            <w:pPr>
              <w:jc w:val="right"/>
              <w:rPr>
                <w:b/>
                <w:color w:val="000000"/>
                <w:sz w:val="18"/>
                <w:szCs w:val="18"/>
                <w:lang w:eastAsia="sk-SK"/>
              </w:rPr>
            </w:pPr>
            <w:r>
              <w:rPr>
                <w:b/>
                <w:color w:val="000000"/>
                <w:sz w:val="18"/>
                <w:szCs w:val="18"/>
                <w:lang w:eastAsia="sk-SK"/>
              </w:rPr>
              <w:t>4 437 868</w:t>
            </w:r>
          </w:p>
        </w:tc>
      </w:tr>
      <w:tr w:rsidR="002244F8" w:rsidRPr="005A7F18" w14:paraId="735C61D0" w14:textId="77777777" w:rsidTr="005B24C8">
        <w:trPr>
          <w:trHeight w:val="300"/>
        </w:trPr>
        <w:tc>
          <w:tcPr>
            <w:tcW w:w="3264" w:type="dxa"/>
            <w:tcBorders>
              <w:top w:val="nil"/>
              <w:left w:val="nil"/>
              <w:bottom w:val="nil"/>
              <w:right w:val="nil"/>
            </w:tcBorders>
            <w:shd w:val="clear" w:color="000000" w:fill="FFFFFF"/>
            <w:noWrap/>
            <w:vAlign w:val="bottom"/>
            <w:hideMark/>
          </w:tcPr>
          <w:p w14:paraId="13DC2EF3" w14:textId="77777777" w:rsidR="002244F8" w:rsidRPr="005A7F18" w:rsidRDefault="002244F8" w:rsidP="002244F8">
            <w:pPr>
              <w:rPr>
                <w:b/>
                <w:bCs/>
                <w:color w:val="000000"/>
                <w:sz w:val="18"/>
                <w:szCs w:val="18"/>
                <w:lang w:eastAsia="sk-SK"/>
              </w:rPr>
            </w:pPr>
            <w:r w:rsidRPr="005A7F18">
              <w:rPr>
                <w:color w:val="000000"/>
                <w:sz w:val="18"/>
                <w:szCs w:val="18"/>
                <w:lang w:eastAsia="sk-SK"/>
              </w:rPr>
              <w:t>Prírastky</w:t>
            </w:r>
          </w:p>
        </w:tc>
        <w:tc>
          <w:tcPr>
            <w:tcW w:w="1307" w:type="dxa"/>
            <w:tcBorders>
              <w:top w:val="nil"/>
              <w:left w:val="nil"/>
              <w:bottom w:val="nil"/>
              <w:right w:val="nil"/>
            </w:tcBorders>
            <w:shd w:val="clear" w:color="000000" w:fill="FFFFFF"/>
            <w:vAlign w:val="center"/>
          </w:tcPr>
          <w:p w14:paraId="0101CD77" w14:textId="77777777" w:rsidR="002244F8" w:rsidRPr="005A7F18" w:rsidRDefault="002244F8" w:rsidP="002244F8">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3D33EFA6" w14:textId="77777777" w:rsidR="002244F8" w:rsidRPr="005A7F18" w:rsidRDefault="002244F8" w:rsidP="002244F8">
            <w:pPr>
              <w:jc w:val="right"/>
              <w:rPr>
                <w:color w:val="000000"/>
                <w:sz w:val="18"/>
                <w:szCs w:val="18"/>
                <w:lang w:eastAsia="sk-SK"/>
              </w:rPr>
            </w:pPr>
            <w:r>
              <w:rPr>
                <w:color w:val="000000"/>
                <w:sz w:val="18"/>
                <w:szCs w:val="18"/>
                <w:lang w:eastAsia="sk-SK"/>
              </w:rPr>
              <w:t>54 383</w:t>
            </w:r>
          </w:p>
        </w:tc>
        <w:tc>
          <w:tcPr>
            <w:tcW w:w="1306" w:type="dxa"/>
            <w:tcBorders>
              <w:top w:val="nil"/>
              <w:left w:val="nil"/>
              <w:bottom w:val="nil"/>
              <w:right w:val="nil"/>
            </w:tcBorders>
            <w:shd w:val="clear" w:color="000000" w:fill="FFFFFF"/>
            <w:vAlign w:val="center"/>
          </w:tcPr>
          <w:p w14:paraId="0C7D8D99" w14:textId="77777777" w:rsidR="002244F8" w:rsidRPr="005A7F18" w:rsidRDefault="002244F8" w:rsidP="002244F8">
            <w:pPr>
              <w:jc w:val="right"/>
              <w:rPr>
                <w:color w:val="000000"/>
                <w:sz w:val="18"/>
                <w:szCs w:val="18"/>
                <w:lang w:eastAsia="sk-SK"/>
              </w:rPr>
            </w:pPr>
            <w:r>
              <w:rPr>
                <w:color w:val="000000"/>
                <w:sz w:val="18"/>
                <w:szCs w:val="18"/>
                <w:lang w:eastAsia="sk-SK"/>
              </w:rPr>
              <w:t>231 810</w:t>
            </w:r>
          </w:p>
        </w:tc>
        <w:tc>
          <w:tcPr>
            <w:tcW w:w="1366" w:type="dxa"/>
            <w:tcBorders>
              <w:top w:val="nil"/>
              <w:left w:val="nil"/>
              <w:bottom w:val="nil"/>
              <w:right w:val="nil"/>
            </w:tcBorders>
            <w:shd w:val="clear" w:color="000000" w:fill="FFFFFF"/>
            <w:vAlign w:val="center"/>
          </w:tcPr>
          <w:p w14:paraId="47ADE0CD" w14:textId="77777777" w:rsidR="002244F8" w:rsidRPr="005A7F18" w:rsidRDefault="002244F8" w:rsidP="002244F8">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7495F77B" w14:textId="77777777" w:rsidR="002244F8" w:rsidRPr="005A7F18" w:rsidRDefault="002244F8" w:rsidP="002244F8">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38440FD0" w14:textId="77777777" w:rsidR="002244F8" w:rsidRPr="005A7F18" w:rsidRDefault="002244F8" w:rsidP="002244F8">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261F6838" w14:textId="77777777" w:rsidR="002244F8" w:rsidRPr="005A7F18" w:rsidRDefault="002244F8" w:rsidP="002244F8">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1DEDF507" w14:textId="77777777" w:rsidR="002244F8" w:rsidRPr="005A7F18" w:rsidRDefault="002244F8" w:rsidP="002244F8">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4CDDC85C" w14:textId="77777777" w:rsidR="002244F8" w:rsidRPr="009F666A" w:rsidRDefault="002244F8" w:rsidP="002244F8">
            <w:pPr>
              <w:jc w:val="right"/>
              <w:rPr>
                <w:b/>
                <w:color w:val="000000"/>
                <w:sz w:val="18"/>
                <w:szCs w:val="18"/>
                <w:lang w:eastAsia="sk-SK"/>
              </w:rPr>
            </w:pPr>
            <w:r>
              <w:rPr>
                <w:b/>
                <w:bCs/>
                <w:color w:val="000000"/>
                <w:sz w:val="18"/>
                <w:szCs w:val="18"/>
                <w:lang w:eastAsia="sk-SK"/>
              </w:rPr>
              <w:t>286 193</w:t>
            </w:r>
          </w:p>
        </w:tc>
      </w:tr>
      <w:tr w:rsidR="002244F8" w:rsidRPr="005A7F18" w14:paraId="1BA92603" w14:textId="77777777" w:rsidTr="005B24C8">
        <w:trPr>
          <w:trHeight w:val="300"/>
        </w:trPr>
        <w:tc>
          <w:tcPr>
            <w:tcW w:w="3264" w:type="dxa"/>
            <w:tcBorders>
              <w:top w:val="nil"/>
              <w:left w:val="nil"/>
              <w:bottom w:val="nil"/>
              <w:right w:val="nil"/>
            </w:tcBorders>
            <w:shd w:val="clear" w:color="000000" w:fill="FFFFFF"/>
            <w:noWrap/>
            <w:vAlign w:val="bottom"/>
            <w:hideMark/>
          </w:tcPr>
          <w:p w14:paraId="3A215416" w14:textId="77777777" w:rsidR="002244F8" w:rsidRPr="005A7F18" w:rsidRDefault="002244F8" w:rsidP="002244F8">
            <w:pPr>
              <w:rPr>
                <w:color w:val="000000"/>
                <w:sz w:val="18"/>
                <w:szCs w:val="18"/>
                <w:lang w:eastAsia="sk-SK"/>
              </w:rPr>
            </w:pPr>
            <w:r w:rsidRPr="005A7F18">
              <w:rPr>
                <w:color w:val="000000"/>
                <w:sz w:val="18"/>
                <w:szCs w:val="18"/>
                <w:lang w:eastAsia="sk-SK"/>
              </w:rPr>
              <w:t>Úbytky</w:t>
            </w:r>
          </w:p>
        </w:tc>
        <w:tc>
          <w:tcPr>
            <w:tcW w:w="1307" w:type="dxa"/>
            <w:tcBorders>
              <w:top w:val="nil"/>
              <w:left w:val="nil"/>
              <w:bottom w:val="nil"/>
              <w:right w:val="nil"/>
            </w:tcBorders>
            <w:shd w:val="clear" w:color="000000" w:fill="FFFFFF"/>
            <w:vAlign w:val="center"/>
          </w:tcPr>
          <w:p w14:paraId="2BA39CA5" w14:textId="77777777" w:rsidR="002244F8" w:rsidRPr="005A7F18" w:rsidRDefault="002244F8" w:rsidP="002244F8">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3EBD38D0" w14:textId="77777777" w:rsidR="002244F8" w:rsidRPr="005A7F18" w:rsidRDefault="002244F8" w:rsidP="002244F8">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7C39595A" w14:textId="77777777" w:rsidR="002244F8" w:rsidRPr="005A7F18" w:rsidRDefault="002244F8" w:rsidP="002244F8">
            <w:pPr>
              <w:jc w:val="right"/>
              <w:rPr>
                <w:color w:val="000000"/>
                <w:sz w:val="18"/>
                <w:szCs w:val="18"/>
                <w:lang w:eastAsia="sk-SK"/>
              </w:rPr>
            </w:pPr>
            <w:r>
              <w:rPr>
                <w:color w:val="000000"/>
                <w:sz w:val="18"/>
                <w:szCs w:val="18"/>
                <w:lang w:eastAsia="sk-SK"/>
              </w:rPr>
              <w:t>6 034</w:t>
            </w:r>
          </w:p>
        </w:tc>
        <w:tc>
          <w:tcPr>
            <w:tcW w:w="1366" w:type="dxa"/>
            <w:tcBorders>
              <w:top w:val="nil"/>
              <w:left w:val="nil"/>
              <w:bottom w:val="nil"/>
              <w:right w:val="nil"/>
            </w:tcBorders>
            <w:shd w:val="clear" w:color="000000" w:fill="FFFFFF"/>
            <w:vAlign w:val="center"/>
          </w:tcPr>
          <w:p w14:paraId="3F25D113" w14:textId="77777777" w:rsidR="002244F8" w:rsidRPr="005A7F18" w:rsidRDefault="002244F8" w:rsidP="002244F8">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28D297A7" w14:textId="77777777" w:rsidR="002244F8" w:rsidRPr="005A7F18" w:rsidRDefault="002244F8" w:rsidP="002244F8">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32109BAA" w14:textId="77777777" w:rsidR="002244F8" w:rsidRPr="005A7F18" w:rsidRDefault="002244F8" w:rsidP="002244F8">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423092DD" w14:textId="77777777" w:rsidR="002244F8" w:rsidRPr="005A7F18" w:rsidRDefault="002244F8" w:rsidP="002244F8">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5C7EF469" w14:textId="77777777" w:rsidR="002244F8" w:rsidRPr="005A7F18" w:rsidRDefault="002244F8" w:rsidP="002244F8">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0D734EF8" w14:textId="77777777" w:rsidR="002244F8" w:rsidRPr="009F666A" w:rsidRDefault="002244F8" w:rsidP="002244F8">
            <w:pPr>
              <w:jc w:val="right"/>
              <w:rPr>
                <w:b/>
                <w:color w:val="000000"/>
                <w:sz w:val="18"/>
                <w:szCs w:val="18"/>
                <w:lang w:eastAsia="sk-SK"/>
              </w:rPr>
            </w:pPr>
            <w:r>
              <w:rPr>
                <w:b/>
                <w:bCs/>
                <w:color w:val="000000"/>
                <w:sz w:val="18"/>
                <w:szCs w:val="18"/>
                <w:lang w:eastAsia="sk-SK"/>
              </w:rPr>
              <w:t>6 034</w:t>
            </w:r>
          </w:p>
        </w:tc>
      </w:tr>
      <w:tr w:rsidR="002244F8" w:rsidRPr="005A7F18" w14:paraId="4AFBD8FE" w14:textId="77777777" w:rsidTr="005B24C8">
        <w:trPr>
          <w:trHeight w:val="300"/>
        </w:trPr>
        <w:tc>
          <w:tcPr>
            <w:tcW w:w="3264" w:type="dxa"/>
            <w:tcBorders>
              <w:top w:val="nil"/>
              <w:left w:val="nil"/>
              <w:bottom w:val="single" w:sz="4" w:space="0" w:color="auto"/>
              <w:right w:val="nil"/>
            </w:tcBorders>
            <w:shd w:val="clear" w:color="000000" w:fill="FFFFFF"/>
            <w:noWrap/>
            <w:vAlign w:val="bottom"/>
            <w:hideMark/>
          </w:tcPr>
          <w:p w14:paraId="4323F11E" w14:textId="77777777" w:rsidR="002244F8" w:rsidRPr="005A7F18" w:rsidRDefault="002244F8" w:rsidP="002244F8">
            <w:pPr>
              <w:rPr>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54E5F64C" w14:textId="77777777" w:rsidR="002244F8" w:rsidRPr="005A7F18" w:rsidRDefault="002244F8" w:rsidP="002244F8">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152698C1" w14:textId="77777777" w:rsidR="002244F8" w:rsidRPr="005A7F18" w:rsidRDefault="002244F8" w:rsidP="002244F8">
            <w:pPr>
              <w:jc w:val="right"/>
              <w:rPr>
                <w:color w:val="000000"/>
                <w:sz w:val="18"/>
                <w:szCs w:val="18"/>
                <w:lang w:eastAsia="sk-SK"/>
              </w:rPr>
            </w:pPr>
            <w:r>
              <w:rPr>
                <w:color w:val="000000"/>
                <w:sz w:val="18"/>
                <w:szCs w:val="18"/>
                <w:lang w:eastAsia="sk-SK"/>
              </w:rPr>
              <w:t>574 602</w:t>
            </w:r>
          </w:p>
        </w:tc>
        <w:tc>
          <w:tcPr>
            <w:tcW w:w="1306" w:type="dxa"/>
            <w:tcBorders>
              <w:top w:val="nil"/>
              <w:left w:val="nil"/>
              <w:bottom w:val="single" w:sz="4" w:space="0" w:color="auto"/>
              <w:right w:val="nil"/>
            </w:tcBorders>
            <w:shd w:val="clear" w:color="000000" w:fill="FFFFFF"/>
            <w:vAlign w:val="center"/>
          </w:tcPr>
          <w:p w14:paraId="04BEE11C" w14:textId="77777777" w:rsidR="002244F8" w:rsidRPr="005A7F18" w:rsidRDefault="002244F8" w:rsidP="002244F8">
            <w:pPr>
              <w:jc w:val="right"/>
              <w:rPr>
                <w:color w:val="000000"/>
                <w:sz w:val="18"/>
                <w:szCs w:val="18"/>
                <w:lang w:eastAsia="sk-SK"/>
              </w:rPr>
            </w:pPr>
            <w:r>
              <w:rPr>
                <w:color w:val="000000"/>
                <w:sz w:val="18"/>
                <w:szCs w:val="18"/>
                <w:lang w:eastAsia="sk-SK"/>
              </w:rPr>
              <w:t>4 143 425</w:t>
            </w:r>
          </w:p>
        </w:tc>
        <w:tc>
          <w:tcPr>
            <w:tcW w:w="1366" w:type="dxa"/>
            <w:tcBorders>
              <w:top w:val="nil"/>
              <w:left w:val="nil"/>
              <w:bottom w:val="single" w:sz="4" w:space="0" w:color="auto"/>
              <w:right w:val="nil"/>
            </w:tcBorders>
            <w:shd w:val="clear" w:color="000000" w:fill="FFFFFF"/>
            <w:vAlign w:val="center"/>
          </w:tcPr>
          <w:p w14:paraId="29CE9D1B" w14:textId="77777777" w:rsidR="002244F8" w:rsidRPr="005A7F18" w:rsidRDefault="002244F8" w:rsidP="002244F8">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766DD58B" w14:textId="77777777" w:rsidR="002244F8" w:rsidRPr="005A7F18" w:rsidRDefault="002244F8" w:rsidP="002244F8">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EA6334C" w14:textId="77777777" w:rsidR="002244F8" w:rsidRPr="005A7F18" w:rsidRDefault="002244F8" w:rsidP="002244F8">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90AE9E9" w14:textId="77777777" w:rsidR="002244F8" w:rsidRPr="005A7F18" w:rsidRDefault="002244F8" w:rsidP="002244F8">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32BC80DD" w14:textId="77777777" w:rsidR="002244F8" w:rsidRPr="005A7F18" w:rsidRDefault="002244F8" w:rsidP="002244F8">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04A86373" w14:textId="77777777" w:rsidR="002244F8" w:rsidRPr="009F666A" w:rsidRDefault="002244F8" w:rsidP="002244F8">
            <w:pPr>
              <w:jc w:val="right"/>
              <w:rPr>
                <w:b/>
                <w:color w:val="000000"/>
                <w:sz w:val="18"/>
                <w:szCs w:val="18"/>
                <w:lang w:eastAsia="sk-SK"/>
              </w:rPr>
            </w:pPr>
            <w:r>
              <w:rPr>
                <w:b/>
                <w:bCs/>
                <w:color w:val="000000"/>
                <w:sz w:val="18"/>
                <w:szCs w:val="18"/>
                <w:lang w:eastAsia="sk-SK"/>
              </w:rPr>
              <w:t>4 718 027</w:t>
            </w:r>
          </w:p>
        </w:tc>
      </w:tr>
      <w:tr w:rsidR="002244F8" w:rsidRPr="005A7F18" w14:paraId="5EA61183" w14:textId="77777777" w:rsidTr="005B24C8">
        <w:trPr>
          <w:trHeight w:val="300"/>
        </w:trPr>
        <w:tc>
          <w:tcPr>
            <w:tcW w:w="3264" w:type="dxa"/>
            <w:tcBorders>
              <w:top w:val="nil"/>
              <w:left w:val="nil"/>
              <w:bottom w:val="single" w:sz="4" w:space="0" w:color="auto"/>
              <w:right w:val="nil"/>
            </w:tcBorders>
            <w:shd w:val="clear" w:color="000000" w:fill="FFFFFF"/>
            <w:noWrap/>
            <w:vAlign w:val="center"/>
            <w:hideMark/>
          </w:tcPr>
          <w:p w14:paraId="3AC0542D" w14:textId="77777777" w:rsidR="002244F8" w:rsidRPr="005A7F18" w:rsidRDefault="002244F8" w:rsidP="002244F8">
            <w:pPr>
              <w:rPr>
                <w:b/>
                <w:bCs/>
                <w:color w:val="000000"/>
                <w:sz w:val="18"/>
                <w:szCs w:val="18"/>
                <w:lang w:eastAsia="sk-SK"/>
              </w:rPr>
            </w:pPr>
            <w:r w:rsidRPr="005A7F18">
              <w:rPr>
                <w:color w:val="000000"/>
                <w:sz w:val="18"/>
                <w:szCs w:val="18"/>
                <w:lang w:eastAsia="sk-SK"/>
              </w:rPr>
              <w:t>Opravné položky</w:t>
            </w:r>
          </w:p>
        </w:tc>
        <w:tc>
          <w:tcPr>
            <w:tcW w:w="1307" w:type="dxa"/>
            <w:tcBorders>
              <w:top w:val="nil"/>
              <w:left w:val="nil"/>
              <w:bottom w:val="single" w:sz="4" w:space="0" w:color="auto"/>
              <w:right w:val="nil"/>
            </w:tcBorders>
            <w:shd w:val="clear" w:color="000000" w:fill="FFFFFF"/>
            <w:vAlign w:val="center"/>
          </w:tcPr>
          <w:p w14:paraId="7F6A1C42" w14:textId="77777777" w:rsidR="002244F8" w:rsidRPr="005A7F18" w:rsidRDefault="002244F8" w:rsidP="002244F8">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24CB0EFB" w14:textId="77777777" w:rsidR="002244F8" w:rsidRPr="005A7F18" w:rsidRDefault="002244F8" w:rsidP="002244F8">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1D0A8888" w14:textId="77777777" w:rsidR="002244F8" w:rsidRPr="005A7F18" w:rsidRDefault="002244F8" w:rsidP="002244F8">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3824789D" w14:textId="77777777" w:rsidR="002244F8" w:rsidRPr="005A7F18" w:rsidRDefault="002244F8" w:rsidP="002244F8">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6A33E325" w14:textId="77777777" w:rsidR="002244F8" w:rsidRPr="005A7F18" w:rsidRDefault="002244F8" w:rsidP="002244F8">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39DE08D" w14:textId="77777777" w:rsidR="002244F8" w:rsidRPr="005A7F18" w:rsidRDefault="002244F8" w:rsidP="002244F8">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3ABC6075" w14:textId="77777777" w:rsidR="002244F8" w:rsidRPr="005A7F18" w:rsidRDefault="002244F8" w:rsidP="002244F8">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7CD3D2C" w14:textId="77777777" w:rsidR="002244F8" w:rsidRPr="005A7F18" w:rsidRDefault="002244F8" w:rsidP="002244F8">
            <w:pPr>
              <w:jc w:val="right"/>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14:paraId="47B0A490" w14:textId="77777777" w:rsidR="002244F8" w:rsidRPr="009F666A" w:rsidRDefault="002244F8" w:rsidP="002244F8">
            <w:pPr>
              <w:jc w:val="right"/>
              <w:rPr>
                <w:b/>
                <w:color w:val="000000"/>
                <w:sz w:val="18"/>
                <w:szCs w:val="18"/>
                <w:lang w:eastAsia="sk-SK"/>
              </w:rPr>
            </w:pPr>
          </w:p>
        </w:tc>
      </w:tr>
      <w:tr w:rsidR="002244F8" w:rsidRPr="005A7F18" w14:paraId="4E7138EF" w14:textId="77777777" w:rsidTr="005B24C8">
        <w:trPr>
          <w:trHeight w:val="450"/>
        </w:trPr>
        <w:tc>
          <w:tcPr>
            <w:tcW w:w="3264" w:type="dxa"/>
            <w:tcBorders>
              <w:top w:val="nil"/>
              <w:left w:val="nil"/>
              <w:bottom w:val="nil"/>
              <w:right w:val="nil"/>
            </w:tcBorders>
            <w:shd w:val="clear" w:color="000000" w:fill="FFFFFF"/>
            <w:noWrap/>
            <w:vAlign w:val="bottom"/>
            <w:hideMark/>
          </w:tcPr>
          <w:p w14:paraId="23FAA954" w14:textId="77777777" w:rsidR="002244F8" w:rsidRPr="005A7F18" w:rsidRDefault="002244F8" w:rsidP="002244F8">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623ED414" w14:textId="77777777" w:rsidR="002244F8" w:rsidRPr="005A7F18" w:rsidRDefault="002244F8" w:rsidP="002244F8">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1F5AF7EE" w14:textId="77777777" w:rsidR="002244F8" w:rsidRPr="005A7F18" w:rsidRDefault="002244F8" w:rsidP="002244F8">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7FE6382E" w14:textId="77777777" w:rsidR="002244F8" w:rsidRPr="005A7F18" w:rsidRDefault="002244F8" w:rsidP="002244F8">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14:paraId="3E062AEE" w14:textId="77777777" w:rsidR="002244F8" w:rsidRPr="005A7F18" w:rsidRDefault="002244F8" w:rsidP="002244F8">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0DA9CDCC" w14:textId="77777777" w:rsidR="002244F8" w:rsidRPr="005A7F18" w:rsidRDefault="002244F8" w:rsidP="002244F8">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4648BCB6" w14:textId="77777777" w:rsidR="002244F8" w:rsidRPr="005A7F18" w:rsidRDefault="002244F8" w:rsidP="002244F8">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6F7C7565" w14:textId="77777777" w:rsidR="002244F8" w:rsidRPr="005A7F18" w:rsidRDefault="002244F8" w:rsidP="002244F8">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14B09762" w14:textId="77777777" w:rsidR="002244F8" w:rsidRPr="005A7F18" w:rsidRDefault="002244F8" w:rsidP="002244F8">
            <w:pPr>
              <w:jc w:val="right"/>
              <w:rPr>
                <w:color w:val="000000"/>
                <w:sz w:val="18"/>
                <w:szCs w:val="18"/>
                <w:lang w:eastAsia="sk-SK"/>
              </w:rPr>
            </w:pPr>
          </w:p>
        </w:tc>
        <w:tc>
          <w:tcPr>
            <w:tcW w:w="1120" w:type="dxa"/>
            <w:tcBorders>
              <w:top w:val="nil"/>
              <w:left w:val="nil"/>
              <w:bottom w:val="nil"/>
              <w:right w:val="nil"/>
            </w:tcBorders>
            <w:shd w:val="clear" w:color="000000" w:fill="FFFFFF"/>
            <w:noWrap/>
            <w:vAlign w:val="center"/>
          </w:tcPr>
          <w:p w14:paraId="55AC4F76" w14:textId="77777777" w:rsidR="002244F8" w:rsidRPr="009F666A" w:rsidRDefault="002244F8" w:rsidP="002244F8">
            <w:pPr>
              <w:jc w:val="right"/>
              <w:rPr>
                <w:b/>
                <w:color w:val="000000"/>
                <w:sz w:val="18"/>
                <w:szCs w:val="18"/>
                <w:lang w:eastAsia="sk-SK"/>
              </w:rPr>
            </w:pPr>
          </w:p>
        </w:tc>
      </w:tr>
      <w:tr w:rsidR="002244F8" w:rsidRPr="005A7F18" w14:paraId="5F6272A4" w14:textId="77777777" w:rsidTr="005B24C8">
        <w:trPr>
          <w:trHeight w:val="300"/>
        </w:trPr>
        <w:tc>
          <w:tcPr>
            <w:tcW w:w="3264" w:type="dxa"/>
            <w:tcBorders>
              <w:top w:val="nil"/>
              <w:left w:val="nil"/>
              <w:bottom w:val="nil"/>
              <w:right w:val="nil"/>
            </w:tcBorders>
            <w:shd w:val="clear" w:color="000000" w:fill="FFFFFF"/>
            <w:noWrap/>
            <w:vAlign w:val="bottom"/>
            <w:hideMark/>
          </w:tcPr>
          <w:p w14:paraId="68A20535" w14:textId="77777777" w:rsidR="002244F8" w:rsidRPr="005A7F18" w:rsidRDefault="002244F8" w:rsidP="002244F8">
            <w:pPr>
              <w:rPr>
                <w:b/>
                <w:bCs/>
                <w:color w:val="000000"/>
                <w:sz w:val="18"/>
                <w:szCs w:val="18"/>
                <w:lang w:eastAsia="sk-SK"/>
              </w:rPr>
            </w:pPr>
            <w:r w:rsidRPr="005A7F18">
              <w:rPr>
                <w:color w:val="000000"/>
                <w:sz w:val="18"/>
                <w:szCs w:val="18"/>
                <w:lang w:eastAsia="sk-SK"/>
              </w:rPr>
              <w:t>Prírastky</w:t>
            </w:r>
          </w:p>
        </w:tc>
        <w:tc>
          <w:tcPr>
            <w:tcW w:w="1307" w:type="dxa"/>
            <w:tcBorders>
              <w:top w:val="nil"/>
              <w:left w:val="nil"/>
              <w:bottom w:val="nil"/>
              <w:right w:val="nil"/>
            </w:tcBorders>
            <w:shd w:val="clear" w:color="000000" w:fill="FFFFFF"/>
            <w:vAlign w:val="center"/>
          </w:tcPr>
          <w:p w14:paraId="2AAEC109" w14:textId="77777777" w:rsidR="002244F8" w:rsidRPr="005A7F18" w:rsidRDefault="002244F8" w:rsidP="002244F8">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0D3036A3" w14:textId="77777777" w:rsidR="002244F8" w:rsidRPr="005A7F18" w:rsidRDefault="002244F8" w:rsidP="002244F8">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0DACBFD1" w14:textId="77777777" w:rsidR="002244F8" w:rsidRPr="005A7F18" w:rsidRDefault="002244F8" w:rsidP="002244F8">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14:paraId="37477C09" w14:textId="77777777" w:rsidR="002244F8" w:rsidRPr="005A7F18" w:rsidRDefault="002244F8" w:rsidP="002244F8">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4C6E2735" w14:textId="77777777" w:rsidR="002244F8" w:rsidRPr="005A7F18" w:rsidRDefault="002244F8" w:rsidP="002244F8">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38E2F019" w14:textId="77777777" w:rsidR="002244F8" w:rsidRPr="005A7F18" w:rsidRDefault="002244F8" w:rsidP="002244F8">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7521D2BC" w14:textId="77777777" w:rsidR="002244F8" w:rsidRPr="005A7F18" w:rsidRDefault="002244F8" w:rsidP="002244F8">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2D9E6677" w14:textId="77777777" w:rsidR="002244F8" w:rsidRPr="005A7F18" w:rsidRDefault="002244F8" w:rsidP="002244F8">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30CDB9EC" w14:textId="77777777" w:rsidR="002244F8" w:rsidRPr="009F666A" w:rsidRDefault="002244F8" w:rsidP="002244F8">
            <w:pPr>
              <w:jc w:val="right"/>
              <w:rPr>
                <w:b/>
                <w:color w:val="000000"/>
                <w:sz w:val="18"/>
                <w:szCs w:val="18"/>
                <w:lang w:eastAsia="sk-SK"/>
              </w:rPr>
            </w:pPr>
          </w:p>
        </w:tc>
      </w:tr>
      <w:tr w:rsidR="002244F8" w:rsidRPr="005A7F18" w14:paraId="72D9373C" w14:textId="77777777" w:rsidTr="005B24C8">
        <w:trPr>
          <w:trHeight w:val="300"/>
        </w:trPr>
        <w:tc>
          <w:tcPr>
            <w:tcW w:w="3264" w:type="dxa"/>
            <w:tcBorders>
              <w:top w:val="nil"/>
              <w:left w:val="nil"/>
              <w:bottom w:val="nil"/>
              <w:right w:val="nil"/>
            </w:tcBorders>
            <w:shd w:val="clear" w:color="000000" w:fill="FFFFFF"/>
            <w:noWrap/>
            <w:vAlign w:val="bottom"/>
            <w:hideMark/>
          </w:tcPr>
          <w:p w14:paraId="5ED4EA99" w14:textId="77777777" w:rsidR="002244F8" w:rsidRPr="005A7F18" w:rsidRDefault="002244F8" w:rsidP="002244F8">
            <w:pPr>
              <w:rPr>
                <w:color w:val="000000"/>
                <w:sz w:val="18"/>
                <w:szCs w:val="18"/>
                <w:lang w:eastAsia="sk-SK"/>
              </w:rPr>
            </w:pPr>
            <w:r w:rsidRPr="005A7F18">
              <w:rPr>
                <w:color w:val="000000"/>
                <w:sz w:val="18"/>
                <w:szCs w:val="18"/>
                <w:lang w:eastAsia="sk-SK"/>
              </w:rPr>
              <w:t>Úbytky</w:t>
            </w:r>
          </w:p>
        </w:tc>
        <w:tc>
          <w:tcPr>
            <w:tcW w:w="1307" w:type="dxa"/>
            <w:tcBorders>
              <w:top w:val="nil"/>
              <w:left w:val="nil"/>
              <w:bottom w:val="nil"/>
              <w:right w:val="nil"/>
            </w:tcBorders>
            <w:shd w:val="clear" w:color="000000" w:fill="FFFFFF"/>
            <w:vAlign w:val="center"/>
          </w:tcPr>
          <w:p w14:paraId="2938D470" w14:textId="77777777" w:rsidR="002244F8" w:rsidRPr="005A7F18" w:rsidRDefault="002244F8" w:rsidP="002244F8">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043A92E6" w14:textId="77777777" w:rsidR="002244F8" w:rsidRPr="005A7F18" w:rsidRDefault="002244F8" w:rsidP="002244F8">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56223C99" w14:textId="77777777" w:rsidR="002244F8" w:rsidRPr="005A7F18" w:rsidRDefault="002244F8" w:rsidP="002244F8">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14:paraId="7A7B9883" w14:textId="77777777" w:rsidR="002244F8" w:rsidRPr="005A7F18" w:rsidRDefault="002244F8" w:rsidP="002244F8">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7296DF1C" w14:textId="77777777" w:rsidR="002244F8" w:rsidRPr="005A7F18" w:rsidRDefault="002244F8" w:rsidP="002244F8">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20FA2963" w14:textId="77777777" w:rsidR="002244F8" w:rsidRPr="005A7F18" w:rsidRDefault="002244F8" w:rsidP="002244F8">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38128A51" w14:textId="77777777" w:rsidR="002244F8" w:rsidRPr="005A7F18" w:rsidRDefault="002244F8" w:rsidP="002244F8">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3A51069D" w14:textId="77777777" w:rsidR="002244F8" w:rsidRPr="005A7F18" w:rsidRDefault="002244F8" w:rsidP="002244F8">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51778FEC" w14:textId="77777777" w:rsidR="002244F8" w:rsidRPr="009F666A" w:rsidRDefault="002244F8" w:rsidP="002244F8">
            <w:pPr>
              <w:jc w:val="right"/>
              <w:rPr>
                <w:b/>
                <w:color w:val="000000"/>
                <w:sz w:val="18"/>
                <w:szCs w:val="18"/>
                <w:lang w:eastAsia="sk-SK"/>
              </w:rPr>
            </w:pPr>
          </w:p>
        </w:tc>
      </w:tr>
      <w:tr w:rsidR="002244F8" w:rsidRPr="005A7F18" w14:paraId="30FAD895" w14:textId="77777777" w:rsidTr="005B24C8">
        <w:trPr>
          <w:trHeight w:val="300"/>
        </w:trPr>
        <w:tc>
          <w:tcPr>
            <w:tcW w:w="3264" w:type="dxa"/>
            <w:tcBorders>
              <w:top w:val="nil"/>
              <w:left w:val="nil"/>
              <w:bottom w:val="single" w:sz="4" w:space="0" w:color="auto"/>
              <w:right w:val="nil"/>
            </w:tcBorders>
            <w:shd w:val="clear" w:color="000000" w:fill="FFFFFF"/>
            <w:noWrap/>
            <w:vAlign w:val="bottom"/>
            <w:hideMark/>
          </w:tcPr>
          <w:p w14:paraId="1228E539" w14:textId="77777777" w:rsidR="002244F8" w:rsidRPr="005A7F18" w:rsidRDefault="002244F8" w:rsidP="002244F8">
            <w:pPr>
              <w:rPr>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45EE68E4" w14:textId="77777777" w:rsidR="002244F8" w:rsidRPr="005A7F18" w:rsidRDefault="002244F8" w:rsidP="002244F8">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663ABA9C" w14:textId="77777777" w:rsidR="002244F8" w:rsidRPr="005A7F18" w:rsidRDefault="002244F8" w:rsidP="002244F8">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615CCF5" w14:textId="77777777" w:rsidR="002244F8" w:rsidRPr="005A7F18" w:rsidRDefault="002244F8" w:rsidP="002244F8">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3D64CE7C" w14:textId="77777777" w:rsidR="002244F8" w:rsidRPr="005A7F18" w:rsidRDefault="002244F8" w:rsidP="002244F8">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5F525212" w14:textId="77777777" w:rsidR="002244F8" w:rsidRPr="005A7F18" w:rsidRDefault="002244F8" w:rsidP="002244F8">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423735F" w14:textId="77777777" w:rsidR="002244F8" w:rsidRPr="005A7F18" w:rsidRDefault="002244F8" w:rsidP="002244F8">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F0E06DD" w14:textId="77777777" w:rsidR="002244F8" w:rsidRPr="005A7F18" w:rsidRDefault="002244F8" w:rsidP="002244F8">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282A0FCC" w14:textId="77777777" w:rsidR="002244F8" w:rsidRPr="005A7F18" w:rsidRDefault="002244F8" w:rsidP="002244F8">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70ACD1D5" w14:textId="77777777" w:rsidR="002244F8" w:rsidRPr="009F666A" w:rsidRDefault="002244F8" w:rsidP="002244F8">
            <w:pPr>
              <w:jc w:val="right"/>
              <w:rPr>
                <w:b/>
                <w:color w:val="000000"/>
                <w:sz w:val="18"/>
                <w:szCs w:val="18"/>
                <w:lang w:eastAsia="sk-SK"/>
              </w:rPr>
            </w:pPr>
          </w:p>
        </w:tc>
      </w:tr>
      <w:tr w:rsidR="002244F8" w:rsidRPr="005A7F18" w14:paraId="4F5090F7" w14:textId="77777777" w:rsidTr="005B24C8">
        <w:trPr>
          <w:trHeight w:val="300"/>
        </w:trPr>
        <w:tc>
          <w:tcPr>
            <w:tcW w:w="3264" w:type="dxa"/>
            <w:tcBorders>
              <w:top w:val="nil"/>
              <w:left w:val="nil"/>
              <w:bottom w:val="single" w:sz="4" w:space="0" w:color="auto"/>
              <w:right w:val="nil"/>
            </w:tcBorders>
            <w:shd w:val="clear" w:color="000000" w:fill="FFFFFF"/>
            <w:noWrap/>
            <w:vAlign w:val="center"/>
            <w:hideMark/>
          </w:tcPr>
          <w:p w14:paraId="22539DE1" w14:textId="77777777" w:rsidR="002244F8" w:rsidRPr="005A7F18" w:rsidRDefault="002244F8" w:rsidP="002244F8">
            <w:pPr>
              <w:rPr>
                <w:b/>
                <w:bCs/>
                <w:color w:val="000000"/>
                <w:sz w:val="18"/>
                <w:szCs w:val="18"/>
                <w:lang w:eastAsia="sk-SK"/>
              </w:rPr>
            </w:pPr>
            <w:r w:rsidRPr="005A7F18">
              <w:rPr>
                <w:color w:val="000000"/>
                <w:sz w:val="18"/>
                <w:szCs w:val="18"/>
                <w:lang w:eastAsia="sk-SK"/>
              </w:rPr>
              <w:t>Zostatková hodnota</w:t>
            </w:r>
          </w:p>
        </w:tc>
        <w:tc>
          <w:tcPr>
            <w:tcW w:w="1307" w:type="dxa"/>
            <w:tcBorders>
              <w:top w:val="nil"/>
              <w:left w:val="nil"/>
              <w:bottom w:val="single" w:sz="4" w:space="0" w:color="auto"/>
              <w:right w:val="nil"/>
            </w:tcBorders>
            <w:shd w:val="clear" w:color="000000" w:fill="FFFFFF"/>
            <w:vAlign w:val="center"/>
          </w:tcPr>
          <w:p w14:paraId="7CDC7ABB" w14:textId="77777777" w:rsidR="002244F8" w:rsidRPr="005A7F18" w:rsidRDefault="002244F8" w:rsidP="002244F8">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315D4867" w14:textId="77777777" w:rsidR="002244F8" w:rsidRPr="005A7F18" w:rsidRDefault="002244F8" w:rsidP="002244F8">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2AF639E" w14:textId="77777777" w:rsidR="002244F8" w:rsidRPr="005A7F18" w:rsidRDefault="002244F8" w:rsidP="002244F8">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7D8D9A2F" w14:textId="77777777" w:rsidR="002244F8" w:rsidRPr="005A7F18" w:rsidRDefault="002244F8" w:rsidP="002244F8">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3C60EB98" w14:textId="77777777" w:rsidR="002244F8" w:rsidRPr="005A7F18" w:rsidRDefault="002244F8" w:rsidP="002244F8">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D3AFD0F" w14:textId="77777777" w:rsidR="002244F8" w:rsidRPr="005A7F18" w:rsidRDefault="002244F8" w:rsidP="002244F8">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B0B164C" w14:textId="77777777" w:rsidR="002244F8" w:rsidRPr="005A7F18" w:rsidRDefault="002244F8" w:rsidP="002244F8">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4363202D" w14:textId="77777777" w:rsidR="002244F8" w:rsidRPr="005A7F18" w:rsidRDefault="002244F8" w:rsidP="002244F8">
            <w:pPr>
              <w:jc w:val="right"/>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14:paraId="4CD62B86" w14:textId="77777777" w:rsidR="002244F8" w:rsidRPr="009F666A" w:rsidRDefault="002244F8" w:rsidP="002244F8">
            <w:pPr>
              <w:jc w:val="right"/>
              <w:rPr>
                <w:b/>
                <w:color w:val="000000"/>
                <w:sz w:val="18"/>
                <w:szCs w:val="18"/>
                <w:lang w:eastAsia="sk-SK"/>
              </w:rPr>
            </w:pPr>
          </w:p>
        </w:tc>
      </w:tr>
      <w:tr w:rsidR="002244F8" w:rsidRPr="005A7F18" w14:paraId="02B05352" w14:textId="77777777" w:rsidTr="005B24C8">
        <w:trPr>
          <w:trHeight w:val="295"/>
        </w:trPr>
        <w:tc>
          <w:tcPr>
            <w:tcW w:w="3264" w:type="dxa"/>
            <w:tcBorders>
              <w:top w:val="nil"/>
              <w:left w:val="nil"/>
              <w:bottom w:val="nil"/>
              <w:right w:val="nil"/>
            </w:tcBorders>
            <w:shd w:val="clear" w:color="000000" w:fill="FFFFFF"/>
            <w:noWrap/>
            <w:vAlign w:val="bottom"/>
            <w:hideMark/>
          </w:tcPr>
          <w:p w14:paraId="60D6330A" w14:textId="77777777" w:rsidR="002244F8" w:rsidRPr="005A7F18" w:rsidRDefault="002244F8" w:rsidP="002244F8">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1470E246" w14:textId="77777777" w:rsidR="002244F8" w:rsidRPr="005A7F18" w:rsidRDefault="002244F8" w:rsidP="002244F8">
            <w:pPr>
              <w:jc w:val="right"/>
              <w:rPr>
                <w:color w:val="000000"/>
                <w:sz w:val="18"/>
                <w:szCs w:val="18"/>
                <w:lang w:eastAsia="sk-SK"/>
              </w:rPr>
            </w:pPr>
            <w:r>
              <w:rPr>
                <w:color w:val="000000"/>
                <w:sz w:val="18"/>
                <w:szCs w:val="18"/>
                <w:lang w:eastAsia="sk-SK"/>
              </w:rPr>
              <w:t>305 066</w:t>
            </w:r>
          </w:p>
        </w:tc>
        <w:tc>
          <w:tcPr>
            <w:tcW w:w="1298" w:type="dxa"/>
            <w:tcBorders>
              <w:top w:val="nil"/>
              <w:left w:val="nil"/>
              <w:bottom w:val="nil"/>
              <w:right w:val="nil"/>
            </w:tcBorders>
            <w:shd w:val="clear" w:color="000000" w:fill="FFFFFF"/>
            <w:vAlign w:val="center"/>
          </w:tcPr>
          <w:p w14:paraId="49A55086" w14:textId="77777777" w:rsidR="002244F8" w:rsidRPr="005A7F18" w:rsidRDefault="002244F8" w:rsidP="002244F8">
            <w:pPr>
              <w:jc w:val="right"/>
              <w:rPr>
                <w:color w:val="000000"/>
                <w:sz w:val="18"/>
                <w:szCs w:val="18"/>
                <w:lang w:eastAsia="sk-SK"/>
              </w:rPr>
            </w:pPr>
            <w:r>
              <w:rPr>
                <w:color w:val="000000"/>
                <w:sz w:val="18"/>
                <w:szCs w:val="18"/>
                <w:lang w:eastAsia="sk-SK"/>
              </w:rPr>
              <w:t>565 586</w:t>
            </w:r>
          </w:p>
        </w:tc>
        <w:tc>
          <w:tcPr>
            <w:tcW w:w="1306" w:type="dxa"/>
            <w:tcBorders>
              <w:top w:val="nil"/>
              <w:left w:val="nil"/>
              <w:bottom w:val="nil"/>
              <w:right w:val="nil"/>
            </w:tcBorders>
            <w:shd w:val="clear" w:color="000000" w:fill="FFFFFF"/>
            <w:vAlign w:val="center"/>
          </w:tcPr>
          <w:p w14:paraId="660F0E40" w14:textId="77777777" w:rsidR="002244F8" w:rsidRPr="005A7F18" w:rsidRDefault="002244F8" w:rsidP="002244F8">
            <w:pPr>
              <w:jc w:val="right"/>
              <w:rPr>
                <w:color w:val="000000"/>
                <w:sz w:val="18"/>
                <w:szCs w:val="18"/>
                <w:lang w:eastAsia="sk-SK"/>
              </w:rPr>
            </w:pPr>
            <w:r>
              <w:rPr>
                <w:color w:val="000000"/>
                <w:sz w:val="18"/>
                <w:szCs w:val="18"/>
                <w:lang w:eastAsia="sk-SK"/>
              </w:rPr>
              <w:t>738 259</w:t>
            </w:r>
          </w:p>
        </w:tc>
        <w:tc>
          <w:tcPr>
            <w:tcW w:w="1366" w:type="dxa"/>
            <w:tcBorders>
              <w:top w:val="nil"/>
              <w:left w:val="nil"/>
              <w:bottom w:val="nil"/>
              <w:right w:val="nil"/>
            </w:tcBorders>
            <w:shd w:val="clear" w:color="000000" w:fill="FFFFFF"/>
            <w:vAlign w:val="center"/>
          </w:tcPr>
          <w:p w14:paraId="6AA2AAD4" w14:textId="77777777" w:rsidR="002244F8" w:rsidRPr="005A7F18" w:rsidRDefault="002244F8" w:rsidP="002244F8">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7D807156" w14:textId="77777777" w:rsidR="002244F8" w:rsidRPr="005A7F18" w:rsidRDefault="002244F8" w:rsidP="002244F8">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4388E6C7" w14:textId="77777777" w:rsidR="002244F8" w:rsidRPr="005A7F18" w:rsidRDefault="002244F8" w:rsidP="002244F8">
            <w:pPr>
              <w:jc w:val="right"/>
              <w:rPr>
                <w:color w:val="000000"/>
                <w:sz w:val="18"/>
                <w:szCs w:val="18"/>
                <w:lang w:eastAsia="sk-SK"/>
              </w:rPr>
            </w:pPr>
            <w:r>
              <w:rPr>
                <w:color w:val="000000"/>
                <w:sz w:val="18"/>
                <w:szCs w:val="18"/>
                <w:lang w:eastAsia="sk-SK"/>
              </w:rPr>
              <w:t xml:space="preserve">          </w:t>
            </w:r>
          </w:p>
        </w:tc>
        <w:tc>
          <w:tcPr>
            <w:tcW w:w="1306" w:type="dxa"/>
            <w:tcBorders>
              <w:top w:val="nil"/>
              <w:left w:val="nil"/>
              <w:bottom w:val="nil"/>
              <w:right w:val="nil"/>
            </w:tcBorders>
            <w:shd w:val="clear" w:color="000000" w:fill="FFFFFF"/>
            <w:vAlign w:val="center"/>
          </w:tcPr>
          <w:p w14:paraId="760A47EA" w14:textId="77777777" w:rsidR="002244F8" w:rsidRPr="005A7F18" w:rsidRDefault="002244F8" w:rsidP="002244F8">
            <w:pPr>
              <w:ind w:right="274"/>
              <w:jc w:val="right"/>
              <w:rPr>
                <w:color w:val="000000"/>
                <w:sz w:val="18"/>
                <w:szCs w:val="18"/>
                <w:lang w:eastAsia="sk-SK"/>
              </w:rPr>
            </w:pPr>
            <w:r>
              <w:rPr>
                <w:color w:val="000000"/>
                <w:sz w:val="18"/>
                <w:szCs w:val="18"/>
                <w:lang w:eastAsia="sk-SK"/>
              </w:rPr>
              <w:t xml:space="preserve">      26 196</w:t>
            </w:r>
          </w:p>
        </w:tc>
        <w:tc>
          <w:tcPr>
            <w:tcW w:w="1306" w:type="dxa"/>
            <w:tcBorders>
              <w:top w:val="nil"/>
              <w:left w:val="nil"/>
              <w:bottom w:val="nil"/>
              <w:right w:val="nil"/>
            </w:tcBorders>
            <w:shd w:val="clear" w:color="000000" w:fill="FFFFFF"/>
            <w:vAlign w:val="center"/>
          </w:tcPr>
          <w:p w14:paraId="0375E43B" w14:textId="77777777" w:rsidR="002244F8" w:rsidRPr="005A7F18" w:rsidRDefault="002244F8" w:rsidP="002244F8">
            <w:pPr>
              <w:jc w:val="right"/>
              <w:rPr>
                <w:color w:val="000000"/>
                <w:sz w:val="18"/>
                <w:szCs w:val="18"/>
                <w:lang w:eastAsia="sk-SK"/>
              </w:rPr>
            </w:pPr>
          </w:p>
        </w:tc>
        <w:tc>
          <w:tcPr>
            <w:tcW w:w="1120" w:type="dxa"/>
            <w:tcBorders>
              <w:top w:val="nil"/>
              <w:left w:val="nil"/>
              <w:bottom w:val="nil"/>
              <w:right w:val="nil"/>
            </w:tcBorders>
            <w:shd w:val="clear" w:color="000000" w:fill="FFFFFF"/>
            <w:noWrap/>
            <w:vAlign w:val="center"/>
          </w:tcPr>
          <w:p w14:paraId="5CC16799" w14:textId="77777777" w:rsidR="002244F8" w:rsidRPr="009F666A" w:rsidRDefault="002244F8" w:rsidP="002244F8">
            <w:pPr>
              <w:jc w:val="right"/>
              <w:rPr>
                <w:b/>
                <w:color w:val="000000"/>
                <w:sz w:val="18"/>
                <w:szCs w:val="18"/>
                <w:lang w:eastAsia="sk-SK"/>
              </w:rPr>
            </w:pPr>
            <w:r>
              <w:rPr>
                <w:b/>
                <w:color w:val="000000"/>
                <w:sz w:val="18"/>
                <w:szCs w:val="18"/>
                <w:lang w:eastAsia="sk-SK"/>
              </w:rPr>
              <w:t>1 635 107</w:t>
            </w:r>
          </w:p>
        </w:tc>
      </w:tr>
      <w:tr w:rsidR="002244F8" w:rsidRPr="005A7F18" w14:paraId="01FD272E" w14:textId="77777777" w:rsidTr="005B24C8">
        <w:trPr>
          <w:trHeight w:val="300"/>
        </w:trPr>
        <w:tc>
          <w:tcPr>
            <w:tcW w:w="3264" w:type="dxa"/>
            <w:tcBorders>
              <w:top w:val="nil"/>
              <w:left w:val="nil"/>
              <w:bottom w:val="single" w:sz="4" w:space="0" w:color="auto"/>
              <w:right w:val="nil"/>
            </w:tcBorders>
            <w:shd w:val="clear" w:color="000000" w:fill="FFFFFF"/>
            <w:noWrap/>
            <w:vAlign w:val="bottom"/>
            <w:hideMark/>
          </w:tcPr>
          <w:p w14:paraId="41791222" w14:textId="77777777" w:rsidR="002244F8" w:rsidRPr="005A7F18" w:rsidRDefault="002244F8" w:rsidP="002244F8">
            <w:pPr>
              <w:rPr>
                <w:b/>
                <w:bCs/>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5CB975AC" w14:textId="77777777" w:rsidR="002244F8" w:rsidRPr="005A7F18" w:rsidRDefault="002244F8" w:rsidP="002244F8">
            <w:pPr>
              <w:jc w:val="right"/>
              <w:rPr>
                <w:color w:val="000000"/>
                <w:sz w:val="18"/>
                <w:szCs w:val="18"/>
                <w:lang w:eastAsia="sk-SK"/>
              </w:rPr>
            </w:pPr>
            <w:r>
              <w:rPr>
                <w:color w:val="000000"/>
                <w:sz w:val="18"/>
                <w:szCs w:val="18"/>
                <w:lang w:eastAsia="sk-SK"/>
              </w:rPr>
              <w:t>305 066</w:t>
            </w:r>
          </w:p>
        </w:tc>
        <w:tc>
          <w:tcPr>
            <w:tcW w:w="1298" w:type="dxa"/>
            <w:tcBorders>
              <w:top w:val="nil"/>
              <w:left w:val="nil"/>
              <w:bottom w:val="single" w:sz="4" w:space="0" w:color="auto"/>
              <w:right w:val="nil"/>
            </w:tcBorders>
            <w:shd w:val="clear" w:color="000000" w:fill="FFFFFF"/>
            <w:vAlign w:val="center"/>
          </w:tcPr>
          <w:p w14:paraId="51E437BA" w14:textId="77777777" w:rsidR="002244F8" w:rsidRPr="005A7F18" w:rsidRDefault="002244F8" w:rsidP="002244F8">
            <w:pPr>
              <w:jc w:val="right"/>
              <w:rPr>
                <w:color w:val="000000"/>
                <w:sz w:val="18"/>
                <w:szCs w:val="18"/>
                <w:lang w:eastAsia="sk-SK"/>
              </w:rPr>
            </w:pPr>
            <w:r>
              <w:rPr>
                <w:color w:val="000000"/>
                <w:sz w:val="18"/>
                <w:szCs w:val="18"/>
                <w:lang w:eastAsia="sk-SK"/>
              </w:rPr>
              <w:t>526 736</w:t>
            </w:r>
          </w:p>
        </w:tc>
        <w:tc>
          <w:tcPr>
            <w:tcW w:w="1306" w:type="dxa"/>
            <w:tcBorders>
              <w:top w:val="nil"/>
              <w:left w:val="nil"/>
              <w:bottom w:val="single" w:sz="4" w:space="0" w:color="auto"/>
              <w:right w:val="nil"/>
            </w:tcBorders>
            <w:shd w:val="clear" w:color="000000" w:fill="FFFFFF"/>
            <w:vAlign w:val="center"/>
          </w:tcPr>
          <w:p w14:paraId="3B3AB828" w14:textId="77777777" w:rsidR="002244F8" w:rsidRPr="005A7F18" w:rsidRDefault="002244F8" w:rsidP="002244F8">
            <w:pPr>
              <w:jc w:val="right"/>
              <w:rPr>
                <w:color w:val="000000"/>
                <w:sz w:val="18"/>
                <w:szCs w:val="18"/>
                <w:lang w:eastAsia="sk-SK"/>
              </w:rPr>
            </w:pPr>
            <w:r>
              <w:rPr>
                <w:color w:val="000000"/>
                <w:sz w:val="18"/>
                <w:szCs w:val="18"/>
                <w:lang w:eastAsia="sk-SK"/>
              </w:rPr>
              <w:t>653 826</w:t>
            </w:r>
          </w:p>
        </w:tc>
        <w:tc>
          <w:tcPr>
            <w:tcW w:w="1366" w:type="dxa"/>
            <w:tcBorders>
              <w:top w:val="nil"/>
              <w:left w:val="nil"/>
              <w:bottom w:val="single" w:sz="4" w:space="0" w:color="auto"/>
              <w:right w:val="nil"/>
            </w:tcBorders>
            <w:shd w:val="clear" w:color="000000" w:fill="FFFFFF"/>
            <w:vAlign w:val="center"/>
          </w:tcPr>
          <w:p w14:paraId="56B7AB59" w14:textId="77777777" w:rsidR="002244F8" w:rsidRPr="005A7F18" w:rsidRDefault="002244F8" w:rsidP="002244F8">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5F3566D9" w14:textId="77777777" w:rsidR="002244F8" w:rsidRPr="005A7F18" w:rsidRDefault="002244F8" w:rsidP="002244F8">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1EB773CB" w14:textId="77777777" w:rsidR="002244F8" w:rsidRPr="005A7F18" w:rsidRDefault="002244F8" w:rsidP="002244F8">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EE1E7DE" w14:textId="77777777" w:rsidR="002244F8" w:rsidRPr="005A7F18" w:rsidRDefault="002244F8" w:rsidP="002244F8">
            <w:pPr>
              <w:ind w:right="274"/>
              <w:jc w:val="right"/>
              <w:rPr>
                <w:color w:val="000000"/>
                <w:sz w:val="18"/>
                <w:szCs w:val="18"/>
                <w:lang w:eastAsia="sk-SK"/>
              </w:rPr>
            </w:pPr>
            <w:r>
              <w:rPr>
                <w:color w:val="000000"/>
                <w:sz w:val="18"/>
                <w:szCs w:val="18"/>
                <w:lang w:eastAsia="sk-SK"/>
              </w:rPr>
              <w:t xml:space="preserve">      34 776</w:t>
            </w:r>
          </w:p>
        </w:tc>
        <w:tc>
          <w:tcPr>
            <w:tcW w:w="1306" w:type="dxa"/>
            <w:tcBorders>
              <w:top w:val="nil"/>
              <w:left w:val="nil"/>
              <w:bottom w:val="single" w:sz="4" w:space="0" w:color="auto"/>
              <w:right w:val="nil"/>
            </w:tcBorders>
            <w:shd w:val="clear" w:color="000000" w:fill="FFFFFF"/>
            <w:vAlign w:val="center"/>
          </w:tcPr>
          <w:p w14:paraId="3B892789" w14:textId="77777777" w:rsidR="002244F8" w:rsidRPr="005A7F18" w:rsidRDefault="002244F8" w:rsidP="002244F8">
            <w:pPr>
              <w:jc w:val="right"/>
              <w:rPr>
                <w:color w:val="000000"/>
                <w:sz w:val="18"/>
                <w:szCs w:val="18"/>
                <w:lang w:eastAsia="sk-SK"/>
              </w:rPr>
            </w:pPr>
          </w:p>
        </w:tc>
        <w:tc>
          <w:tcPr>
            <w:tcW w:w="1120" w:type="dxa"/>
            <w:tcBorders>
              <w:top w:val="nil"/>
              <w:left w:val="nil"/>
              <w:bottom w:val="single" w:sz="4" w:space="0" w:color="auto"/>
              <w:right w:val="nil"/>
            </w:tcBorders>
            <w:shd w:val="clear" w:color="000000" w:fill="FFFFFF"/>
            <w:vAlign w:val="center"/>
          </w:tcPr>
          <w:p w14:paraId="17BE7E3A" w14:textId="77777777" w:rsidR="002244F8" w:rsidRPr="009F666A" w:rsidRDefault="002244F8" w:rsidP="002244F8">
            <w:pPr>
              <w:jc w:val="right"/>
              <w:rPr>
                <w:b/>
                <w:color w:val="000000"/>
                <w:sz w:val="18"/>
                <w:szCs w:val="18"/>
                <w:lang w:eastAsia="sk-SK"/>
              </w:rPr>
            </w:pPr>
            <w:r>
              <w:rPr>
                <w:b/>
                <w:bCs/>
                <w:color w:val="000000"/>
                <w:sz w:val="18"/>
                <w:szCs w:val="18"/>
                <w:lang w:eastAsia="sk-SK"/>
              </w:rPr>
              <w:t>1 520 404</w:t>
            </w:r>
          </w:p>
        </w:tc>
      </w:tr>
    </w:tbl>
    <w:p w14:paraId="67D4B459" w14:textId="77777777" w:rsidR="00E47A52" w:rsidRPr="005A7F18" w:rsidRDefault="00E47A52" w:rsidP="00D276C2"/>
    <w:p w14:paraId="6617B3B7" w14:textId="77777777" w:rsidR="00D276C2" w:rsidRPr="005A7F18" w:rsidRDefault="00D276C2" w:rsidP="00D276C2"/>
    <w:p w14:paraId="36566E37" w14:textId="77777777" w:rsidR="00D276C2" w:rsidRPr="005A7F18" w:rsidRDefault="00D276C2" w:rsidP="00D276C2">
      <w:pPr>
        <w:sectPr w:rsidR="00D276C2" w:rsidRPr="005A7F18" w:rsidSect="003949BF">
          <w:headerReference w:type="default" r:id="rId14"/>
          <w:pgSz w:w="16840" w:h="11907" w:orient="landscape" w:code="9"/>
          <w:pgMar w:top="1673" w:right="1979" w:bottom="1021" w:left="1134" w:header="675" w:footer="408" w:gutter="0"/>
          <w:cols w:space="708"/>
          <w:docGrid w:linePitch="272"/>
        </w:sectPr>
      </w:pPr>
    </w:p>
    <w:p w14:paraId="2CCEFBB0" w14:textId="77777777" w:rsidR="004D3B4A" w:rsidRPr="005A7F18" w:rsidRDefault="004D3B4A" w:rsidP="0019322A">
      <w:pPr>
        <w:pStyle w:val="Heading2"/>
        <w:numPr>
          <w:ilvl w:val="0"/>
          <w:numId w:val="2"/>
        </w:numPr>
      </w:pPr>
      <w:bookmarkStart w:id="8" w:name="_Toc530739903"/>
      <w:r w:rsidRPr="005A7F18">
        <w:lastRenderedPageBreak/>
        <w:t>Zásoby</w:t>
      </w:r>
      <w:bookmarkEnd w:id="8"/>
    </w:p>
    <w:p w14:paraId="1B9A6243" w14:textId="77777777" w:rsidR="00086A82" w:rsidRPr="005A7F18" w:rsidRDefault="00086A82" w:rsidP="004D3B4A">
      <w:pPr>
        <w:pStyle w:val="BodyText"/>
      </w:pPr>
    </w:p>
    <w:p w14:paraId="0CB85738" w14:textId="56C7E37C" w:rsidR="00665CF7" w:rsidRDefault="009C4CB3" w:rsidP="004D3B4A">
      <w:pPr>
        <w:pStyle w:val="BodyText"/>
      </w:pPr>
      <w:r w:rsidRPr="009C4CB3">
        <w:t xml:space="preserve">Spoločnosť k 31. </w:t>
      </w:r>
      <w:r w:rsidR="00665CF7">
        <w:t>decembru</w:t>
      </w:r>
      <w:r w:rsidRPr="009C4CB3">
        <w:t xml:space="preserve"> 201</w:t>
      </w:r>
      <w:r w:rsidR="00E10787">
        <w:t>7</w:t>
      </w:r>
      <w:r>
        <w:t xml:space="preserve"> a ani k 31.</w:t>
      </w:r>
      <w:r w:rsidR="00665CF7">
        <w:t xml:space="preserve"> decembru </w:t>
      </w:r>
      <w:r>
        <w:t>201</w:t>
      </w:r>
      <w:r w:rsidR="000E512C">
        <w:t>6</w:t>
      </w:r>
      <w:r w:rsidRPr="009C4CB3">
        <w:t xml:space="preserve"> neúčtovala o opravnej položke k zásobám. </w:t>
      </w:r>
    </w:p>
    <w:p w14:paraId="16F6BFA3" w14:textId="77777777" w:rsidR="004D3B4A" w:rsidRDefault="009C4CB3" w:rsidP="004D3B4A">
      <w:pPr>
        <w:pStyle w:val="BodyText"/>
      </w:pPr>
      <w:r w:rsidRPr="009C4CB3">
        <w:t>Spoločnosť nemá zriadené záložné právo k zásobám  a ani obmedzené právo s nimi nakladať.</w:t>
      </w:r>
    </w:p>
    <w:p w14:paraId="13227DD9" w14:textId="77777777" w:rsidR="009C4CB3" w:rsidRPr="005A7F18" w:rsidRDefault="009C4CB3" w:rsidP="004D3B4A">
      <w:pPr>
        <w:pStyle w:val="BodyText"/>
      </w:pPr>
    </w:p>
    <w:p w14:paraId="2D42B910" w14:textId="77777777" w:rsidR="007B2E7A" w:rsidRPr="005A7F18" w:rsidRDefault="007B2E7A" w:rsidP="004D3B4A">
      <w:pPr>
        <w:pStyle w:val="BodyText"/>
      </w:pPr>
    </w:p>
    <w:p w14:paraId="73C25C5F" w14:textId="77777777" w:rsidR="005D2A89" w:rsidRPr="005A7F18" w:rsidRDefault="00CA441D">
      <w:pPr>
        <w:pStyle w:val="Heading2"/>
        <w:numPr>
          <w:ilvl w:val="0"/>
          <w:numId w:val="2"/>
        </w:numPr>
      </w:pPr>
      <w:bookmarkStart w:id="9" w:name="_Toc530739904"/>
      <w:r w:rsidRPr="005A7F18">
        <w:t>Pohľadávky</w:t>
      </w:r>
      <w:bookmarkEnd w:id="9"/>
    </w:p>
    <w:p w14:paraId="025EA63F" w14:textId="77777777" w:rsidR="00CA441D" w:rsidRPr="005A7F18" w:rsidRDefault="00CA441D" w:rsidP="00CA441D">
      <w:pPr>
        <w:pStyle w:val="BodyText"/>
      </w:pPr>
    </w:p>
    <w:p w14:paraId="041C6A93" w14:textId="77777777" w:rsidR="00665CF7" w:rsidRDefault="009C4CB3" w:rsidP="009C4CB3">
      <w:pPr>
        <w:pStyle w:val="BodyText"/>
      </w:pPr>
      <w:r w:rsidRPr="009C4CB3">
        <w:t xml:space="preserve">Spoločnosť k 31. </w:t>
      </w:r>
      <w:r w:rsidR="00665CF7">
        <w:t>decembru</w:t>
      </w:r>
      <w:r w:rsidRPr="009C4CB3">
        <w:t xml:space="preserve"> 201</w:t>
      </w:r>
      <w:r w:rsidR="00E769B3">
        <w:t>7</w:t>
      </w:r>
      <w:r w:rsidRPr="009C4CB3">
        <w:t xml:space="preserve"> </w:t>
      </w:r>
      <w:r>
        <w:t>a ani k 31.</w:t>
      </w:r>
      <w:r w:rsidR="00665CF7">
        <w:t xml:space="preserve"> decembru </w:t>
      </w:r>
      <w:r>
        <w:t>201</w:t>
      </w:r>
      <w:r w:rsidR="00E769B3">
        <w:t>6</w:t>
      </w:r>
      <w:r>
        <w:t xml:space="preserve"> </w:t>
      </w:r>
      <w:r w:rsidRPr="009C4CB3">
        <w:t>neúčtovala o opravnej položke k</w:t>
      </w:r>
      <w:r>
        <w:t xml:space="preserve"> pohľadávkam</w:t>
      </w:r>
      <w:r w:rsidRPr="009C4CB3">
        <w:t xml:space="preserve">. </w:t>
      </w:r>
    </w:p>
    <w:p w14:paraId="513138E9" w14:textId="77777777" w:rsidR="009C4CB3" w:rsidRPr="005A7F18" w:rsidRDefault="009C4CB3" w:rsidP="009C4CB3">
      <w:pPr>
        <w:pStyle w:val="BodyText"/>
      </w:pPr>
      <w:r w:rsidRPr="009C4CB3">
        <w:t>Spoločnosť nemá zriadené záložné právo k</w:t>
      </w:r>
      <w:r>
        <w:t> pohľadávkam</w:t>
      </w:r>
      <w:r w:rsidRPr="009C4CB3">
        <w:t xml:space="preserve">  a ani obmedzené právo s nimi nakladať.</w:t>
      </w:r>
    </w:p>
    <w:p w14:paraId="68611342" w14:textId="77777777" w:rsidR="0064520D" w:rsidRPr="005A7F18" w:rsidRDefault="0064520D" w:rsidP="009D0700">
      <w:pPr>
        <w:pStyle w:val="BodyText"/>
      </w:pPr>
    </w:p>
    <w:p w14:paraId="6F2CA69C" w14:textId="77777777" w:rsidR="00CA441D" w:rsidRPr="005A7F18" w:rsidRDefault="00CA441D" w:rsidP="00CA441D">
      <w:pPr>
        <w:pStyle w:val="BodyText"/>
      </w:pPr>
      <w:r w:rsidRPr="00F701FD">
        <w:t>Veková štruktúra pohľadávok</w:t>
      </w:r>
      <w:r w:rsidR="00665CF7">
        <w:t xml:space="preserve"> (okrem odloženej daňovej pohľadávky)</w:t>
      </w:r>
      <w:r w:rsidRPr="00F701FD">
        <w:t xml:space="preserve"> </w:t>
      </w:r>
      <w:r w:rsidR="00515879" w:rsidRPr="00F701FD">
        <w:t xml:space="preserve">za bežné účtovné obdobie </w:t>
      </w:r>
      <w:r w:rsidRPr="00F701FD">
        <w:t>je uvedená v nasledujúcom prehľade:</w:t>
      </w:r>
    </w:p>
    <w:p w14:paraId="1F00B47F" w14:textId="77777777" w:rsidR="0034119B" w:rsidRPr="005A7F18" w:rsidRDefault="0034119B" w:rsidP="00CA441D">
      <w:pPr>
        <w:pStyle w:val="BodyText"/>
      </w:pPr>
    </w:p>
    <w:p w14:paraId="79192F7E" w14:textId="77777777" w:rsidR="0034119B" w:rsidRPr="005A7F18" w:rsidRDefault="007B17A7" w:rsidP="007B17A7">
      <w:pPr>
        <w:pStyle w:val="BodyText"/>
        <w:tabs>
          <w:tab w:val="left" w:pos="7215"/>
        </w:tabs>
      </w:pPr>
      <w:r w:rsidRPr="005A7F18">
        <w:tab/>
      </w:r>
    </w:p>
    <w:bookmarkStart w:id="10" w:name="_MON_1450593695"/>
    <w:bookmarkEnd w:id="10"/>
    <w:p w14:paraId="5640004A" w14:textId="77777777" w:rsidR="00086A82" w:rsidRPr="005A7F18" w:rsidRDefault="006A6AB3" w:rsidP="00342E08">
      <w:pPr>
        <w:pStyle w:val="BodyText"/>
      </w:pPr>
      <w:r w:rsidRPr="005A7F18">
        <w:object w:dxaOrig="9065" w:dyaOrig="2589" w14:anchorId="2BBD32E8">
          <v:shape id="_x0000_i1026" type="#_x0000_t75" style="width:440.5pt;height:139pt" o:ole="" o:preferrelative="f">
            <v:imagedata r:id="rId15" o:title=""/>
            <o:lock v:ext="edit" aspectratio="f"/>
          </v:shape>
          <o:OLEObject Type="Embed" ProgID="Excel.Sheet.12" ShapeID="_x0000_i1026" DrawAspect="Content" ObjectID="_1586613858" r:id="rId16"/>
        </w:object>
      </w:r>
    </w:p>
    <w:p w14:paraId="7057F91C" w14:textId="77777777" w:rsidR="00342E08" w:rsidRPr="005A7F18" w:rsidRDefault="00342E08" w:rsidP="00342E08">
      <w:pPr>
        <w:pStyle w:val="BodyText"/>
      </w:pPr>
      <w:r w:rsidRPr="005A7F18">
        <w:t xml:space="preserve">Veková štruktúra pohľadávok </w:t>
      </w:r>
      <w:r w:rsidR="00665CF7">
        <w:t xml:space="preserve">(okrem odloženej daňovej pohľadávky) </w:t>
      </w:r>
      <w:r w:rsidRPr="005A7F18">
        <w:t>za predchádzajúce účtovné obdobie je uvedená v nasledujúcom prehľade:</w:t>
      </w:r>
    </w:p>
    <w:p w14:paraId="79FCAC64" w14:textId="77777777" w:rsidR="0034119B" w:rsidRPr="005A7F18" w:rsidRDefault="0034119B" w:rsidP="00342E08">
      <w:pPr>
        <w:pStyle w:val="BodyText"/>
      </w:pPr>
    </w:p>
    <w:bookmarkStart w:id="11" w:name="_MON_1450595602"/>
    <w:bookmarkEnd w:id="11"/>
    <w:p w14:paraId="6D6E7708" w14:textId="77777777" w:rsidR="004A4D80" w:rsidRDefault="006A6AB3" w:rsidP="00CA441D">
      <w:pPr>
        <w:pStyle w:val="BodyText"/>
      </w:pPr>
      <w:r w:rsidRPr="005A7F18">
        <w:object w:dxaOrig="9065" w:dyaOrig="2589" w14:anchorId="1456C1C1">
          <v:shape id="_x0000_i1027" type="#_x0000_t75" style="width:442.5pt;height:141.5pt" o:ole="" o:preferrelative="f">
            <v:imagedata r:id="rId17" o:title=""/>
            <o:lock v:ext="edit" aspectratio="f"/>
          </v:shape>
          <o:OLEObject Type="Embed" ProgID="Excel.Sheet.12" ShapeID="_x0000_i1027" DrawAspect="Content" ObjectID="_1586613859" r:id="rId18"/>
        </w:object>
      </w:r>
    </w:p>
    <w:p w14:paraId="41D94DBD" w14:textId="77777777" w:rsidR="00EE37D4" w:rsidRDefault="00B0438E" w:rsidP="00CA441D">
      <w:pPr>
        <w:pStyle w:val="BodyText"/>
      </w:pPr>
      <w:r>
        <w:t>Iné pohľadávky</w:t>
      </w:r>
    </w:p>
    <w:p w14:paraId="488831CA" w14:textId="77777777" w:rsidR="00B0438E" w:rsidRDefault="00B0438E" w:rsidP="00CA441D">
      <w:pPr>
        <w:pStyle w:val="BodyText"/>
      </w:pPr>
      <w:r>
        <w:t xml:space="preserve">V roku 2016 </w:t>
      </w:r>
      <w:r w:rsidRPr="00BC32AA">
        <w:t xml:space="preserve">poskytla finančnú zábezpeku vo výške 30 000 EUR na </w:t>
      </w:r>
      <w:r w:rsidR="00BC32AA" w:rsidRPr="00BC32AA">
        <w:t>dodávku tovaru spoločnosti POSS-SLPC, s.r.o. Voderady</w:t>
      </w:r>
      <w:r w:rsidRPr="00BC32AA">
        <w:t>.</w:t>
      </w:r>
      <w:r w:rsidR="00BC32AA">
        <w:t xml:space="preserve"> </w:t>
      </w:r>
    </w:p>
    <w:p w14:paraId="2BEADBF7" w14:textId="77777777" w:rsidR="00B0438E" w:rsidRDefault="00B0438E" w:rsidP="00CA441D">
      <w:pPr>
        <w:pStyle w:val="BodyText"/>
      </w:pPr>
    </w:p>
    <w:p w14:paraId="6C055471" w14:textId="77777777" w:rsidR="00EE37D4" w:rsidRDefault="00EE37D4" w:rsidP="00CA441D">
      <w:pPr>
        <w:pStyle w:val="BodyText"/>
      </w:pPr>
    </w:p>
    <w:p w14:paraId="2385585B" w14:textId="77777777" w:rsidR="00EE37D4" w:rsidRDefault="00EE37D4" w:rsidP="00CA441D">
      <w:pPr>
        <w:pStyle w:val="BodyText"/>
      </w:pPr>
    </w:p>
    <w:p w14:paraId="4D9B64B6" w14:textId="77777777" w:rsidR="00EE37D4" w:rsidRDefault="00EE37D4" w:rsidP="00CA441D">
      <w:pPr>
        <w:pStyle w:val="BodyText"/>
      </w:pPr>
    </w:p>
    <w:p w14:paraId="5D738929" w14:textId="77777777" w:rsidR="00EE37D4" w:rsidRDefault="00EE37D4" w:rsidP="00CA441D">
      <w:pPr>
        <w:pStyle w:val="BodyText"/>
      </w:pPr>
    </w:p>
    <w:p w14:paraId="3461CB14" w14:textId="77777777" w:rsidR="00EE37D4" w:rsidRDefault="00EE37D4" w:rsidP="00CA441D">
      <w:pPr>
        <w:pStyle w:val="BodyText"/>
      </w:pPr>
    </w:p>
    <w:p w14:paraId="26B8884C" w14:textId="77777777" w:rsidR="00EE37D4" w:rsidRDefault="00EE37D4" w:rsidP="00CA441D">
      <w:pPr>
        <w:pStyle w:val="BodyText"/>
      </w:pPr>
    </w:p>
    <w:p w14:paraId="105190C5" w14:textId="77777777" w:rsidR="00EE37D4" w:rsidRDefault="00EE37D4" w:rsidP="00CA441D">
      <w:pPr>
        <w:pStyle w:val="BodyText"/>
      </w:pPr>
    </w:p>
    <w:p w14:paraId="242BA225" w14:textId="77777777" w:rsidR="00EE37D4" w:rsidRDefault="00EE37D4" w:rsidP="00CA441D">
      <w:pPr>
        <w:pStyle w:val="BodyText"/>
      </w:pPr>
    </w:p>
    <w:p w14:paraId="38F83158" w14:textId="77777777" w:rsidR="00A02260" w:rsidRDefault="00A02260" w:rsidP="00CA441D">
      <w:pPr>
        <w:pStyle w:val="BodyText"/>
      </w:pPr>
    </w:p>
    <w:p w14:paraId="2489D6E2" w14:textId="77777777" w:rsidR="00A02260" w:rsidRDefault="00A02260" w:rsidP="00CA441D">
      <w:pPr>
        <w:pStyle w:val="BodyText"/>
      </w:pPr>
    </w:p>
    <w:p w14:paraId="570574BE" w14:textId="77777777" w:rsidR="00A02260" w:rsidRDefault="00A02260" w:rsidP="00CA441D">
      <w:pPr>
        <w:pStyle w:val="BodyText"/>
      </w:pPr>
    </w:p>
    <w:p w14:paraId="075C724C" w14:textId="77777777" w:rsidR="00194E67" w:rsidRDefault="00194E67" w:rsidP="00CA441D">
      <w:pPr>
        <w:pStyle w:val="BodyText"/>
      </w:pPr>
    </w:p>
    <w:p w14:paraId="009975DA" w14:textId="77777777" w:rsidR="00EE37D4" w:rsidRDefault="00EE37D4" w:rsidP="00CA441D">
      <w:pPr>
        <w:pStyle w:val="BodyText"/>
      </w:pPr>
    </w:p>
    <w:p w14:paraId="1A4ACE11" w14:textId="77777777" w:rsidR="00EE37D4" w:rsidRDefault="00EE37D4" w:rsidP="00CA441D">
      <w:pPr>
        <w:pStyle w:val="BodyText"/>
      </w:pPr>
    </w:p>
    <w:p w14:paraId="42D0198D" w14:textId="77777777" w:rsidR="00EE37D4" w:rsidRDefault="00EE37D4" w:rsidP="00CA441D">
      <w:pPr>
        <w:pStyle w:val="BodyText"/>
      </w:pPr>
    </w:p>
    <w:p w14:paraId="4470FE1E" w14:textId="77777777" w:rsidR="00EE37D4" w:rsidRDefault="00EE37D4" w:rsidP="00CA441D">
      <w:pPr>
        <w:pStyle w:val="BodyText"/>
      </w:pPr>
    </w:p>
    <w:p w14:paraId="3DD1966C" w14:textId="77777777" w:rsidR="00EE37D4" w:rsidRPr="005A7F18" w:rsidRDefault="00EE37D4" w:rsidP="00EE37D4">
      <w:pPr>
        <w:pStyle w:val="Heading2"/>
        <w:numPr>
          <w:ilvl w:val="0"/>
          <w:numId w:val="2"/>
        </w:numPr>
      </w:pPr>
      <w:r w:rsidRPr="00F701FD">
        <w:lastRenderedPageBreak/>
        <w:t>Odložen</w:t>
      </w:r>
      <w:r w:rsidR="00190989">
        <w:t>á</w:t>
      </w:r>
      <w:r w:rsidRPr="00F701FD">
        <w:t xml:space="preserve"> daňov</w:t>
      </w:r>
      <w:r w:rsidR="00190989">
        <w:t>á</w:t>
      </w:r>
      <w:r w:rsidRPr="00F701FD">
        <w:t xml:space="preserve"> </w:t>
      </w:r>
      <w:r w:rsidR="00190989">
        <w:t>pohľadávka</w:t>
      </w:r>
    </w:p>
    <w:p w14:paraId="2C8478B0" w14:textId="77777777" w:rsidR="00EE37D4" w:rsidRPr="005A7F18" w:rsidRDefault="00EE37D4" w:rsidP="00EE37D4"/>
    <w:p w14:paraId="7116CE67" w14:textId="77777777" w:rsidR="00EE37D4" w:rsidRPr="005A7F18" w:rsidRDefault="00190989" w:rsidP="00EE37D4">
      <w:pPr>
        <w:pStyle w:val="BodyText"/>
      </w:pPr>
      <w:r>
        <w:t xml:space="preserve">Výpočet odloženej </w:t>
      </w:r>
      <w:r w:rsidR="00EE37D4" w:rsidRPr="005A7F18">
        <w:t>daňov</w:t>
      </w:r>
      <w:r>
        <w:t>ej</w:t>
      </w:r>
      <w:r w:rsidR="00EE37D4" w:rsidRPr="005A7F18">
        <w:t xml:space="preserve"> </w:t>
      </w:r>
      <w:r>
        <w:t>pohľadávky</w:t>
      </w:r>
      <w:r w:rsidR="00EE37D4" w:rsidRPr="005A7F18">
        <w:t xml:space="preserve"> je uvedený v nasledujúcom prehľade:</w:t>
      </w:r>
    </w:p>
    <w:p w14:paraId="12F936CA" w14:textId="77777777" w:rsidR="00EE37D4" w:rsidRPr="005A7F18" w:rsidRDefault="00EE37D4" w:rsidP="00EE37D4">
      <w:pPr>
        <w:pStyle w:val="BodyText"/>
      </w:pPr>
    </w:p>
    <w:bookmarkStart w:id="12" w:name="_MON_1552040973"/>
    <w:bookmarkEnd w:id="12"/>
    <w:p w14:paraId="7DB7901D" w14:textId="77777777" w:rsidR="00EE37D4" w:rsidRDefault="004F2DE8" w:rsidP="00EE37D4">
      <w:pPr>
        <w:pStyle w:val="BodyText"/>
      </w:pPr>
      <w:r w:rsidRPr="005A7F18">
        <w:object w:dxaOrig="8970" w:dyaOrig="6289" w14:anchorId="5F53C9ED">
          <v:shape id="_x0000_i1028" type="#_x0000_t75" style="width:447.5pt;height:356.5pt" o:ole="" o:preferrelative="f">
            <v:imagedata r:id="rId19" o:title="" cropbottom="-1870f" cropright="-1071f"/>
            <o:lock v:ext="edit" aspectratio="f"/>
          </v:shape>
          <o:OLEObject Type="Embed" ProgID="Excel.Sheet.12" ShapeID="_x0000_i1028" DrawAspect="Content" ObjectID="_1586613860" r:id="rId20"/>
        </w:object>
      </w:r>
      <w:r>
        <w:softHyphen/>
      </w:r>
    </w:p>
    <w:p w14:paraId="0620933D" w14:textId="77777777" w:rsidR="00EE37D4" w:rsidRDefault="00EE37D4" w:rsidP="00EE37D4">
      <w:pPr>
        <w:pStyle w:val="BodyText"/>
      </w:pPr>
      <w:r w:rsidRPr="00B62808">
        <w:t xml:space="preserve">Spoločnosť zaúčtovala </w:t>
      </w:r>
      <w:r>
        <w:t xml:space="preserve">zníženie </w:t>
      </w:r>
      <w:r w:rsidRPr="00B62808">
        <w:t>odložen</w:t>
      </w:r>
      <w:r>
        <w:t>ej</w:t>
      </w:r>
      <w:r w:rsidRPr="00B62808">
        <w:t xml:space="preserve"> daňov</w:t>
      </w:r>
      <w:r>
        <w:t>ej</w:t>
      </w:r>
      <w:r w:rsidRPr="00B62808">
        <w:t xml:space="preserve"> pohľadávk</w:t>
      </w:r>
      <w:r>
        <w:t>y</w:t>
      </w:r>
      <w:r w:rsidRPr="00B62808">
        <w:t xml:space="preserve"> </w:t>
      </w:r>
      <w:r>
        <w:t xml:space="preserve">do nákladov </w:t>
      </w:r>
      <w:r w:rsidRPr="00B62808">
        <w:t xml:space="preserve">vo výške </w:t>
      </w:r>
      <w:r w:rsidR="00A62A28">
        <w:t>23 981</w:t>
      </w:r>
      <w:r>
        <w:t xml:space="preserve"> EUR.</w:t>
      </w:r>
    </w:p>
    <w:p w14:paraId="2ABD3173" w14:textId="77777777" w:rsidR="00716C62" w:rsidRPr="005A7F18" w:rsidRDefault="00716C62" w:rsidP="00EE37D4">
      <w:pPr>
        <w:pStyle w:val="BodyText"/>
      </w:pPr>
    </w:p>
    <w:p w14:paraId="371EDBA6" w14:textId="77777777" w:rsidR="00EE37D4" w:rsidRPr="005A7F18" w:rsidRDefault="00EE37D4" w:rsidP="00CA441D">
      <w:pPr>
        <w:pStyle w:val="BodyText"/>
      </w:pPr>
    </w:p>
    <w:p w14:paraId="35DD4519" w14:textId="77777777" w:rsidR="00CA441D" w:rsidRPr="005A7F18" w:rsidRDefault="00CA441D" w:rsidP="00CA441D">
      <w:pPr>
        <w:pStyle w:val="Heading2"/>
        <w:numPr>
          <w:ilvl w:val="0"/>
          <w:numId w:val="2"/>
        </w:numPr>
      </w:pPr>
      <w:bookmarkStart w:id="13" w:name="_Toc530739905"/>
      <w:r w:rsidRPr="005A7F18">
        <w:t>Finančné účty</w:t>
      </w:r>
      <w:bookmarkEnd w:id="13"/>
    </w:p>
    <w:p w14:paraId="04B0A91A" w14:textId="77777777" w:rsidR="00CA441D" w:rsidRPr="005A7F18" w:rsidRDefault="00CA441D" w:rsidP="00CA441D">
      <w:pPr>
        <w:pStyle w:val="BodyText"/>
      </w:pPr>
    </w:p>
    <w:p w14:paraId="0853F5D5" w14:textId="77777777" w:rsidR="00CA441D" w:rsidRPr="005A7F18" w:rsidRDefault="00CA441D" w:rsidP="00CA441D">
      <w:pPr>
        <w:pStyle w:val="BodyText"/>
        <w:rPr>
          <w:color w:val="FF0000"/>
        </w:rPr>
      </w:pPr>
      <w:r w:rsidRPr="005A7F18">
        <w:t>Ako finančné účty sú vykázané peniaze v pokladnici, účty v bankách a cenné papiere. Účtami v bankách mô</w:t>
      </w:r>
      <w:r w:rsidR="00D54AB6">
        <w:t>že Spoločnosť voľne disponovať</w:t>
      </w:r>
    </w:p>
    <w:p w14:paraId="180AA660" w14:textId="77777777" w:rsidR="00442157" w:rsidRPr="005A7F18" w:rsidRDefault="00442157" w:rsidP="00CA441D">
      <w:pPr>
        <w:pStyle w:val="BodyText"/>
      </w:pPr>
    </w:p>
    <w:p w14:paraId="6B9D7AFA" w14:textId="77777777" w:rsidR="00442157" w:rsidRPr="005A7F18" w:rsidRDefault="00442157" w:rsidP="00CA441D">
      <w:pPr>
        <w:pStyle w:val="BodyText"/>
      </w:pPr>
      <w:r w:rsidRPr="0002452F">
        <w:t>Prehľad jednotlivých položiek finančných účtov:</w:t>
      </w:r>
    </w:p>
    <w:bookmarkStart w:id="14" w:name="_MON_1450595633"/>
    <w:bookmarkEnd w:id="14"/>
    <w:p w14:paraId="1383BB50" w14:textId="77777777" w:rsidR="004262D7" w:rsidRDefault="00A62A28" w:rsidP="00086A82">
      <w:pPr>
        <w:pStyle w:val="BodyText"/>
      </w:pPr>
      <w:r w:rsidRPr="005A7F18">
        <w:object w:dxaOrig="9036" w:dyaOrig="1419" w14:anchorId="2C766782">
          <v:shape id="_x0000_i1029" type="#_x0000_t75" style="width:442.5pt;height:78pt" o:ole="" o:preferrelative="f">
            <v:imagedata r:id="rId21" o:title=""/>
            <o:lock v:ext="edit" aspectratio="f"/>
          </v:shape>
          <o:OLEObject Type="Embed" ProgID="Excel.Sheet.12" ShapeID="_x0000_i1029" DrawAspect="Content" ObjectID="_1586613861" r:id="rId22"/>
        </w:object>
      </w:r>
    </w:p>
    <w:p w14:paraId="3FB5B485" w14:textId="77777777" w:rsidR="00D54AB6" w:rsidRDefault="00D54AB6" w:rsidP="00086A82">
      <w:pPr>
        <w:pStyle w:val="BodyText"/>
      </w:pPr>
    </w:p>
    <w:p w14:paraId="38DB1E98" w14:textId="77777777" w:rsidR="00D54AB6" w:rsidRDefault="00D54AB6" w:rsidP="00086A82">
      <w:pPr>
        <w:pStyle w:val="BodyText"/>
      </w:pPr>
    </w:p>
    <w:p w14:paraId="4931839C" w14:textId="77777777" w:rsidR="00B0438E" w:rsidRDefault="00B0438E" w:rsidP="00086A82">
      <w:pPr>
        <w:pStyle w:val="BodyText"/>
      </w:pPr>
    </w:p>
    <w:p w14:paraId="0B92E213" w14:textId="77777777" w:rsidR="00B0438E" w:rsidRDefault="00B0438E" w:rsidP="00086A82">
      <w:pPr>
        <w:pStyle w:val="BodyText"/>
      </w:pPr>
    </w:p>
    <w:p w14:paraId="1CF7A3AF" w14:textId="77777777" w:rsidR="00194E67" w:rsidRDefault="00194E67" w:rsidP="00086A82">
      <w:pPr>
        <w:pStyle w:val="BodyText"/>
      </w:pPr>
    </w:p>
    <w:p w14:paraId="634F2D90" w14:textId="77777777" w:rsidR="00194E67" w:rsidRDefault="00194E67" w:rsidP="00086A82">
      <w:pPr>
        <w:pStyle w:val="BodyText"/>
      </w:pPr>
    </w:p>
    <w:p w14:paraId="6F93E7F8" w14:textId="77777777" w:rsidR="00D54AB6" w:rsidRDefault="00D54AB6" w:rsidP="00086A82">
      <w:pPr>
        <w:pStyle w:val="BodyText"/>
        <w:rPr>
          <w:b/>
        </w:rPr>
      </w:pPr>
    </w:p>
    <w:p w14:paraId="1836FC33" w14:textId="77777777" w:rsidR="004F2DE8" w:rsidRPr="005A7F18" w:rsidRDefault="004F2DE8" w:rsidP="00086A82">
      <w:pPr>
        <w:pStyle w:val="BodyText"/>
        <w:rPr>
          <w:b/>
        </w:rPr>
      </w:pPr>
    </w:p>
    <w:p w14:paraId="1075E19C" w14:textId="77777777" w:rsidR="001936FB" w:rsidRPr="005A7F18" w:rsidRDefault="001936FB" w:rsidP="001936FB">
      <w:pPr>
        <w:pStyle w:val="BodyText"/>
      </w:pPr>
      <w:bookmarkStart w:id="15" w:name="_Toc530739906"/>
    </w:p>
    <w:bookmarkEnd w:id="15"/>
    <w:p w14:paraId="155CD02D" w14:textId="77777777" w:rsidR="001936FB" w:rsidRPr="005A7F18" w:rsidRDefault="001936FB" w:rsidP="00B12204">
      <w:pPr>
        <w:pStyle w:val="BodyText"/>
      </w:pPr>
    </w:p>
    <w:p w14:paraId="24AB1229" w14:textId="77777777" w:rsidR="00491AF0" w:rsidRPr="005A7F18" w:rsidRDefault="00491AF0" w:rsidP="00C44B4D">
      <w:pPr>
        <w:pStyle w:val="Heading1"/>
      </w:pPr>
      <w:r w:rsidRPr="005A7F18">
        <w:lastRenderedPageBreak/>
        <w:t>Informácie o údajoch na strane pasív súvahy</w:t>
      </w:r>
    </w:p>
    <w:p w14:paraId="51E47121" w14:textId="77777777" w:rsidR="00491AF0" w:rsidRPr="005A7F18" w:rsidRDefault="00491AF0" w:rsidP="00491AF0">
      <w:pPr>
        <w:pStyle w:val="BodyText"/>
      </w:pPr>
    </w:p>
    <w:p w14:paraId="43D4EEB5" w14:textId="77777777" w:rsidR="00491AF0" w:rsidRPr="005A7F18" w:rsidRDefault="00491AF0" w:rsidP="00491AF0">
      <w:pPr>
        <w:pStyle w:val="Heading2"/>
        <w:numPr>
          <w:ilvl w:val="0"/>
          <w:numId w:val="20"/>
        </w:numPr>
      </w:pPr>
      <w:bookmarkStart w:id="16" w:name="_Toc530739908"/>
      <w:r w:rsidRPr="005A7F18">
        <w:t>Vlastné imanie</w:t>
      </w:r>
    </w:p>
    <w:p w14:paraId="5AD668EC" w14:textId="77777777" w:rsidR="00491AF0" w:rsidRPr="005A7F18" w:rsidRDefault="00491AF0" w:rsidP="00491AF0"/>
    <w:p w14:paraId="6E841766" w14:textId="77777777" w:rsidR="004A4D80" w:rsidRPr="005A7F18" w:rsidRDefault="00491AF0" w:rsidP="00491AF0">
      <w:pPr>
        <w:pStyle w:val="BodyText"/>
      </w:pPr>
      <w:r w:rsidRPr="00B83934">
        <w:t xml:space="preserve">Informácie o vlastnom imaní sú uvedené </w:t>
      </w:r>
      <w:r w:rsidR="00EC72FD" w:rsidRPr="00B83934">
        <w:t>v časti N.</w:t>
      </w:r>
    </w:p>
    <w:p w14:paraId="5C8292F2" w14:textId="77777777" w:rsidR="004A4D80" w:rsidRPr="005A7F18" w:rsidRDefault="004A4D80" w:rsidP="00491AF0">
      <w:pPr>
        <w:pStyle w:val="BodyText"/>
      </w:pPr>
    </w:p>
    <w:bookmarkEnd w:id="16"/>
    <w:p w14:paraId="184C4787" w14:textId="77777777" w:rsidR="009B532C" w:rsidRPr="005A7F18" w:rsidRDefault="009B532C" w:rsidP="009B532C">
      <w:pPr>
        <w:pStyle w:val="Heading2"/>
        <w:numPr>
          <w:ilvl w:val="0"/>
          <w:numId w:val="20"/>
        </w:numPr>
      </w:pPr>
      <w:r>
        <w:t>Rezervy</w:t>
      </w:r>
    </w:p>
    <w:p w14:paraId="4160B1F4" w14:textId="77777777" w:rsidR="00491AF0" w:rsidRPr="005A7F18" w:rsidRDefault="00491AF0" w:rsidP="00491AF0">
      <w:pPr>
        <w:pStyle w:val="BodyText"/>
      </w:pPr>
    </w:p>
    <w:p w14:paraId="3597A20D" w14:textId="77777777" w:rsidR="00491AF0" w:rsidRPr="005A7F18" w:rsidRDefault="00491AF0" w:rsidP="00491AF0">
      <w:pPr>
        <w:pStyle w:val="BodyText"/>
      </w:pPr>
      <w:r w:rsidRPr="005A7F18">
        <w:t>Prehľad o rezervách za bežné účtovné obdobie je uvedený v nasledujúc</w:t>
      </w:r>
      <w:r w:rsidR="00D75116" w:rsidRPr="005A7F18">
        <w:t>om</w:t>
      </w:r>
      <w:r w:rsidRPr="005A7F18">
        <w:t xml:space="preserve"> </w:t>
      </w:r>
      <w:r w:rsidR="00D75116" w:rsidRPr="005A7F18">
        <w:t>prehľade</w:t>
      </w:r>
      <w:r w:rsidRPr="005A7F18">
        <w:t>:</w:t>
      </w:r>
    </w:p>
    <w:p w14:paraId="1530A058" w14:textId="77777777" w:rsidR="00491AF0" w:rsidRPr="005A7F18" w:rsidRDefault="00491AF0" w:rsidP="00491AF0">
      <w:pPr>
        <w:pStyle w:val="BodyText"/>
        <w:jc w:val="left"/>
      </w:pPr>
    </w:p>
    <w:bookmarkStart w:id="17" w:name="_MON_1450595692"/>
    <w:bookmarkEnd w:id="17"/>
    <w:p w14:paraId="05841EB9" w14:textId="77777777" w:rsidR="00037312" w:rsidRDefault="00C92DEC" w:rsidP="004007D6">
      <w:pPr>
        <w:ind w:left="426"/>
      </w:pPr>
      <w:r w:rsidRPr="005A7F18">
        <w:object w:dxaOrig="8768" w:dyaOrig="4419" w14:anchorId="556DBAF8">
          <v:shape id="_x0000_i1030" type="#_x0000_t75" style="width:440.5pt;height:233pt" o:ole="" o:preferrelative="f">
            <v:imagedata r:id="rId23" o:title=""/>
            <o:lock v:ext="edit" aspectratio="f"/>
          </v:shape>
          <o:OLEObject Type="Embed" ProgID="Excel.Sheet.12" ShapeID="_x0000_i1030" DrawAspect="Content" ObjectID="_1586613862" r:id="rId24"/>
        </w:object>
      </w:r>
      <w:bookmarkStart w:id="18" w:name="OLE_LINK17"/>
      <w:bookmarkStart w:id="19" w:name="OLE_LINK18"/>
    </w:p>
    <w:p w14:paraId="389B4F03" w14:textId="77777777" w:rsidR="004F2DE8" w:rsidRDefault="004F2DE8" w:rsidP="004007D6">
      <w:pPr>
        <w:ind w:left="426"/>
      </w:pPr>
    </w:p>
    <w:p w14:paraId="3932FB95" w14:textId="77777777" w:rsidR="00037312" w:rsidRDefault="00CB1365" w:rsidP="004007D6">
      <w:pPr>
        <w:ind w:left="426"/>
      </w:pPr>
      <w:r>
        <w:t>P</w:t>
      </w:r>
      <w:r w:rsidR="00491AF0" w:rsidRPr="005A7F18">
        <w:t>rehľad o rezervách za predchádzajúce účtovné obdobie je uvedený v nasledujúc</w:t>
      </w:r>
      <w:r w:rsidR="00076486" w:rsidRPr="005A7F18">
        <w:t>om</w:t>
      </w:r>
      <w:r w:rsidR="00491AF0" w:rsidRPr="005A7F18">
        <w:t xml:space="preserve"> </w:t>
      </w:r>
      <w:r w:rsidR="00076486" w:rsidRPr="005A7F18">
        <w:t>prehľade</w:t>
      </w:r>
      <w:r w:rsidR="00491AF0" w:rsidRPr="005A7F18">
        <w:t>:</w:t>
      </w:r>
    </w:p>
    <w:p w14:paraId="73EA66A1" w14:textId="77777777" w:rsidR="00037312" w:rsidRDefault="00037312" w:rsidP="004007D6">
      <w:pPr>
        <w:ind w:left="426"/>
      </w:pPr>
    </w:p>
    <w:bookmarkStart w:id="20" w:name="_MON_1450595717"/>
    <w:bookmarkEnd w:id="20"/>
    <w:p w14:paraId="02703716" w14:textId="77777777" w:rsidR="005B4970" w:rsidRDefault="00C92DEC" w:rsidP="004007D6">
      <w:pPr>
        <w:ind w:left="426"/>
      </w:pPr>
      <w:r w:rsidRPr="005A7F18">
        <w:object w:dxaOrig="8902" w:dyaOrig="4209" w14:anchorId="6DAAA6A4">
          <v:shape id="_x0000_i1031" type="#_x0000_t75" style="width:453pt;height:206.5pt" o:ole="" o:preferrelative="f">
            <v:imagedata r:id="rId25" o:title="" cropbottom="492f" cropright="-1236f"/>
            <o:lock v:ext="edit" aspectratio="f"/>
          </v:shape>
          <o:OLEObject Type="Embed" ProgID="Excel.Sheet.12" ShapeID="_x0000_i1031" DrawAspect="Content" ObjectID="_1586613863" r:id="rId26"/>
        </w:object>
      </w:r>
      <w:bookmarkEnd w:id="18"/>
      <w:bookmarkEnd w:id="19"/>
    </w:p>
    <w:p w14:paraId="25FDFF91" w14:textId="77777777" w:rsidR="00037312" w:rsidRDefault="00037312" w:rsidP="004007D6">
      <w:pPr>
        <w:ind w:left="426"/>
      </w:pPr>
    </w:p>
    <w:p w14:paraId="1C42167A" w14:textId="77777777" w:rsidR="000C367C" w:rsidRDefault="009B532C" w:rsidP="004007D6">
      <w:pPr>
        <w:ind w:left="426"/>
        <w:rPr>
          <w:sz w:val="18"/>
        </w:rPr>
      </w:pPr>
      <w:r w:rsidRPr="00602FB7">
        <w:rPr>
          <w:sz w:val="18"/>
        </w:rPr>
        <w:t>Spoločnosť plánuje krátkodobé rezervy použiť v roku 201</w:t>
      </w:r>
      <w:r w:rsidR="000C367C">
        <w:rPr>
          <w:sz w:val="18"/>
        </w:rPr>
        <w:t>8</w:t>
      </w:r>
    </w:p>
    <w:p w14:paraId="2E6504A9" w14:textId="77777777" w:rsidR="00037312" w:rsidRPr="00602FB7" w:rsidRDefault="00037312" w:rsidP="004007D6">
      <w:pPr>
        <w:ind w:left="426"/>
        <w:rPr>
          <w:sz w:val="18"/>
        </w:rPr>
      </w:pPr>
    </w:p>
    <w:p w14:paraId="7470A607" w14:textId="77777777" w:rsidR="00037312" w:rsidRDefault="00037312" w:rsidP="004007D6">
      <w:pPr>
        <w:ind w:left="426"/>
      </w:pPr>
    </w:p>
    <w:p w14:paraId="209E4432" w14:textId="77777777" w:rsidR="00194E67" w:rsidRDefault="00194E67" w:rsidP="004007D6">
      <w:pPr>
        <w:ind w:left="426"/>
      </w:pPr>
    </w:p>
    <w:p w14:paraId="72AAEA22" w14:textId="77777777" w:rsidR="00C167C2" w:rsidRDefault="00C167C2" w:rsidP="004007D6">
      <w:pPr>
        <w:ind w:left="426"/>
      </w:pPr>
    </w:p>
    <w:p w14:paraId="21E50E7E" w14:textId="77777777" w:rsidR="00C92DEC" w:rsidRDefault="00C92DEC" w:rsidP="004007D6">
      <w:pPr>
        <w:ind w:left="426"/>
      </w:pPr>
    </w:p>
    <w:p w14:paraId="6B69C03A" w14:textId="77777777" w:rsidR="00C92DEC" w:rsidRDefault="00C92DEC" w:rsidP="004007D6">
      <w:pPr>
        <w:ind w:left="426"/>
      </w:pPr>
    </w:p>
    <w:p w14:paraId="530063B6" w14:textId="77777777" w:rsidR="00194E67" w:rsidRDefault="00194E67" w:rsidP="004007D6">
      <w:pPr>
        <w:ind w:left="426"/>
      </w:pPr>
    </w:p>
    <w:p w14:paraId="50FE13A9" w14:textId="77777777" w:rsidR="00491AF0" w:rsidRPr="00602FB7" w:rsidRDefault="00491AF0" w:rsidP="00FB333E">
      <w:pPr>
        <w:pStyle w:val="Heading2"/>
        <w:numPr>
          <w:ilvl w:val="0"/>
          <w:numId w:val="20"/>
        </w:numPr>
      </w:pPr>
      <w:bookmarkStart w:id="21" w:name="_Toc530739909"/>
      <w:r w:rsidRPr="009B532C">
        <w:lastRenderedPageBreak/>
        <w:t>Záväzky</w:t>
      </w:r>
      <w:bookmarkEnd w:id="21"/>
    </w:p>
    <w:p w14:paraId="3E450C5E" w14:textId="77777777" w:rsidR="00491AF0" w:rsidRPr="005A7F18" w:rsidRDefault="00491AF0" w:rsidP="00491AF0">
      <w:pPr>
        <w:pStyle w:val="BodyText"/>
      </w:pPr>
    </w:p>
    <w:p w14:paraId="79F8410B" w14:textId="77777777" w:rsidR="00491AF0" w:rsidRPr="005A7F18" w:rsidRDefault="00491AF0" w:rsidP="00491AF0">
      <w:pPr>
        <w:pStyle w:val="BodyText"/>
      </w:pPr>
      <w:r w:rsidRPr="005A7F18">
        <w:t>Štruktúra záväzkov (okrem bankových úverov) podľa zostatkovej doby splatnosti je uvedená v nasledujúcom prehľade:</w:t>
      </w:r>
    </w:p>
    <w:p w14:paraId="43E44D77" w14:textId="77777777" w:rsidR="00491AF0" w:rsidRPr="005A7F18" w:rsidRDefault="00491AF0" w:rsidP="00491AF0">
      <w:pPr>
        <w:pStyle w:val="BodyText"/>
      </w:pPr>
    </w:p>
    <w:bookmarkStart w:id="22" w:name="_MON_1450595791"/>
    <w:bookmarkEnd w:id="22"/>
    <w:p w14:paraId="287C9B7C" w14:textId="77777777" w:rsidR="002A7CDF" w:rsidRPr="005A7F18" w:rsidRDefault="00B37A65" w:rsidP="009D0700">
      <w:pPr>
        <w:ind w:left="426"/>
      </w:pPr>
      <w:r w:rsidRPr="005A7F18">
        <w:object w:dxaOrig="8921" w:dyaOrig="2818" w14:anchorId="46C7C6A8">
          <v:shape id="_x0000_i1032" type="#_x0000_t75" style="width:438pt;height:154pt" o:ole="" o:preferrelative="f">
            <v:imagedata r:id="rId27" o:title=""/>
            <o:lock v:ext="edit" aspectratio="f"/>
          </v:shape>
          <o:OLEObject Type="Embed" ProgID="Excel.Sheet.12" ShapeID="_x0000_i1032" DrawAspect="Content" ObjectID="_1586613864" r:id="rId28"/>
        </w:object>
      </w:r>
    </w:p>
    <w:p w14:paraId="4F65A1F0" w14:textId="77777777" w:rsidR="00A40CD3" w:rsidRDefault="00A40CD3" w:rsidP="00491AF0">
      <w:pPr>
        <w:pStyle w:val="BodyText"/>
      </w:pPr>
      <w:r>
        <w:t>Prevažná väčšina záväzkov po lehote splatnosti bola uhradená v prvom januárovom týždni 2018.</w:t>
      </w:r>
    </w:p>
    <w:p w14:paraId="09024F61" w14:textId="77777777" w:rsidR="00A40CD3" w:rsidRDefault="00A40CD3" w:rsidP="00491AF0">
      <w:pPr>
        <w:pStyle w:val="BodyText"/>
      </w:pPr>
    </w:p>
    <w:p w14:paraId="38ABF1E3" w14:textId="07CC4CB3" w:rsidR="00FD0BFE" w:rsidRPr="005A7F18" w:rsidRDefault="00491AF0" w:rsidP="00491AF0">
      <w:pPr>
        <w:pStyle w:val="BodyText"/>
      </w:pPr>
      <w:r w:rsidRPr="005A7F18">
        <w:t xml:space="preserve">Spoločnosť </w:t>
      </w:r>
      <w:r w:rsidR="00FD0BFE">
        <w:t>k 31.</w:t>
      </w:r>
      <w:r w:rsidR="0019595A">
        <w:t xml:space="preserve"> decembru </w:t>
      </w:r>
      <w:r w:rsidR="00FD0BFE">
        <w:t>201</w:t>
      </w:r>
      <w:r w:rsidR="00C92DEC">
        <w:t>7</w:t>
      </w:r>
      <w:r w:rsidR="0019595A">
        <w:t xml:space="preserve"> ani k 31. decembru 201</w:t>
      </w:r>
      <w:r w:rsidR="00C92DEC">
        <w:t>6</w:t>
      </w:r>
      <w:r w:rsidR="00FD0BFE">
        <w:t xml:space="preserve"> ne</w:t>
      </w:r>
      <w:r w:rsidR="00AC12B2" w:rsidRPr="005A7F18">
        <w:t xml:space="preserve">má </w:t>
      </w:r>
      <w:r w:rsidR="00FD0BFE">
        <w:t>záväzky z finančného prenájmu</w:t>
      </w:r>
      <w:r w:rsidRPr="005A7F18">
        <w:t xml:space="preserve">. </w:t>
      </w:r>
    </w:p>
    <w:p w14:paraId="376B6D67" w14:textId="77777777" w:rsidR="00BE3F89" w:rsidRPr="005A7F18" w:rsidRDefault="00BE3F89" w:rsidP="00D04D91">
      <w:pPr>
        <w:pStyle w:val="BodyText"/>
      </w:pPr>
    </w:p>
    <w:p w14:paraId="2F50DD63" w14:textId="77777777" w:rsidR="00E231BA" w:rsidRPr="00740C01" w:rsidRDefault="00E231BA" w:rsidP="00E231BA">
      <w:pPr>
        <w:pStyle w:val="Heading2"/>
        <w:numPr>
          <w:ilvl w:val="0"/>
          <w:numId w:val="2"/>
        </w:numPr>
      </w:pPr>
      <w:bookmarkStart w:id="23" w:name="_Toc530739911"/>
      <w:r w:rsidRPr="00740C01">
        <w:t>Sociálny fond</w:t>
      </w:r>
      <w:bookmarkEnd w:id="23"/>
    </w:p>
    <w:p w14:paraId="4C49F80E" w14:textId="77777777" w:rsidR="00E231BA" w:rsidRPr="005A7F18" w:rsidRDefault="00E231BA" w:rsidP="00E231BA">
      <w:pPr>
        <w:pStyle w:val="BodyText"/>
      </w:pPr>
    </w:p>
    <w:p w14:paraId="4CBE09CD" w14:textId="77777777" w:rsidR="00E231BA" w:rsidRPr="005A7F18" w:rsidRDefault="00E231BA" w:rsidP="00E231BA">
      <w:pPr>
        <w:pStyle w:val="BodyText"/>
      </w:pPr>
      <w:r w:rsidRPr="005A7F18">
        <w:t>Tvorba a čerpanie sociálneho fondu v priebehu účtovného obdobia sú znázornené v nasledujúcom prehľade:</w:t>
      </w:r>
    </w:p>
    <w:p w14:paraId="318AD9B6" w14:textId="77777777" w:rsidR="00E231BA" w:rsidRPr="005A7F18" w:rsidRDefault="00E231BA" w:rsidP="00E231BA">
      <w:pPr>
        <w:pStyle w:val="BodyText"/>
      </w:pPr>
    </w:p>
    <w:bookmarkStart w:id="24" w:name="_MON_1385829255"/>
    <w:bookmarkEnd w:id="24"/>
    <w:p w14:paraId="36CEE599" w14:textId="77777777" w:rsidR="003808C0" w:rsidRDefault="007478DC" w:rsidP="003808C0">
      <w:pPr>
        <w:pStyle w:val="BodyText"/>
      </w:pPr>
      <w:r w:rsidRPr="005A7F18">
        <w:object w:dxaOrig="8921" w:dyaOrig="2799" w14:anchorId="791CF637">
          <v:shape id="_x0000_i1033" type="#_x0000_t75" style="width:436pt;height:143.5pt" o:ole="" o:preferrelative="f">
            <v:imagedata r:id="rId29" o:title=""/>
            <o:lock v:ext="edit" aspectratio="f"/>
          </v:shape>
          <o:OLEObject Type="Embed" ProgID="Excel.Sheet.12" ShapeID="_x0000_i1033" DrawAspect="Content" ObjectID="_1586613865" r:id="rId30"/>
        </w:object>
      </w:r>
      <w:r w:rsidR="00E231BA" w:rsidRPr="005A7F18">
        <w:t>Časť sociálneho fondu sa podľa zákona o sociálnom fonde tvorí povinne na ťarchu nákladov a časť sa môže vytvárať zo zisku. Sociálny fond sa podľa zákona o sociálnom fonde čerpá na sociálne, zdravotné, rekreačné a iné potreby zamestnancov.</w:t>
      </w:r>
      <w:bookmarkStart w:id="25" w:name="_Toc530739912"/>
    </w:p>
    <w:p w14:paraId="3A4AE730" w14:textId="77777777" w:rsidR="003808C0" w:rsidRDefault="003808C0" w:rsidP="003808C0">
      <w:pPr>
        <w:pStyle w:val="BodyText"/>
      </w:pPr>
    </w:p>
    <w:p w14:paraId="6693F6A6" w14:textId="77777777" w:rsidR="00E231BA" w:rsidRPr="00602FB7" w:rsidRDefault="00E231BA" w:rsidP="00B96133">
      <w:pPr>
        <w:pStyle w:val="BodyText"/>
        <w:numPr>
          <w:ilvl w:val="0"/>
          <w:numId w:val="41"/>
        </w:numPr>
        <w:ind w:left="284" w:hanging="284"/>
        <w:rPr>
          <w:b/>
          <w:i/>
          <w:szCs w:val="18"/>
        </w:rPr>
      </w:pPr>
      <w:r w:rsidRPr="00602FB7">
        <w:rPr>
          <w:b/>
          <w:szCs w:val="18"/>
        </w:rPr>
        <w:t>Bankové úvery</w:t>
      </w:r>
      <w:bookmarkEnd w:id="25"/>
      <w:r w:rsidR="00FD0BFE" w:rsidRPr="00602FB7">
        <w:rPr>
          <w:b/>
          <w:szCs w:val="18"/>
        </w:rPr>
        <w:t xml:space="preserve"> a pôžičky</w:t>
      </w:r>
    </w:p>
    <w:p w14:paraId="556A32D1" w14:textId="77777777" w:rsidR="00E231BA" w:rsidRPr="005A7F18" w:rsidRDefault="00E231BA" w:rsidP="00E231BA">
      <w:pPr>
        <w:pStyle w:val="BodyText"/>
      </w:pPr>
    </w:p>
    <w:p w14:paraId="662C6712" w14:textId="7FF7489B" w:rsidR="0019595A" w:rsidRDefault="00FD0BFE" w:rsidP="00E231BA">
      <w:pPr>
        <w:pStyle w:val="BodyText"/>
      </w:pPr>
      <w:r w:rsidRPr="00FD0BFE">
        <w:t>Spoločnosť k 31.</w:t>
      </w:r>
      <w:r w:rsidR="0019595A">
        <w:t xml:space="preserve"> decembru </w:t>
      </w:r>
      <w:r w:rsidRPr="00FD0BFE">
        <w:t>201</w:t>
      </w:r>
      <w:r w:rsidR="00B17070">
        <w:t>7</w:t>
      </w:r>
      <w:r w:rsidRPr="00FD0BFE">
        <w:t xml:space="preserve"> ani k 31.</w:t>
      </w:r>
      <w:r w:rsidR="0019595A">
        <w:t xml:space="preserve"> decembru </w:t>
      </w:r>
      <w:r w:rsidRPr="00FD0BFE">
        <w:t>201</w:t>
      </w:r>
      <w:r w:rsidR="00B17070">
        <w:t>6</w:t>
      </w:r>
      <w:r w:rsidRPr="00FD0BFE">
        <w:t xml:space="preserve"> nečerpala bankové úvery. </w:t>
      </w:r>
    </w:p>
    <w:p w14:paraId="507B1400" w14:textId="77777777" w:rsidR="00B96133" w:rsidRDefault="00B96133" w:rsidP="00E231BA">
      <w:pPr>
        <w:pStyle w:val="BodyText"/>
      </w:pPr>
    </w:p>
    <w:p w14:paraId="1CBB2483" w14:textId="77777777" w:rsidR="00E231BA" w:rsidRDefault="00FD0BFE" w:rsidP="00E231BA">
      <w:pPr>
        <w:pStyle w:val="BodyText"/>
      </w:pPr>
      <w:r w:rsidRPr="00FD0BFE">
        <w:t>Štruktúra pôžičiek je uvedená v nasledujúcom prehľade.</w:t>
      </w:r>
    </w:p>
    <w:p w14:paraId="52746744" w14:textId="77777777" w:rsidR="00FD0BFE" w:rsidRPr="005A7F18" w:rsidRDefault="00FD0BFE" w:rsidP="00E231BA">
      <w:pPr>
        <w:pStyle w:val="BodyText"/>
      </w:pPr>
    </w:p>
    <w:bookmarkStart w:id="26" w:name="_MON_1385829367"/>
    <w:bookmarkEnd w:id="26"/>
    <w:p w14:paraId="56AA85F3" w14:textId="77777777" w:rsidR="00086A82" w:rsidRPr="005A7F18" w:rsidRDefault="0008199E" w:rsidP="00E231BA">
      <w:pPr>
        <w:pStyle w:val="BodyText"/>
      </w:pPr>
      <w:r w:rsidRPr="005A7F18">
        <w:object w:dxaOrig="8873" w:dyaOrig="1937" w14:anchorId="671E9E5B">
          <v:shape id="_x0000_i1034" type="#_x0000_t75" style="width:425.5pt;height:96.5pt" o:ole="" o:preferrelative="f">
            <v:imagedata r:id="rId31" o:title=""/>
            <o:lock v:ext="edit" aspectratio="f"/>
          </v:shape>
          <o:OLEObject Type="Embed" ProgID="Excel.Sheet.12" ShapeID="_x0000_i1034" DrawAspect="Content" ObjectID="_1586613866" r:id="rId32"/>
        </w:object>
      </w:r>
    </w:p>
    <w:p w14:paraId="66E1AAD8" w14:textId="77777777" w:rsidR="00086A82" w:rsidRDefault="00086A82" w:rsidP="00E231BA">
      <w:pPr>
        <w:pStyle w:val="BodyText"/>
      </w:pPr>
    </w:p>
    <w:p w14:paraId="7A640C10" w14:textId="77777777" w:rsidR="0019595A" w:rsidRPr="005A7F18" w:rsidRDefault="0019595A" w:rsidP="00E231BA">
      <w:pPr>
        <w:pStyle w:val="BodyText"/>
      </w:pPr>
      <w:r>
        <w:t>K 31. decembru 201</w:t>
      </w:r>
      <w:r w:rsidR="00EE75AA">
        <w:t>7</w:t>
      </w:r>
      <w:r>
        <w:t xml:space="preserve"> predstavovala neuhradená časť úrokov </w:t>
      </w:r>
      <w:r w:rsidR="00EE75AA">
        <w:t>440 216</w:t>
      </w:r>
      <w:r>
        <w:t xml:space="preserve"> EUR (k 31. decembru 201</w:t>
      </w:r>
      <w:r w:rsidR="00EE75AA">
        <w:t>6</w:t>
      </w:r>
      <w:r>
        <w:t xml:space="preserve">: </w:t>
      </w:r>
      <w:r w:rsidR="00EE75AA">
        <w:t>300 453</w:t>
      </w:r>
      <w:r>
        <w:t xml:space="preserve"> EUR).</w:t>
      </w:r>
    </w:p>
    <w:p w14:paraId="6B2FBBB8" w14:textId="77777777" w:rsidR="00FC3C84" w:rsidRDefault="00FC3C84" w:rsidP="00E231BA">
      <w:pPr>
        <w:pStyle w:val="BodyText"/>
        <w:ind w:left="0"/>
      </w:pPr>
    </w:p>
    <w:p w14:paraId="21417011" w14:textId="77777777" w:rsidR="0019595A" w:rsidRPr="005A7F18" w:rsidRDefault="0019595A" w:rsidP="00E231BA">
      <w:pPr>
        <w:pStyle w:val="BodyText"/>
        <w:ind w:left="0"/>
      </w:pPr>
    </w:p>
    <w:p w14:paraId="6674F724" w14:textId="77777777" w:rsidR="00E231BA" w:rsidRPr="005A7F18" w:rsidRDefault="00E231BA" w:rsidP="00015257">
      <w:pPr>
        <w:pStyle w:val="Heading1"/>
        <w:tabs>
          <w:tab w:val="clear" w:pos="450"/>
          <w:tab w:val="num" w:pos="360"/>
        </w:tabs>
        <w:spacing w:before="120" w:after="60"/>
        <w:ind w:left="360"/>
      </w:pPr>
      <w:r w:rsidRPr="005A7F18">
        <w:lastRenderedPageBreak/>
        <w:t>informácie o výnosoch</w:t>
      </w:r>
    </w:p>
    <w:p w14:paraId="303A1E69" w14:textId="77777777" w:rsidR="00E231BA" w:rsidRPr="005A7F18" w:rsidRDefault="00E231BA" w:rsidP="00E231BA">
      <w:pPr>
        <w:pStyle w:val="Heading2"/>
        <w:numPr>
          <w:ilvl w:val="0"/>
          <w:numId w:val="0"/>
        </w:numPr>
      </w:pPr>
      <w:bookmarkStart w:id="27" w:name="_Toc530739914"/>
    </w:p>
    <w:bookmarkEnd w:id="27"/>
    <w:p w14:paraId="40AD5F10" w14:textId="77777777" w:rsidR="00235BF4" w:rsidRPr="00F701FD" w:rsidRDefault="00235BF4" w:rsidP="00235BF4">
      <w:pPr>
        <w:pStyle w:val="Heading2"/>
        <w:numPr>
          <w:ilvl w:val="0"/>
          <w:numId w:val="15"/>
        </w:numPr>
      </w:pPr>
      <w:r w:rsidRPr="00F701FD">
        <w:t>Tržby za vlastné výkony a tovar</w:t>
      </w:r>
    </w:p>
    <w:p w14:paraId="5624B623" w14:textId="77777777" w:rsidR="00235BF4" w:rsidRPr="005A7F18" w:rsidRDefault="00235BF4" w:rsidP="00235BF4"/>
    <w:p w14:paraId="596C47F0" w14:textId="77777777" w:rsidR="00235BF4" w:rsidRPr="005A7F18" w:rsidRDefault="00235BF4" w:rsidP="00235BF4">
      <w:pPr>
        <w:pStyle w:val="BodyText"/>
      </w:pPr>
      <w:r w:rsidRPr="003805B0">
        <w:t>Tržby za vlastné výkony a tovar v komoditnom a teritoriálnom členení sú uvedené v nasledujúcom prehľade (v EUR):</w:t>
      </w:r>
    </w:p>
    <w:p w14:paraId="2A109941" w14:textId="77777777" w:rsidR="00235BF4" w:rsidRPr="005A7F18" w:rsidRDefault="00235BF4" w:rsidP="00235BF4">
      <w:pPr>
        <w:pStyle w:val="BodyText"/>
      </w:pPr>
    </w:p>
    <w:bookmarkStart w:id="28" w:name="_MON_1385829927"/>
    <w:bookmarkStart w:id="29" w:name="_MON_1385829942"/>
    <w:bookmarkEnd w:id="28"/>
    <w:bookmarkEnd w:id="29"/>
    <w:bookmarkStart w:id="30" w:name="_MON_1385829851"/>
    <w:bookmarkEnd w:id="30"/>
    <w:p w14:paraId="59D42F00" w14:textId="77777777" w:rsidR="00235BF4" w:rsidRPr="005A7F18" w:rsidRDefault="003E2C20" w:rsidP="00235BF4">
      <w:pPr>
        <w:pStyle w:val="BodyText"/>
        <w:ind w:left="284"/>
      </w:pPr>
      <w:r w:rsidRPr="005A7F18">
        <w:object w:dxaOrig="9372" w:dyaOrig="3341" w14:anchorId="1CADE500">
          <v:shape id="_x0000_i1035" type="#_x0000_t75" style="width:402.5pt;height:170.5pt" o:ole="" o:preferrelative="f">
            <v:imagedata r:id="rId33" o:title=""/>
            <o:lock v:ext="edit" aspectratio="f"/>
          </v:shape>
          <o:OLEObject Type="Embed" ProgID="Excel.Sheet.12" ShapeID="_x0000_i1035" DrawAspect="Content" ObjectID="_1586613867" r:id="rId34"/>
        </w:object>
      </w:r>
    </w:p>
    <w:p w14:paraId="3C1BEB6A" w14:textId="77777777" w:rsidR="00CF0A76" w:rsidRPr="006A4A1B" w:rsidRDefault="00CF0A76" w:rsidP="00CF0A76">
      <w:pPr>
        <w:pStyle w:val="Heading2"/>
      </w:pPr>
      <w:r w:rsidRPr="006A4A1B">
        <w:t>Ostatné významné položky výnosov z hospodárskej činnosti</w:t>
      </w:r>
    </w:p>
    <w:p w14:paraId="1623283D" w14:textId="77777777" w:rsidR="00CF0A76" w:rsidRPr="006A4A1B" w:rsidRDefault="00CF0A76" w:rsidP="00CF0A76"/>
    <w:p w14:paraId="5DCB60C2" w14:textId="77777777" w:rsidR="00E94333" w:rsidRDefault="006A4A1B" w:rsidP="00CF0A76">
      <w:pPr>
        <w:ind w:left="360"/>
        <w:rPr>
          <w:sz w:val="18"/>
        </w:rPr>
      </w:pPr>
      <w:r w:rsidRPr="00543814">
        <w:rPr>
          <w:sz w:val="18"/>
        </w:rPr>
        <w:t>Ostatné výnosy z hospodárskej činnosti boli</w:t>
      </w:r>
      <w:r w:rsidR="00E94333">
        <w:rPr>
          <w:sz w:val="18"/>
        </w:rPr>
        <w:t>: faktoring</w:t>
      </w:r>
      <w:r w:rsidRPr="00543814">
        <w:rPr>
          <w:sz w:val="18"/>
        </w:rPr>
        <w:t xml:space="preserve"> </w:t>
      </w:r>
      <w:r w:rsidR="003329E8">
        <w:rPr>
          <w:sz w:val="18"/>
        </w:rPr>
        <w:t>2</w:t>
      </w:r>
      <w:r w:rsidR="00E94333">
        <w:rPr>
          <w:sz w:val="18"/>
        </w:rPr>
        <w:t> 834 643</w:t>
      </w:r>
      <w:r w:rsidR="00543814">
        <w:rPr>
          <w:sz w:val="18"/>
        </w:rPr>
        <w:t xml:space="preserve"> EUR</w:t>
      </w:r>
      <w:r w:rsidR="00E94333">
        <w:rPr>
          <w:sz w:val="18"/>
        </w:rPr>
        <w:t xml:space="preserve">, náhrady poistných udalostí 40 523 EUR, </w:t>
      </w:r>
    </w:p>
    <w:p w14:paraId="5E4BDFF2" w14:textId="77777777" w:rsidR="00CF0A76" w:rsidRPr="00543814" w:rsidRDefault="00E94333" w:rsidP="00CF0A76">
      <w:pPr>
        <w:ind w:left="360"/>
        <w:rPr>
          <w:sz w:val="18"/>
        </w:rPr>
      </w:pPr>
      <w:r>
        <w:rPr>
          <w:sz w:val="18"/>
        </w:rPr>
        <w:t xml:space="preserve">ostatné 1 585 EUR </w:t>
      </w:r>
      <w:r w:rsidR="00543814">
        <w:rPr>
          <w:sz w:val="18"/>
        </w:rPr>
        <w:t xml:space="preserve"> (v roku 201</w:t>
      </w:r>
      <w:r>
        <w:rPr>
          <w:sz w:val="18"/>
        </w:rPr>
        <w:t>6</w:t>
      </w:r>
      <w:r w:rsidR="006A4A1B" w:rsidRPr="00543814">
        <w:rPr>
          <w:sz w:val="18"/>
        </w:rPr>
        <w:t xml:space="preserve">: </w:t>
      </w:r>
      <w:r>
        <w:rPr>
          <w:sz w:val="18"/>
        </w:rPr>
        <w:t>1 528</w:t>
      </w:r>
      <w:r w:rsidR="006A4A1B" w:rsidRPr="00543814">
        <w:rPr>
          <w:sz w:val="18"/>
        </w:rPr>
        <w:t xml:space="preserve"> EUR).</w:t>
      </w:r>
    </w:p>
    <w:p w14:paraId="1FDB2F37" w14:textId="77777777" w:rsidR="00CF0A76" w:rsidRPr="006A4A1B" w:rsidRDefault="00CF0A76" w:rsidP="00CF0A76"/>
    <w:p w14:paraId="36AF24D3" w14:textId="77777777" w:rsidR="00CF0A76" w:rsidRPr="006A4A1B" w:rsidRDefault="00CF0A76" w:rsidP="00CF0A76">
      <w:pPr>
        <w:pStyle w:val="Heading2"/>
      </w:pPr>
      <w:r w:rsidRPr="006A4A1B">
        <w:t>Finančné výnosy</w:t>
      </w:r>
    </w:p>
    <w:p w14:paraId="7824964E" w14:textId="77777777" w:rsidR="00CF0A76" w:rsidRPr="00543814" w:rsidRDefault="00CF0A76" w:rsidP="00CF0A76"/>
    <w:p w14:paraId="2EA71E81" w14:textId="77777777" w:rsidR="00CF0A76" w:rsidRPr="00543814" w:rsidRDefault="006A4A1B" w:rsidP="00CF0A76">
      <w:pPr>
        <w:ind w:left="360"/>
        <w:rPr>
          <w:sz w:val="18"/>
        </w:rPr>
      </w:pPr>
      <w:r w:rsidRPr="00543814">
        <w:rPr>
          <w:sz w:val="18"/>
        </w:rPr>
        <w:t xml:space="preserve">Finančné výnosy boli </w:t>
      </w:r>
      <w:r w:rsidR="002B4209">
        <w:rPr>
          <w:sz w:val="18"/>
        </w:rPr>
        <w:t xml:space="preserve">0 </w:t>
      </w:r>
      <w:r w:rsidR="00543814">
        <w:rPr>
          <w:sz w:val="18"/>
        </w:rPr>
        <w:t xml:space="preserve"> EUR (v roku 201</w:t>
      </w:r>
      <w:r w:rsidR="002B4209">
        <w:rPr>
          <w:sz w:val="18"/>
        </w:rPr>
        <w:t>6</w:t>
      </w:r>
      <w:r w:rsidRPr="00543814">
        <w:rPr>
          <w:sz w:val="18"/>
        </w:rPr>
        <w:t xml:space="preserve">: </w:t>
      </w:r>
      <w:r w:rsidR="002B4209">
        <w:rPr>
          <w:sz w:val="18"/>
        </w:rPr>
        <w:t>47</w:t>
      </w:r>
      <w:r w:rsidRPr="00543814">
        <w:rPr>
          <w:sz w:val="18"/>
        </w:rPr>
        <w:t xml:space="preserve"> EUR)</w:t>
      </w:r>
    </w:p>
    <w:p w14:paraId="5C4A118E" w14:textId="77777777" w:rsidR="00712053" w:rsidRPr="005A7F18" w:rsidRDefault="00712053" w:rsidP="006A238E">
      <w:pPr>
        <w:pStyle w:val="BodyText"/>
        <w:ind w:left="0"/>
      </w:pPr>
    </w:p>
    <w:p w14:paraId="2090547F" w14:textId="77777777" w:rsidR="005C50FC" w:rsidRPr="005A7F18" w:rsidRDefault="005C50FC" w:rsidP="006407DE">
      <w:pPr>
        <w:pStyle w:val="Heading2"/>
      </w:pPr>
      <w:r w:rsidRPr="005A7F18">
        <w:t xml:space="preserve">Čistý obrat </w:t>
      </w:r>
    </w:p>
    <w:p w14:paraId="5C0652CB" w14:textId="77777777" w:rsidR="005C50FC" w:rsidRPr="005A7F18" w:rsidRDefault="005C50FC" w:rsidP="005C50FC">
      <w:pPr>
        <w:pStyle w:val="BodyText"/>
      </w:pPr>
    </w:p>
    <w:p w14:paraId="79A31A99" w14:textId="77777777" w:rsidR="005C50FC" w:rsidRDefault="005C50FC" w:rsidP="006407DE">
      <w:pPr>
        <w:pStyle w:val="BodyText"/>
      </w:pPr>
      <w:r w:rsidRPr="005A7F18">
        <w:t xml:space="preserve">Čistý obrat Spoločnosti </w:t>
      </w:r>
      <w:r w:rsidR="00B825EB" w:rsidRPr="005A7F18">
        <w:t xml:space="preserve">na </w:t>
      </w:r>
      <w:r w:rsidRPr="005A7F18">
        <w:t>účely</w:t>
      </w:r>
      <w:r w:rsidR="00BF5CA9" w:rsidRPr="005A7F18">
        <w:t xml:space="preserve"> zistenia povinnosti overenia individuálnej účtovnej závierky audítorom</w:t>
      </w:r>
      <w:r w:rsidRPr="005A7F18">
        <w:t xml:space="preserve"> </w:t>
      </w:r>
      <w:r w:rsidR="000F40C4" w:rsidRPr="005A7F18">
        <w:t>[</w:t>
      </w:r>
      <w:r w:rsidRPr="005A7F18">
        <w:t>§ 19 ods. 1 písm. a) zákona o</w:t>
      </w:r>
      <w:r w:rsidR="000F40C4" w:rsidRPr="005A7F18">
        <w:t> </w:t>
      </w:r>
      <w:r w:rsidRPr="005A7F18">
        <w:t>účtovníctve</w:t>
      </w:r>
      <w:r w:rsidR="000F40C4" w:rsidRPr="005A7F18">
        <w:t>]</w:t>
      </w:r>
      <w:r w:rsidRPr="005A7F18">
        <w:t xml:space="preserve"> je u</w:t>
      </w:r>
      <w:r w:rsidR="006407DE" w:rsidRPr="005A7F18">
        <w:t>vedený v nasledujúcom prehľade:</w:t>
      </w:r>
    </w:p>
    <w:bookmarkStart w:id="31" w:name="_MON_1385830309"/>
    <w:bookmarkEnd w:id="31"/>
    <w:p w14:paraId="01404C28" w14:textId="77777777" w:rsidR="00F76B1B" w:rsidRPr="005A7F18" w:rsidRDefault="00611802" w:rsidP="000F11B5">
      <w:pPr>
        <w:pStyle w:val="BodyText"/>
      </w:pPr>
      <w:r w:rsidRPr="00274F65">
        <w:rPr>
          <w:szCs w:val="18"/>
        </w:rPr>
        <w:object w:dxaOrig="8707" w:dyaOrig="1678" w14:anchorId="5636DF9B">
          <v:shape id="_x0000_i1036" type="#_x0000_t75" style="width:438.5pt;height:80.5pt" o:ole="" o:preferrelative="f">
            <v:imagedata r:id="rId35" o:title=""/>
            <o:lock v:ext="edit" aspectratio="f"/>
          </v:shape>
          <o:OLEObject Type="Embed" ProgID="Excel.Sheet.12" ShapeID="_x0000_i1036" DrawAspect="Content" ObjectID="_1586613868" r:id="rId36"/>
        </w:object>
      </w:r>
    </w:p>
    <w:p w14:paraId="1AB655A7" w14:textId="77777777" w:rsidR="001857D3" w:rsidRDefault="001857D3" w:rsidP="00602FB7">
      <w:pPr>
        <w:pStyle w:val="Heading1"/>
        <w:numPr>
          <w:ilvl w:val="0"/>
          <w:numId w:val="0"/>
        </w:numPr>
        <w:spacing w:before="120" w:after="60"/>
        <w:ind w:left="450" w:hanging="360"/>
      </w:pPr>
    </w:p>
    <w:p w14:paraId="6000A735" w14:textId="77777777" w:rsidR="0000290B" w:rsidRPr="005A7F18" w:rsidRDefault="0000290B" w:rsidP="0000290B">
      <w:pPr>
        <w:pStyle w:val="Heading1"/>
        <w:tabs>
          <w:tab w:val="clear" w:pos="450"/>
          <w:tab w:val="num" w:pos="360"/>
        </w:tabs>
        <w:spacing w:before="120" w:after="60"/>
        <w:ind w:left="360"/>
      </w:pPr>
      <w:r w:rsidRPr="005A7F18">
        <w:t>Informácie o nákladoch</w:t>
      </w:r>
    </w:p>
    <w:p w14:paraId="141B82CC" w14:textId="77777777" w:rsidR="00CE279A" w:rsidRPr="000E7986" w:rsidRDefault="00CE279A" w:rsidP="00235BF4">
      <w:pPr>
        <w:pStyle w:val="BodyText"/>
        <w:rPr>
          <w:i/>
          <w:highlight w:val="green"/>
        </w:rPr>
      </w:pPr>
    </w:p>
    <w:p w14:paraId="7E758281" w14:textId="77777777" w:rsidR="00235BF4" w:rsidRPr="000E7986" w:rsidRDefault="00FB1D2B" w:rsidP="00294BAE">
      <w:pPr>
        <w:pStyle w:val="Heading2"/>
        <w:numPr>
          <w:ilvl w:val="0"/>
          <w:numId w:val="26"/>
        </w:numPr>
      </w:pPr>
      <w:r w:rsidRPr="000E7986">
        <w:t>Náklady na poskytnuté služby</w:t>
      </w:r>
    </w:p>
    <w:p w14:paraId="7D1C8A1E" w14:textId="77777777" w:rsidR="00FB1D2B" w:rsidRPr="005A7F18" w:rsidRDefault="00FB1D2B" w:rsidP="00CE279A">
      <w:pPr>
        <w:ind w:left="360"/>
      </w:pPr>
    </w:p>
    <w:bookmarkStart w:id="32" w:name="_MON_1450879463"/>
    <w:bookmarkEnd w:id="32"/>
    <w:p w14:paraId="4AEB9975" w14:textId="77777777" w:rsidR="000E7986" w:rsidRDefault="007724F9" w:rsidP="006A238E">
      <w:pPr>
        <w:ind w:left="360"/>
      </w:pPr>
      <w:r w:rsidRPr="005A7F18">
        <w:object w:dxaOrig="9013" w:dyaOrig="2777" w14:anchorId="122D1667">
          <v:shape id="_x0000_i1037" type="#_x0000_t75" style="width:450pt;height:131pt" o:ole="">
            <v:imagedata r:id="rId37" o:title=""/>
          </v:shape>
          <o:OLEObject Type="Embed" ProgID="Excel.Sheet.12" ShapeID="_x0000_i1037" DrawAspect="Content" ObjectID="_1586613869" r:id="rId38"/>
        </w:object>
      </w:r>
    </w:p>
    <w:p w14:paraId="4B6B0162" w14:textId="77777777" w:rsidR="006A238E" w:rsidRPr="005A7F18" w:rsidRDefault="0000696D" w:rsidP="006A238E">
      <w:pPr>
        <w:ind w:left="360"/>
        <w:rPr>
          <w:color w:val="FF0000"/>
        </w:rPr>
      </w:pPr>
      <w:r w:rsidRPr="000E7986">
        <w:rPr>
          <w:sz w:val="18"/>
          <w:szCs w:val="18"/>
        </w:rPr>
        <w:t>Najvýznamnejšie</w:t>
      </w:r>
      <w:r w:rsidR="000E7986" w:rsidRPr="000E7986">
        <w:rPr>
          <w:sz w:val="18"/>
          <w:szCs w:val="18"/>
        </w:rPr>
        <w:t xml:space="preserve"> položky služieb predstavujú  9</w:t>
      </w:r>
      <w:r w:rsidR="00E85566" w:rsidRPr="00602FB7">
        <w:rPr>
          <w:sz w:val="18"/>
          <w:szCs w:val="18"/>
        </w:rPr>
        <w:t>0 - 95</w:t>
      </w:r>
      <w:r w:rsidRPr="000E7986">
        <w:rPr>
          <w:sz w:val="18"/>
          <w:szCs w:val="18"/>
        </w:rPr>
        <w:t>% celkových služieb. V ostatnom sú položky rôznych služieb, k</w:t>
      </w:r>
      <w:r w:rsidR="000E7986" w:rsidRPr="000E7986">
        <w:rPr>
          <w:sz w:val="18"/>
          <w:szCs w:val="18"/>
        </w:rPr>
        <w:t xml:space="preserve">toré sú jednotlivo nižšie ako </w:t>
      </w:r>
      <w:r w:rsidR="00E85566">
        <w:rPr>
          <w:sz w:val="18"/>
          <w:szCs w:val="18"/>
        </w:rPr>
        <w:t>5 - 10</w:t>
      </w:r>
      <w:r w:rsidRPr="000E7986">
        <w:rPr>
          <w:sz w:val="18"/>
          <w:szCs w:val="18"/>
        </w:rPr>
        <w:t>%.</w:t>
      </w:r>
      <w:r w:rsidRPr="000E7986">
        <w:t xml:space="preserve"> </w:t>
      </w:r>
    </w:p>
    <w:p w14:paraId="6320EB4F" w14:textId="77777777" w:rsidR="00A37CA9" w:rsidRPr="005A7F18" w:rsidRDefault="00A37CA9" w:rsidP="00FB1D2B"/>
    <w:p w14:paraId="00F02652" w14:textId="77777777" w:rsidR="008A6028" w:rsidRPr="005A7F18" w:rsidRDefault="008A6028" w:rsidP="000E7986">
      <w:pPr>
        <w:pStyle w:val="BodyText"/>
        <w:ind w:left="0"/>
      </w:pPr>
    </w:p>
    <w:p w14:paraId="17FACB7E" w14:textId="77777777" w:rsidR="008A6028" w:rsidRDefault="008A6028" w:rsidP="008A6028">
      <w:pPr>
        <w:pStyle w:val="Heading2"/>
        <w:numPr>
          <w:ilvl w:val="0"/>
          <w:numId w:val="15"/>
        </w:numPr>
      </w:pPr>
      <w:r w:rsidRPr="005A7F18">
        <w:t xml:space="preserve">  Náklady na poskytnuté služby audítorom (audítorskou spoločnosťou) v EUR:</w:t>
      </w:r>
    </w:p>
    <w:p w14:paraId="0B5D60FE" w14:textId="77777777" w:rsidR="000E7986" w:rsidRDefault="000E7986" w:rsidP="000E7986"/>
    <w:p w14:paraId="185EA271" w14:textId="77777777" w:rsidR="008A6028" w:rsidRPr="005A7F18" w:rsidRDefault="008A6028" w:rsidP="008A6028">
      <w:pPr>
        <w:pStyle w:val="BodyText"/>
      </w:pPr>
    </w:p>
    <w:bookmarkStart w:id="33" w:name="_MON_1385830349"/>
    <w:bookmarkEnd w:id="33"/>
    <w:bookmarkStart w:id="34" w:name="_MON_1385830329"/>
    <w:bookmarkEnd w:id="34"/>
    <w:p w14:paraId="018A80B0" w14:textId="77777777" w:rsidR="008A6028" w:rsidRDefault="00BB5F77" w:rsidP="000E7986">
      <w:pPr>
        <w:ind w:left="426"/>
      </w:pPr>
      <w:r w:rsidRPr="005A7F18">
        <w:object w:dxaOrig="10049" w:dyaOrig="719" w14:anchorId="66C11FC5">
          <v:shape id="_x0000_i1038" type="#_x0000_t75" style="width:453.5pt;height:35.5pt" o:ole="" o:preferrelative="f">
            <v:imagedata r:id="rId39" o:title=""/>
            <o:lock v:ext="edit" aspectratio="f"/>
          </v:shape>
          <o:OLEObject Type="Embed" ProgID="Excel.Sheet.12" ShapeID="_x0000_i1038" DrawAspect="Content" ObjectID="_1586613870" r:id="rId40"/>
        </w:object>
      </w:r>
    </w:p>
    <w:p w14:paraId="3977A18A" w14:textId="77777777" w:rsidR="000E7986" w:rsidRPr="006A4A1B" w:rsidRDefault="000E7986" w:rsidP="008A6028"/>
    <w:p w14:paraId="3D7CF2CE" w14:textId="77777777" w:rsidR="0000696D" w:rsidRPr="006A4A1B" w:rsidRDefault="0000696D" w:rsidP="0000696D">
      <w:pPr>
        <w:pStyle w:val="Heading2"/>
        <w:numPr>
          <w:ilvl w:val="0"/>
          <w:numId w:val="26"/>
        </w:numPr>
      </w:pPr>
      <w:r w:rsidRPr="006A4A1B">
        <w:t>Ostatné významné položky nákladov  z hospodárskej činnosti</w:t>
      </w:r>
    </w:p>
    <w:p w14:paraId="7D7B90FD" w14:textId="77777777" w:rsidR="0000696D" w:rsidRPr="006A4A1B" w:rsidRDefault="00A957B8" w:rsidP="00A957B8">
      <w:pPr>
        <w:tabs>
          <w:tab w:val="left" w:pos="768"/>
        </w:tabs>
        <w:ind w:left="360"/>
        <w:rPr>
          <w:sz w:val="18"/>
          <w:szCs w:val="18"/>
        </w:rPr>
      </w:pPr>
      <w:r>
        <w:rPr>
          <w:sz w:val="18"/>
          <w:szCs w:val="18"/>
        </w:rPr>
        <w:tab/>
      </w:r>
    </w:p>
    <w:p w14:paraId="0876370B" w14:textId="77777777" w:rsidR="0000696D" w:rsidRPr="006A4A1B" w:rsidRDefault="00290759" w:rsidP="00290759">
      <w:pPr>
        <w:ind w:left="360"/>
        <w:rPr>
          <w:sz w:val="18"/>
          <w:szCs w:val="18"/>
        </w:rPr>
      </w:pPr>
      <w:r w:rsidRPr="003F7C9E">
        <w:rPr>
          <w:sz w:val="18"/>
          <w:szCs w:val="18"/>
        </w:rPr>
        <w:t xml:space="preserve">Náklady na poistné predstavovali </w:t>
      </w:r>
      <w:r w:rsidR="00B17070">
        <w:rPr>
          <w:sz w:val="18"/>
          <w:szCs w:val="18"/>
        </w:rPr>
        <w:t xml:space="preserve">hlavne </w:t>
      </w:r>
      <w:r w:rsidR="00B17070">
        <w:rPr>
          <w:sz w:val="18"/>
        </w:rPr>
        <w:t>faktoring</w:t>
      </w:r>
      <w:r w:rsidR="00B17070" w:rsidRPr="00543814">
        <w:rPr>
          <w:sz w:val="18"/>
        </w:rPr>
        <w:t xml:space="preserve"> </w:t>
      </w:r>
      <w:r w:rsidR="00B17070">
        <w:rPr>
          <w:sz w:val="18"/>
        </w:rPr>
        <w:t>2 834 643 EUR</w:t>
      </w:r>
      <w:r w:rsidR="00B17070">
        <w:rPr>
          <w:sz w:val="18"/>
          <w:szCs w:val="18"/>
        </w:rPr>
        <w:t xml:space="preserve"> a </w:t>
      </w:r>
      <w:r w:rsidR="00BB5F77">
        <w:rPr>
          <w:sz w:val="18"/>
          <w:szCs w:val="18"/>
        </w:rPr>
        <w:t>106 318</w:t>
      </w:r>
      <w:r w:rsidR="006A4A1B" w:rsidRPr="003F7C9E">
        <w:rPr>
          <w:sz w:val="18"/>
          <w:szCs w:val="18"/>
        </w:rPr>
        <w:t xml:space="preserve"> </w:t>
      </w:r>
      <w:r w:rsidRPr="003F7C9E">
        <w:rPr>
          <w:sz w:val="18"/>
          <w:szCs w:val="18"/>
        </w:rPr>
        <w:t>EUR</w:t>
      </w:r>
      <w:r w:rsidR="00F76B1B" w:rsidRPr="003F7C9E">
        <w:rPr>
          <w:sz w:val="18"/>
          <w:szCs w:val="18"/>
        </w:rPr>
        <w:t xml:space="preserve"> </w:t>
      </w:r>
      <w:r w:rsidR="006A4A1B" w:rsidRPr="003F7C9E">
        <w:rPr>
          <w:sz w:val="18"/>
          <w:szCs w:val="18"/>
        </w:rPr>
        <w:t xml:space="preserve">(v roku </w:t>
      </w:r>
      <w:r w:rsidR="003F7C9E" w:rsidRPr="003F7C9E">
        <w:rPr>
          <w:sz w:val="18"/>
          <w:szCs w:val="18"/>
        </w:rPr>
        <w:t>201</w:t>
      </w:r>
      <w:r w:rsidR="00BB5F77">
        <w:rPr>
          <w:sz w:val="18"/>
          <w:szCs w:val="18"/>
        </w:rPr>
        <w:t>6</w:t>
      </w:r>
      <w:r w:rsidR="00A37CA9" w:rsidRPr="003F7C9E">
        <w:rPr>
          <w:sz w:val="18"/>
          <w:szCs w:val="18"/>
        </w:rPr>
        <w:t xml:space="preserve">: </w:t>
      </w:r>
      <w:r w:rsidR="00BB5F77">
        <w:rPr>
          <w:sz w:val="18"/>
          <w:szCs w:val="18"/>
        </w:rPr>
        <w:t>88 569</w:t>
      </w:r>
      <w:r w:rsidR="006A4A1B" w:rsidRPr="003F7C9E">
        <w:rPr>
          <w:sz w:val="18"/>
          <w:szCs w:val="18"/>
        </w:rPr>
        <w:t xml:space="preserve"> </w:t>
      </w:r>
      <w:r w:rsidR="00A37CA9" w:rsidRPr="003F7C9E">
        <w:rPr>
          <w:sz w:val="18"/>
          <w:szCs w:val="18"/>
        </w:rPr>
        <w:t>EUR)</w:t>
      </w:r>
      <w:r w:rsidRPr="003F7C9E">
        <w:rPr>
          <w:sz w:val="18"/>
          <w:szCs w:val="18"/>
        </w:rPr>
        <w:t>.</w:t>
      </w:r>
      <w:r w:rsidRPr="006A4A1B">
        <w:rPr>
          <w:sz w:val="18"/>
          <w:szCs w:val="18"/>
        </w:rPr>
        <w:t xml:space="preserve"> </w:t>
      </w:r>
    </w:p>
    <w:p w14:paraId="3A2A61A9" w14:textId="77777777" w:rsidR="00990B53" w:rsidRPr="006A4A1B" w:rsidRDefault="00990B53" w:rsidP="00290759">
      <w:pPr>
        <w:ind w:left="360"/>
        <w:rPr>
          <w:color w:val="FF0000"/>
          <w:sz w:val="18"/>
          <w:szCs w:val="18"/>
        </w:rPr>
      </w:pPr>
    </w:p>
    <w:p w14:paraId="06F160DF" w14:textId="77777777" w:rsidR="0000696D" w:rsidRPr="006A4A1B" w:rsidRDefault="0000696D" w:rsidP="0000696D">
      <w:r w:rsidRPr="006A4A1B">
        <w:t xml:space="preserve">      </w:t>
      </w:r>
    </w:p>
    <w:p w14:paraId="751E01A2" w14:textId="77777777" w:rsidR="0000696D" w:rsidRPr="006A4A1B" w:rsidRDefault="00290759" w:rsidP="0000696D">
      <w:pPr>
        <w:pStyle w:val="Heading2"/>
        <w:numPr>
          <w:ilvl w:val="0"/>
          <w:numId w:val="26"/>
        </w:numPr>
      </w:pPr>
      <w:r w:rsidRPr="006A4A1B">
        <w:t>Finančné náklady</w:t>
      </w:r>
    </w:p>
    <w:p w14:paraId="1B318DA7" w14:textId="77777777" w:rsidR="0000696D" w:rsidRPr="006A4A1B" w:rsidRDefault="0000696D" w:rsidP="006A4A1B">
      <w:pPr>
        <w:jc w:val="both"/>
      </w:pPr>
    </w:p>
    <w:p w14:paraId="5714056D" w14:textId="77777777" w:rsidR="00712053" w:rsidRDefault="00290759" w:rsidP="006A4A1B">
      <w:pPr>
        <w:ind w:left="360"/>
        <w:jc w:val="both"/>
        <w:rPr>
          <w:sz w:val="18"/>
          <w:szCs w:val="18"/>
        </w:rPr>
      </w:pPr>
      <w:r w:rsidRPr="003F7C9E">
        <w:rPr>
          <w:sz w:val="18"/>
          <w:szCs w:val="18"/>
        </w:rPr>
        <w:t xml:space="preserve">Nákladové </w:t>
      </w:r>
      <w:r w:rsidR="0000696D" w:rsidRPr="003F7C9E">
        <w:rPr>
          <w:sz w:val="18"/>
          <w:szCs w:val="18"/>
        </w:rPr>
        <w:t xml:space="preserve"> úroky </w:t>
      </w:r>
      <w:r w:rsidRPr="003F7C9E">
        <w:rPr>
          <w:sz w:val="18"/>
          <w:szCs w:val="18"/>
        </w:rPr>
        <w:t xml:space="preserve"> z prijatých </w:t>
      </w:r>
      <w:r w:rsidR="0000696D" w:rsidRPr="003F7C9E">
        <w:rPr>
          <w:sz w:val="18"/>
          <w:szCs w:val="18"/>
        </w:rPr>
        <w:t xml:space="preserve"> pôžičiek boli </w:t>
      </w:r>
      <w:r w:rsidR="0051748E">
        <w:rPr>
          <w:sz w:val="18"/>
          <w:szCs w:val="18"/>
        </w:rPr>
        <w:t>145 597</w:t>
      </w:r>
      <w:r w:rsidR="003F7C9E">
        <w:rPr>
          <w:sz w:val="18"/>
          <w:szCs w:val="18"/>
        </w:rPr>
        <w:t xml:space="preserve"> </w:t>
      </w:r>
      <w:r w:rsidR="0000696D" w:rsidRPr="003F7C9E">
        <w:rPr>
          <w:sz w:val="18"/>
          <w:szCs w:val="18"/>
        </w:rPr>
        <w:t xml:space="preserve"> EUR</w:t>
      </w:r>
      <w:r w:rsidR="00F76B1B" w:rsidRPr="003F7C9E">
        <w:rPr>
          <w:sz w:val="18"/>
          <w:szCs w:val="18"/>
        </w:rPr>
        <w:t xml:space="preserve"> (</w:t>
      </w:r>
      <w:r w:rsidR="003F7C9E">
        <w:rPr>
          <w:sz w:val="18"/>
          <w:szCs w:val="18"/>
        </w:rPr>
        <w:t>v roku 201</w:t>
      </w:r>
      <w:r w:rsidR="00BB5F77">
        <w:rPr>
          <w:sz w:val="18"/>
          <w:szCs w:val="18"/>
        </w:rPr>
        <w:t>6</w:t>
      </w:r>
      <w:r w:rsidR="006A4A1B" w:rsidRPr="003F7C9E">
        <w:rPr>
          <w:sz w:val="18"/>
          <w:szCs w:val="18"/>
        </w:rPr>
        <w:t xml:space="preserve">: </w:t>
      </w:r>
      <w:r w:rsidR="00BB5F77">
        <w:rPr>
          <w:sz w:val="18"/>
          <w:szCs w:val="18"/>
        </w:rPr>
        <w:t xml:space="preserve">147 058 </w:t>
      </w:r>
      <w:r w:rsidR="00BB5F77" w:rsidRPr="003F7C9E">
        <w:rPr>
          <w:sz w:val="18"/>
          <w:szCs w:val="18"/>
        </w:rPr>
        <w:t xml:space="preserve"> </w:t>
      </w:r>
      <w:r w:rsidR="00A37CA9" w:rsidRPr="003F7C9E">
        <w:rPr>
          <w:sz w:val="18"/>
          <w:szCs w:val="18"/>
        </w:rPr>
        <w:t>EUR)</w:t>
      </w:r>
      <w:r w:rsidR="006A4A1B" w:rsidRPr="003F7C9E">
        <w:rPr>
          <w:sz w:val="18"/>
          <w:szCs w:val="18"/>
        </w:rPr>
        <w:t xml:space="preserve">. Ostatné náklady z finančnej činnosti boli </w:t>
      </w:r>
      <w:r w:rsidR="0051748E">
        <w:rPr>
          <w:sz w:val="18"/>
          <w:szCs w:val="18"/>
        </w:rPr>
        <w:t>6 398</w:t>
      </w:r>
      <w:r w:rsidR="006A4A1B" w:rsidRPr="003F7C9E">
        <w:rPr>
          <w:sz w:val="18"/>
          <w:szCs w:val="18"/>
        </w:rPr>
        <w:t xml:space="preserve"> EUR (v roku 20</w:t>
      </w:r>
      <w:r w:rsidR="003F7C9E">
        <w:rPr>
          <w:sz w:val="18"/>
          <w:szCs w:val="18"/>
        </w:rPr>
        <w:t>1</w:t>
      </w:r>
      <w:r w:rsidR="0051748E">
        <w:rPr>
          <w:sz w:val="18"/>
          <w:szCs w:val="18"/>
        </w:rPr>
        <w:t>6</w:t>
      </w:r>
      <w:r w:rsidR="006A4A1B" w:rsidRPr="003F7C9E">
        <w:rPr>
          <w:sz w:val="18"/>
          <w:szCs w:val="18"/>
        </w:rPr>
        <w:t xml:space="preserve">: </w:t>
      </w:r>
      <w:r w:rsidR="0051748E">
        <w:rPr>
          <w:sz w:val="18"/>
          <w:szCs w:val="18"/>
        </w:rPr>
        <w:t>9 875</w:t>
      </w:r>
      <w:r w:rsidR="0051748E" w:rsidRPr="003F7C9E">
        <w:rPr>
          <w:sz w:val="18"/>
          <w:szCs w:val="18"/>
        </w:rPr>
        <w:t xml:space="preserve"> </w:t>
      </w:r>
      <w:r w:rsidR="006A4A1B" w:rsidRPr="003F7C9E">
        <w:rPr>
          <w:sz w:val="18"/>
          <w:szCs w:val="18"/>
        </w:rPr>
        <w:t>EUR).</w:t>
      </w:r>
    </w:p>
    <w:p w14:paraId="3621048F" w14:textId="77777777" w:rsidR="000F11B5" w:rsidRDefault="000F11B5" w:rsidP="006A4A1B">
      <w:pPr>
        <w:ind w:left="360"/>
        <w:jc w:val="both"/>
        <w:rPr>
          <w:sz w:val="18"/>
          <w:szCs w:val="18"/>
        </w:rPr>
      </w:pPr>
    </w:p>
    <w:p w14:paraId="2BB8B33F" w14:textId="77777777" w:rsidR="000F11B5" w:rsidRDefault="000F11B5" w:rsidP="006A4A1B">
      <w:pPr>
        <w:ind w:left="360"/>
        <w:jc w:val="both"/>
        <w:rPr>
          <w:sz w:val="18"/>
          <w:szCs w:val="18"/>
        </w:rPr>
      </w:pPr>
    </w:p>
    <w:p w14:paraId="67C154CC" w14:textId="77777777" w:rsidR="001E3D85" w:rsidRPr="006A4A1B" w:rsidRDefault="001E3D85" w:rsidP="006A4A1B">
      <w:pPr>
        <w:ind w:left="360"/>
        <w:jc w:val="both"/>
        <w:rPr>
          <w:sz w:val="18"/>
          <w:szCs w:val="18"/>
        </w:rPr>
      </w:pPr>
    </w:p>
    <w:p w14:paraId="7EDEF8F0" w14:textId="77777777" w:rsidR="0000290B" w:rsidRPr="005A7F18" w:rsidRDefault="0000290B" w:rsidP="006407DE">
      <w:pPr>
        <w:pStyle w:val="Heading1"/>
      </w:pPr>
      <w:r w:rsidRPr="005A7F18">
        <w:t>Informácie o daniach z príjmov</w:t>
      </w:r>
    </w:p>
    <w:p w14:paraId="4B00FF6E" w14:textId="77777777" w:rsidR="0000290B" w:rsidRPr="005A7F18" w:rsidRDefault="0000290B" w:rsidP="0000290B">
      <w:pPr>
        <w:pStyle w:val="BodyText"/>
      </w:pPr>
    </w:p>
    <w:p w14:paraId="0053FCB3" w14:textId="77777777" w:rsidR="008A6028" w:rsidRPr="005A7F18" w:rsidRDefault="008A6028" w:rsidP="0000290B">
      <w:pPr>
        <w:pStyle w:val="BodyText"/>
      </w:pPr>
    </w:p>
    <w:p w14:paraId="31121B6C" w14:textId="77777777" w:rsidR="0000290B" w:rsidRPr="005A7F18" w:rsidRDefault="0000290B" w:rsidP="0000290B">
      <w:pPr>
        <w:pStyle w:val="BodyText"/>
      </w:pPr>
      <w:r w:rsidRPr="005A7F18">
        <w:t>Prevod od teoretickej dane z príjmov k vykázanej dani z príjmov je uvedený v nasledujúcom prehľade:</w:t>
      </w:r>
    </w:p>
    <w:p w14:paraId="1EB2C126" w14:textId="77777777" w:rsidR="0000290B" w:rsidRPr="005A7F18" w:rsidRDefault="0000290B" w:rsidP="0000290B">
      <w:pPr>
        <w:pStyle w:val="BodyText"/>
      </w:pPr>
    </w:p>
    <w:bookmarkStart w:id="35" w:name="_MON_1385830383"/>
    <w:bookmarkEnd w:id="35"/>
    <w:p w14:paraId="4AA89889" w14:textId="77777777" w:rsidR="008A6028" w:rsidRDefault="007724F9" w:rsidP="00AB1818">
      <w:pPr>
        <w:pStyle w:val="BodyText"/>
      </w:pPr>
      <w:r w:rsidRPr="005A7F18">
        <w:object w:dxaOrig="9167" w:dyaOrig="4212" w14:anchorId="19ECA4CE">
          <v:shape id="_x0000_i1039" type="#_x0000_t75" style="width:443pt;height:224pt" o:ole="" o:preferrelative="f">
            <v:imagedata r:id="rId41" o:title=""/>
            <o:lock v:ext="edit" aspectratio="f"/>
          </v:shape>
          <o:OLEObject Type="Embed" ProgID="Excel.Sheet.12" ShapeID="_x0000_i1039" DrawAspect="Content" ObjectID="_1586613871" r:id="rId42"/>
        </w:object>
      </w:r>
    </w:p>
    <w:p w14:paraId="40F08F6B" w14:textId="77777777" w:rsidR="00AB6311" w:rsidRDefault="0000290B" w:rsidP="0000290B">
      <w:pPr>
        <w:pStyle w:val="BodyText"/>
      </w:pPr>
      <w:r w:rsidRPr="005A7F18">
        <w:t>Ďalšie informácie k odloženým daniam:</w:t>
      </w:r>
    </w:p>
    <w:bookmarkStart w:id="36" w:name="_MON_1385830426"/>
    <w:bookmarkEnd w:id="36"/>
    <w:p w14:paraId="67BAD8EE" w14:textId="77777777" w:rsidR="006407DE" w:rsidRDefault="007724F9" w:rsidP="0000290B">
      <w:pPr>
        <w:pStyle w:val="BodyText"/>
      </w:pPr>
      <w:r w:rsidRPr="005A7F18">
        <w:object w:dxaOrig="9116" w:dyaOrig="1222" w14:anchorId="267B3D51">
          <v:shape id="_x0000_i1040" type="#_x0000_t75" style="width:442pt;height:57.5pt" o:ole="" o:preferrelative="f">
            <v:imagedata r:id="rId43" o:title=""/>
            <o:lock v:ext="edit" aspectratio="f"/>
          </v:shape>
          <o:OLEObject Type="Embed" ProgID="Excel.Sheet.12" ShapeID="_x0000_i1040" DrawAspect="Content" ObjectID="_1586613872" r:id="rId44"/>
        </w:object>
      </w:r>
    </w:p>
    <w:p w14:paraId="0621133B" w14:textId="77777777" w:rsidR="001E3D85" w:rsidRDefault="001E3D85" w:rsidP="0000290B">
      <w:pPr>
        <w:pStyle w:val="BodyText"/>
      </w:pPr>
    </w:p>
    <w:p w14:paraId="3DEB8012" w14:textId="77777777" w:rsidR="001E3D85" w:rsidRDefault="001E3D85" w:rsidP="0000290B">
      <w:pPr>
        <w:pStyle w:val="BodyText"/>
      </w:pPr>
    </w:p>
    <w:p w14:paraId="0E9D10E1" w14:textId="77777777" w:rsidR="00194E67" w:rsidRDefault="00194E67" w:rsidP="0000290B">
      <w:pPr>
        <w:pStyle w:val="BodyText"/>
      </w:pPr>
    </w:p>
    <w:p w14:paraId="3A9D2F27" w14:textId="77777777" w:rsidR="007724F9" w:rsidRDefault="007724F9" w:rsidP="0000290B">
      <w:pPr>
        <w:pStyle w:val="BodyText"/>
      </w:pPr>
    </w:p>
    <w:p w14:paraId="3B26B379" w14:textId="77777777" w:rsidR="007724F9" w:rsidRDefault="007724F9" w:rsidP="0000290B">
      <w:pPr>
        <w:pStyle w:val="BodyText"/>
      </w:pPr>
    </w:p>
    <w:p w14:paraId="56C00DA9" w14:textId="77777777" w:rsidR="007724F9" w:rsidRDefault="007724F9" w:rsidP="0000290B">
      <w:pPr>
        <w:pStyle w:val="BodyText"/>
      </w:pPr>
    </w:p>
    <w:p w14:paraId="20D8EB08" w14:textId="77777777" w:rsidR="007724F9" w:rsidRDefault="007724F9" w:rsidP="0000290B">
      <w:pPr>
        <w:pStyle w:val="BodyText"/>
      </w:pPr>
    </w:p>
    <w:p w14:paraId="3CBD5531" w14:textId="77777777" w:rsidR="00194E67" w:rsidRDefault="00194E67" w:rsidP="0000290B">
      <w:pPr>
        <w:pStyle w:val="BodyText"/>
      </w:pPr>
    </w:p>
    <w:p w14:paraId="467A16FC" w14:textId="77777777" w:rsidR="00194E67" w:rsidRDefault="00194E67" w:rsidP="0000290B">
      <w:pPr>
        <w:pStyle w:val="BodyText"/>
      </w:pPr>
    </w:p>
    <w:p w14:paraId="54D0A7C0" w14:textId="77777777" w:rsidR="001E3D85" w:rsidRDefault="001E3D85" w:rsidP="0000290B">
      <w:pPr>
        <w:pStyle w:val="BodyText"/>
      </w:pPr>
    </w:p>
    <w:p w14:paraId="63C0414C" w14:textId="77777777" w:rsidR="001E3D85" w:rsidRDefault="001E3D85" w:rsidP="0000290B">
      <w:pPr>
        <w:pStyle w:val="BodyText"/>
      </w:pPr>
    </w:p>
    <w:p w14:paraId="6195E490" w14:textId="77777777" w:rsidR="0000290B" w:rsidRPr="005A7F18" w:rsidRDefault="0000290B" w:rsidP="006407DE">
      <w:pPr>
        <w:pStyle w:val="Heading1"/>
      </w:pPr>
      <w:r w:rsidRPr="005A7F18">
        <w:lastRenderedPageBreak/>
        <w:t>Informácie o údajoch na podsúvahových  účtoch</w:t>
      </w:r>
    </w:p>
    <w:p w14:paraId="4E6E4DFD" w14:textId="77777777" w:rsidR="0000290B" w:rsidRPr="005A7F18" w:rsidRDefault="0000290B" w:rsidP="0000290B">
      <w:pPr>
        <w:pStyle w:val="BodyText"/>
      </w:pPr>
    </w:p>
    <w:p w14:paraId="78B2CF67" w14:textId="77777777" w:rsidR="00D2397B" w:rsidRPr="00682939" w:rsidRDefault="00682939" w:rsidP="00D2397B">
      <w:pPr>
        <w:pStyle w:val="BodyText"/>
        <w:rPr>
          <w:szCs w:val="18"/>
        </w:rPr>
      </w:pPr>
      <w:r w:rsidRPr="00882A3D">
        <w:rPr>
          <w:szCs w:val="18"/>
        </w:rPr>
        <w:t>Spoločnosť nemala žiadne podsúvahové položky.</w:t>
      </w:r>
    </w:p>
    <w:p w14:paraId="7ECBA337" w14:textId="77777777" w:rsidR="000B5186" w:rsidRPr="005A7F18" w:rsidRDefault="000B5186" w:rsidP="0000290B">
      <w:pPr>
        <w:pStyle w:val="BodyText"/>
        <w:rPr>
          <w:szCs w:val="18"/>
        </w:rPr>
      </w:pPr>
    </w:p>
    <w:p w14:paraId="65417E79" w14:textId="77777777" w:rsidR="0000290B" w:rsidRPr="005A7F18" w:rsidRDefault="0000290B" w:rsidP="0000290B">
      <w:pPr>
        <w:pStyle w:val="Heading1"/>
        <w:tabs>
          <w:tab w:val="clear" w:pos="450"/>
          <w:tab w:val="num" w:pos="360"/>
        </w:tabs>
        <w:spacing w:before="120" w:after="60"/>
        <w:ind w:left="360"/>
      </w:pPr>
      <w:r w:rsidRPr="005A7F18">
        <w:t>Informácie o iných aktívach a iných pasívach</w:t>
      </w:r>
    </w:p>
    <w:p w14:paraId="1C9DCDC9" w14:textId="77777777" w:rsidR="0000290B" w:rsidRPr="005A7F18" w:rsidRDefault="0000290B" w:rsidP="0000290B">
      <w:pPr>
        <w:pStyle w:val="BodyText"/>
        <w:ind w:left="0"/>
      </w:pPr>
    </w:p>
    <w:p w14:paraId="6CEC6C16" w14:textId="77777777" w:rsidR="00682939" w:rsidRDefault="0000290B" w:rsidP="00682939">
      <w:pPr>
        <w:pStyle w:val="Heading2"/>
        <w:numPr>
          <w:ilvl w:val="0"/>
          <w:numId w:val="29"/>
        </w:numPr>
      </w:pPr>
      <w:bookmarkStart w:id="37" w:name="_Toc530739921"/>
      <w:r w:rsidRPr="005A7F18">
        <w:t>Podmienené záväzky</w:t>
      </w:r>
      <w:bookmarkEnd w:id="37"/>
    </w:p>
    <w:p w14:paraId="44FB808D" w14:textId="77777777" w:rsidR="00682939" w:rsidRDefault="00682939" w:rsidP="00682939">
      <w:pPr>
        <w:pStyle w:val="Heading2"/>
        <w:numPr>
          <w:ilvl w:val="0"/>
          <w:numId w:val="0"/>
        </w:numPr>
        <w:ind w:left="360" w:hanging="360"/>
      </w:pPr>
    </w:p>
    <w:p w14:paraId="7F7F8519" w14:textId="77777777" w:rsidR="00682939" w:rsidRPr="001330C1" w:rsidRDefault="00682939" w:rsidP="00682939">
      <w:pPr>
        <w:ind w:left="426"/>
        <w:rPr>
          <w:sz w:val="18"/>
          <w:szCs w:val="18"/>
        </w:rPr>
      </w:pPr>
      <w:r w:rsidRPr="001330C1">
        <w:rPr>
          <w:sz w:val="18"/>
          <w:szCs w:val="18"/>
        </w:rPr>
        <w:t>Spoločnosť nemá podmienené  záväzky.</w:t>
      </w:r>
    </w:p>
    <w:p w14:paraId="5A221527" w14:textId="77777777" w:rsidR="00682939" w:rsidRPr="00CC18FA" w:rsidRDefault="00682939" w:rsidP="00682939">
      <w:pPr>
        <w:ind w:left="426"/>
        <w:jc w:val="both"/>
      </w:pPr>
    </w:p>
    <w:p w14:paraId="689269C8" w14:textId="77777777" w:rsidR="00682939" w:rsidRPr="000D0BC2" w:rsidRDefault="00682939" w:rsidP="00682939">
      <w:pPr>
        <w:pStyle w:val="BodyText"/>
        <w:rPr>
          <w:szCs w:val="18"/>
        </w:rPr>
      </w:pPr>
      <w:r w:rsidRPr="00882A3D">
        <w:rPr>
          <w:szCs w:val="18"/>
        </w:rPr>
        <w:t>Rezervy na odchodné - podľa súčasných slovenských predpisov má spoločnosť povinnosť vyplatiť zamestnancom pri odchode do starobného dôchodku odchodné vo výške priemerného mesačného zárobku. Vzhľadom na vek zamestnancov spoločnosť odhadla, že výška takéhoto záväzku nie je významná. Účtovné výkazy neobsahujú žiadnu úpravu z tohto titulu.</w:t>
      </w:r>
    </w:p>
    <w:p w14:paraId="53F11E15" w14:textId="77777777" w:rsidR="0000290B" w:rsidRPr="00682939" w:rsidRDefault="0000290B" w:rsidP="00682939">
      <w:pPr>
        <w:pStyle w:val="Heading2"/>
        <w:numPr>
          <w:ilvl w:val="0"/>
          <w:numId w:val="0"/>
        </w:numPr>
        <w:ind w:left="426" w:hanging="360"/>
      </w:pPr>
    </w:p>
    <w:p w14:paraId="641BF234" w14:textId="77777777" w:rsidR="0000290B" w:rsidRPr="005A7F18" w:rsidRDefault="0000290B" w:rsidP="00235BF4">
      <w:pPr>
        <w:pStyle w:val="Heading2"/>
        <w:numPr>
          <w:ilvl w:val="0"/>
          <w:numId w:val="15"/>
        </w:numPr>
      </w:pPr>
      <w:r w:rsidRPr="005A7F18">
        <w:t>Podmienený majetok</w:t>
      </w:r>
    </w:p>
    <w:p w14:paraId="1F27A848" w14:textId="77777777" w:rsidR="0000290B" w:rsidRPr="005A7F18" w:rsidRDefault="0000290B" w:rsidP="0000290B"/>
    <w:p w14:paraId="4F6FA181" w14:textId="77777777" w:rsidR="00627B6C" w:rsidRPr="005A7F18" w:rsidRDefault="00682939" w:rsidP="00682939">
      <w:pPr>
        <w:pStyle w:val="BodyText"/>
        <w:ind w:left="360"/>
      </w:pPr>
      <w:r w:rsidRPr="00882A3D">
        <w:t>Spoločnosť nemá podmienený majetok.</w:t>
      </w:r>
    </w:p>
    <w:p w14:paraId="0893B96B" w14:textId="77777777" w:rsidR="000B5186" w:rsidRPr="005A7F18" w:rsidRDefault="000B5186" w:rsidP="0000290B">
      <w:pPr>
        <w:pStyle w:val="BodyText"/>
      </w:pPr>
    </w:p>
    <w:p w14:paraId="263CF266" w14:textId="77777777" w:rsidR="0000290B" w:rsidRPr="005A7F18" w:rsidRDefault="0000290B" w:rsidP="0000290B">
      <w:pPr>
        <w:pStyle w:val="Heading1"/>
        <w:tabs>
          <w:tab w:val="clear" w:pos="450"/>
          <w:tab w:val="num" w:pos="360"/>
        </w:tabs>
        <w:spacing w:before="120" w:after="60"/>
        <w:ind w:left="360"/>
      </w:pPr>
      <w:bookmarkStart w:id="38" w:name="_Toc530739923"/>
      <w:r w:rsidRPr="005A7F18">
        <w:t>Informácie o príjmoch a výhodách členov štatutárnych orgánov, dozorných orgánov</w:t>
      </w:r>
      <w:bookmarkEnd w:id="38"/>
      <w:r w:rsidRPr="005A7F18">
        <w:t xml:space="preserve"> a iných orgánov účtovnej jednotky</w:t>
      </w:r>
    </w:p>
    <w:p w14:paraId="0B2BF332" w14:textId="77777777" w:rsidR="0000290B" w:rsidRPr="005A7F18" w:rsidRDefault="0000290B" w:rsidP="0000290B">
      <w:pPr>
        <w:pStyle w:val="BodyText"/>
      </w:pPr>
    </w:p>
    <w:p w14:paraId="301D8B39" w14:textId="77777777" w:rsidR="00682939" w:rsidRPr="001B6F49" w:rsidRDefault="00682939" w:rsidP="00682939">
      <w:pPr>
        <w:pStyle w:val="BodyText"/>
      </w:pPr>
      <w:r w:rsidRPr="00882A3D">
        <w:t xml:space="preserve">Hrubé príjmy za výkon funkcií členov štatutárnych orgánov Spoločnosti za ich činnosť pre Spoločnosť v sledovanom </w:t>
      </w:r>
      <w:r w:rsidRPr="001B6F49">
        <w:t>účtovnom období b</w:t>
      </w:r>
      <w:r w:rsidR="00882A3D" w:rsidRPr="001B6F49">
        <w:t>oli vo výške  0 EUR (v roku 201</w:t>
      </w:r>
      <w:r w:rsidR="00B04163">
        <w:t>6</w:t>
      </w:r>
      <w:r w:rsidRPr="001B6F49">
        <w:t>: 0 EUR).</w:t>
      </w:r>
    </w:p>
    <w:p w14:paraId="7872DD2D" w14:textId="77777777" w:rsidR="006E1811" w:rsidRPr="001B6F49" w:rsidRDefault="006E1811" w:rsidP="00682939">
      <w:pPr>
        <w:pStyle w:val="BodyText"/>
      </w:pPr>
    </w:p>
    <w:p w14:paraId="699BEE86" w14:textId="77777777" w:rsidR="005518EF" w:rsidRPr="001B6F49" w:rsidRDefault="005518EF" w:rsidP="00031F42">
      <w:pPr>
        <w:pStyle w:val="Heading1"/>
        <w:tabs>
          <w:tab w:val="clear" w:pos="450"/>
          <w:tab w:val="num" w:pos="360"/>
        </w:tabs>
        <w:spacing w:before="120" w:after="60"/>
        <w:ind w:left="360"/>
      </w:pPr>
      <w:r w:rsidRPr="001B6F49">
        <w:t>Informácie o ekonomických vzťahoch účtovnej jednotk</w:t>
      </w:r>
      <w:r w:rsidR="00EE37D6" w:rsidRPr="001B6F49">
        <w:t>y a spriaznených osôb</w:t>
      </w:r>
    </w:p>
    <w:p w14:paraId="1E1A692B" w14:textId="77777777" w:rsidR="004839E4" w:rsidRPr="004839E4" w:rsidRDefault="004839E4" w:rsidP="004839E4"/>
    <w:bookmarkStart w:id="39" w:name="_MON_1552310369"/>
    <w:bookmarkEnd w:id="39"/>
    <w:p w14:paraId="76414BF8" w14:textId="77777777" w:rsidR="003F306B" w:rsidRDefault="00FB04C3" w:rsidP="00AB6311">
      <w:pPr>
        <w:pStyle w:val="BodyText"/>
        <w:tabs>
          <w:tab w:val="left" w:pos="426"/>
        </w:tabs>
        <w:rPr>
          <w:snapToGrid w:val="0"/>
          <w:color w:val="000000"/>
          <w:szCs w:val="18"/>
          <w:lang w:eastAsia="sk-SK"/>
        </w:rPr>
      </w:pPr>
      <w:r w:rsidRPr="005A7F18">
        <w:object w:dxaOrig="10124" w:dyaOrig="2543" w14:anchorId="60EC1508">
          <v:shape id="_x0000_i1041" type="#_x0000_t75" style="width:436pt;height:129pt" o:ole="" o:preferrelative="f">
            <v:imagedata r:id="rId45" o:title=""/>
            <o:lock v:ext="edit" aspectratio="f"/>
          </v:shape>
          <o:OLEObject Type="Embed" ProgID="Excel.Sheet.12" ShapeID="_x0000_i1041" DrawAspect="Content" ObjectID="_1586613873" r:id="rId46"/>
        </w:object>
      </w:r>
    </w:p>
    <w:p w14:paraId="420C4F85" w14:textId="77777777" w:rsidR="00905B60" w:rsidRDefault="00905B60" w:rsidP="00905B60">
      <w:pPr>
        <w:pStyle w:val="BodyText"/>
      </w:pPr>
    </w:p>
    <w:p w14:paraId="6D5386D8" w14:textId="77777777" w:rsidR="00905B60" w:rsidRDefault="00905B60" w:rsidP="00905B60">
      <w:pPr>
        <w:pStyle w:val="BodyText"/>
      </w:pPr>
      <w:r>
        <w:t>Prehľad pohľadávok a záväzkov so spriaznenými osobami:</w:t>
      </w:r>
    </w:p>
    <w:p w14:paraId="3868EB07" w14:textId="77777777" w:rsidR="00905B60" w:rsidRDefault="00905B60" w:rsidP="00905B60">
      <w:pPr>
        <w:pStyle w:val="BodyText"/>
      </w:pPr>
    </w:p>
    <w:bookmarkStart w:id="40" w:name="_MON_1552375041"/>
    <w:bookmarkEnd w:id="40"/>
    <w:p w14:paraId="2C0D4E60" w14:textId="77777777" w:rsidR="00905B60" w:rsidRDefault="00DC3053" w:rsidP="00905B60">
      <w:pPr>
        <w:pStyle w:val="BodyText"/>
      </w:pPr>
      <w:r w:rsidRPr="005A7F18">
        <w:object w:dxaOrig="8921" w:dyaOrig="2358" w14:anchorId="5BEFAE1E">
          <v:shape id="_x0000_i1042" type="#_x0000_t75" style="width:438pt;height:131pt" o:ole="" o:preferrelative="f">
            <v:imagedata r:id="rId47" o:title=""/>
            <o:lock v:ext="edit" aspectratio="f"/>
          </v:shape>
          <o:OLEObject Type="Embed" ProgID="Excel.Sheet.12" ShapeID="_x0000_i1042" DrawAspect="Content" ObjectID="_1586613874" r:id="rId48"/>
        </w:object>
      </w:r>
    </w:p>
    <w:p w14:paraId="158482C2" w14:textId="77777777" w:rsidR="00905B60" w:rsidRDefault="00905B60" w:rsidP="00905B60">
      <w:pPr>
        <w:pStyle w:val="BodyText"/>
      </w:pPr>
    </w:p>
    <w:p w14:paraId="179903B4" w14:textId="77777777" w:rsidR="003E0FA2" w:rsidRPr="005A7F18" w:rsidRDefault="003E0FA2" w:rsidP="003E0FA2">
      <w:pPr>
        <w:pStyle w:val="Heading1"/>
        <w:tabs>
          <w:tab w:val="clear" w:pos="450"/>
          <w:tab w:val="num" w:pos="360"/>
        </w:tabs>
        <w:spacing w:before="120" w:after="60"/>
        <w:ind w:left="360"/>
      </w:pPr>
      <w:bookmarkStart w:id="41" w:name="_Toc530739925"/>
      <w:r w:rsidRPr="005A7F18">
        <w:t>Informácie o skutočnostiach, ktoré nastali po dni, ku ktorému sa zostavuje účtovná závierka, do dňa zostavenia účtovnej závierky</w:t>
      </w:r>
      <w:bookmarkEnd w:id="41"/>
    </w:p>
    <w:p w14:paraId="642FBED8" w14:textId="77777777" w:rsidR="003E0FA2" w:rsidRPr="005A7F18" w:rsidRDefault="003E0FA2" w:rsidP="003E0FA2">
      <w:pPr>
        <w:pStyle w:val="BodyText"/>
      </w:pPr>
    </w:p>
    <w:p w14:paraId="16B955FD" w14:textId="77777777" w:rsidR="00682939" w:rsidRDefault="00882A3D" w:rsidP="00682939">
      <w:pPr>
        <w:ind w:left="426"/>
        <w:rPr>
          <w:sz w:val="18"/>
          <w:szCs w:val="18"/>
        </w:rPr>
      </w:pPr>
      <w:r w:rsidRPr="00882A3D">
        <w:rPr>
          <w:sz w:val="18"/>
          <w:szCs w:val="18"/>
        </w:rPr>
        <w:t>Po 31. decembri 201</w:t>
      </w:r>
      <w:r w:rsidR="00481D9C">
        <w:rPr>
          <w:sz w:val="18"/>
          <w:szCs w:val="18"/>
        </w:rPr>
        <w:t>7</w:t>
      </w:r>
      <w:r w:rsidR="00682939" w:rsidRPr="00882A3D">
        <w:rPr>
          <w:sz w:val="18"/>
          <w:szCs w:val="18"/>
        </w:rPr>
        <w:t xml:space="preserve"> </w:t>
      </w:r>
      <w:r w:rsidR="00682939" w:rsidRPr="000038AA">
        <w:rPr>
          <w:sz w:val="18"/>
          <w:szCs w:val="18"/>
        </w:rPr>
        <w:t>nenastali udalosti majúce významný vplyv na verné zobrazenie skutočností, ktoré sú predmetom účtovníctva.</w:t>
      </w:r>
    </w:p>
    <w:p w14:paraId="5F248581" w14:textId="77777777" w:rsidR="003F306B" w:rsidRPr="00682939" w:rsidRDefault="003F306B" w:rsidP="00682939">
      <w:pPr>
        <w:ind w:left="426"/>
        <w:rPr>
          <w:sz w:val="18"/>
          <w:szCs w:val="18"/>
        </w:rPr>
      </w:pPr>
    </w:p>
    <w:p w14:paraId="1722815B" w14:textId="77777777" w:rsidR="003E0FA2" w:rsidRPr="005A7F18" w:rsidRDefault="003E0FA2" w:rsidP="003E0FA2">
      <w:pPr>
        <w:pStyle w:val="Heading1"/>
        <w:tabs>
          <w:tab w:val="clear" w:pos="450"/>
          <w:tab w:val="num" w:pos="360"/>
        </w:tabs>
        <w:spacing w:before="120" w:after="60"/>
        <w:ind w:left="360"/>
      </w:pPr>
      <w:bookmarkStart w:id="42" w:name="_Toc530739907"/>
      <w:r w:rsidRPr="005A7F18">
        <w:lastRenderedPageBreak/>
        <w:t>Informácie o Vlastnom imaní</w:t>
      </w:r>
      <w:bookmarkEnd w:id="42"/>
    </w:p>
    <w:p w14:paraId="21C92B38" w14:textId="77777777" w:rsidR="003E0FA2" w:rsidRPr="005A7F18" w:rsidRDefault="003E0FA2" w:rsidP="003E0FA2">
      <w:pPr>
        <w:pStyle w:val="BodyText"/>
      </w:pPr>
    </w:p>
    <w:p w14:paraId="3D8BCECC" w14:textId="77777777" w:rsidR="003E0FA2" w:rsidRDefault="003E0FA2" w:rsidP="003E0FA2">
      <w:pPr>
        <w:pStyle w:val="BodyText"/>
      </w:pPr>
      <w:r w:rsidRPr="005A7F18">
        <w:t>Prehľad o pohybe vlastného imania v priebehu účtovného obdobia je uvedený v nasledujúcom prehľade:</w:t>
      </w:r>
    </w:p>
    <w:p w14:paraId="37893E94" w14:textId="77777777" w:rsidR="00E85566" w:rsidRDefault="00E85566" w:rsidP="003E0FA2">
      <w:pPr>
        <w:pStyle w:val="BodyText"/>
      </w:pPr>
    </w:p>
    <w:bookmarkStart w:id="43" w:name="_MON_1385831433"/>
    <w:bookmarkEnd w:id="43"/>
    <w:bookmarkStart w:id="44" w:name="_MON_1385831465"/>
    <w:bookmarkEnd w:id="44"/>
    <w:p w14:paraId="27327EC5" w14:textId="77777777" w:rsidR="00262CD4" w:rsidRPr="005A7F18" w:rsidRDefault="00066E94" w:rsidP="00EC72FD">
      <w:pPr>
        <w:pStyle w:val="BodyText"/>
      </w:pPr>
      <w:r w:rsidRPr="005A7F18">
        <w:object w:dxaOrig="9296" w:dyaOrig="3568" w14:anchorId="14F7A96A">
          <v:shape id="_x0000_i1043" type="#_x0000_t75" style="width:442pt;height:169pt" o:ole="" o:preferrelative="f">
            <v:imagedata r:id="rId49" o:title=""/>
            <o:lock v:ext="edit" aspectratio="f"/>
          </v:shape>
          <o:OLEObject Type="Embed" ProgID="Excel.Sheet.12" ShapeID="_x0000_i1043" DrawAspect="Content" ObjectID="_1586613875" r:id="rId50"/>
        </w:object>
      </w:r>
    </w:p>
    <w:p w14:paraId="57361E96" w14:textId="77777777" w:rsidR="003F306B" w:rsidRDefault="003F306B" w:rsidP="003E0FA2">
      <w:pPr>
        <w:pStyle w:val="BodyText"/>
      </w:pPr>
    </w:p>
    <w:p w14:paraId="52404439" w14:textId="77777777" w:rsidR="003E0FA2" w:rsidRPr="005A7F18" w:rsidRDefault="003E0FA2" w:rsidP="003E0FA2">
      <w:pPr>
        <w:pStyle w:val="BodyText"/>
      </w:pPr>
      <w:r w:rsidRPr="005A7F18">
        <w:t>Prehľad o pohybe vlastného imania za predchádzajúce účtovné obdobie je uvedený v nasledujúc</w:t>
      </w:r>
      <w:r w:rsidR="00017791" w:rsidRPr="005A7F18">
        <w:t>om</w:t>
      </w:r>
      <w:r w:rsidRPr="005A7F18">
        <w:t xml:space="preserve"> </w:t>
      </w:r>
      <w:r w:rsidR="00017791" w:rsidRPr="005A7F18">
        <w:t>prehľad</w:t>
      </w:r>
      <w:r w:rsidRPr="005A7F18">
        <w:t>e:</w:t>
      </w:r>
    </w:p>
    <w:p w14:paraId="06860F7C" w14:textId="77777777" w:rsidR="003E0FA2" w:rsidRPr="005A7F18" w:rsidRDefault="003E0FA2" w:rsidP="003E0FA2">
      <w:pPr>
        <w:pStyle w:val="BodyText"/>
        <w:ind w:left="0"/>
      </w:pPr>
    </w:p>
    <w:bookmarkStart w:id="45" w:name="_MON_1482217817"/>
    <w:bookmarkEnd w:id="45"/>
    <w:p w14:paraId="600CB42E" w14:textId="77777777" w:rsidR="007A6664" w:rsidRPr="005A7F18" w:rsidRDefault="00F73D47" w:rsidP="00EC72FD">
      <w:pPr>
        <w:pStyle w:val="BodyText"/>
      </w:pPr>
      <w:r w:rsidRPr="005A7F18">
        <w:object w:dxaOrig="9296" w:dyaOrig="3720" w14:anchorId="7C2B0C4A">
          <v:shape id="_x0000_i1044" type="#_x0000_t75" style="width:445.5pt;height:186.5pt" o:ole="">
            <v:imagedata r:id="rId51" o:title=""/>
          </v:shape>
          <o:OLEObject Type="Embed" ProgID="Excel.Sheet.12" ShapeID="_x0000_i1044" DrawAspect="Content" ObjectID="_1586613876" r:id="rId52"/>
        </w:object>
      </w:r>
    </w:p>
    <w:p w14:paraId="62692206" w14:textId="77777777" w:rsidR="00C74DFD" w:rsidRDefault="00C74DFD" w:rsidP="003E0FA2">
      <w:pPr>
        <w:pStyle w:val="BodyText"/>
      </w:pPr>
    </w:p>
    <w:p w14:paraId="764B2DCC" w14:textId="77777777" w:rsidR="003E0FA2" w:rsidRPr="005A7F18" w:rsidRDefault="00B3138F" w:rsidP="003E0FA2">
      <w:pPr>
        <w:pStyle w:val="BodyText"/>
      </w:pPr>
      <w:r>
        <w:t>Účtovný zisk za rok 201</w:t>
      </w:r>
      <w:r w:rsidR="00066E94">
        <w:t>6</w:t>
      </w:r>
      <w:r w:rsidR="003E0FA2" w:rsidRPr="005A7F18">
        <w:t xml:space="preserve"> bol rozdelený takto:</w:t>
      </w:r>
    </w:p>
    <w:bookmarkStart w:id="46" w:name="_MON_1385831622"/>
    <w:bookmarkEnd w:id="46"/>
    <w:p w14:paraId="3D28E159" w14:textId="77777777" w:rsidR="00ED1E98" w:rsidRPr="005A7F18" w:rsidRDefault="00066E94" w:rsidP="003E0FA2">
      <w:pPr>
        <w:pStyle w:val="BodyText"/>
      </w:pPr>
      <w:r w:rsidRPr="005A7F18">
        <w:object w:dxaOrig="8912" w:dyaOrig="710" w14:anchorId="1A836959">
          <v:shape id="_x0000_i1045" type="#_x0000_t75" style="width:434.5pt;height:36pt" o:ole="" o:preferrelative="f">
            <v:imagedata r:id="rId53" o:title=""/>
          </v:shape>
          <o:OLEObject Type="Embed" ProgID="Excel.Sheet.12" ShapeID="_x0000_i1045" DrawAspect="Content" ObjectID="_1586613877" r:id="rId54"/>
        </w:object>
      </w:r>
    </w:p>
    <w:bookmarkStart w:id="47" w:name="_MON_1385831614"/>
    <w:bookmarkEnd w:id="47"/>
    <w:p w14:paraId="6459DF15" w14:textId="77777777" w:rsidR="00627B6C" w:rsidRPr="005A7F18" w:rsidRDefault="007724F9" w:rsidP="003E0FA2">
      <w:pPr>
        <w:pStyle w:val="BodyText"/>
      </w:pPr>
      <w:r w:rsidRPr="005A7F18">
        <w:object w:dxaOrig="8888" w:dyaOrig="1251" w14:anchorId="3E6D358D">
          <v:shape id="_x0000_i1046" type="#_x0000_t75" style="width:440pt;height:63pt" o:ole="" o:preferrelative="f">
            <v:imagedata r:id="rId55" o:title=""/>
            <o:lock v:ext="edit" aspectratio="f"/>
          </v:shape>
          <o:OLEObject Type="Embed" ProgID="Excel.Sheet.12" ShapeID="_x0000_i1046" DrawAspect="Content" ObjectID="_1586613878" r:id="rId56"/>
        </w:object>
      </w:r>
    </w:p>
    <w:p w14:paraId="66D01AF8" w14:textId="77777777" w:rsidR="003E0FA2" w:rsidRPr="00B3138F" w:rsidRDefault="003E0FA2" w:rsidP="00602FB7">
      <w:pPr>
        <w:pStyle w:val="BodyText"/>
      </w:pPr>
      <w:r w:rsidRPr="00B3138F">
        <w:t>O rozdelení výsledku hosp</w:t>
      </w:r>
      <w:r w:rsidR="00E7672A" w:rsidRPr="00B3138F">
        <w:t xml:space="preserve">odárenia za účtovné </w:t>
      </w:r>
      <w:r w:rsidR="00B3138F" w:rsidRPr="00B3138F">
        <w:t>obdobie 201</w:t>
      </w:r>
      <w:r w:rsidR="00066E94">
        <w:t>6</w:t>
      </w:r>
      <w:r w:rsidRPr="00B3138F">
        <w:t xml:space="preserve"> vo výške </w:t>
      </w:r>
      <w:r w:rsidR="00066E94">
        <w:t>1 042 866</w:t>
      </w:r>
      <w:r w:rsidR="00682939" w:rsidRPr="00B3138F">
        <w:t xml:space="preserve"> </w:t>
      </w:r>
      <w:r w:rsidR="00B3138F" w:rsidRPr="00B3138F">
        <w:t>EUR rozhodlo</w:t>
      </w:r>
      <w:r w:rsidRPr="00B3138F">
        <w:t xml:space="preserve"> valné zhromaždenie</w:t>
      </w:r>
      <w:r w:rsidR="00E85566">
        <w:t xml:space="preserve"> dňa </w:t>
      </w:r>
      <w:r w:rsidR="00E15DD7">
        <w:br/>
      </w:r>
      <w:r w:rsidR="00E85566">
        <w:t xml:space="preserve">24. </w:t>
      </w:r>
      <w:r w:rsidR="00066E94">
        <w:t>apríla</w:t>
      </w:r>
      <w:r w:rsidR="00E85566">
        <w:t xml:space="preserve"> 201</w:t>
      </w:r>
      <w:r w:rsidR="00066E94">
        <w:t>7</w:t>
      </w:r>
      <w:r w:rsidRPr="00B3138F">
        <w:t xml:space="preserve">. </w:t>
      </w:r>
    </w:p>
    <w:p w14:paraId="58A77CFA" w14:textId="77777777" w:rsidR="003E0FA2" w:rsidRPr="00B3138F" w:rsidRDefault="003E0FA2" w:rsidP="003E0FA2">
      <w:pPr>
        <w:pStyle w:val="BodyText"/>
      </w:pPr>
    </w:p>
    <w:p w14:paraId="2C725757" w14:textId="77777777" w:rsidR="003E0FA2" w:rsidRDefault="003E0FA2" w:rsidP="003E0FA2">
      <w:pPr>
        <w:pStyle w:val="Heading1"/>
        <w:tabs>
          <w:tab w:val="clear" w:pos="450"/>
          <w:tab w:val="num" w:pos="360"/>
        </w:tabs>
        <w:spacing w:before="120" w:after="60"/>
        <w:ind w:left="360"/>
      </w:pPr>
      <w:bookmarkStart w:id="48" w:name="_Toc530739926"/>
      <w:r w:rsidRPr="00B3138F">
        <w:br w:type="page"/>
      </w:r>
      <w:r w:rsidRPr="005A7F18">
        <w:lastRenderedPageBreak/>
        <w:t xml:space="preserve">Prehľad peňažných tokov k 31. decembru </w:t>
      </w:r>
      <w:bookmarkEnd w:id="48"/>
      <w:r w:rsidR="00F445E5">
        <w:t>201</w:t>
      </w:r>
      <w:r w:rsidR="00066E94">
        <w:t>7</w:t>
      </w:r>
    </w:p>
    <w:p w14:paraId="398D7A40" w14:textId="77777777" w:rsidR="00066E94" w:rsidRPr="00066E94" w:rsidRDefault="00066E94" w:rsidP="00066E94"/>
    <w:p w14:paraId="0397B455" w14:textId="77777777" w:rsidR="00F00690" w:rsidRDefault="00F00690" w:rsidP="00602FB7">
      <w:pPr>
        <w:ind w:left="360"/>
      </w:pPr>
    </w:p>
    <w:p w14:paraId="6DEDD481" w14:textId="77777777" w:rsidR="00F00690" w:rsidRPr="00602FB7" w:rsidRDefault="00F00690" w:rsidP="00602FB7">
      <w:pPr>
        <w:ind w:firstLine="360"/>
        <w:rPr>
          <w:szCs w:val="18"/>
        </w:rPr>
      </w:pPr>
      <w:r w:rsidRPr="00602FB7">
        <w:rPr>
          <w:sz w:val="18"/>
          <w:szCs w:val="18"/>
        </w:rPr>
        <w:t>Prehľad peňažných tokov bol vypracovaný nepriamou metódou.</w:t>
      </w:r>
    </w:p>
    <w:p w14:paraId="57FE3878" w14:textId="77777777" w:rsidR="00F00690" w:rsidRPr="00F00690" w:rsidRDefault="00F00690" w:rsidP="00602FB7"/>
    <w:bookmarkStart w:id="49" w:name="_MON_1385831773"/>
    <w:bookmarkEnd w:id="49"/>
    <w:bookmarkStart w:id="50" w:name="_MON_1385831781"/>
    <w:bookmarkEnd w:id="50"/>
    <w:p w14:paraId="4EC94B1B" w14:textId="0DA256BD" w:rsidR="00EE38A3" w:rsidRDefault="00B6452E" w:rsidP="0058479C">
      <w:pPr>
        <w:pStyle w:val="BodyText"/>
      </w:pPr>
      <w:r w:rsidRPr="005A7F18">
        <w:object w:dxaOrig="8610" w:dyaOrig="6470" w14:anchorId="7EAC413A">
          <v:shape id="_x0000_i1092" type="#_x0000_t75" style="width:427.5pt;height:363.5pt" o:ole="" o:preferrelative="f">
            <v:imagedata r:id="rId57" o:title=""/>
            <o:lock v:ext="edit" aspectratio="f"/>
          </v:shape>
          <o:OLEObject Type="Embed" ProgID="Excel.Sheet.12" ShapeID="_x0000_i1092" DrawAspect="Content" ObjectID="_1586613879" r:id="rId58"/>
        </w:object>
      </w:r>
      <w:bookmarkStart w:id="51" w:name="_GoBack"/>
      <w:bookmarkEnd w:id="51"/>
    </w:p>
    <w:p w14:paraId="1B5319C9" w14:textId="77777777" w:rsidR="00EE38A3" w:rsidRDefault="00EE38A3" w:rsidP="0058479C">
      <w:pPr>
        <w:pStyle w:val="BodyText"/>
      </w:pPr>
    </w:p>
    <w:p w14:paraId="5E10F8BA" w14:textId="77777777" w:rsidR="00EE38A3" w:rsidRDefault="00EE38A3" w:rsidP="0058479C">
      <w:pPr>
        <w:pStyle w:val="BodyText"/>
      </w:pPr>
    </w:p>
    <w:p w14:paraId="4C22E710" w14:textId="77777777" w:rsidR="00EE38A3" w:rsidRDefault="00EE38A3" w:rsidP="0058479C">
      <w:pPr>
        <w:pStyle w:val="BodyText"/>
      </w:pPr>
    </w:p>
    <w:p w14:paraId="72073570" w14:textId="77777777" w:rsidR="00EE38A3" w:rsidRDefault="00EE38A3" w:rsidP="0058479C">
      <w:pPr>
        <w:pStyle w:val="BodyText"/>
      </w:pPr>
    </w:p>
    <w:p w14:paraId="199A07B8" w14:textId="77777777" w:rsidR="00EE38A3" w:rsidRDefault="00EE38A3" w:rsidP="0058479C">
      <w:pPr>
        <w:pStyle w:val="BodyText"/>
      </w:pPr>
    </w:p>
    <w:p w14:paraId="4526E566" w14:textId="77777777" w:rsidR="00EE38A3" w:rsidRDefault="00EE38A3" w:rsidP="0058479C">
      <w:pPr>
        <w:pStyle w:val="BodyText"/>
      </w:pPr>
    </w:p>
    <w:p w14:paraId="003B65CE" w14:textId="77777777" w:rsidR="00EE38A3" w:rsidRDefault="00EE38A3" w:rsidP="0058479C">
      <w:pPr>
        <w:pStyle w:val="BodyText"/>
      </w:pPr>
    </w:p>
    <w:p w14:paraId="01BD4AF5" w14:textId="77777777" w:rsidR="00EE38A3" w:rsidRDefault="00EE38A3" w:rsidP="0058479C">
      <w:pPr>
        <w:pStyle w:val="BodyText"/>
      </w:pPr>
    </w:p>
    <w:p w14:paraId="55F1588B" w14:textId="77777777" w:rsidR="00EE38A3" w:rsidRDefault="00EE38A3" w:rsidP="0058479C">
      <w:pPr>
        <w:pStyle w:val="BodyText"/>
      </w:pPr>
    </w:p>
    <w:p w14:paraId="26DEB5E9" w14:textId="77777777" w:rsidR="00EE38A3" w:rsidRDefault="00EE38A3" w:rsidP="0058479C">
      <w:pPr>
        <w:pStyle w:val="BodyText"/>
      </w:pPr>
    </w:p>
    <w:p w14:paraId="48F57500" w14:textId="77777777" w:rsidR="00EE38A3" w:rsidRDefault="00EE38A3" w:rsidP="0058479C">
      <w:pPr>
        <w:pStyle w:val="BodyText"/>
      </w:pPr>
    </w:p>
    <w:p w14:paraId="0B96542D" w14:textId="77777777" w:rsidR="00EE38A3" w:rsidRDefault="00EE38A3" w:rsidP="0058479C">
      <w:pPr>
        <w:pStyle w:val="BodyText"/>
      </w:pPr>
    </w:p>
    <w:p w14:paraId="2127E74A" w14:textId="77777777" w:rsidR="00EE38A3" w:rsidRDefault="00EE38A3" w:rsidP="0058479C">
      <w:pPr>
        <w:pStyle w:val="BodyText"/>
      </w:pPr>
    </w:p>
    <w:p w14:paraId="12E0CA6B" w14:textId="77777777" w:rsidR="00EE38A3" w:rsidRDefault="00EE38A3" w:rsidP="0058479C">
      <w:pPr>
        <w:pStyle w:val="BodyText"/>
      </w:pPr>
    </w:p>
    <w:p w14:paraId="54C217C1" w14:textId="77777777" w:rsidR="00EE38A3" w:rsidRDefault="00EE38A3" w:rsidP="0058479C">
      <w:pPr>
        <w:pStyle w:val="BodyText"/>
      </w:pPr>
    </w:p>
    <w:p w14:paraId="35161963" w14:textId="77777777" w:rsidR="00EE38A3" w:rsidRDefault="00EE38A3" w:rsidP="0058479C">
      <w:pPr>
        <w:pStyle w:val="BodyText"/>
      </w:pPr>
    </w:p>
    <w:p w14:paraId="2BD8AF60" w14:textId="77777777" w:rsidR="00EE38A3" w:rsidRDefault="00EE38A3" w:rsidP="0058479C">
      <w:pPr>
        <w:pStyle w:val="BodyText"/>
      </w:pPr>
    </w:p>
    <w:p w14:paraId="32CCC97F" w14:textId="77777777" w:rsidR="00EE38A3" w:rsidRDefault="00EE38A3" w:rsidP="0058479C">
      <w:pPr>
        <w:pStyle w:val="BodyText"/>
      </w:pPr>
    </w:p>
    <w:p w14:paraId="755ADBE2" w14:textId="77777777" w:rsidR="00EE38A3" w:rsidRDefault="00EE38A3" w:rsidP="0058479C">
      <w:pPr>
        <w:pStyle w:val="BodyText"/>
      </w:pPr>
    </w:p>
    <w:p w14:paraId="39B269A2" w14:textId="77777777" w:rsidR="00EE38A3" w:rsidRDefault="00EE38A3" w:rsidP="0058479C">
      <w:pPr>
        <w:pStyle w:val="BodyText"/>
      </w:pPr>
    </w:p>
    <w:p w14:paraId="0C8B4180" w14:textId="77777777" w:rsidR="00EE38A3" w:rsidRDefault="00EE38A3" w:rsidP="0058479C">
      <w:pPr>
        <w:pStyle w:val="BodyText"/>
      </w:pPr>
    </w:p>
    <w:p w14:paraId="555C7037" w14:textId="77777777" w:rsidR="00EE38A3" w:rsidRDefault="00EE38A3" w:rsidP="0058479C">
      <w:pPr>
        <w:pStyle w:val="BodyText"/>
      </w:pPr>
    </w:p>
    <w:p w14:paraId="5649C7F8" w14:textId="77777777" w:rsidR="00EE38A3" w:rsidRDefault="00EE38A3" w:rsidP="0058479C">
      <w:pPr>
        <w:pStyle w:val="BodyText"/>
      </w:pPr>
    </w:p>
    <w:p w14:paraId="678954B3" w14:textId="77777777" w:rsidR="00EE38A3" w:rsidRDefault="00EE38A3" w:rsidP="0058479C">
      <w:pPr>
        <w:pStyle w:val="BodyText"/>
      </w:pPr>
    </w:p>
    <w:p w14:paraId="1A834E8A" w14:textId="77777777" w:rsidR="00EE38A3" w:rsidRDefault="00EE38A3" w:rsidP="0058479C">
      <w:pPr>
        <w:pStyle w:val="BodyText"/>
      </w:pPr>
    </w:p>
    <w:p w14:paraId="3A68D31C" w14:textId="77777777" w:rsidR="00EE38A3" w:rsidRDefault="00EE38A3" w:rsidP="0058479C">
      <w:pPr>
        <w:pStyle w:val="BodyText"/>
      </w:pPr>
    </w:p>
    <w:p w14:paraId="1C072F2B" w14:textId="77777777" w:rsidR="0058479C" w:rsidRPr="005A7F18" w:rsidRDefault="0058479C" w:rsidP="0058479C">
      <w:pPr>
        <w:pStyle w:val="BodyText"/>
      </w:pPr>
      <w:r w:rsidRPr="005A7F18">
        <w:rPr>
          <w:b/>
        </w:rPr>
        <w:lastRenderedPageBreak/>
        <w:t>Peňažné toky z prevádzky</w:t>
      </w:r>
    </w:p>
    <w:bookmarkStart w:id="52" w:name="_MON_1385831803"/>
    <w:bookmarkEnd w:id="52"/>
    <w:bookmarkStart w:id="53" w:name="_MON_1385831825"/>
    <w:bookmarkEnd w:id="53"/>
    <w:p w14:paraId="5AA947FB" w14:textId="36A46025" w:rsidR="000A6FBA" w:rsidRPr="005A7F18" w:rsidRDefault="00C90CFE" w:rsidP="000A6FBA">
      <w:pPr>
        <w:pStyle w:val="BodyText"/>
        <w:ind w:right="-1"/>
      </w:pPr>
      <w:r w:rsidRPr="005A7F18">
        <w:object w:dxaOrig="8941" w:dyaOrig="4698" w14:anchorId="314F5A90">
          <v:shape id="_x0000_i1048" type="#_x0000_t75" style="width:441pt;height:260pt" o:ole="" o:preferrelative="f">
            <v:imagedata r:id="rId59" o:title=""/>
            <o:lock v:ext="edit" aspectratio="f"/>
          </v:shape>
          <o:OLEObject Type="Embed" ProgID="Excel.Sheet.12" ShapeID="_x0000_i1048" DrawAspect="Content" ObjectID="_1586613880" r:id="rId60"/>
        </w:object>
      </w:r>
    </w:p>
    <w:p w14:paraId="2B3B4D57" w14:textId="77777777" w:rsidR="00EE21EE" w:rsidRDefault="00EE21EE" w:rsidP="00EE21EE">
      <w:pPr>
        <w:pStyle w:val="BodyText"/>
        <w:ind w:left="0"/>
        <w:rPr>
          <w:b/>
        </w:rPr>
      </w:pPr>
    </w:p>
    <w:p w14:paraId="1D12BE53" w14:textId="77777777" w:rsidR="00C239B2" w:rsidRDefault="00C239B2" w:rsidP="00EE21EE">
      <w:pPr>
        <w:pStyle w:val="BodyText"/>
        <w:ind w:left="0"/>
        <w:rPr>
          <w:b/>
        </w:rPr>
      </w:pPr>
    </w:p>
    <w:p w14:paraId="731C4712" w14:textId="77777777" w:rsidR="00C239B2" w:rsidRPr="005A7F18" w:rsidRDefault="00C239B2" w:rsidP="00EE21EE">
      <w:pPr>
        <w:pStyle w:val="BodyText"/>
        <w:ind w:left="0"/>
        <w:rPr>
          <w:b/>
        </w:rPr>
      </w:pPr>
    </w:p>
    <w:p w14:paraId="1EDF8456" w14:textId="77777777" w:rsidR="00EE21EE" w:rsidRPr="005A7F18" w:rsidRDefault="00EE21EE" w:rsidP="00602FB7">
      <w:pPr>
        <w:pStyle w:val="BodyText"/>
        <w:ind w:left="0" w:firstLine="426"/>
        <w:rPr>
          <w:b/>
        </w:rPr>
      </w:pPr>
      <w:r w:rsidRPr="005A7F18">
        <w:rPr>
          <w:b/>
        </w:rPr>
        <w:t>Peňažné prostriedky</w:t>
      </w:r>
    </w:p>
    <w:p w14:paraId="7FE4A863" w14:textId="77777777" w:rsidR="00EE21EE" w:rsidRPr="005A7F18" w:rsidRDefault="00EE21EE" w:rsidP="00EE21EE">
      <w:pPr>
        <w:pStyle w:val="BodyText"/>
        <w:rPr>
          <w:b/>
        </w:rPr>
      </w:pPr>
    </w:p>
    <w:p w14:paraId="021CD34F" w14:textId="77777777" w:rsidR="00EE21EE" w:rsidRPr="005A7F18" w:rsidRDefault="00EE21EE" w:rsidP="00EE21EE">
      <w:pPr>
        <w:pStyle w:val="BodyText"/>
      </w:pPr>
      <w:r w:rsidRPr="005A7F18">
        <w:t xml:space="preserve">Peňažnými prostriedkami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26E31C32" w14:textId="77777777" w:rsidR="00EE21EE" w:rsidRPr="005A7F18" w:rsidRDefault="00EE21EE" w:rsidP="00EE21EE">
      <w:pPr>
        <w:pStyle w:val="BodyText"/>
      </w:pPr>
    </w:p>
    <w:p w14:paraId="71BD813B" w14:textId="77777777" w:rsidR="00EE21EE" w:rsidRPr="005A7F18" w:rsidRDefault="00EE21EE" w:rsidP="00EE21EE">
      <w:pPr>
        <w:pStyle w:val="BodyText"/>
        <w:rPr>
          <w:b/>
        </w:rPr>
      </w:pPr>
      <w:r w:rsidRPr="005A7F18">
        <w:rPr>
          <w:b/>
        </w:rPr>
        <w:t>Ekvivalenty peňažných prostriedkov</w:t>
      </w:r>
    </w:p>
    <w:p w14:paraId="0E13A7D4" w14:textId="77777777" w:rsidR="00EE21EE" w:rsidRPr="005A7F18" w:rsidRDefault="00EE21EE" w:rsidP="00EE21EE">
      <w:pPr>
        <w:pStyle w:val="BodyText"/>
      </w:pPr>
    </w:p>
    <w:p w14:paraId="231A1901" w14:textId="77777777" w:rsidR="00EE21EE" w:rsidRPr="005A7F18" w:rsidRDefault="00EE21EE" w:rsidP="00EE21EE">
      <w:pPr>
        <w:pStyle w:val="BodyText"/>
      </w:pPr>
      <w:r w:rsidRPr="005A7F18">
        <w:t>Ekvivalentmi peňažných prostriedkov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3B3DFC8D" w14:textId="77777777" w:rsidR="00EE21EE" w:rsidRPr="005A7F18" w:rsidRDefault="00EE21EE" w:rsidP="00EE21EE">
      <w:pPr>
        <w:pStyle w:val="BodyText"/>
      </w:pPr>
    </w:p>
    <w:p w14:paraId="540E881C" w14:textId="77777777" w:rsidR="00837F3B" w:rsidRPr="005A7F18" w:rsidRDefault="00837F3B" w:rsidP="00EC72FD">
      <w:pPr>
        <w:pStyle w:val="BodyText"/>
        <w:ind w:left="0"/>
        <w:rPr>
          <w:i/>
          <w:sz w:val="24"/>
          <w:szCs w:val="24"/>
        </w:rPr>
      </w:pPr>
    </w:p>
    <w:sectPr w:rsidR="00837F3B" w:rsidRPr="005A7F18" w:rsidSect="003808C0">
      <w:headerReference w:type="default" r:id="rId61"/>
      <w:headerReference w:type="first" r:id="rId62"/>
      <w:footerReference w:type="first" r:id="rId63"/>
      <w:pgSz w:w="11906" w:h="16838" w:code="9"/>
      <w:pgMar w:top="1979" w:right="1021" w:bottom="993" w:left="1673" w:header="675" w:footer="4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8A7A892" w16cid:durableId="1E8C131B"/>
  <w16cid:commentId w16cid:paraId="22FA9ED7" w16cid:durableId="1E8C131C"/>
  <w16cid:commentId w16cid:paraId="03AC619F" w16cid:durableId="1E8C131D"/>
  <w16cid:commentId w16cid:paraId="0729B721" w16cid:durableId="1E8C131E"/>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649DB50" w14:textId="77777777" w:rsidR="00E4054D" w:rsidRDefault="00E4054D" w:rsidP="00E95128">
      <w:r>
        <w:separator/>
      </w:r>
    </w:p>
  </w:endnote>
  <w:endnote w:type="continuationSeparator" w:id="0">
    <w:p w14:paraId="764D60AD" w14:textId="77777777" w:rsidR="00E4054D" w:rsidRDefault="00E4054D"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67780772"/>
      <w:docPartObj>
        <w:docPartGallery w:val="Page Numbers (Bottom of Page)"/>
        <w:docPartUnique/>
      </w:docPartObj>
    </w:sdtPr>
    <w:sdtEndPr/>
    <w:sdtContent>
      <w:sdt>
        <w:sdtPr>
          <w:id w:val="98381352"/>
          <w:docPartObj>
            <w:docPartGallery w:val="Page Numbers (Top of Page)"/>
            <w:docPartUnique/>
          </w:docPartObj>
        </w:sdtPr>
        <w:sdtEndPr/>
        <w:sdtContent>
          <w:p w14:paraId="702CE68F" w14:textId="405F45DA" w:rsidR="00B37A65" w:rsidRPr="00B16BC0" w:rsidRDefault="00B37A65">
            <w:pPr>
              <w:pStyle w:val="Footer"/>
            </w:pPr>
            <w:r w:rsidRPr="00B16BC0">
              <w:rPr>
                <w:bCs/>
                <w:sz w:val="24"/>
                <w:szCs w:val="24"/>
              </w:rPr>
              <w:fldChar w:fldCharType="begin"/>
            </w:r>
            <w:r w:rsidRPr="00B16BC0">
              <w:rPr>
                <w:bCs/>
              </w:rPr>
              <w:instrText xml:space="preserve"> PAGE </w:instrText>
            </w:r>
            <w:r w:rsidRPr="00B16BC0">
              <w:rPr>
                <w:bCs/>
                <w:sz w:val="24"/>
                <w:szCs w:val="24"/>
              </w:rPr>
              <w:fldChar w:fldCharType="separate"/>
            </w:r>
            <w:r w:rsidR="00B6452E">
              <w:rPr>
                <w:bCs/>
                <w:noProof/>
              </w:rPr>
              <w:t>1</w:t>
            </w:r>
            <w:r w:rsidRPr="00B16BC0">
              <w:rPr>
                <w:bCs/>
                <w:sz w:val="24"/>
                <w:szCs w:val="24"/>
              </w:rPr>
              <w:fldChar w:fldCharType="end"/>
            </w:r>
            <w:r w:rsidRPr="00B16BC0">
              <w:t>/</w:t>
            </w:r>
            <w:r w:rsidRPr="00B16BC0">
              <w:rPr>
                <w:bCs/>
                <w:sz w:val="24"/>
                <w:szCs w:val="24"/>
              </w:rPr>
              <w:fldChar w:fldCharType="begin"/>
            </w:r>
            <w:r w:rsidRPr="00B16BC0">
              <w:rPr>
                <w:bCs/>
              </w:rPr>
              <w:instrText xml:space="preserve"> NUMPAGES  </w:instrText>
            </w:r>
            <w:r w:rsidRPr="00B16BC0">
              <w:rPr>
                <w:bCs/>
                <w:sz w:val="24"/>
                <w:szCs w:val="24"/>
              </w:rPr>
              <w:fldChar w:fldCharType="separate"/>
            </w:r>
            <w:r w:rsidR="00B6452E">
              <w:rPr>
                <w:bCs/>
                <w:noProof/>
              </w:rPr>
              <w:t>16</w:t>
            </w:r>
            <w:r w:rsidRPr="00B16BC0">
              <w:rPr>
                <w:bCs/>
                <w:sz w:val="24"/>
                <w:szCs w:val="24"/>
              </w:rPr>
              <w:fldChar w:fldCharType="end"/>
            </w:r>
          </w:p>
        </w:sdtContent>
      </w:sdt>
    </w:sdtContent>
  </w:sdt>
  <w:p w14:paraId="0595EDFE" w14:textId="77777777" w:rsidR="00B37A65" w:rsidRDefault="00B37A6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710BA6" w14:textId="77777777" w:rsidR="00B37A65" w:rsidRDefault="00B37A65" w:rsidP="0058479C">
    <w:pPr>
      <w:pStyle w:val="Footer"/>
      <w:tabs>
        <w:tab w:val="clear" w:pos="4536"/>
      </w:tabs>
      <w:jc w:val="right"/>
    </w:pPr>
    <w:r>
      <w:rPr>
        <w:sz w:val="16"/>
        <w:szCs w:val="16"/>
      </w:rPr>
      <w:tab/>
    </w:r>
    <w:sdt>
      <w:sdtPr>
        <w:id w:val="-388891172"/>
        <w:docPartObj>
          <w:docPartGallery w:val="Page Numbers (Bottom of Page)"/>
          <w:docPartUnique/>
        </w:docPartObj>
      </w:sdtPr>
      <w:sdtEndPr/>
      <w:sdtContent>
        <w:r w:rsidRPr="0058479C">
          <w:rPr>
            <w:b/>
          </w:rPr>
          <w:fldChar w:fldCharType="begin"/>
        </w:r>
        <w:r w:rsidRPr="0058479C">
          <w:rPr>
            <w:b/>
          </w:rPr>
          <w:instrText xml:space="preserve"> PAGE   \* MERGEFORMAT </w:instrText>
        </w:r>
        <w:r w:rsidRPr="0058479C">
          <w:rPr>
            <w:b/>
          </w:rPr>
          <w:fldChar w:fldCharType="separate"/>
        </w:r>
        <w:r>
          <w:rPr>
            <w:b/>
            <w:noProof/>
          </w:rPr>
          <w:t>12</w:t>
        </w:r>
        <w:r w:rsidRPr="0058479C">
          <w:rPr>
            <w:b/>
          </w:rPr>
          <w:fldChar w:fldCharType="end"/>
        </w:r>
      </w:sdtContent>
    </w:sdt>
  </w:p>
  <w:p w14:paraId="00D8CA62" w14:textId="77777777" w:rsidR="00B37A65" w:rsidRDefault="00B37A65" w:rsidP="000658BA">
    <w:pPr>
      <w:jc w:val="both"/>
      <w:rPr>
        <w:sz w:val="16"/>
        <w:szCs w:val="16"/>
      </w:rPr>
    </w:pPr>
  </w:p>
  <w:p w14:paraId="17D8B472" w14:textId="77777777" w:rsidR="00B37A65" w:rsidRPr="0058479C" w:rsidRDefault="00B37A65" w:rsidP="000658BA">
    <w:pPr>
      <w:jc w:val="both"/>
      <w:rPr>
        <w:sz w:val="16"/>
        <w:szCs w:val="16"/>
      </w:rPr>
    </w:pPr>
    <w:r>
      <w:rPr>
        <w:sz w:val="16"/>
        <w:szCs w:val="16"/>
      </w:rPr>
      <w:tab/>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50C79A" w14:textId="77777777" w:rsidR="00B37A65" w:rsidRDefault="00E4054D" w:rsidP="00086DAC">
    <w:pPr>
      <w:pStyle w:val="Footer"/>
      <w:tabs>
        <w:tab w:val="clear" w:pos="9072"/>
        <w:tab w:val="right" w:pos="9214"/>
      </w:tabs>
      <w:jc w:val="right"/>
    </w:pPr>
    <w:sdt>
      <w:sdtPr>
        <w:id w:val="619957125"/>
        <w:docPartObj>
          <w:docPartGallery w:val="Page Numbers (Bottom of Page)"/>
          <w:docPartUnique/>
        </w:docPartObj>
      </w:sdtPr>
      <w:sdtEndPr/>
      <w:sdtContent>
        <w:r w:rsidR="00B37A65" w:rsidRPr="00F70C00">
          <w:rPr>
            <w:b/>
          </w:rPr>
          <w:fldChar w:fldCharType="begin"/>
        </w:r>
        <w:r w:rsidR="00B37A65" w:rsidRPr="00F70C00">
          <w:rPr>
            <w:b/>
          </w:rPr>
          <w:instrText xml:space="preserve"> PAGE   \* MERGEFORMAT </w:instrText>
        </w:r>
        <w:r w:rsidR="00B37A65" w:rsidRPr="00F70C00">
          <w:rPr>
            <w:b/>
          </w:rPr>
          <w:fldChar w:fldCharType="separate"/>
        </w:r>
        <w:r w:rsidR="00B37A65">
          <w:rPr>
            <w:b/>
            <w:noProof/>
          </w:rPr>
          <w:t>17</w:t>
        </w:r>
        <w:r w:rsidR="00B37A65" w:rsidRPr="00F70C00">
          <w:rPr>
            <w:b/>
          </w:rPr>
          <w:fldChar w:fldCharType="end"/>
        </w:r>
      </w:sdtContent>
    </w:sdt>
  </w:p>
  <w:p w14:paraId="2B065303" w14:textId="77777777" w:rsidR="00B37A65" w:rsidRDefault="00B37A65" w:rsidP="00F70C00">
    <w:pPr>
      <w:pStyle w:val="Footer"/>
      <w:tabs>
        <w:tab w:val="clear" w:pos="9072"/>
        <w:tab w:val="right" w:pos="9214"/>
      </w:tabs>
      <w:rPr>
        <w:sz w:val="16"/>
        <w:szCs w:val="16"/>
      </w:rPr>
    </w:pPr>
  </w:p>
  <w:p w14:paraId="2CAB5B81" w14:textId="77777777" w:rsidR="00B37A65" w:rsidRPr="00F70C00" w:rsidRDefault="00B37A65"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839F990" w14:textId="77777777" w:rsidR="00E4054D" w:rsidRDefault="00E4054D" w:rsidP="00E95128">
      <w:r>
        <w:separator/>
      </w:r>
    </w:p>
  </w:footnote>
  <w:footnote w:type="continuationSeparator" w:id="0">
    <w:p w14:paraId="0E78675E" w14:textId="77777777" w:rsidR="00E4054D" w:rsidRDefault="00E4054D"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28D6C8" w14:textId="77777777" w:rsidR="00B37A65" w:rsidRPr="005074BB" w:rsidRDefault="00B37A65" w:rsidP="00C53B47">
    <w:pPr>
      <w:pStyle w:val="Header"/>
      <w:tabs>
        <w:tab w:val="center" w:pos="4606"/>
        <w:tab w:val="center" w:pos="4820"/>
        <w:tab w:val="right" w:pos="9213"/>
      </w:tabs>
      <w:rPr>
        <w:b/>
        <w:sz w:val="18"/>
      </w:rPr>
    </w:pPr>
    <w:r w:rsidRPr="005074BB">
      <w:rPr>
        <w:b/>
        <w:sz w:val="18"/>
      </w:rPr>
      <w:t>Metalimpex Slovakia, s.r.o.</w:t>
    </w:r>
  </w:p>
  <w:p w14:paraId="4AC490A5" w14:textId="77777777" w:rsidR="00B37A65" w:rsidRPr="005074BB" w:rsidRDefault="00B37A65" w:rsidP="00C53B47">
    <w:pPr>
      <w:pStyle w:val="Header"/>
      <w:tabs>
        <w:tab w:val="clear" w:pos="4536"/>
        <w:tab w:val="clear" w:pos="9072"/>
        <w:tab w:val="center" w:pos="3969"/>
        <w:tab w:val="right" w:pos="9214"/>
      </w:tabs>
      <w:rPr>
        <w:b/>
        <w:sz w:val="18"/>
        <w:szCs w:val="18"/>
      </w:rPr>
    </w:pPr>
    <w:r w:rsidRPr="005074BB">
      <w:rPr>
        <w:b/>
        <w:sz w:val="18"/>
        <w:szCs w:val="18"/>
      </w:rPr>
      <w:t xml:space="preserve">Poznámky </w:t>
    </w:r>
    <w:r w:rsidRPr="005074BB">
      <w:rPr>
        <w:b/>
      </w:rPr>
      <w:t>Úč POD 3-01</w:t>
    </w:r>
    <w:r w:rsidRPr="005074BB">
      <w:rPr>
        <w:sz w:val="18"/>
        <w:szCs w:val="18"/>
      </w:rPr>
      <w:t xml:space="preserve">                                                                                                                           </w:t>
    </w:r>
    <w:r>
      <w:rPr>
        <w:b/>
        <w:sz w:val="18"/>
        <w:szCs w:val="18"/>
      </w:rPr>
      <w:t>IČO: 35 89</w:t>
    </w:r>
    <w:r w:rsidRPr="005074BB">
      <w:rPr>
        <w:b/>
        <w:sz w:val="18"/>
        <w:szCs w:val="18"/>
      </w:rPr>
      <w:t>5</w:t>
    </w:r>
    <w:r>
      <w:rPr>
        <w:b/>
        <w:sz w:val="18"/>
        <w:szCs w:val="18"/>
      </w:rPr>
      <w:t xml:space="preserve"> 3</w:t>
    </w:r>
    <w:r w:rsidRPr="005074BB">
      <w:rPr>
        <w:b/>
        <w:sz w:val="18"/>
        <w:szCs w:val="18"/>
      </w:rPr>
      <w:t>73</w:t>
    </w:r>
  </w:p>
  <w:p w14:paraId="71EDE98C" w14:textId="77777777" w:rsidR="00B37A65" w:rsidRPr="003303AE" w:rsidRDefault="00B37A65" w:rsidP="00C53B47">
    <w:pPr>
      <w:pStyle w:val="Header"/>
      <w:rPr>
        <w:sz w:val="24"/>
      </w:rPr>
    </w:pPr>
    <w:r w:rsidRPr="005074BB">
      <w:rPr>
        <w:sz w:val="18"/>
        <w:szCs w:val="18"/>
      </w:rPr>
      <w:t>individuálnej účtovnej závierky zostavenej k</w:t>
    </w:r>
    <w:r w:rsidRPr="005074BB">
      <w:rPr>
        <w:b/>
        <w:bCs/>
        <w:sz w:val="18"/>
        <w:szCs w:val="18"/>
      </w:rPr>
      <w:t xml:space="preserve"> </w:t>
    </w:r>
    <w:r>
      <w:rPr>
        <w:sz w:val="18"/>
        <w:szCs w:val="18"/>
      </w:rPr>
      <w:t>31. decembru 2017</w:t>
    </w:r>
    <w:r w:rsidRPr="005074BB">
      <w:rPr>
        <w:sz w:val="18"/>
        <w:szCs w:val="18"/>
      </w:rPr>
      <w:t xml:space="preserve">                                                               </w:t>
    </w:r>
    <w:r w:rsidRPr="005074BB">
      <w:rPr>
        <w:b/>
        <w:sz w:val="18"/>
        <w:szCs w:val="18"/>
      </w:rPr>
      <w:t>DIČO: 2021863635</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E2E4E6" w14:textId="77777777" w:rsidR="00B37A65" w:rsidRPr="009C5BD9" w:rsidRDefault="00B37A65" w:rsidP="00937591">
    <w:pPr>
      <w:pStyle w:val="Header"/>
      <w:tabs>
        <w:tab w:val="center" w:pos="4606"/>
        <w:tab w:val="center" w:pos="4820"/>
        <w:tab w:val="right" w:pos="9213"/>
      </w:tabs>
      <w:jc w:val="center"/>
      <w:rPr>
        <w:b/>
        <w:color w:val="FF0000"/>
        <w:sz w:val="18"/>
      </w:rPr>
    </w:pPr>
    <w:r w:rsidRPr="009C5BD9">
      <w:rPr>
        <w:b/>
        <w:color w:val="FF0000"/>
        <w:sz w:val="18"/>
      </w:rPr>
      <w:t>Názov spoločnosti</w:t>
    </w:r>
  </w:p>
  <w:p w14:paraId="34743DD2" w14:textId="77777777" w:rsidR="00B37A65" w:rsidRPr="00937591" w:rsidRDefault="00B37A65" w:rsidP="00564448">
    <w:pPr>
      <w:pStyle w:val="Header"/>
      <w:tabs>
        <w:tab w:val="clear" w:pos="4536"/>
        <w:tab w:val="clear" w:pos="9072"/>
        <w:tab w:val="center" w:pos="3969"/>
        <w:tab w:val="right" w:pos="9214"/>
      </w:tabs>
      <w:rPr>
        <w:b/>
        <w:color w:val="FF0000"/>
        <w:sz w:val="18"/>
        <w:szCs w:val="18"/>
      </w:rPr>
    </w:pPr>
    <w:r w:rsidRPr="003615FA">
      <w:rPr>
        <w:b/>
        <w:sz w:val="18"/>
        <w:szCs w:val="18"/>
      </w:rPr>
      <w:t xml:space="preserve">Poznámky </w:t>
    </w:r>
    <w:r w:rsidRPr="003615FA">
      <w:rPr>
        <w:b/>
      </w:rPr>
      <w:t>Úč POD 3-01</w:t>
    </w:r>
    <w:r>
      <w:rPr>
        <w:sz w:val="18"/>
        <w:szCs w:val="18"/>
      </w:rPr>
      <w:t xml:space="preserve">                                                                                                                           </w:t>
    </w:r>
    <w:r w:rsidRPr="003615FA">
      <w:rPr>
        <w:b/>
        <w:color w:val="FF0000"/>
        <w:sz w:val="18"/>
        <w:szCs w:val="18"/>
      </w:rPr>
      <w:t>IČO</w:t>
    </w:r>
  </w:p>
  <w:p w14:paraId="6A747B47" w14:textId="77777777" w:rsidR="00B37A65" w:rsidRDefault="00B37A65" w:rsidP="00564448">
    <w:pPr>
      <w:pStyle w:val="Header"/>
      <w:rPr>
        <w:sz w:val="24"/>
      </w:rPr>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Pr>
        <w:sz w:val="18"/>
        <w:szCs w:val="18"/>
      </w:rPr>
      <w:t>d</w:t>
    </w:r>
    <w:r w:rsidRPr="008D6361">
      <w:rPr>
        <w:sz w:val="18"/>
        <w:szCs w:val="18"/>
      </w:rPr>
      <w:t>ecembru</w:t>
    </w:r>
    <w:r>
      <w:rPr>
        <w:sz w:val="18"/>
        <w:szCs w:val="18"/>
      </w:rPr>
      <w:t xml:space="preserve"> 2014                                                               </w:t>
    </w:r>
    <w:r w:rsidRPr="00937591">
      <w:rPr>
        <w:b/>
        <w:color w:val="FF0000"/>
        <w:sz w:val="18"/>
        <w:szCs w:val="18"/>
      </w:rPr>
      <w:t>DIČO</w:t>
    </w:r>
  </w:p>
  <w:p w14:paraId="11AA3268" w14:textId="77777777" w:rsidR="00B37A65" w:rsidRPr="00564448" w:rsidRDefault="00B37A65" w:rsidP="0056444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634559" w14:textId="77777777" w:rsidR="00B37A65" w:rsidRPr="005074BB" w:rsidRDefault="00B37A65" w:rsidP="00EC72FD">
    <w:pPr>
      <w:pStyle w:val="Header"/>
      <w:tabs>
        <w:tab w:val="center" w:pos="4606"/>
        <w:tab w:val="center" w:pos="4820"/>
        <w:tab w:val="right" w:pos="9213"/>
      </w:tabs>
      <w:rPr>
        <w:b/>
        <w:sz w:val="18"/>
      </w:rPr>
    </w:pPr>
    <w:r w:rsidRPr="005074BB">
      <w:rPr>
        <w:b/>
        <w:sz w:val="18"/>
      </w:rPr>
      <w:t>Metalimpex Slovakia, s.r.o.</w:t>
    </w:r>
  </w:p>
  <w:p w14:paraId="2C68643D" w14:textId="77777777" w:rsidR="00B37A65" w:rsidRPr="005074BB" w:rsidRDefault="00B37A65" w:rsidP="00EC72FD">
    <w:pPr>
      <w:pStyle w:val="Header"/>
      <w:tabs>
        <w:tab w:val="clear" w:pos="4536"/>
        <w:tab w:val="clear" w:pos="9072"/>
        <w:tab w:val="center" w:pos="3969"/>
        <w:tab w:val="right" w:pos="9214"/>
      </w:tabs>
      <w:rPr>
        <w:b/>
        <w:sz w:val="18"/>
        <w:szCs w:val="18"/>
      </w:rPr>
    </w:pPr>
    <w:r w:rsidRPr="005074BB">
      <w:rPr>
        <w:b/>
        <w:sz w:val="18"/>
        <w:szCs w:val="18"/>
      </w:rPr>
      <w:t xml:space="preserve">Poznámky </w:t>
    </w:r>
    <w:r w:rsidRPr="005074BB">
      <w:rPr>
        <w:b/>
      </w:rPr>
      <w:t>Úč POD 3-01</w:t>
    </w:r>
    <w:r w:rsidRPr="005074BB">
      <w:rPr>
        <w:sz w:val="18"/>
        <w:szCs w:val="18"/>
      </w:rPr>
      <w:t xml:space="preserve">                                                                                                                           </w:t>
    </w:r>
    <w:r w:rsidRPr="005074BB">
      <w:rPr>
        <w:b/>
        <w:sz w:val="18"/>
        <w:szCs w:val="18"/>
      </w:rPr>
      <w:t>IČO: 35 89 53 73</w:t>
    </w:r>
  </w:p>
  <w:p w14:paraId="3BDA4A22" w14:textId="7EF19B08" w:rsidR="00B37A65" w:rsidRPr="005074BB" w:rsidRDefault="00B37A65" w:rsidP="00EC72FD">
    <w:pPr>
      <w:pStyle w:val="Header"/>
      <w:rPr>
        <w:sz w:val="24"/>
      </w:rPr>
    </w:pPr>
    <w:r w:rsidRPr="005074BB">
      <w:rPr>
        <w:sz w:val="18"/>
        <w:szCs w:val="18"/>
      </w:rPr>
      <w:t>individuálnej účtovnej závierky zostavenej k</w:t>
    </w:r>
    <w:r w:rsidRPr="005074BB">
      <w:rPr>
        <w:b/>
        <w:bCs/>
        <w:sz w:val="18"/>
        <w:szCs w:val="18"/>
      </w:rPr>
      <w:t xml:space="preserve"> </w:t>
    </w:r>
    <w:r>
      <w:rPr>
        <w:sz w:val="18"/>
        <w:szCs w:val="18"/>
      </w:rPr>
      <w:t xml:space="preserve">31. decembru 2017  </w:t>
    </w:r>
    <w:r w:rsidRPr="005074BB">
      <w:rPr>
        <w:sz w:val="18"/>
        <w:szCs w:val="18"/>
      </w:rPr>
      <w:t xml:space="preserve">                                                              </w:t>
    </w:r>
    <w:r w:rsidRPr="005074BB">
      <w:rPr>
        <w:b/>
        <w:sz w:val="18"/>
        <w:szCs w:val="18"/>
      </w:rPr>
      <w:t>DIČO: 2021863635</w:t>
    </w:r>
  </w:p>
  <w:p w14:paraId="405AC940" w14:textId="77777777" w:rsidR="00B37A65" w:rsidRPr="00564448" w:rsidRDefault="00B37A65" w:rsidP="006C40E0">
    <w:pPr>
      <w:pStyle w:val="Header"/>
    </w:pPr>
  </w:p>
  <w:p w14:paraId="75E7805A" w14:textId="77777777" w:rsidR="00B37A65" w:rsidRPr="006C40E0" w:rsidRDefault="00B37A65" w:rsidP="006C40E0">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96EB07" w14:textId="77777777" w:rsidR="00B37A65" w:rsidRDefault="00B37A65" w:rsidP="00E95128">
    <w:pPr>
      <w:pStyle w:val="Header"/>
      <w:tabs>
        <w:tab w:val="center" w:pos="4820"/>
        <w:tab w:val="right" w:pos="9214"/>
      </w:tabs>
      <w:jc w:val="right"/>
      <w:rPr>
        <w:sz w:val="18"/>
      </w:rPr>
    </w:pPr>
  </w:p>
  <w:p w14:paraId="24C34DB3" w14:textId="77777777" w:rsidR="00B37A65" w:rsidRPr="005074BB" w:rsidRDefault="00B37A65" w:rsidP="00EC72FD">
    <w:pPr>
      <w:pStyle w:val="Header"/>
      <w:tabs>
        <w:tab w:val="center" w:pos="4606"/>
        <w:tab w:val="center" w:pos="4820"/>
        <w:tab w:val="right" w:pos="9213"/>
      </w:tabs>
      <w:rPr>
        <w:b/>
        <w:sz w:val="18"/>
      </w:rPr>
    </w:pPr>
    <w:r w:rsidRPr="005074BB">
      <w:rPr>
        <w:b/>
        <w:sz w:val="18"/>
      </w:rPr>
      <w:t>Metalimpex Slovakia, s.r.o.</w:t>
    </w:r>
  </w:p>
  <w:p w14:paraId="7388A3EA" w14:textId="77777777" w:rsidR="00B37A65" w:rsidRPr="005074BB" w:rsidRDefault="00B37A65" w:rsidP="00EC72FD">
    <w:pPr>
      <w:pStyle w:val="Header"/>
      <w:tabs>
        <w:tab w:val="clear" w:pos="4536"/>
        <w:tab w:val="clear" w:pos="9072"/>
        <w:tab w:val="center" w:pos="3969"/>
        <w:tab w:val="right" w:pos="9214"/>
      </w:tabs>
      <w:rPr>
        <w:b/>
        <w:sz w:val="18"/>
        <w:szCs w:val="18"/>
      </w:rPr>
    </w:pPr>
    <w:r w:rsidRPr="005074BB">
      <w:rPr>
        <w:b/>
        <w:sz w:val="18"/>
        <w:szCs w:val="18"/>
      </w:rPr>
      <w:t xml:space="preserve">Poznámky </w:t>
    </w:r>
    <w:r w:rsidRPr="005074BB">
      <w:rPr>
        <w:b/>
      </w:rPr>
      <w:t>Úč POD 3-01</w:t>
    </w:r>
    <w:r w:rsidRPr="005074BB">
      <w:rPr>
        <w:sz w:val="18"/>
        <w:szCs w:val="18"/>
      </w:rPr>
      <w:t xml:space="preserve">                                                                                                                           </w:t>
    </w:r>
    <w:r w:rsidRPr="005074BB">
      <w:rPr>
        <w:b/>
        <w:sz w:val="18"/>
        <w:szCs w:val="18"/>
      </w:rPr>
      <w:t>IČO: 35 895</w:t>
    </w:r>
    <w:r>
      <w:rPr>
        <w:b/>
        <w:sz w:val="18"/>
        <w:szCs w:val="18"/>
      </w:rPr>
      <w:t xml:space="preserve"> </w:t>
    </w:r>
    <w:r w:rsidRPr="005074BB">
      <w:rPr>
        <w:b/>
        <w:sz w:val="18"/>
        <w:szCs w:val="18"/>
      </w:rPr>
      <w:t>3 73</w:t>
    </w:r>
  </w:p>
  <w:p w14:paraId="5C054AAE" w14:textId="15D56C15" w:rsidR="00B37A65" w:rsidRPr="005074BB" w:rsidRDefault="00B37A65" w:rsidP="00EC72FD">
    <w:pPr>
      <w:pStyle w:val="Header"/>
      <w:rPr>
        <w:sz w:val="24"/>
      </w:rPr>
    </w:pPr>
    <w:r w:rsidRPr="005074BB">
      <w:rPr>
        <w:sz w:val="18"/>
        <w:szCs w:val="18"/>
      </w:rPr>
      <w:t>individuálnej účtovnej závierky zostavenej k</w:t>
    </w:r>
    <w:r w:rsidRPr="005074BB">
      <w:rPr>
        <w:b/>
        <w:bCs/>
        <w:sz w:val="18"/>
        <w:szCs w:val="18"/>
      </w:rPr>
      <w:t xml:space="preserve"> </w:t>
    </w:r>
    <w:r>
      <w:rPr>
        <w:sz w:val="18"/>
        <w:szCs w:val="18"/>
      </w:rPr>
      <w:t>31. decembru 2017</w:t>
    </w:r>
    <w:r w:rsidRPr="005074BB">
      <w:rPr>
        <w:sz w:val="18"/>
        <w:szCs w:val="18"/>
      </w:rPr>
      <w:t xml:space="preserve">                                                               </w:t>
    </w:r>
    <w:r w:rsidRPr="005074BB">
      <w:rPr>
        <w:b/>
        <w:sz w:val="18"/>
        <w:szCs w:val="18"/>
      </w:rPr>
      <w:t>DIČO: 2021863635</w:t>
    </w:r>
  </w:p>
  <w:p w14:paraId="520EED05" w14:textId="77777777" w:rsidR="00B37A65" w:rsidRPr="00E95128" w:rsidRDefault="00B37A65" w:rsidP="00E95128">
    <w:pPr>
      <w:pStyle w:val="Header"/>
      <w:tabs>
        <w:tab w:val="clear" w:pos="4536"/>
        <w:tab w:val="clear" w:pos="9072"/>
        <w:tab w:val="center" w:pos="3969"/>
        <w:tab w:val="right" w:pos="9214"/>
      </w:tabs>
      <w:jc w:val="right"/>
    </w:pPr>
    <w:r>
      <w:rPr>
        <w:b/>
        <w:bCs/>
        <w:sz w:val="18"/>
        <w:szCs w:val="18"/>
      </w:rPr>
      <w:tab/>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0A2B59" w14:textId="77777777" w:rsidR="00B37A65" w:rsidRPr="009C5BD9" w:rsidRDefault="00B37A65" w:rsidP="00D70EB9">
    <w:pPr>
      <w:pStyle w:val="Header"/>
      <w:tabs>
        <w:tab w:val="center" w:pos="4606"/>
        <w:tab w:val="center" w:pos="4820"/>
        <w:tab w:val="right" w:pos="9213"/>
      </w:tabs>
      <w:rPr>
        <w:b/>
        <w:color w:val="FF0000"/>
        <w:sz w:val="18"/>
      </w:rPr>
    </w:pPr>
    <w:r w:rsidRPr="009C5BD9">
      <w:rPr>
        <w:b/>
        <w:color w:val="FF0000"/>
        <w:sz w:val="18"/>
      </w:rPr>
      <w:t>Názov spoločnosti</w:t>
    </w:r>
  </w:p>
  <w:p w14:paraId="6D2DBFF5" w14:textId="77777777" w:rsidR="00B37A65" w:rsidRPr="00937591" w:rsidRDefault="00B37A65" w:rsidP="00D70EB9">
    <w:pPr>
      <w:pStyle w:val="Header"/>
      <w:tabs>
        <w:tab w:val="clear" w:pos="4536"/>
        <w:tab w:val="clear" w:pos="9072"/>
        <w:tab w:val="center" w:pos="3969"/>
        <w:tab w:val="right" w:pos="9214"/>
      </w:tabs>
      <w:rPr>
        <w:b/>
        <w:color w:val="FF0000"/>
        <w:sz w:val="18"/>
        <w:szCs w:val="18"/>
      </w:rPr>
    </w:pPr>
    <w:r w:rsidRPr="003615FA">
      <w:rPr>
        <w:b/>
        <w:sz w:val="18"/>
        <w:szCs w:val="18"/>
      </w:rPr>
      <w:t xml:space="preserve">Poznámky </w:t>
    </w:r>
    <w:r w:rsidRPr="003615FA">
      <w:rPr>
        <w:b/>
      </w:rPr>
      <w:t>Úč POD 3-01</w:t>
    </w:r>
    <w:r>
      <w:rPr>
        <w:sz w:val="18"/>
        <w:szCs w:val="18"/>
      </w:rPr>
      <w:t xml:space="preserve">                                                                                                                           </w:t>
    </w:r>
    <w:r w:rsidRPr="003615FA">
      <w:rPr>
        <w:b/>
        <w:color w:val="FF0000"/>
        <w:sz w:val="18"/>
        <w:szCs w:val="18"/>
      </w:rPr>
      <w:t>IČO</w:t>
    </w:r>
  </w:p>
  <w:p w14:paraId="0F2A16EA" w14:textId="77777777" w:rsidR="00B37A65" w:rsidRDefault="00B37A65" w:rsidP="00D70EB9">
    <w:pPr>
      <w:pStyle w:val="Header"/>
      <w:rPr>
        <w:sz w:val="24"/>
      </w:rPr>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Pr>
        <w:sz w:val="18"/>
        <w:szCs w:val="18"/>
      </w:rPr>
      <w:t>d</w:t>
    </w:r>
    <w:r w:rsidRPr="008D6361">
      <w:rPr>
        <w:sz w:val="18"/>
        <w:szCs w:val="18"/>
      </w:rPr>
      <w:t>ecembru</w:t>
    </w:r>
    <w:r>
      <w:rPr>
        <w:sz w:val="18"/>
        <w:szCs w:val="18"/>
      </w:rPr>
      <w:t xml:space="preserve"> 2014                                                               </w:t>
    </w:r>
    <w:r w:rsidRPr="00937591">
      <w:rPr>
        <w:b/>
        <w:color w:val="FF0000"/>
        <w:sz w:val="18"/>
        <w:szCs w:val="18"/>
      </w:rPr>
      <w:t>DIČO</w:t>
    </w:r>
  </w:p>
  <w:p w14:paraId="5CBDBAB1" w14:textId="77777777" w:rsidR="00B37A65" w:rsidRPr="000B24BD" w:rsidRDefault="00B37A65" w:rsidP="000B24B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15:restartNumberingAfterBreak="0">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15:restartNumberingAfterBreak="0">
    <w:nsid w:val="1B651524"/>
    <w:multiLevelType w:val="hybridMultilevel"/>
    <w:tmpl w:val="467C76D0"/>
    <w:lvl w:ilvl="0" w:tplc="9522D6DC">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15:restartNumberingAfterBreak="0">
    <w:nsid w:val="20B16B85"/>
    <w:multiLevelType w:val="hybridMultilevel"/>
    <w:tmpl w:val="AA5CFEDE"/>
    <w:lvl w:ilvl="0" w:tplc="19A67DC6">
      <w:start w:val="12"/>
      <w:numFmt w:val="bullet"/>
      <w:lvlText w:val="-"/>
      <w:lvlJc w:val="left"/>
      <w:pPr>
        <w:ind w:left="720" w:hanging="360"/>
      </w:pPr>
      <w:rPr>
        <w:rFonts w:ascii="Times New Roman" w:eastAsia="Times New Roman" w:hAnsi="Times New Roman" w:cs="Times New Roman"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0" w15:restartNumberingAfterBreak="0">
    <w:nsid w:val="36BE61C3"/>
    <w:multiLevelType w:val="multilevel"/>
    <w:tmpl w:val="478E94F8"/>
    <w:lvl w:ilvl="0">
      <w:start w:val="1"/>
      <w:numFmt w:val="decimal"/>
      <w:lvlText w:val="%1."/>
      <w:lvlJc w:val="left"/>
      <w:pPr>
        <w:tabs>
          <w:tab w:val="num" w:pos="360"/>
        </w:tabs>
        <w:ind w:left="360" w:hanging="360"/>
      </w:pPr>
      <w:rPr>
        <w:rFonts w:cs="Times New Roman" w:hint="default"/>
        <w:i w:val="0"/>
      </w:rPr>
    </w:lvl>
    <w:lvl w:ilvl="1">
      <w:numFmt w:val="bullet"/>
      <w:lvlText w:val="-"/>
      <w:lvlJc w:val="left"/>
      <w:pPr>
        <w:ind w:left="1440" w:hanging="360"/>
      </w:pPr>
      <w:rPr>
        <w:rFonts w:ascii="Times New Roman" w:eastAsia="Times New Roman" w:hAnsi="Times New Roman" w:cs="Times New Roman" w:hint="default"/>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1" w15:restartNumberingAfterBreak="0">
    <w:nsid w:val="3F2C3805"/>
    <w:multiLevelType w:val="hybridMultilevel"/>
    <w:tmpl w:val="EE20D468"/>
    <w:lvl w:ilvl="0" w:tplc="57329906">
      <w:start w:val="5"/>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3" w15:restartNumberingAfterBreak="0">
    <w:nsid w:val="4B596193"/>
    <w:multiLevelType w:val="singleLevel"/>
    <w:tmpl w:val="4D7E4F96"/>
    <w:lvl w:ilvl="0">
      <w:start w:val="1"/>
      <w:numFmt w:val="decimal"/>
      <w:lvlText w:val="%1."/>
      <w:lvlJc w:val="left"/>
      <w:pPr>
        <w:tabs>
          <w:tab w:val="num" w:pos="360"/>
        </w:tabs>
        <w:ind w:left="360" w:hanging="360"/>
      </w:pPr>
      <w:rPr>
        <w:rFonts w:cs="Times New Roman" w:hint="default"/>
      </w:rPr>
    </w:lvl>
  </w:abstractNum>
  <w:abstractNum w:abstractNumId="14" w15:restartNumberingAfterBreak="0">
    <w:nsid w:val="70EF4F18"/>
    <w:multiLevelType w:val="hybridMultilevel"/>
    <w:tmpl w:val="5F1E8288"/>
    <w:lvl w:ilvl="0" w:tplc="B560C530">
      <w:start w:val="2"/>
      <w:numFmt w:val="decimal"/>
      <w:pStyle w:val="Heading2"/>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73473C13"/>
    <w:multiLevelType w:val="singleLevel"/>
    <w:tmpl w:val="A0403A74"/>
    <w:lvl w:ilvl="0">
      <w:start w:val="1"/>
      <w:numFmt w:val="upperLetter"/>
      <w:pStyle w:val="Heading1"/>
      <w:lvlText w:val="%1."/>
      <w:lvlJc w:val="left"/>
      <w:pPr>
        <w:tabs>
          <w:tab w:val="num" w:pos="450"/>
        </w:tabs>
        <w:ind w:left="450" w:hanging="360"/>
      </w:pPr>
      <w:rPr>
        <w:rFonts w:cs="Times New Roman" w:hint="default"/>
        <w:i w:val="0"/>
      </w:rPr>
    </w:lvl>
  </w:abstractNum>
  <w:abstractNum w:abstractNumId="16"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8"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5"/>
  </w:num>
  <w:num w:numId="2">
    <w:abstractNumId w:val="10"/>
  </w:num>
  <w:num w:numId="3">
    <w:abstractNumId w:val="9"/>
  </w:num>
  <w:num w:numId="4">
    <w:abstractNumId w:val="16"/>
  </w:num>
  <w:num w:numId="5">
    <w:abstractNumId w:val="0"/>
    <w:lvlOverride w:ilvl="0">
      <w:lvl w:ilvl="0">
        <w:start w:val="1"/>
        <w:numFmt w:val="bullet"/>
        <w:lvlText w:val="-"/>
        <w:legacy w:legacy="1" w:legacySpace="0" w:legacyIndent="360"/>
        <w:lvlJc w:val="left"/>
        <w:pPr>
          <w:ind w:left="360" w:hanging="360"/>
        </w:pPr>
      </w:lvl>
    </w:lvlOverride>
  </w:num>
  <w:num w:numId="6">
    <w:abstractNumId w:val="10"/>
  </w:num>
  <w:num w:numId="7">
    <w:abstractNumId w:val="17"/>
  </w:num>
  <w:num w:numId="8">
    <w:abstractNumId w:val="2"/>
  </w:num>
  <w:num w:numId="9">
    <w:abstractNumId w:val="10"/>
  </w:num>
  <w:num w:numId="10">
    <w:abstractNumId w:val="10"/>
  </w:num>
  <w:num w:numId="11">
    <w:abstractNumId w:val="3"/>
  </w:num>
  <w:num w:numId="12">
    <w:abstractNumId w:val="10"/>
  </w:num>
  <w:num w:numId="13">
    <w:abstractNumId w:val="10"/>
  </w:num>
  <w:num w:numId="14">
    <w:abstractNumId w:val="4"/>
  </w:num>
  <w:num w:numId="15">
    <w:abstractNumId w:val="10"/>
    <w:lvlOverride w:ilvl="0">
      <w:startOverride w:val="1"/>
    </w:lvlOverride>
  </w:num>
  <w:num w:numId="16">
    <w:abstractNumId w:val="10"/>
    <w:lvlOverride w:ilvl="0">
      <w:startOverride w:val="1"/>
    </w:lvlOverride>
  </w:num>
  <w:num w:numId="17">
    <w:abstractNumId w:val="10"/>
    <w:lvlOverride w:ilvl="0">
      <w:startOverride w:val="1"/>
    </w:lvlOverride>
  </w:num>
  <w:num w:numId="18">
    <w:abstractNumId w:val="10"/>
    <w:lvlOverride w:ilvl="0">
      <w:startOverride w:val="1"/>
    </w:lvlOverride>
  </w:num>
  <w:num w:numId="19">
    <w:abstractNumId w:val="1"/>
  </w:num>
  <w:num w:numId="20">
    <w:abstractNumId w:val="10"/>
    <w:lvlOverride w:ilvl="0">
      <w:startOverride w:val="1"/>
    </w:lvlOverride>
  </w:num>
  <w:num w:numId="21">
    <w:abstractNumId w:val="12"/>
  </w:num>
  <w:num w:numId="22">
    <w:abstractNumId w:val="7"/>
  </w:num>
  <w:num w:numId="23">
    <w:abstractNumId w:val="6"/>
  </w:num>
  <w:num w:numId="24">
    <w:abstractNumId w:val="18"/>
  </w:num>
  <w:num w:numId="25">
    <w:abstractNumId w:val="10"/>
    <w:lvlOverride w:ilvl="0">
      <w:startOverride w:val="1"/>
    </w:lvlOverride>
  </w:num>
  <w:num w:numId="26">
    <w:abstractNumId w:val="10"/>
    <w:lvlOverride w:ilvl="0">
      <w:startOverride w:val="1"/>
    </w:lvlOverride>
  </w:num>
  <w:num w:numId="27">
    <w:abstractNumId w:val="10"/>
    <w:lvlOverride w:ilvl="0">
      <w:startOverride w:val="1"/>
    </w:lvlOverride>
  </w:num>
  <w:num w:numId="28">
    <w:abstractNumId w:val="10"/>
    <w:lvlOverride w:ilvl="0">
      <w:startOverride w:val="1"/>
    </w:lvlOverride>
  </w:num>
  <w:num w:numId="29">
    <w:abstractNumId w:val="10"/>
    <w:lvlOverride w:ilvl="0">
      <w:startOverride w:val="1"/>
    </w:lvlOverride>
  </w:num>
  <w:num w:numId="30">
    <w:abstractNumId w:val="10"/>
  </w:num>
  <w:num w:numId="31">
    <w:abstractNumId w:val="10"/>
  </w:num>
  <w:num w:numId="32">
    <w:abstractNumId w:val="10"/>
  </w:num>
  <w:num w:numId="33">
    <w:abstractNumId w:val="10"/>
  </w:num>
  <w:num w:numId="34">
    <w:abstractNumId w:val="9"/>
    <w:lvlOverride w:ilvl="0">
      <w:startOverride w:val="1"/>
    </w:lvlOverride>
  </w:num>
  <w:num w:numId="35">
    <w:abstractNumId w:val="10"/>
  </w:num>
  <w:num w:numId="36">
    <w:abstractNumId w:val="10"/>
  </w:num>
  <w:num w:numId="37">
    <w:abstractNumId w:val="5"/>
  </w:num>
  <w:num w:numId="38">
    <w:abstractNumId w:val="14"/>
  </w:num>
  <w:num w:numId="39">
    <w:abstractNumId w:val="13"/>
  </w:num>
  <w:num w:numId="40">
    <w:abstractNumId w:val="8"/>
  </w:num>
  <w:num w:numId="41">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290B"/>
    <w:rsid w:val="00002921"/>
    <w:rsid w:val="000038AA"/>
    <w:rsid w:val="00003C63"/>
    <w:rsid w:val="000040F5"/>
    <w:rsid w:val="0000696D"/>
    <w:rsid w:val="00006F02"/>
    <w:rsid w:val="00010822"/>
    <w:rsid w:val="00010C2A"/>
    <w:rsid w:val="00015257"/>
    <w:rsid w:val="00016552"/>
    <w:rsid w:val="00017791"/>
    <w:rsid w:val="0002452F"/>
    <w:rsid w:val="0002779E"/>
    <w:rsid w:val="00031F42"/>
    <w:rsid w:val="000331E6"/>
    <w:rsid w:val="00037312"/>
    <w:rsid w:val="000422E9"/>
    <w:rsid w:val="00045A17"/>
    <w:rsid w:val="00046CEC"/>
    <w:rsid w:val="000470EC"/>
    <w:rsid w:val="00052495"/>
    <w:rsid w:val="00055490"/>
    <w:rsid w:val="00055538"/>
    <w:rsid w:val="00062334"/>
    <w:rsid w:val="000658BA"/>
    <w:rsid w:val="00066E94"/>
    <w:rsid w:val="00072714"/>
    <w:rsid w:val="00073853"/>
    <w:rsid w:val="000738DF"/>
    <w:rsid w:val="00074163"/>
    <w:rsid w:val="00075B41"/>
    <w:rsid w:val="00076486"/>
    <w:rsid w:val="0008199E"/>
    <w:rsid w:val="00082DB2"/>
    <w:rsid w:val="000841AB"/>
    <w:rsid w:val="0008425B"/>
    <w:rsid w:val="00085A3A"/>
    <w:rsid w:val="00086A82"/>
    <w:rsid w:val="00086DAC"/>
    <w:rsid w:val="00092C39"/>
    <w:rsid w:val="00093CC4"/>
    <w:rsid w:val="000965D0"/>
    <w:rsid w:val="00096FCB"/>
    <w:rsid w:val="00097439"/>
    <w:rsid w:val="000A1BBA"/>
    <w:rsid w:val="000A6FBA"/>
    <w:rsid w:val="000A7379"/>
    <w:rsid w:val="000A7459"/>
    <w:rsid w:val="000B24BD"/>
    <w:rsid w:val="000B4629"/>
    <w:rsid w:val="000B5186"/>
    <w:rsid w:val="000B6195"/>
    <w:rsid w:val="000C2309"/>
    <w:rsid w:val="000C2D66"/>
    <w:rsid w:val="000C367C"/>
    <w:rsid w:val="000C68B3"/>
    <w:rsid w:val="000D22FF"/>
    <w:rsid w:val="000D3972"/>
    <w:rsid w:val="000D429B"/>
    <w:rsid w:val="000D651A"/>
    <w:rsid w:val="000D6991"/>
    <w:rsid w:val="000E0A9A"/>
    <w:rsid w:val="000E2D70"/>
    <w:rsid w:val="000E512C"/>
    <w:rsid w:val="000E6FA7"/>
    <w:rsid w:val="000E7986"/>
    <w:rsid w:val="000F11B5"/>
    <w:rsid w:val="000F1306"/>
    <w:rsid w:val="000F27A2"/>
    <w:rsid w:val="000F40C4"/>
    <w:rsid w:val="000F500B"/>
    <w:rsid w:val="000F5666"/>
    <w:rsid w:val="0010076E"/>
    <w:rsid w:val="00102C1A"/>
    <w:rsid w:val="00103B71"/>
    <w:rsid w:val="00111909"/>
    <w:rsid w:val="00111AC6"/>
    <w:rsid w:val="00120F3A"/>
    <w:rsid w:val="0012117D"/>
    <w:rsid w:val="00126368"/>
    <w:rsid w:val="00127D9C"/>
    <w:rsid w:val="00130021"/>
    <w:rsid w:val="0013395C"/>
    <w:rsid w:val="00136273"/>
    <w:rsid w:val="00136A4A"/>
    <w:rsid w:val="00141691"/>
    <w:rsid w:val="00141832"/>
    <w:rsid w:val="00142DDE"/>
    <w:rsid w:val="001438AC"/>
    <w:rsid w:val="0014486E"/>
    <w:rsid w:val="00146904"/>
    <w:rsid w:val="00146CAC"/>
    <w:rsid w:val="00147FB3"/>
    <w:rsid w:val="0015039D"/>
    <w:rsid w:val="001560A1"/>
    <w:rsid w:val="00156231"/>
    <w:rsid w:val="00156695"/>
    <w:rsid w:val="0015674B"/>
    <w:rsid w:val="0015718F"/>
    <w:rsid w:val="00160AAA"/>
    <w:rsid w:val="001620BA"/>
    <w:rsid w:val="001712A8"/>
    <w:rsid w:val="00172200"/>
    <w:rsid w:val="0017267A"/>
    <w:rsid w:val="001733C5"/>
    <w:rsid w:val="00177051"/>
    <w:rsid w:val="00177C59"/>
    <w:rsid w:val="001857D3"/>
    <w:rsid w:val="0019031F"/>
    <w:rsid w:val="00190989"/>
    <w:rsid w:val="0019322A"/>
    <w:rsid w:val="001936FB"/>
    <w:rsid w:val="00193EE6"/>
    <w:rsid w:val="00194E67"/>
    <w:rsid w:val="0019595A"/>
    <w:rsid w:val="001A1C39"/>
    <w:rsid w:val="001A566C"/>
    <w:rsid w:val="001A7CD7"/>
    <w:rsid w:val="001B09C1"/>
    <w:rsid w:val="001B0B3B"/>
    <w:rsid w:val="001B5156"/>
    <w:rsid w:val="001B5855"/>
    <w:rsid w:val="001B6F49"/>
    <w:rsid w:val="001C0A6A"/>
    <w:rsid w:val="001C100B"/>
    <w:rsid w:val="001C3468"/>
    <w:rsid w:val="001D06F0"/>
    <w:rsid w:val="001D181E"/>
    <w:rsid w:val="001D3DCB"/>
    <w:rsid w:val="001D4E8A"/>
    <w:rsid w:val="001D507C"/>
    <w:rsid w:val="001E03E6"/>
    <w:rsid w:val="001E3D85"/>
    <w:rsid w:val="001E3EC9"/>
    <w:rsid w:val="001E6A83"/>
    <w:rsid w:val="001E7389"/>
    <w:rsid w:val="001E7DAF"/>
    <w:rsid w:val="001F338B"/>
    <w:rsid w:val="00200A1D"/>
    <w:rsid w:val="00203408"/>
    <w:rsid w:val="002046DD"/>
    <w:rsid w:val="00211CE3"/>
    <w:rsid w:val="002130D8"/>
    <w:rsid w:val="00213EDC"/>
    <w:rsid w:val="0021533B"/>
    <w:rsid w:val="00216E9E"/>
    <w:rsid w:val="0021757D"/>
    <w:rsid w:val="00217E76"/>
    <w:rsid w:val="002244F8"/>
    <w:rsid w:val="00225398"/>
    <w:rsid w:val="002304B6"/>
    <w:rsid w:val="00235BF4"/>
    <w:rsid w:val="002418D5"/>
    <w:rsid w:val="00246A83"/>
    <w:rsid w:val="00251BF2"/>
    <w:rsid w:val="002529FB"/>
    <w:rsid w:val="00252B0A"/>
    <w:rsid w:val="00254418"/>
    <w:rsid w:val="0025662A"/>
    <w:rsid w:val="00260C4C"/>
    <w:rsid w:val="00262CD4"/>
    <w:rsid w:val="0027298D"/>
    <w:rsid w:val="00274F65"/>
    <w:rsid w:val="00280D5B"/>
    <w:rsid w:val="00283139"/>
    <w:rsid w:val="00286A3D"/>
    <w:rsid w:val="00286F82"/>
    <w:rsid w:val="002873AF"/>
    <w:rsid w:val="00290759"/>
    <w:rsid w:val="00290A84"/>
    <w:rsid w:val="00294BAE"/>
    <w:rsid w:val="00294DD6"/>
    <w:rsid w:val="002975C1"/>
    <w:rsid w:val="002977CC"/>
    <w:rsid w:val="002A264B"/>
    <w:rsid w:val="002A7563"/>
    <w:rsid w:val="002A7CDF"/>
    <w:rsid w:val="002B2E36"/>
    <w:rsid w:val="002B4209"/>
    <w:rsid w:val="002C3659"/>
    <w:rsid w:val="002C4A78"/>
    <w:rsid w:val="002C4FAC"/>
    <w:rsid w:val="002C722E"/>
    <w:rsid w:val="002D4AEE"/>
    <w:rsid w:val="002D69FB"/>
    <w:rsid w:val="002D74E8"/>
    <w:rsid w:val="002E0E7B"/>
    <w:rsid w:val="002E35FC"/>
    <w:rsid w:val="002F05C7"/>
    <w:rsid w:val="002F2188"/>
    <w:rsid w:val="002F271E"/>
    <w:rsid w:val="002F3C09"/>
    <w:rsid w:val="002F5513"/>
    <w:rsid w:val="002F589B"/>
    <w:rsid w:val="002F626C"/>
    <w:rsid w:val="002F770F"/>
    <w:rsid w:val="00301031"/>
    <w:rsid w:val="00301C73"/>
    <w:rsid w:val="00307540"/>
    <w:rsid w:val="003147AA"/>
    <w:rsid w:val="0031677C"/>
    <w:rsid w:val="0032484B"/>
    <w:rsid w:val="003248F5"/>
    <w:rsid w:val="00325F5B"/>
    <w:rsid w:val="003303AE"/>
    <w:rsid w:val="0033066E"/>
    <w:rsid w:val="003308EF"/>
    <w:rsid w:val="00331FD6"/>
    <w:rsid w:val="003329E8"/>
    <w:rsid w:val="00335C04"/>
    <w:rsid w:val="003369CA"/>
    <w:rsid w:val="0034119B"/>
    <w:rsid w:val="00342E08"/>
    <w:rsid w:val="003434C5"/>
    <w:rsid w:val="003523E0"/>
    <w:rsid w:val="0035298E"/>
    <w:rsid w:val="003615FA"/>
    <w:rsid w:val="0036502B"/>
    <w:rsid w:val="00367897"/>
    <w:rsid w:val="00367A6E"/>
    <w:rsid w:val="00370887"/>
    <w:rsid w:val="003738B3"/>
    <w:rsid w:val="003805B0"/>
    <w:rsid w:val="003808C0"/>
    <w:rsid w:val="0038426B"/>
    <w:rsid w:val="00384B40"/>
    <w:rsid w:val="0039139C"/>
    <w:rsid w:val="00394162"/>
    <w:rsid w:val="003949BF"/>
    <w:rsid w:val="003978F7"/>
    <w:rsid w:val="003B591C"/>
    <w:rsid w:val="003B60E9"/>
    <w:rsid w:val="003C17A9"/>
    <w:rsid w:val="003C2C6C"/>
    <w:rsid w:val="003C3FDF"/>
    <w:rsid w:val="003C6B7B"/>
    <w:rsid w:val="003C75CE"/>
    <w:rsid w:val="003D140B"/>
    <w:rsid w:val="003D1C1A"/>
    <w:rsid w:val="003D5127"/>
    <w:rsid w:val="003E0FA2"/>
    <w:rsid w:val="003E2643"/>
    <w:rsid w:val="003E2C20"/>
    <w:rsid w:val="003F28D5"/>
    <w:rsid w:val="003F306B"/>
    <w:rsid w:val="003F7C9E"/>
    <w:rsid w:val="004007CA"/>
    <w:rsid w:val="004007D6"/>
    <w:rsid w:val="00401F9E"/>
    <w:rsid w:val="004027CF"/>
    <w:rsid w:val="00404B3A"/>
    <w:rsid w:val="00405277"/>
    <w:rsid w:val="00414240"/>
    <w:rsid w:val="00420D87"/>
    <w:rsid w:val="00423AFA"/>
    <w:rsid w:val="00423EF8"/>
    <w:rsid w:val="00424DDA"/>
    <w:rsid w:val="004262D7"/>
    <w:rsid w:val="00430148"/>
    <w:rsid w:val="004313A2"/>
    <w:rsid w:val="004330B3"/>
    <w:rsid w:val="004409F5"/>
    <w:rsid w:val="00442157"/>
    <w:rsid w:val="00444033"/>
    <w:rsid w:val="00446423"/>
    <w:rsid w:val="0044737A"/>
    <w:rsid w:val="004508CD"/>
    <w:rsid w:val="00452C96"/>
    <w:rsid w:val="0045465E"/>
    <w:rsid w:val="0045542A"/>
    <w:rsid w:val="00460337"/>
    <w:rsid w:val="00460A08"/>
    <w:rsid w:val="0046138C"/>
    <w:rsid w:val="00461D2D"/>
    <w:rsid w:val="004645EC"/>
    <w:rsid w:val="0047177C"/>
    <w:rsid w:val="0047225D"/>
    <w:rsid w:val="00475BDB"/>
    <w:rsid w:val="00475F3E"/>
    <w:rsid w:val="00481463"/>
    <w:rsid w:val="00481D9C"/>
    <w:rsid w:val="004839E4"/>
    <w:rsid w:val="00483A16"/>
    <w:rsid w:val="00484926"/>
    <w:rsid w:val="00491AF0"/>
    <w:rsid w:val="00491C69"/>
    <w:rsid w:val="00494FA9"/>
    <w:rsid w:val="00496A4E"/>
    <w:rsid w:val="004A045E"/>
    <w:rsid w:val="004A085B"/>
    <w:rsid w:val="004A302B"/>
    <w:rsid w:val="004A4D80"/>
    <w:rsid w:val="004A6C40"/>
    <w:rsid w:val="004B2651"/>
    <w:rsid w:val="004B599A"/>
    <w:rsid w:val="004B69E1"/>
    <w:rsid w:val="004C1C27"/>
    <w:rsid w:val="004C540D"/>
    <w:rsid w:val="004D16FA"/>
    <w:rsid w:val="004D1D91"/>
    <w:rsid w:val="004D25F3"/>
    <w:rsid w:val="004D3B14"/>
    <w:rsid w:val="004D3B4A"/>
    <w:rsid w:val="004E0BAA"/>
    <w:rsid w:val="004E1E83"/>
    <w:rsid w:val="004F2DE8"/>
    <w:rsid w:val="004F4D65"/>
    <w:rsid w:val="00506E0F"/>
    <w:rsid w:val="005074BB"/>
    <w:rsid w:val="00507B8B"/>
    <w:rsid w:val="005131C0"/>
    <w:rsid w:val="005138B1"/>
    <w:rsid w:val="00515879"/>
    <w:rsid w:val="0051748E"/>
    <w:rsid w:val="00541789"/>
    <w:rsid w:val="00542006"/>
    <w:rsid w:val="0054259E"/>
    <w:rsid w:val="00543814"/>
    <w:rsid w:val="00543DCE"/>
    <w:rsid w:val="00545B77"/>
    <w:rsid w:val="00546BD3"/>
    <w:rsid w:val="0054786F"/>
    <w:rsid w:val="005518EF"/>
    <w:rsid w:val="00553AFB"/>
    <w:rsid w:val="005553A8"/>
    <w:rsid w:val="00562B0A"/>
    <w:rsid w:val="00564448"/>
    <w:rsid w:val="00564B1B"/>
    <w:rsid w:val="00564B72"/>
    <w:rsid w:val="005701E2"/>
    <w:rsid w:val="00570A45"/>
    <w:rsid w:val="005710E9"/>
    <w:rsid w:val="00573E48"/>
    <w:rsid w:val="0057480F"/>
    <w:rsid w:val="0058479C"/>
    <w:rsid w:val="0059061C"/>
    <w:rsid w:val="0059100E"/>
    <w:rsid w:val="00592B74"/>
    <w:rsid w:val="0059381D"/>
    <w:rsid w:val="005A38F9"/>
    <w:rsid w:val="005A4B91"/>
    <w:rsid w:val="005A4C9A"/>
    <w:rsid w:val="005A76F0"/>
    <w:rsid w:val="005A7F18"/>
    <w:rsid w:val="005A7FDD"/>
    <w:rsid w:val="005B221F"/>
    <w:rsid w:val="005B24C8"/>
    <w:rsid w:val="005B316E"/>
    <w:rsid w:val="005B4970"/>
    <w:rsid w:val="005B508D"/>
    <w:rsid w:val="005B79D0"/>
    <w:rsid w:val="005C1571"/>
    <w:rsid w:val="005C50FC"/>
    <w:rsid w:val="005C6657"/>
    <w:rsid w:val="005C6A89"/>
    <w:rsid w:val="005D25E4"/>
    <w:rsid w:val="005D2A89"/>
    <w:rsid w:val="005D3C17"/>
    <w:rsid w:val="005D4842"/>
    <w:rsid w:val="005D614C"/>
    <w:rsid w:val="005E09B4"/>
    <w:rsid w:val="005E1EC2"/>
    <w:rsid w:val="005F142E"/>
    <w:rsid w:val="005F2BC8"/>
    <w:rsid w:val="005F52F9"/>
    <w:rsid w:val="005F5D4F"/>
    <w:rsid w:val="005F6E8B"/>
    <w:rsid w:val="005F7ED1"/>
    <w:rsid w:val="005F7FDE"/>
    <w:rsid w:val="0060236A"/>
    <w:rsid w:val="00602FB7"/>
    <w:rsid w:val="00603EFB"/>
    <w:rsid w:val="006069D3"/>
    <w:rsid w:val="00611802"/>
    <w:rsid w:val="006172DD"/>
    <w:rsid w:val="00620ACD"/>
    <w:rsid w:val="00627B6C"/>
    <w:rsid w:val="00630386"/>
    <w:rsid w:val="00630A0C"/>
    <w:rsid w:val="006339DC"/>
    <w:rsid w:val="0063468E"/>
    <w:rsid w:val="00634913"/>
    <w:rsid w:val="006407DE"/>
    <w:rsid w:val="00641554"/>
    <w:rsid w:val="0064520D"/>
    <w:rsid w:val="00645BB5"/>
    <w:rsid w:val="00646625"/>
    <w:rsid w:val="006510AA"/>
    <w:rsid w:val="00651689"/>
    <w:rsid w:val="006573D4"/>
    <w:rsid w:val="006575EA"/>
    <w:rsid w:val="00662C25"/>
    <w:rsid w:val="00665CF7"/>
    <w:rsid w:val="0066618F"/>
    <w:rsid w:val="0067034D"/>
    <w:rsid w:val="00671BB4"/>
    <w:rsid w:val="006750FE"/>
    <w:rsid w:val="00680076"/>
    <w:rsid w:val="00682939"/>
    <w:rsid w:val="0068537D"/>
    <w:rsid w:val="00691273"/>
    <w:rsid w:val="0069351F"/>
    <w:rsid w:val="00694931"/>
    <w:rsid w:val="00695884"/>
    <w:rsid w:val="00695BAF"/>
    <w:rsid w:val="00697F7C"/>
    <w:rsid w:val="006A15E1"/>
    <w:rsid w:val="006A238E"/>
    <w:rsid w:val="006A3C75"/>
    <w:rsid w:val="006A4A1B"/>
    <w:rsid w:val="006A6AB3"/>
    <w:rsid w:val="006A737C"/>
    <w:rsid w:val="006C23F5"/>
    <w:rsid w:val="006C27AA"/>
    <w:rsid w:val="006C40E0"/>
    <w:rsid w:val="006D1E0E"/>
    <w:rsid w:val="006D2826"/>
    <w:rsid w:val="006D36EA"/>
    <w:rsid w:val="006D3D0B"/>
    <w:rsid w:val="006D5E38"/>
    <w:rsid w:val="006D7585"/>
    <w:rsid w:val="006E1811"/>
    <w:rsid w:val="006E1F26"/>
    <w:rsid w:val="006E554A"/>
    <w:rsid w:val="006F28DA"/>
    <w:rsid w:val="006F5DAB"/>
    <w:rsid w:val="006F5E4B"/>
    <w:rsid w:val="00700C31"/>
    <w:rsid w:val="0070140E"/>
    <w:rsid w:val="00701F03"/>
    <w:rsid w:val="00703344"/>
    <w:rsid w:val="00706910"/>
    <w:rsid w:val="007069BA"/>
    <w:rsid w:val="00712053"/>
    <w:rsid w:val="00714597"/>
    <w:rsid w:val="00716C62"/>
    <w:rsid w:val="0072193A"/>
    <w:rsid w:val="0072695D"/>
    <w:rsid w:val="00726991"/>
    <w:rsid w:val="00733F8B"/>
    <w:rsid w:val="007401D6"/>
    <w:rsid w:val="00740511"/>
    <w:rsid w:val="00740C01"/>
    <w:rsid w:val="00741092"/>
    <w:rsid w:val="007414AB"/>
    <w:rsid w:val="00742680"/>
    <w:rsid w:val="00746C9E"/>
    <w:rsid w:val="007478DC"/>
    <w:rsid w:val="00750259"/>
    <w:rsid w:val="0075039E"/>
    <w:rsid w:val="007508D8"/>
    <w:rsid w:val="0075139D"/>
    <w:rsid w:val="007528A6"/>
    <w:rsid w:val="0075354A"/>
    <w:rsid w:val="007658EA"/>
    <w:rsid w:val="00770A70"/>
    <w:rsid w:val="007724F9"/>
    <w:rsid w:val="0077399F"/>
    <w:rsid w:val="00777261"/>
    <w:rsid w:val="00777324"/>
    <w:rsid w:val="0078754C"/>
    <w:rsid w:val="007902B7"/>
    <w:rsid w:val="0079191F"/>
    <w:rsid w:val="00793562"/>
    <w:rsid w:val="007A005F"/>
    <w:rsid w:val="007A1781"/>
    <w:rsid w:val="007A491D"/>
    <w:rsid w:val="007A6664"/>
    <w:rsid w:val="007A6D56"/>
    <w:rsid w:val="007B17A7"/>
    <w:rsid w:val="007B2031"/>
    <w:rsid w:val="007B2E7A"/>
    <w:rsid w:val="007B314C"/>
    <w:rsid w:val="007B3A69"/>
    <w:rsid w:val="007C3B50"/>
    <w:rsid w:val="007C599F"/>
    <w:rsid w:val="007D3E38"/>
    <w:rsid w:val="007D48CA"/>
    <w:rsid w:val="007D6502"/>
    <w:rsid w:val="007D6908"/>
    <w:rsid w:val="007E47FA"/>
    <w:rsid w:val="007E4E9F"/>
    <w:rsid w:val="007E7ECE"/>
    <w:rsid w:val="007F4606"/>
    <w:rsid w:val="0080548E"/>
    <w:rsid w:val="00805A27"/>
    <w:rsid w:val="00806EE2"/>
    <w:rsid w:val="00815894"/>
    <w:rsid w:val="00815A32"/>
    <w:rsid w:val="008230B2"/>
    <w:rsid w:val="008323FB"/>
    <w:rsid w:val="00832904"/>
    <w:rsid w:val="0083385D"/>
    <w:rsid w:val="0083467A"/>
    <w:rsid w:val="00837237"/>
    <w:rsid w:val="00837F3B"/>
    <w:rsid w:val="00841B47"/>
    <w:rsid w:val="008543BA"/>
    <w:rsid w:val="00857559"/>
    <w:rsid w:val="00861749"/>
    <w:rsid w:val="008648B4"/>
    <w:rsid w:val="00864CBA"/>
    <w:rsid w:val="008661C5"/>
    <w:rsid w:val="008669C1"/>
    <w:rsid w:val="00874443"/>
    <w:rsid w:val="00882A3D"/>
    <w:rsid w:val="00883BBB"/>
    <w:rsid w:val="008840B7"/>
    <w:rsid w:val="00887683"/>
    <w:rsid w:val="00887C84"/>
    <w:rsid w:val="0089652C"/>
    <w:rsid w:val="008A2D79"/>
    <w:rsid w:val="008A6028"/>
    <w:rsid w:val="008A6D28"/>
    <w:rsid w:val="008B1B50"/>
    <w:rsid w:val="008B206F"/>
    <w:rsid w:val="008B6694"/>
    <w:rsid w:val="008B6E30"/>
    <w:rsid w:val="008D0944"/>
    <w:rsid w:val="008D179B"/>
    <w:rsid w:val="008D2F11"/>
    <w:rsid w:val="008D3C1E"/>
    <w:rsid w:val="008D7145"/>
    <w:rsid w:val="008E04AE"/>
    <w:rsid w:val="008E5D65"/>
    <w:rsid w:val="008E68A4"/>
    <w:rsid w:val="008F0030"/>
    <w:rsid w:val="008F2360"/>
    <w:rsid w:val="008F6620"/>
    <w:rsid w:val="008F6A3B"/>
    <w:rsid w:val="00900696"/>
    <w:rsid w:val="0090078A"/>
    <w:rsid w:val="0090101B"/>
    <w:rsid w:val="00903358"/>
    <w:rsid w:val="00905B60"/>
    <w:rsid w:val="00906D6E"/>
    <w:rsid w:val="009226CD"/>
    <w:rsid w:val="009363F6"/>
    <w:rsid w:val="00937591"/>
    <w:rsid w:val="009408C2"/>
    <w:rsid w:val="009441EB"/>
    <w:rsid w:val="00945069"/>
    <w:rsid w:val="009458E0"/>
    <w:rsid w:val="0095003F"/>
    <w:rsid w:val="00951A50"/>
    <w:rsid w:val="00953D2A"/>
    <w:rsid w:val="00954399"/>
    <w:rsid w:val="009738C3"/>
    <w:rsid w:val="009743BF"/>
    <w:rsid w:val="0097669A"/>
    <w:rsid w:val="0098136C"/>
    <w:rsid w:val="00984C7E"/>
    <w:rsid w:val="0098537D"/>
    <w:rsid w:val="00985D23"/>
    <w:rsid w:val="0098647C"/>
    <w:rsid w:val="00990B53"/>
    <w:rsid w:val="00991C72"/>
    <w:rsid w:val="00995396"/>
    <w:rsid w:val="00996F47"/>
    <w:rsid w:val="009A7CFB"/>
    <w:rsid w:val="009B532C"/>
    <w:rsid w:val="009B60B7"/>
    <w:rsid w:val="009B7785"/>
    <w:rsid w:val="009C105F"/>
    <w:rsid w:val="009C4CB3"/>
    <w:rsid w:val="009C5BD9"/>
    <w:rsid w:val="009D02E9"/>
    <w:rsid w:val="009D0700"/>
    <w:rsid w:val="009D2ECF"/>
    <w:rsid w:val="009D457C"/>
    <w:rsid w:val="009D6837"/>
    <w:rsid w:val="009E11E3"/>
    <w:rsid w:val="009E16EA"/>
    <w:rsid w:val="009E6F45"/>
    <w:rsid w:val="009F389E"/>
    <w:rsid w:val="009F614A"/>
    <w:rsid w:val="009F666A"/>
    <w:rsid w:val="009F6927"/>
    <w:rsid w:val="00A02260"/>
    <w:rsid w:val="00A02942"/>
    <w:rsid w:val="00A058B7"/>
    <w:rsid w:val="00A05FBA"/>
    <w:rsid w:val="00A07873"/>
    <w:rsid w:val="00A113A6"/>
    <w:rsid w:val="00A13E07"/>
    <w:rsid w:val="00A13E99"/>
    <w:rsid w:val="00A2012A"/>
    <w:rsid w:val="00A21947"/>
    <w:rsid w:val="00A25722"/>
    <w:rsid w:val="00A26359"/>
    <w:rsid w:val="00A31DFF"/>
    <w:rsid w:val="00A32253"/>
    <w:rsid w:val="00A37CA9"/>
    <w:rsid w:val="00A40CD3"/>
    <w:rsid w:val="00A43E8C"/>
    <w:rsid w:val="00A55061"/>
    <w:rsid w:val="00A5618F"/>
    <w:rsid w:val="00A6119F"/>
    <w:rsid w:val="00A62A28"/>
    <w:rsid w:val="00A639F4"/>
    <w:rsid w:val="00A70B8E"/>
    <w:rsid w:val="00A7144F"/>
    <w:rsid w:val="00A72805"/>
    <w:rsid w:val="00A73577"/>
    <w:rsid w:val="00A8108C"/>
    <w:rsid w:val="00A8417F"/>
    <w:rsid w:val="00A876D4"/>
    <w:rsid w:val="00A9048F"/>
    <w:rsid w:val="00A90FA5"/>
    <w:rsid w:val="00A947C7"/>
    <w:rsid w:val="00A95312"/>
    <w:rsid w:val="00A957B8"/>
    <w:rsid w:val="00A96E74"/>
    <w:rsid w:val="00AA1AB8"/>
    <w:rsid w:val="00AA7BDE"/>
    <w:rsid w:val="00AB01DF"/>
    <w:rsid w:val="00AB1818"/>
    <w:rsid w:val="00AB3FDB"/>
    <w:rsid w:val="00AB572C"/>
    <w:rsid w:val="00AB6311"/>
    <w:rsid w:val="00AB6B04"/>
    <w:rsid w:val="00AC12B2"/>
    <w:rsid w:val="00AC22D1"/>
    <w:rsid w:val="00AC4040"/>
    <w:rsid w:val="00AD4FCA"/>
    <w:rsid w:val="00AD6758"/>
    <w:rsid w:val="00AE6CDD"/>
    <w:rsid w:val="00B034AB"/>
    <w:rsid w:val="00B03577"/>
    <w:rsid w:val="00B0368E"/>
    <w:rsid w:val="00B03C06"/>
    <w:rsid w:val="00B04163"/>
    <w:rsid w:val="00B0438E"/>
    <w:rsid w:val="00B0596B"/>
    <w:rsid w:val="00B11E93"/>
    <w:rsid w:val="00B12204"/>
    <w:rsid w:val="00B12629"/>
    <w:rsid w:val="00B146E6"/>
    <w:rsid w:val="00B16BC0"/>
    <w:rsid w:val="00B17070"/>
    <w:rsid w:val="00B20316"/>
    <w:rsid w:val="00B3138F"/>
    <w:rsid w:val="00B32349"/>
    <w:rsid w:val="00B345EE"/>
    <w:rsid w:val="00B37A65"/>
    <w:rsid w:val="00B5250E"/>
    <w:rsid w:val="00B54C7E"/>
    <w:rsid w:val="00B55A09"/>
    <w:rsid w:val="00B564FF"/>
    <w:rsid w:val="00B56D2D"/>
    <w:rsid w:val="00B6076C"/>
    <w:rsid w:val="00B62808"/>
    <w:rsid w:val="00B63001"/>
    <w:rsid w:val="00B6452E"/>
    <w:rsid w:val="00B64FE5"/>
    <w:rsid w:val="00B67573"/>
    <w:rsid w:val="00B71C86"/>
    <w:rsid w:val="00B72C1D"/>
    <w:rsid w:val="00B765D9"/>
    <w:rsid w:val="00B77494"/>
    <w:rsid w:val="00B80383"/>
    <w:rsid w:val="00B825EB"/>
    <w:rsid w:val="00B83934"/>
    <w:rsid w:val="00B84860"/>
    <w:rsid w:val="00B9006F"/>
    <w:rsid w:val="00B94DEC"/>
    <w:rsid w:val="00B95EE0"/>
    <w:rsid w:val="00B96133"/>
    <w:rsid w:val="00B96BFB"/>
    <w:rsid w:val="00BA11AF"/>
    <w:rsid w:val="00BA3FB7"/>
    <w:rsid w:val="00BA6865"/>
    <w:rsid w:val="00BB218F"/>
    <w:rsid w:val="00BB2336"/>
    <w:rsid w:val="00BB5F77"/>
    <w:rsid w:val="00BC09C5"/>
    <w:rsid w:val="00BC32AA"/>
    <w:rsid w:val="00BC4330"/>
    <w:rsid w:val="00BC631F"/>
    <w:rsid w:val="00BD1087"/>
    <w:rsid w:val="00BD48D8"/>
    <w:rsid w:val="00BE075E"/>
    <w:rsid w:val="00BE3F89"/>
    <w:rsid w:val="00BE488D"/>
    <w:rsid w:val="00BF5CA9"/>
    <w:rsid w:val="00C0257D"/>
    <w:rsid w:val="00C02C96"/>
    <w:rsid w:val="00C03840"/>
    <w:rsid w:val="00C03B46"/>
    <w:rsid w:val="00C12F2A"/>
    <w:rsid w:val="00C13216"/>
    <w:rsid w:val="00C13A22"/>
    <w:rsid w:val="00C140D5"/>
    <w:rsid w:val="00C14896"/>
    <w:rsid w:val="00C167C2"/>
    <w:rsid w:val="00C22B63"/>
    <w:rsid w:val="00C22C68"/>
    <w:rsid w:val="00C23252"/>
    <w:rsid w:val="00C235CB"/>
    <w:rsid w:val="00C239B2"/>
    <w:rsid w:val="00C24B6B"/>
    <w:rsid w:val="00C3508A"/>
    <w:rsid w:val="00C37CFB"/>
    <w:rsid w:val="00C44120"/>
    <w:rsid w:val="00C44B4D"/>
    <w:rsid w:val="00C459DC"/>
    <w:rsid w:val="00C460D7"/>
    <w:rsid w:val="00C520AC"/>
    <w:rsid w:val="00C52E1F"/>
    <w:rsid w:val="00C53B47"/>
    <w:rsid w:val="00C568EF"/>
    <w:rsid w:val="00C575CA"/>
    <w:rsid w:val="00C627AD"/>
    <w:rsid w:val="00C672BA"/>
    <w:rsid w:val="00C70321"/>
    <w:rsid w:val="00C712A3"/>
    <w:rsid w:val="00C730D3"/>
    <w:rsid w:val="00C74DFD"/>
    <w:rsid w:val="00C76D6A"/>
    <w:rsid w:val="00C77A3D"/>
    <w:rsid w:val="00C83FF3"/>
    <w:rsid w:val="00C87EF0"/>
    <w:rsid w:val="00C90CFE"/>
    <w:rsid w:val="00C92DEC"/>
    <w:rsid w:val="00C94FB8"/>
    <w:rsid w:val="00C96E54"/>
    <w:rsid w:val="00CA0147"/>
    <w:rsid w:val="00CA1CFF"/>
    <w:rsid w:val="00CA441D"/>
    <w:rsid w:val="00CB0CD3"/>
    <w:rsid w:val="00CB1365"/>
    <w:rsid w:val="00CB3140"/>
    <w:rsid w:val="00CB397A"/>
    <w:rsid w:val="00CB4FF1"/>
    <w:rsid w:val="00CC153E"/>
    <w:rsid w:val="00CC331B"/>
    <w:rsid w:val="00CC3798"/>
    <w:rsid w:val="00CC3C49"/>
    <w:rsid w:val="00CC43AB"/>
    <w:rsid w:val="00CD3A8A"/>
    <w:rsid w:val="00CD4F6B"/>
    <w:rsid w:val="00CD5703"/>
    <w:rsid w:val="00CE1A95"/>
    <w:rsid w:val="00CE279A"/>
    <w:rsid w:val="00CE612B"/>
    <w:rsid w:val="00CF0A76"/>
    <w:rsid w:val="00CF2329"/>
    <w:rsid w:val="00CF2FC7"/>
    <w:rsid w:val="00CF65BD"/>
    <w:rsid w:val="00CF7C4C"/>
    <w:rsid w:val="00D003D8"/>
    <w:rsid w:val="00D02B99"/>
    <w:rsid w:val="00D03596"/>
    <w:rsid w:val="00D03613"/>
    <w:rsid w:val="00D0441C"/>
    <w:rsid w:val="00D04670"/>
    <w:rsid w:val="00D04D91"/>
    <w:rsid w:val="00D1599D"/>
    <w:rsid w:val="00D17747"/>
    <w:rsid w:val="00D21626"/>
    <w:rsid w:val="00D22D6A"/>
    <w:rsid w:val="00D2397B"/>
    <w:rsid w:val="00D24870"/>
    <w:rsid w:val="00D25902"/>
    <w:rsid w:val="00D25910"/>
    <w:rsid w:val="00D269C7"/>
    <w:rsid w:val="00D26F39"/>
    <w:rsid w:val="00D276C2"/>
    <w:rsid w:val="00D34932"/>
    <w:rsid w:val="00D36293"/>
    <w:rsid w:val="00D3654F"/>
    <w:rsid w:val="00D422DB"/>
    <w:rsid w:val="00D4302D"/>
    <w:rsid w:val="00D4583E"/>
    <w:rsid w:val="00D4614E"/>
    <w:rsid w:val="00D479F5"/>
    <w:rsid w:val="00D529F9"/>
    <w:rsid w:val="00D54563"/>
    <w:rsid w:val="00D54AB6"/>
    <w:rsid w:val="00D551EB"/>
    <w:rsid w:val="00D57D4D"/>
    <w:rsid w:val="00D621CA"/>
    <w:rsid w:val="00D67E81"/>
    <w:rsid w:val="00D70EB9"/>
    <w:rsid w:val="00D72087"/>
    <w:rsid w:val="00D75116"/>
    <w:rsid w:val="00D75C9B"/>
    <w:rsid w:val="00D82257"/>
    <w:rsid w:val="00D90AF1"/>
    <w:rsid w:val="00D91BEC"/>
    <w:rsid w:val="00D933FB"/>
    <w:rsid w:val="00DA2806"/>
    <w:rsid w:val="00DA4772"/>
    <w:rsid w:val="00DA7F94"/>
    <w:rsid w:val="00DB1FDB"/>
    <w:rsid w:val="00DB4820"/>
    <w:rsid w:val="00DB4BB7"/>
    <w:rsid w:val="00DB65D6"/>
    <w:rsid w:val="00DC0438"/>
    <w:rsid w:val="00DC2A64"/>
    <w:rsid w:val="00DC3053"/>
    <w:rsid w:val="00DC68C3"/>
    <w:rsid w:val="00DC7F6B"/>
    <w:rsid w:val="00DD1F6D"/>
    <w:rsid w:val="00DD23C0"/>
    <w:rsid w:val="00DE16DE"/>
    <w:rsid w:val="00DE1D1A"/>
    <w:rsid w:val="00DE358C"/>
    <w:rsid w:val="00DE5898"/>
    <w:rsid w:val="00DE7F56"/>
    <w:rsid w:val="00DF7AC1"/>
    <w:rsid w:val="00DF7C79"/>
    <w:rsid w:val="00E05C10"/>
    <w:rsid w:val="00E10787"/>
    <w:rsid w:val="00E10BD2"/>
    <w:rsid w:val="00E122FF"/>
    <w:rsid w:val="00E1390D"/>
    <w:rsid w:val="00E15DD7"/>
    <w:rsid w:val="00E1728C"/>
    <w:rsid w:val="00E22331"/>
    <w:rsid w:val="00E231BA"/>
    <w:rsid w:val="00E25CF7"/>
    <w:rsid w:val="00E2794A"/>
    <w:rsid w:val="00E34DCA"/>
    <w:rsid w:val="00E34E5E"/>
    <w:rsid w:val="00E36094"/>
    <w:rsid w:val="00E3652A"/>
    <w:rsid w:val="00E4054D"/>
    <w:rsid w:val="00E43639"/>
    <w:rsid w:val="00E47A52"/>
    <w:rsid w:val="00E504A2"/>
    <w:rsid w:val="00E56466"/>
    <w:rsid w:val="00E5726F"/>
    <w:rsid w:val="00E61916"/>
    <w:rsid w:val="00E626B1"/>
    <w:rsid w:val="00E627BF"/>
    <w:rsid w:val="00E65EF3"/>
    <w:rsid w:val="00E72C65"/>
    <w:rsid w:val="00E73A00"/>
    <w:rsid w:val="00E7672A"/>
    <w:rsid w:val="00E769B3"/>
    <w:rsid w:val="00E77BCF"/>
    <w:rsid w:val="00E80605"/>
    <w:rsid w:val="00E83FA9"/>
    <w:rsid w:val="00E851F3"/>
    <w:rsid w:val="00E85566"/>
    <w:rsid w:val="00E86BA1"/>
    <w:rsid w:val="00E94333"/>
    <w:rsid w:val="00E95128"/>
    <w:rsid w:val="00EA3609"/>
    <w:rsid w:val="00EA5BC4"/>
    <w:rsid w:val="00EA7B8D"/>
    <w:rsid w:val="00EB0931"/>
    <w:rsid w:val="00EB66CD"/>
    <w:rsid w:val="00EC0820"/>
    <w:rsid w:val="00EC72FD"/>
    <w:rsid w:val="00ED18D2"/>
    <w:rsid w:val="00ED1E98"/>
    <w:rsid w:val="00ED37A1"/>
    <w:rsid w:val="00ED5F95"/>
    <w:rsid w:val="00ED67D4"/>
    <w:rsid w:val="00ED69BD"/>
    <w:rsid w:val="00EE0E21"/>
    <w:rsid w:val="00EE21EE"/>
    <w:rsid w:val="00EE37D4"/>
    <w:rsid w:val="00EE37D6"/>
    <w:rsid w:val="00EE38A3"/>
    <w:rsid w:val="00EE75AA"/>
    <w:rsid w:val="00EF0012"/>
    <w:rsid w:val="00EF0B01"/>
    <w:rsid w:val="00EF34AE"/>
    <w:rsid w:val="00EF4E72"/>
    <w:rsid w:val="00EF688C"/>
    <w:rsid w:val="00F00690"/>
    <w:rsid w:val="00F040EA"/>
    <w:rsid w:val="00F10AED"/>
    <w:rsid w:val="00F10E0E"/>
    <w:rsid w:val="00F150F1"/>
    <w:rsid w:val="00F16F26"/>
    <w:rsid w:val="00F20205"/>
    <w:rsid w:val="00F27004"/>
    <w:rsid w:val="00F27353"/>
    <w:rsid w:val="00F4385F"/>
    <w:rsid w:val="00F445E5"/>
    <w:rsid w:val="00F501FB"/>
    <w:rsid w:val="00F54864"/>
    <w:rsid w:val="00F55A35"/>
    <w:rsid w:val="00F62CFB"/>
    <w:rsid w:val="00F64981"/>
    <w:rsid w:val="00F64E15"/>
    <w:rsid w:val="00F67235"/>
    <w:rsid w:val="00F701FD"/>
    <w:rsid w:val="00F709E2"/>
    <w:rsid w:val="00F70C00"/>
    <w:rsid w:val="00F71552"/>
    <w:rsid w:val="00F73D47"/>
    <w:rsid w:val="00F75DF5"/>
    <w:rsid w:val="00F76B1B"/>
    <w:rsid w:val="00F802C8"/>
    <w:rsid w:val="00F838BE"/>
    <w:rsid w:val="00F83A95"/>
    <w:rsid w:val="00F865E8"/>
    <w:rsid w:val="00F87E8A"/>
    <w:rsid w:val="00F9023E"/>
    <w:rsid w:val="00F91913"/>
    <w:rsid w:val="00F9359C"/>
    <w:rsid w:val="00F9506A"/>
    <w:rsid w:val="00FA1EF8"/>
    <w:rsid w:val="00FA2A9D"/>
    <w:rsid w:val="00FA6ADD"/>
    <w:rsid w:val="00FA6C5D"/>
    <w:rsid w:val="00FA6D0F"/>
    <w:rsid w:val="00FA7556"/>
    <w:rsid w:val="00FB04C3"/>
    <w:rsid w:val="00FB08BF"/>
    <w:rsid w:val="00FB1D2B"/>
    <w:rsid w:val="00FB333E"/>
    <w:rsid w:val="00FC3C84"/>
    <w:rsid w:val="00FC5F66"/>
    <w:rsid w:val="00FC6390"/>
    <w:rsid w:val="00FD0BFE"/>
    <w:rsid w:val="00FD44E7"/>
    <w:rsid w:val="00FD4736"/>
    <w:rsid w:val="00FE0172"/>
    <w:rsid w:val="00FE02B0"/>
    <w:rsid w:val="00FE0C6E"/>
    <w:rsid w:val="00FE2CC6"/>
    <w:rsid w:val="00FE3AB4"/>
    <w:rsid w:val="00FE7D62"/>
    <w:rsid w:val="00FF01DD"/>
    <w:rsid w:val="00FF3376"/>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7E073B5"/>
  <w15:docId w15:val="{FA7C2B3C-CAFF-4508-8F02-35C2945331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qFormat/>
    <w:rsid w:val="00E95128"/>
    <w:pPr>
      <w:keepNext/>
      <w:numPr>
        <w:numId w:val="38"/>
      </w:numPr>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E95128"/>
    <w:pPr>
      <w:tabs>
        <w:tab w:val="center" w:pos="4536"/>
        <w:tab w:val="right" w:pos="9072"/>
      </w:tabs>
    </w:pPr>
  </w:style>
  <w:style w:type="character" w:customStyle="1" w:styleId="HeaderChar">
    <w:name w:val="Header Char"/>
    <w:basedOn w:val="DefaultParagraphFont"/>
    <w:link w:val="Header"/>
    <w:semiHidden/>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7"/>
      </w:numPr>
      <w:tabs>
        <w:tab w:val="clear" w:pos="360"/>
        <w:tab w:val="num" w:pos="426"/>
      </w:tabs>
      <w:ind w:hanging="426"/>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620ACD"/>
    <w:rPr>
      <w:sz w:val="16"/>
      <w:szCs w:val="16"/>
    </w:rPr>
  </w:style>
  <w:style w:type="paragraph" w:styleId="CommentText">
    <w:name w:val="annotation text"/>
    <w:basedOn w:val="Normal"/>
    <w:link w:val="CommentTextChar"/>
    <w:uiPriority w:val="99"/>
    <w:semiHidden/>
    <w:unhideWhenUsed/>
    <w:rsid w:val="00620ACD"/>
  </w:style>
  <w:style w:type="character" w:customStyle="1" w:styleId="CommentTextChar">
    <w:name w:val="Comment Text Char"/>
    <w:basedOn w:val="DefaultParagraphFont"/>
    <w:link w:val="CommentText"/>
    <w:uiPriority w:val="99"/>
    <w:semiHidden/>
    <w:rsid w:val="00620ACD"/>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620ACD"/>
    <w:rPr>
      <w:b/>
      <w:bCs/>
    </w:rPr>
  </w:style>
  <w:style w:type="character" w:customStyle="1" w:styleId="CommentSubjectChar">
    <w:name w:val="Comment Subject Char"/>
    <w:basedOn w:val="CommentTextChar"/>
    <w:link w:val="CommentSubject"/>
    <w:uiPriority w:val="99"/>
    <w:semiHidden/>
    <w:rsid w:val="00620ACD"/>
    <w:rPr>
      <w:rFonts w:ascii="Times New Roman" w:eastAsia="Times New Roman" w:hAnsi="Times New Roman" w:cs="Times New Roman"/>
      <w:b/>
      <w:bCs/>
      <w:sz w:val="20"/>
      <w:szCs w:val="20"/>
    </w:rPr>
  </w:style>
  <w:style w:type="paragraph" w:customStyle="1" w:styleId="Obsahtabuky">
    <w:name w:val="Obsah tabuľky"/>
    <w:basedOn w:val="BodyText"/>
    <w:rsid w:val="00E7672A"/>
    <w:pPr>
      <w:suppressLineNumbers/>
      <w:suppressAutoHyphens/>
      <w:ind w:left="0"/>
    </w:pPr>
    <w:rPr>
      <w:sz w:val="24"/>
      <w:lang w:val="en-US" w:eastAsia="cs-CZ"/>
    </w:rPr>
  </w:style>
  <w:style w:type="table" w:styleId="TableGrid">
    <w:name w:val="Table Grid"/>
    <w:basedOn w:val="TableNormal"/>
    <w:uiPriority w:val="39"/>
    <w:rsid w:val="005644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a">
    <w:name w:val="ra"/>
    <w:basedOn w:val="DefaultParagraphFont"/>
    <w:rsid w:val="006F5E4B"/>
  </w:style>
  <w:style w:type="character" w:customStyle="1" w:styleId="apple-converted-space">
    <w:name w:val="apple-converted-space"/>
    <w:basedOn w:val="DefaultParagraphFont"/>
    <w:rsid w:val="006F5E4B"/>
  </w:style>
  <w:style w:type="paragraph" w:styleId="Revision">
    <w:name w:val="Revision"/>
    <w:hidden/>
    <w:uiPriority w:val="99"/>
    <w:semiHidden/>
    <w:rsid w:val="00B0438E"/>
    <w:pPr>
      <w:spacing w:after="0" w:line="240" w:lineRule="auto"/>
    </w:pPr>
    <w:rPr>
      <w:rFonts w:ascii="Times New Roman" w:eastAsia="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9711669">
      <w:bodyDiv w:val="1"/>
      <w:marLeft w:val="0"/>
      <w:marRight w:val="0"/>
      <w:marTop w:val="0"/>
      <w:marBottom w:val="0"/>
      <w:divBdr>
        <w:top w:val="none" w:sz="0" w:space="0" w:color="auto"/>
        <w:left w:val="none" w:sz="0" w:space="0" w:color="auto"/>
        <w:bottom w:val="none" w:sz="0" w:space="0" w:color="auto"/>
        <w:right w:val="none" w:sz="0" w:space="0" w:color="auto"/>
      </w:divBdr>
    </w:div>
    <w:div w:id="168713934">
      <w:bodyDiv w:val="1"/>
      <w:marLeft w:val="0"/>
      <w:marRight w:val="0"/>
      <w:marTop w:val="0"/>
      <w:marBottom w:val="0"/>
      <w:divBdr>
        <w:top w:val="none" w:sz="0" w:space="0" w:color="auto"/>
        <w:left w:val="none" w:sz="0" w:space="0" w:color="auto"/>
        <w:bottom w:val="none" w:sz="0" w:space="0" w:color="auto"/>
        <w:right w:val="none" w:sz="0" w:space="0" w:color="auto"/>
      </w:divBdr>
    </w:div>
    <w:div w:id="188032134">
      <w:bodyDiv w:val="1"/>
      <w:marLeft w:val="0"/>
      <w:marRight w:val="0"/>
      <w:marTop w:val="0"/>
      <w:marBottom w:val="0"/>
      <w:divBdr>
        <w:top w:val="none" w:sz="0" w:space="0" w:color="auto"/>
        <w:left w:val="none" w:sz="0" w:space="0" w:color="auto"/>
        <w:bottom w:val="none" w:sz="0" w:space="0" w:color="auto"/>
        <w:right w:val="none" w:sz="0" w:space="0" w:color="auto"/>
      </w:divBdr>
    </w:div>
    <w:div w:id="328943902">
      <w:bodyDiv w:val="1"/>
      <w:marLeft w:val="0"/>
      <w:marRight w:val="0"/>
      <w:marTop w:val="0"/>
      <w:marBottom w:val="0"/>
      <w:divBdr>
        <w:top w:val="none" w:sz="0" w:space="0" w:color="auto"/>
        <w:left w:val="none" w:sz="0" w:space="0" w:color="auto"/>
        <w:bottom w:val="none" w:sz="0" w:space="0" w:color="auto"/>
        <w:right w:val="none" w:sz="0" w:space="0" w:color="auto"/>
      </w:divBdr>
    </w:div>
    <w:div w:id="399980807">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629015416">
      <w:bodyDiv w:val="1"/>
      <w:marLeft w:val="0"/>
      <w:marRight w:val="0"/>
      <w:marTop w:val="0"/>
      <w:marBottom w:val="0"/>
      <w:divBdr>
        <w:top w:val="none" w:sz="0" w:space="0" w:color="auto"/>
        <w:left w:val="none" w:sz="0" w:space="0" w:color="auto"/>
        <w:bottom w:val="none" w:sz="0" w:space="0" w:color="auto"/>
        <w:right w:val="none" w:sz="0" w:space="0" w:color="auto"/>
      </w:divBdr>
    </w:div>
    <w:div w:id="696540359">
      <w:bodyDiv w:val="1"/>
      <w:marLeft w:val="0"/>
      <w:marRight w:val="0"/>
      <w:marTop w:val="0"/>
      <w:marBottom w:val="0"/>
      <w:divBdr>
        <w:top w:val="none" w:sz="0" w:space="0" w:color="auto"/>
        <w:left w:val="none" w:sz="0" w:space="0" w:color="auto"/>
        <w:bottom w:val="none" w:sz="0" w:space="0" w:color="auto"/>
        <w:right w:val="none" w:sz="0" w:space="0" w:color="auto"/>
      </w:divBdr>
    </w:div>
    <w:div w:id="1144080776">
      <w:bodyDiv w:val="1"/>
      <w:marLeft w:val="0"/>
      <w:marRight w:val="0"/>
      <w:marTop w:val="0"/>
      <w:marBottom w:val="0"/>
      <w:divBdr>
        <w:top w:val="none" w:sz="0" w:space="0" w:color="auto"/>
        <w:left w:val="none" w:sz="0" w:space="0" w:color="auto"/>
        <w:bottom w:val="none" w:sz="0" w:space="0" w:color="auto"/>
        <w:right w:val="none" w:sz="0" w:space="0" w:color="auto"/>
      </w:divBdr>
    </w:div>
    <w:div w:id="1152872506">
      <w:bodyDiv w:val="1"/>
      <w:marLeft w:val="0"/>
      <w:marRight w:val="0"/>
      <w:marTop w:val="0"/>
      <w:marBottom w:val="0"/>
      <w:divBdr>
        <w:top w:val="none" w:sz="0" w:space="0" w:color="auto"/>
        <w:left w:val="none" w:sz="0" w:space="0" w:color="auto"/>
        <w:bottom w:val="none" w:sz="0" w:space="0" w:color="auto"/>
        <w:right w:val="none" w:sz="0" w:space="0" w:color="auto"/>
      </w:divBdr>
    </w:div>
    <w:div w:id="1154369375">
      <w:bodyDiv w:val="1"/>
      <w:marLeft w:val="0"/>
      <w:marRight w:val="0"/>
      <w:marTop w:val="0"/>
      <w:marBottom w:val="0"/>
      <w:divBdr>
        <w:top w:val="none" w:sz="0" w:space="0" w:color="auto"/>
        <w:left w:val="none" w:sz="0" w:space="0" w:color="auto"/>
        <w:bottom w:val="none" w:sz="0" w:space="0" w:color="auto"/>
        <w:right w:val="none" w:sz="0" w:space="0" w:color="auto"/>
      </w:divBdr>
    </w:div>
    <w:div w:id="1389454401">
      <w:bodyDiv w:val="1"/>
      <w:marLeft w:val="0"/>
      <w:marRight w:val="0"/>
      <w:marTop w:val="0"/>
      <w:marBottom w:val="0"/>
      <w:divBdr>
        <w:top w:val="none" w:sz="0" w:space="0" w:color="auto"/>
        <w:left w:val="none" w:sz="0" w:space="0" w:color="auto"/>
        <w:bottom w:val="none" w:sz="0" w:space="0" w:color="auto"/>
        <w:right w:val="none" w:sz="0" w:space="0" w:color="auto"/>
      </w:divBdr>
    </w:div>
    <w:div w:id="1430390462">
      <w:bodyDiv w:val="1"/>
      <w:marLeft w:val="0"/>
      <w:marRight w:val="0"/>
      <w:marTop w:val="0"/>
      <w:marBottom w:val="0"/>
      <w:divBdr>
        <w:top w:val="none" w:sz="0" w:space="0" w:color="auto"/>
        <w:left w:val="none" w:sz="0" w:space="0" w:color="auto"/>
        <w:bottom w:val="none" w:sz="0" w:space="0" w:color="auto"/>
        <w:right w:val="none" w:sz="0" w:space="0" w:color="auto"/>
      </w:divBdr>
    </w:div>
    <w:div w:id="1572348008">
      <w:bodyDiv w:val="1"/>
      <w:marLeft w:val="0"/>
      <w:marRight w:val="0"/>
      <w:marTop w:val="0"/>
      <w:marBottom w:val="0"/>
      <w:divBdr>
        <w:top w:val="none" w:sz="0" w:space="0" w:color="auto"/>
        <w:left w:val="none" w:sz="0" w:space="0" w:color="auto"/>
        <w:bottom w:val="none" w:sz="0" w:space="0" w:color="auto"/>
        <w:right w:val="none" w:sz="0" w:space="0" w:color="auto"/>
      </w:divBdr>
    </w:div>
    <w:div w:id="1890024534">
      <w:bodyDiv w:val="1"/>
      <w:marLeft w:val="0"/>
      <w:marRight w:val="0"/>
      <w:marTop w:val="0"/>
      <w:marBottom w:val="0"/>
      <w:divBdr>
        <w:top w:val="none" w:sz="0" w:space="0" w:color="auto"/>
        <w:left w:val="none" w:sz="0" w:space="0" w:color="auto"/>
        <w:bottom w:val="none" w:sz="0" w:space="0" w:color="auto"/>
        <w:right w:val="none" w:sz="0" w:space="0" w:color="auto"/>
      </w:divBdr>
    </w:div>
    <w:div w:id="1921526320">
      <w:bodyDiv w:val="1"/>
      <w:marLeft w:val="0"/>
      <w:marRight w:val="0"/>
      <w:marTop w:val="0"/>
      <w:marBottom w:val="0"/>
      <w:divBdr>
        <w:top w:val="none" w:sz="0" w:space="0" w:color="auto"/>
        <w:left w:val="none" w:sz="0" w:space="0" w:color="auto"/>
        <w:bottom w:val="none" w:sz="0" w:space="0" w:color="auto"/>
        <w:right w:val="none" w:sz="0" w:space="0" w:color="auto"/>
      </w:divBdr>
    </w:div>
    <w:div w:id="20573912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package" Target="embeddings/Microsoft_Excel_Worksheet2.xlsx"/><Relationship Id="rId26" Type="http://schemas.openxmlformats.org/officeDocument/2006/relationships/package" Target="embeddings/Microsoft_Excel_Worksheet6.xlsx"/><Relationship Id="rId39" Type="http://schemas.openxmlformats.org/officeDocument/2006/relationships/image" Target="media/image14.emf"/><Relationship Id="rId21" Type="http://schemas.openxmlformats.org/officeDocument/2006/relationships/image" Target="media/image5.emf"/><Relationship Id="rId34" Type="http://schemas.openxmlformats.org/officeDocument/2006/relationships/package" Target="embeddings/Microsoft_Excel_Worksheet10.xlsx"/><Relationship Id="rId42" Type="http://schemas.openxmlformats.org/officeDocument/2006/relationships/package" Target="embeddings/Microsoft_Excel_Worksheet14.xlsx"/><Relationship Id="rId47" Type="http://schemas.openxmlformats.org/officeDocument/2006/relationships/image" Target="media/image18.emf"/><Relationship Id="rId50" Type="http://schemas.openxmlformats.org/officeDocument/2006/relationships/package" Target="embeddings/Microsoft_Excel_Worksheet18.xlsx"/><Relationship Id="rId55" Type="http://schemas.openxmlformats.org/officeDocument/2006/relationships/image" Target="media/image22.emf"/><Relationship Id="rId63" Type="http://schemas.openxmlformats.org/officeDocument/2006/relationships/footer" Target="footer3.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package" Target="embeddings/Microsoft_Excel_Worksheet1.xlsx"/><Relationship Id="rId20" Type="http://schemas.openxmlformats.org/officeDocument/2006/relationships/package" Target="embeddings/Microsoft_Excel_Worksheet3.xlsx"/><Relationship Id="rId29" Type="http://schemas.openxmlformats.org/officeDocument/2006/relationships/image" Target="media/image9.emf"/><Relationship Id="rId41" Type="http://schemas.openxmlformats.org/officeDocument/2006/relationships/image" Target="media/image15.emf"/><Relationship Id="rId54" Type="http://schemas.openxmlformats.org/officeDocument/2006/relationships/package" Target="embeddings/Microsoft_Excel_Worksheet20.xlsx"/><Relationship Id="rId62"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package" Target="embeddings/Microsoft_Excel_Worksheet5.xlsx"/><Relationship Id="rId32" Type="http://schemas.openxmlformats.org/officeDocument/2006/relationships/package" Target="embeddings/Microsoft_Excel_Worksheet9.xlsx"/><Relationship Id="rId37" Type="http://schemas.openxmlformats.org/officeDocument/2006/relationships/image" Target="media/image13.emf"/><Relationship Id="rId40" Type="http://schemas.openxmlformats.org/officeDocument/2006/relationships/package" Target="embeddings/Microsoft_Excel_Worksheet13.xlsx"/><Relationship Id="rId45" Type="http://schemas.openxmlformats.org/officeDocument/2006/relationships/image" Target="media/image17.emf"/><Relationship Id="rId53" Type="http://schemas.openxmlformats.org/officeDocument/2006/relationships/image" Target="media/image21.emf"/><Relationship Id="rId58" Type="http://schemas.openxmlformats.org/officeDocument/2006/relationships/package" Target="embeddings/Microsoft_Excel_Worksheet22.xlsx"/><Relationship Id="rId5" Type="http://schemas.openxmlformats.org/officeDocument/2006/relationships/webSettings" Target="webSettings.xml"/><Relationship Id="rId15" Type="http://schemas.openxmlformats.org/officeDocument/2006/relationships/image" Target="media/image2.emf"/><Relationship Id="rId23" Type="http://schemas.openxmlformats.org/officeDocument/2006/relationships/image" Target="media/image6.emf"/><Relationship Id="rId28" Type="http://schemas.openxmlformats.org/officeDocument/2006/relationships/package" Target="embeddings/Microsoft_Excel_Worksheet7.xlsx"/><Relationship Id="rId36" Type="http://schemas.openxmlformats.org/officeDocument/2006/relationships/package" Target="embeddings/Microsoft_Excel_Worksheet11.xlsx"/><Relationship Id="rId49" Type="http://schemas.openxmlformats.org/officeDocument/2006/relationships/image" Target="media/image19.emf"/><Relationship Id="rId57" Type="http://schemas.openxmlformats.org/officeDocument/2006/relationships/image" Target="media/image23.emf"/><Relationship Id="rId61" Type="http://schemas.openxmlformats.org/officeDocument/2006/relationships/header" Target="header4.xml"/><Relationship Id="rId10" Type="http://schemas.openxmlformats.org/officeDocument/2006/relationships/header" Target="header1.xml"/><Relationship Id="rId19" Type="http://schemas.openxmlformats.org/officeDocument/2006/relationships/image" Target="media/image4.emf"/><Relationship Id="rId31" Type="http://schemas.openxmlformats.org/officeDocument/2006/relationships/image" Target="media/image10.emf"/><Relationship Id="rId44" Type="http://schemas.openxmlformats.org/officeDocument/2006/relationships/package" Target="embeddings/Microsoft_Excel_Worksheet15.xlsx"/><Relationship Id="rId52" Type="http://schemas.openxmlformats.org/officeDocument/2006/relationships/package" Target="embeddings/Microsoft_Excel_Worksheet19.xlsx"/><Relationship Id="rId60" Type="http://schemas.openxmlformats.org/officeDocument/2006/relationships/package" Target="embeddings/Microsoft_Excel_Worksheet23.xlsx"/><Relationship Id="rId65"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header" Target="header3.xml"/><Relationship Id="rId22" Type="http://schemas.openxmlformats.org/officeDocument/2006/relationships/package" Target="embeddings/Microsoft_Excel_Worksheet4.xlsx"/><Relationship Id="rId27" Type="http://schemas.openxmlformats.org/officeDocument/2006/relationships/image" Target="media/image8.emf"/><Relationship Id="rId30" Type="http://schemas.openxmlformats.org/officeDocument/2006/relationships/package" Target="embeddings/Microsoft_Excel_Worksheet8.xlsx"/><Relationship Id="rId35" Type="http://schemas.openxmlformats.org/officeDocument/2006/relationships/image" Target="media/image12.emf"/><Relationship Id="rId43" Type="http://schemas.openxmlformats.org/officeDocument/2006/relationships/image" Target="media/image16.emf"/><Relationship Id="rId48" Type="http://schemas.openxmlformats.org/officeDocument/2006/relationships/package" Target="embeddings/Microsoft_Excel_Worksheet17.xlsx"/><Relationship Id="rId56" Type="http://schemas.openxmlformats.org/officeDocument/2006/relationships/package" Target="embeddings/Microsoft_Excel_Worksheet21.xlsx"/><Relationship Id="rId64" Type="http://schemas.openxmlformats.org/officeDocument/2006/relationships/fontTable" Target="fontTable.xml"/><Relationship Id="rId69" Type="http://schemas.microsoft.com/office/2016/09/relationships/commentsIds" Target="commentsIds.xml"/><Relationship Id="rId8" Type="http://schemas.openxmlformats.org/officeDocument/2006/relationships/image" Target="media/image1.emf"/><Relationship Id="rId51" Type="http://schemas.openxmlformats.org/officeDocument/2006/relationships/image" Target="media/image20.emf"/><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image" Target="media/image3.emf"/><Relationship Id="rId25" Type="http://schemas.openxmlformats.org/officeDocument/2006/relationships/image" Target="media/image7.emf"/><Relationship Id="rId33" Type="http://schemas.openxmlformats.org/officeDocument/2006/relationships/image" Target="media/image11.emf"/><Relationship Id="rId38" Type="http://schemas.openxmlformats.org/officeDocument/2006/relationships/package" Target="embeddings/Microsoft_Excel_Worksheet12.xlsx"/><Relationship Id="rId46" Type="http://schemas.openxmlformats.org/officeDocument/2006/relationships/package" Target="embeddings/Microsoft_Excel_Worksheet16.xlsx"/><Relationship Id="rId59" Type="http://schemas.openxmlformats.org/officeDocument/2006/relationships/image" Target="media/image24.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8A88C72-391E-421A-A1A1-AEDBE30C5A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16</Pages>
  <Words>3071</Words>
  <Characters>17506</Characters>
  <Application>Microsoft Office Word</Application>
  <DocSecurity>0</DocSecurity>
  <Lines>145</Lines>
  <Paragraphs>41</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KPMG</Company>
  <LinksUpToDate>false</LinksUpToDate>
  <CharactersWithSpaces>20536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Juríková Jana</cp:lastModifiedBy>
  <cp:revision>3</cp:revision>
  <cp:lastPrinted>2018-04-27T11:58:00Z</cp:lastPrinted>
  <dcterms:created xsi:type="dcterms:W3CDTF">2018-04-30T15:13:00Z</dcterms:created>
  <dcterms:modified xsi:type="dcterms:W3CDTF">2018-04-30T15:17:00Z</dcterms:modified>
</cp:coreProperties>
</file>