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A7BFC" w:rsidRPr="00990BA3" w:rsidRDefault="005A7BFC" w:rsidP="005A7BFC">
      <w:pPr>
        <w:jc w:val="center"/>
        <w:rPr>
          <w:rFonts w:ascii="Times New Roman" w:hAnsi="Times New Roman" w:cs="Times New Roman"/>
          <w:b/>
          <w:sz w:val="25"/>
          <w:szCs w:val="25"/>
        </w:rPr>
      </w:pPr>
      <w:r w:rsidRPr="00990BA3">
        <w:rPr>
          <w:rFonts w:ascii="Times New Roman" w:hAnsi="Times New Roman" w:cs="Times New Roman"/>
          <w:b/>
          <w:sz w:val="25"/>
          <w:szCs w:val="25"/>
        </w:rPr>
        <w:t xml:space="preserve">Poznámky konsolidovanej účtovnej závierky mesta Galanta </w:t>
      </w:r>
    </w:p>
    <w:p w:rsidR="005A7BFC" w:rsidRPr="00990BA3" w:rsidRDefault="005A7BFC" w:rsidP="005A7BFC">
      <w:pPr>
        <w:jc w:val="center"/>
        <w:rPr>
          <w:rFonts w:ascii="Times New Roman" w:hAnsi="Times New Roman" w:cs="Times New Roman"/>
          <w:b/>
          <w:sz w:val="25"/>
          <w:szCs w:val="25"/>
        </w:rPr>
      </w:pPr>
      <w:r w:rsidRPr="00990BA3">
        <w:rPr>
          <w:rFonts w:ascii="Times New Roman" w:hAnsi="Times New Roman" w:cs="Times New Roman"/>
          <w:b/>
          <w:sz w:val="25"/>
          <w:szCs w:val="25"/>
        </w:rPr>
        <w:t>zostavenej k 31. decembru 201</w:t>
      </w:r>
      <w:r w:rsidR="0055798A">
        <w:rPr>
          <w:rFonts w:ascii="Times New Roman" w:hAnsi="Times New Roman" w:cs="Times New Roman"/>
          <w:b/>
          <w:sz w:val="25"/>
          <w:szCs w:val="25"/>
        </w:rPr>
        <w:t>7</w:t>
      </w:r>
    </w:p>
    <w:p w:rsidR="005A7BFC" w:rsidRPr="00E34EE6" w:rsidRDefault="005A7BFC" w:rsidP="005A7BFC">
      <w:pPr>
        <w:jc w:val="center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>Čl. I.</w:t>
      </w:r>
    </w:p>
    <w:p w:rsidR="005A7BFC" w:rsidRPr="00E34EE6" w:rsidRDefault="005A7BFC" w:rsidP="005A7BFC">
      <w:pPr>
        <w:jc w:val="center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>Všeobecné údaje</w:t>
      </w:r>
    </w:p>
    <w:p w:rsidR="002177FC" w:rsidRPr="00E34EE6" w:rsidRDefault="002177FC" w:rsidP="00CD38F6">
      <w:pPr>
        <w:pStyle w:val="Odsekzoznamu"/>
        <w:numPr>
          <w:ilvl w:val="0"/>
          <w:numId w:val="1"/>
        </w:numPr>
        <w:spacing w:after="0" w:line="240" w:lineRule="auto"/>
        <w:ind w:left="714" w:hanging="357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>Identifikačné údaje o konsolidujúcej účtovnej jednotke</w:t>
      </w:r>
    </w:p>
    <w:tbl>
      <w:tblPr>
        <w:tblW w:w="9624" w:type="dxa"/>
        <w:tblInd w:w="1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514"/>
        <w:gridCol w:w="4110"/>
      </w:tblGrid>
      <w:tr w:rsidR="002177FC" w:rsidRPr="00E34EE6" w:rsidTr="00B9790C">
        <w:trPr>
          <w:trHeight w:hRule="exact" w:val="584"/>
        </w:trPr>
        <w:tc>
          <w:tcPr>
            <w:tcW w:w="55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177FC" w:rsidRPr="00E34EE6" w:rsidRDefault="002177FC" w:rsidP="000011C3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Názov konsolidujúcej účtovnej jednotky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177FC" w:rsidRPr="00B9790C" w:rsidRDefault="002177FC" w:rsidP="000011C3">
            <w:pPr>
              <w:spacing w:after="0" w:line="240" w:lineRule="auto"/>
              <w:rPr>
                <w:rFonts w:ascii="Times New Roman" w:hAnsi="Times New Roman" w:cs="Times New Roman"/>
                <w:b/>
                <w:i/>
                <w:sz w:val="23"/>
                <w:szCs w:val="23"/>
              </w:rPr>
            </w:pPr>
            <w:r w:rsidRPr="00B9790C">
              <w:rPr>
                <w:rFonts w:ascii="Times New Roman" w:hAnsi="Times New Roman" w:cs="Times New Roman"/>
                <w:b/>
                <w:i/>
                <w:sz w:val="23"/>
                <w:szCs w:val="23"/>
              </w:rPr>
              <w:t>Mesto Galanta</w:t>
            </w:r>
          </w:p>
        </w:tc>
      </w:tr>
      <w:tr w:rsidR="002177FC" w:rsidRPr="00E34EE6" w:rsidTr="00B9790C">
        <w:trPr>
          <w:trHeight w:hRule="exact" w:val="563"/>
        </w:trPr>
        <w:tc>
          <w:tcPr>
            <w:tcW w:w="55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177FC" w:rsidRPr="00E34EE6" w:rsidRDefault="002177FC" w:rsidP="000011C3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IČO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D05ACC" w:rsidRPr="00E34EE6" w:rsidRDefault="00D05ACC" w:rsidP="000011C3">
            <w:pPr>
              <w:spacing w:after="0" w:line="240" w:lineRule="auto"/>
              <w:rPr>
                <w:rFonts w:ascii="Times New Roman" w:hAnsi="Times New Roman" w:cs="Times New Roman"/>
                <w:b/>
                <w:i/>
              </w:rPr>
            </w:pPr>
          </w:p>
          <w:p w:rsidR="002177FC" w:rsidRPr="00E34EE6" w:rsidRDefault="00085F73" w:rsidP="000011C3">
            <w:pPr>
              <w:spacing w:after="0" w:line="240" w:lineRule="auto"/>
              <w:rPr>
                <w:rFonts w:ascii="Times New Roman" w:hAnsi="Times New Roman" w:cs="Times New Roman"/>
                <w:b/>
                <w:i/>
              </w:rPr>
            </w:pPr>
            <w:r w:rsidRPr="00E34EE6">
              <w:rPr>
                <w:rFonts w:ascii="Times New Roman" w:hAnsi="Times New Roman" w:cs="Times New Roman"/>
                <w:b/>
                <w:i/>
              </w:rPr>
              <w:t>00305936</w:t>
            </w:r>
          </w:p>
          <w:p w:rsidR="000011C3" w:rsidRPr="00E34EE6" w:rsidRDefault="000011C3" w:rsidP="000011C3">
            <w:pPr>
              <w:spacing w:after="0" w:line="240" w:lineRule="auto"/>
              <w:rPr>
                <w:rFonts w:ascii="Times New Roman" w:hAnsi="Times New Roman" w:cs="Times New Roman"/>
                <w:b/>
                <w:i/>
              </w:rPr>
            </w:pPr>
          </w:p>
        </w:tc>
      </w:tr>
      <w:tr w:rsidR="002177FC" w:rsidRPr="00E34EE6" w:rsidTr="00CD38F6">
        <w:trPr>
          <w:trHeight w:hRule="exact" w:val="606"/>
        </w:trPr>
        <w:tc>
          <w:tcPr>
            <w:tcW w:w="55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2177FC" w:rsidRPr="00E34EE6" w:rsidRDefault="002177FC" w:rsidP="000011C3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Sídlo konsolidujúcej účtovnej jednotky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177FC" w:rsidRPr="00E34EE6" w:rsidRDefault="002177FC" w:rsidP="00F40874">
            <w:pPr>
              <w:spacing w:after="0" w:line="240" w:lineRule="auto"/>
              <w:rPr>
                <w:rFonts w:ascii="Times New Roman" w:hAnsi="Times New Roman" w:cs="Times New Roman"/>
                <w:b/>
                <w:i/>
              </w:rPr>
            </w:pPr>
            <w:r w:rsidRPr="00E34EE6">
              <w:rPr>
                <w:rFonts w:ascii="Times New Roman" w:hAnsi="Times New Roman" w:cs="Times New Roman"/>
                <w:b/>
                <w:i/>
              </w:rPr>
              <w:t xml:space="preserve">Mierové </w:t>
            </w:r>
            <w:r w:rsidR="00F40874">
              <w:rPr>
                <w:rFonts w:ascii="Times New Roman" w:hAnsi="Times New Roman" w:cs="Times New Roman"/>
                <w:b/>
                <w:i/>
              </w:rPr>
              <w:t>n</w:t>
            </w:r>
            <w:r w:rsidRPr="00E34EE6">
              <w:rPr>
                <w:rFonts w:ascii="Times New Roman" w:hAnsi="Times New Roman" w:cs="Times New Roman"/>
                <w:b/>
                <w:i/>
              </w:rPr>
              <w:t>ámestie 940/1, Galanta</w:t>
            </w:r>
          </w:p>
        </w:tc>
      </w:tr>
      <w:tr w:rsidR="002177FC" w:rsidRPr="00E34EE6" w:rsidTr="00CD38F6">
        <w:trPr>
          <w:trHeight w:hRule="exact" w:val="416"/>
        </w:trPr>
        <w:tc>
          <w:tcPr>
            <w:tcW w:w="55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2177FC" w:rsidRPr="00E34EE6" w:rsidRDefault="002177FC" w:rsidP="000011C3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Dátum založenia, vzniku konsolidujúcej účtovnej jednotky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177FC" w:rsidRPr="00E34EE6" w:rsidRDefault="002177FC" w:rsidP="000011C3">
            <w:pPr>
              <w:spacing w:after="0" w:line="240" w:lineRule="auto"/>
              <w:rPr>
                <w:rFonts w:ascii="Times New Roman" w:hAnsi="Times New Roman" w:cs="Times New Roman"/>
                <w:b/>
                <w:i/>
              </w:rPr>
            </w:pPr>
            <w:r w:rsidRPr="00E34EE6">
              <w:rPr>
                <w:rFonts w:ascii="Times New Roman" w:hAnsi="Times New Roman" w:cs="Times New Roman"/>
                <w:b/>
                <w:i/>
              </w:rPr>
              <w:t>01.07.1973</w:t>
            </w:r>
          </w:p>
        </w:tc>
      </w:tr>
    </w:tbl>
    <w:p w:rsidR="002177FC" w:rsidRPr="00E34EE6" w:rsidRDefault="00DE5D98" w:rsidP="00CD38F6">
      <w:pPr>
        <w:spacing w:before="120" w:after="0"/>
        <w:ind w:right="119" w:firstLine="357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>Konsolidovaná účtovná závierka konsolidovaného celku mesta Galanta bola zostavená v</w:t>
      </w:r>
      <w:r w:rsidR="00CD38F6">
        <w:rPr>
          <w:rFonts w:ascii="Times New Roman" w:hAnsi="Times New Roman" w:cs="Times New Roman"/>
        </w:rPr>
        <w:t> </w:t>
      </w:r>
      <w:r w:rsidRPr="00E34EE6">
        <w:rPr>
          <w:rFonts w:ascii="Times New Roman" w:hAnsi="Times New Roman" w:cs="Times New Roman"/>
        </w:rPr>
        <w:t>súlade</w:t>
      </w:r>
      <w:r w:rsidR="00CD38F6">
        <w:rPr>
          <w:rFonts w:ascii="Times New Roman" w:hAnsi="Times New Roman" w:cs="Times New Roman"/>
        </w:rPr>
        <w:t xml:space="preserve">                      </w:t>
      </w:r>
      <w:r w:rsidRPr="00E34EE6">
        <w:rPr>
          <w:rFonts w:ascii="Times New Roman" w:hAnsi="Times New Roman" w:cs="Times New Roman"/>
        </w:rPr>
        <w:t xml:space="preserve"> so zákonom </w:t>
      </w:r>
      <w:r w:rsidR="002177FC" w:rsidRPr="00E34EE6">
        <w:rPr>
          <w:rFonts w:ascii="Times New Roman" w:hAnsi="Times New Roman" w:cs="Times New Roman"/>
        </w:rPr>
        <w:t xml:space="preserve">č. </w:t>
      </w:r>
      <w:r w:rsidR="00401E20" w:rsidRPr="00E34EE6">
        <w:rPr>
          <w:rFonts w:ascii="Times New Roman" w:hAnsi="Times New Roman" w:cs="Times New Roman"/>
        </w:rPr>
        <w:t xml:space="preserve">431/2002 </w:t>
      </w:r>
      <w:r w:rsidR="002177FC" w:rsidRPr="00E34EE6">
        <w:rPr>
          <w:rFonts w:ascii="Times New Roman" w:hAnsi="Times New Roman" w:cs="Times New Roman"/>
        </w:rPr>
        <w:t xml:space="preserve"> Z.</w:t>
      </w:r>
      <w:r w:rsidR="004361E7" w:rsidRPr="00E34EE6">
        <w:rPr>
          <w:rFonts w:ascii="Times New Roman" w:hAnsi="Times New Roman" w:cs="Times New Roman"/>
        </w:rPr>
        <w:t xml:space="preserve"> </w:t>
      </w:r>
      <w:r w:rsidR="002177FC" w:rsidRPr="00E34EE6">
        <w:rPr>
          <w:rFonts w:ascii="Times New Roman" w:hAnsi="Times New Roman" w:cs="Times New Roman"/>
        </w:rPr>
        <w:t>z. o účtovníctve v znení neskorších predpisov</w:t>
      </w:r>
      <w:r w:rsidR="00401E20" w:rsidRPr="00E34EE6">
        <w:rPr>
          <w:rFonts w:ascii="Times New Roman" w:hAnsi="Times New Roman" w:cs="Times New Roman"/>
        </w:rPr>
        <w:t xml:space="preserve"> </w:t>
      </w:r>
      <w:r w:rsidR="002177FC" w:rsidRPr="00E34EE6">
        <w:rPr>
          <w:rFonts w:ascii="Times New Roman" w:hAnsi="Times New Roman" w:cs="Times New Roman"/>
        </w:rPr>
        <w:t xml:space="preserve"> (ďalej len „zákon o účtovníctve“)</w:t>
      </w:r>
      <w:r w:rsidR="00401E20" w:rsidRPr="00E34EE6">
        <w:rPr>
          <w:rFonts w:ascii="Times New Roman" w:hAnsi="Times New Roman" w:cs="Times New Roman"/>
        </w:rPr>
        <w:t xml:space="preserve"> </w:t>
      </w:r>
      <w:r w:rsidR="002177FC" w:rsidRPr="00E34EE6">
        <w:rPr>
          <w:rFonts w:ascii="Times New Roman" w:hAnsi="Times New Roman" w:cs="Times New Roman"/>
        </w:rPr>
        <w:t xml:space="preserve"> a</w:t>
      </w:r>
      <w:r w:rsidR="00401E20" w:rsidRPr="00E34EE6">
        <w:rPr>
          <w:rFonts w:ascii="Times New Roman" w:hAnsi="Times New Roman" w:cs="Times New Roman"/>
        </w:rPr>
        <w:t xml:space="preserve">  </w:t>
      </w:r>
      <w:r w:rsidR="002177FC" w:rsidRPr="00E34EE6">
        <w:rPr>
          <w:rFonts w:ascii="Times New Roman" w:hAnsi="Times New Roman" w:cs="Times New Roman"/>
        </w:rPr>
        <w:t>v</w:t>
      </w:r>
      <w:r w:rsidR="00401E20" w:rsidRPr="00E34EE6">
        <w:rPr>
          <w:rFonts w:ascii="Times New Roman" w:hAnsi="Times New Roman" w:cs="Times New Roman"/>
        </w:rPr>
        <w:t xml:space="preserve"> </w:t>
      </w:r>
      <w:r w:rsidR="002177FC" w:rsidRPr="00E34EE6">
        <w:rPr>
          <w:rFonts w:ascii="Times New Roman" w:hAnsi="Times New Roman" w:cs="Times New Roman"/>
        </w:rPr>
        <w:t> súlade s </w:t>
      </w:r>
      <w:r w:rsidR="00401E20" w:rsidRPr="00E34EE6">
        <w:rPr>
          <w:rFonts w:ascii="Times New Roman" w:hAnsi="Times New Roman" w:cs="Times New Roman"/>
        </w:rPr>
        <w:t xml:space="preserve"> </w:t>
      </w:r>
      <w:r w:rsidR="00085F73" w:rsidRPr="00E34EE6">
        <w:rPr>
          <w:rFonts w:ascii="Times New Roman" w:hAnsi="Times New Roman" w:cs="Times New Roman"/>
        </w:rPr>
        <w:t xml:space="preserve">Opatrením  </w:t>
      </w:r>
      <w:r w:rsidR="002177FC" w:rsidRPr="00E34EE6">
        <w:rPr>
          <w:rFonts w:ascii="Times New Roman" w:hAnsi="Times New Roman" w:cs="Times New Roman"/>
        </w:rPr>
        <w:t xml:space="preserve">Ministerstva financií Slovenskej republiky zo dňa 17. decembra 2008 </w:t>
      </w:r>
      <w:r w:rsidR="00CD38F6">
        <w:rPr>
          <w:rFonts w:ascii="Times New Roman" w:hAnsi="Times New Roman" w:cs="Times New Roman"/>
        </w:rPr>
        <w:t xml:space="preserve">                                     </w:t>
      </w:r>
      <w:r w:rsidR="002177FC" w:rsidRPr="00E34EE6">
        <w:rPr>
          <w:rFonts w:ascii="Times New Roman" w:hAnsi="Times New Roman" w:cs="Times New Roman"/>
        </w:rPr>
        <w:t>č. MF/27526/2008 - 31, 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:rsidR="004361E7" w:rsidRPr="00E34EE6" w:rsidRDefault="004361E7" w:rsidP="004361E7">
      <w:pPr>
        <w:spacing w:after="0"/>
        <w:ind w:left="40" w:right="119"/>
        <w:jc w:val="both"/>
        <w:rPr>
          <w:rFonts w:ascii="Times New Roman" w:hAnsi="Times New Roman" w:cs="Times New Roman"/>
        </w:rPr>
      </w:pPr>
    </w:p>
    <w:p w:rsidR="004361E7" w:rsidRPr="00E34EE6" w:rsidRDefault="004361E7" w:rsidP="00CD38F6">
      <w:pPr>
        <w:pStyle w:val="Odsekzoznamu"/>
        <w:numPr>
          <w:ilvl w:val="0"/>
          <w:numId w:val="1"/>
        </w:numPr>
        <w:spacing w:after="0" w:line="240" w:lineRule="auto"/>
        <w:ind w:right="119"/>
        <w:jc w:val="both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>Informácie o hlavných predstaviteľoch konsolidujúcej účtovnej jednotky</w:t>
      </w:r>
    </w:p>
    <w:tbl>
      <w:tblPr>
        <w:tblW w:w="9624" w:type="dxa"/>
        <w:tblInd w:w="1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786"/>
        <w:gridCol w:w="4838"/>
      </w:tblGrid>
      <w:tr w:rsidR="004361E7" w:rsidRPr="00E34EE6" w:rsidTr="00CD38F6">
        <w:trPr>
          <w:trHeight w:hRule="exact" w:val="341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Primátor mesta</w:t>
            </w:r>
          </w:p>
        </w:tc>
        <w:tc>
          <w:tcPr>
            <w:tcW w:w="483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361E7" w:rsidRPr="005C7804" w:rsidRDefault="004361E7" w:rsidP="002412F5">
            <w:pPr>
              <w:spacing w:after="0" w:line="240" w:lineRule="auto"/>
              <w:rPr>
                <w:rFonts w:ascii="Times New Roman" w:hAnsi="Times New Roman" w:cs="Times New Roman"/>
                <w:b/>
                <w:i/>
              </w:rPr>
            </w:pPr>
            <w:r w:rsidRPr="005C7804">
              <w:rPr>
                <w:rFonts w:ascii="Times New Roman" w:hAnsi="Times New Roman" w:cs="Times New Roman"/>
                <w:b/>
                <w:i/>
              </w:rPr>
              <w:t>Peter Paška</w:t>
            </w:r>
          </w:p>
        </w:tc>
      </w:tr>
      <w:tr w:rsidR="004361E7" w:rsidRPr="00E34EE6" w:rsidTr="00CD38F6">
        <w:trPr>
          <w:trHeight w:hRule="exact" w:val="336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Zástupca primátora</w:t>
            </w:r>
          </w:p>
        </w:tc>
        <w:tc>
          <w:tcPr>
            <w:tcW w:w="483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361E7" w:rsidRPr="005C7804" w:rsidRDefault="004361E7" w:rsidP="002412F5">
            <w:pPr>
              <w:spacing w:after="0" w:line="240" w:lineRule="auto"/>
              <w:rPr>
                <w:rFonts w:ascii="Times New Roman" w:hAnsi="Times New Roman" w:cs="Times New Roman"/>
                <w:b/>
                <w:i/>
              </w:rPr>
            </w:pPr>
            <w:r w:rsidRPr="005C7804">
              <w:rPr>
                <w:rFonts w:ascii="Times New Roman" w:hAnsi="Times New Roman" w:cs="Times New Roman"/>
                <w:b/>
                <w:i/>
              </w:rPr>
              <w:t>Zsolt Takács</w:t>
            </w:r>
          </w:p>
        </w:tc>
      </w:tr>
      <w:tr w:rsidR="004361E7" w:rsidRPr="00E34EE6" w:rsidTr="00CD38F6">
        <w:trPr>
          <w:trHeight w:hRule="exact" w:val="336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Prednosta mestského úradu</w:t>
            </w:r>
          </w:p>
        </w:tc>
        <w:tc>
          <w:tcPr>
            <w:tcW w:w="483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361E7" w:rsidRPr="005C7804" w:rsidRDefault="004361E7" w:rsidP="002412F5">
            <w:pPr>
              <w:spacing w:after="0" w:line="240" w:lineRule="auto"/>
              <w:rPr>
                <w:rFonts w:ascii="Times New Roman" w:hAnsi="Times New Roman" w:cs="Times New Roman"/>
                <w:b/>
                <w:i/>
              </w:rPr>
            </w:pPr>
            <w:r w:rsidRPr="005C7804">
              <w:rPr>
                <w:rFonts w:ascii="Times New Roman" w:hAnsi="Times New Roman" w:cs="Times New Roman"/>
                <w:b/>
                <w:i/>
              </w:rPr>
              <w:t>Mgr. Miroslav Psota</w:t>
            </w:r>
          </w:p>
        </w:tc>
      </w:tr>
      <w:tr w:rsidR="004361E7" w:rsidRPr="00E34EE6" w:rsidTr="00CD38F6">
        <w:trPr>
          <w:trHeight w:hRule="exact" w:val="379"/>
        </w:trPr>
        <w:tc>
          <w:tcPr>
            <w:tcW w:w="4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Hlavný kontrolór mesta</w:t>
            </w:r>
          </w:p>
        </w:tc>
        <w:tc>
          <w:tcPr>
            <w:tcW w:w="48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361E7" w:rsidRPr="005C7804" w:rsidRDefault="004361E7" w:rsidP="002412F5">
            <w:pPr>
              <w:spacing w:after="0" w:line="240" w:lineRule="auto"/>
              <w:rPr>
                <w:rFonts w:ascii="Times New Roman" w:hAnsi="Times New Roman" w:cs="Times New Roman"/>
                <w:b/>
                <w:i/>
              </w:rPr>
            </w:pPr>
            <w:r w:rsidRPr="005C7804">
              <w:rPr>
                <w:rFonts w:ascii="Times New Roman" w:hAnsi="Times New Roman" w:cs="Times New Roman"/>
                <w:b/>
                <w:i/>
              </w:rPr>
              <w:t>MVDr. Gábor Pallya</w:t>
            </w:r>
          </w:p>
        </w:tc>
      </w:tr>
    </w:tbl>
    <w:p w:rsidR="004361E7" w:rsidRPr="00E34EE6" w:rsidRDefault="004361E7" w:rsidP="004361E7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4361E7" w:rsidRPr="00E34EE6" w:rsidRDefault="004361E7" w:rsidP="004361E7">
      <w:pPr>
        <w:pStyle w:val="Odsekzoznamu"/>
        <w:numPr>
          <w:ilvl w:val="0"/>
          <w:numId w:val="1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>Informácie o konsolidovanom celku</w:t>
      </w:r>
    </w:p>
    <w:p w:rsidR="004361E7" w:rsidRPr="00E34EE6" w:rsidRDefault="004361E7" w:rsidP="004361E7">
      <w:pPr>
        <w:pStyle w:val="Odsekzoznamu"/>
        <w:numPr>
          <w:ilvl w:val="1"/>
          <w:numId w:val="1"/>
        </w:numPr>
        <w:spacing w:after="0"/>
        <w:ind w:right="119"/>
        <w:jc w:val="both"/>
        <w:rPr>
          <w:rFonts w:ascii="Times New Roman" w:hAnsi="Times New Roman" w:cs="Times New Roman"/>
          <w:b/>
          <w:i/>
        </w:rPr>
      </w:pPr>
      <w:r w:rsidRPr="00E34EE6">
        <w:rPr>
          <w:rFonts w:ascii="Times New Roman" w:hAnsi="Times New Roman" w:cs="Times New Roman"/>
          <w:b/>
          <w:i/>
        </w:rPr>
        <w:t xml:space="preserve">Identifikačné údaje o konsolidovaných účtovných jednotkách – rozpočtových organizáciách </w:t>
      </w:r>
      <w:r w:rsidR="00B9790C">
        <w:rPr>
          <w:rFonts w:ascii="Times New Roman" w:hAnsi="Times New Roman" w:cs="Times New Roman"/>
          <w:b/>
          <w:i/>
        </w:rPr>
        <w:t>v</w:t>
      </w:r>
      <w:r w:rsidRPr="00E34EE6">
        <w:rPr>
          <w:rFonts w:ascii="Times New Roman" w:hAnsi="Times New Roman" w:cs="Times New Roman"/>
          <w:b/>
          <w:i/>
        </w:rPr>
        <w:t> zriaďovateľskej pôsobnosti konsolidujúcej účtovnej jednotky</w:t>
      </w:r>
    </w:p>
    <w:tbl>
      <w:tblPr>
        <w:tblW w:w="9624" w:type="dxa"/>
        <w:tblInd w:w="1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813"/>
        <w:gridCol w:w="3543"/>
        <w:gridCol w:w="1276"/>
        <w:gridCol w:w="992"/>
      </w:tblGrid>
      <w:tr w:rsidR="004361E7" w:rsidRPr="00E34EE6" w:rsidTr="00E34EE6">
        <w:trPr>
          <w:trHeight w:hRule="exact" w:val="528"/>
        </w:trPr>
        <w:tc>
          <w:tcPr>
            <w:tcW w:w="38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5C7804" w:rsidRDefault="004361E7" w:rsidP="002412F5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5C7804">
              <w:rPr>
                <w:rFonts w:ascii="Times New Roman" w:hAnsi="Times New Roman" w:cs="Times New Roman"/>
                <w:b/>
              </w:rPr>
              <w:t>Názov konsolidovanej účtovnej jednotky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5C7804" w:rsidRDefault="004361E7" w:rsidP="004715A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C7804">
              <w:rPr>
                <w:rFonts w:ascii="Times New Roman" w:hAnsi="Times New Roman" w:cs="Times New Roman"/>
                <w:b/>
              </w:rPr>
              <w:t>Sídlo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5C7804" w:rsidRDefault="004361E7" w:rsidP="004715A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C7804">
              <w:rPr>
                <w:rFonts w:ascii="Times New Roman" w:hAnsi="Times New Roman" w:cs="Times New Roman"/>
                <w:b/>
              </w:rPr>
              <w:t>IČO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361E7" w:rsidRPr="005C7804" w:rsidRDefault="004361E7" w:rsidP="004715A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C7804">
              <w:rPr>
                <w:rFonts w:ascii="Times New Roman" w:hAnsi="Times New Roman" w:cs="Times New Roman"/>
                <w:b/>
              </w:rPr>
              <w:t>Dátum založenia</w:t>
            </w:r>
          </w:p>
        </w:tc>
      </w:tr>
      <w:tr w:rsidR="004361E7" w:rsidRPr="00E34EE6" w:rsidTr="00E34EE6">
        <w:trPr>
          <w:trHeight w:hRule="exact" w:val="307"/>
        </w:trPr>
        <w:tc>
          <w:tcPr>
            <w:tcW w:w="38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Patria - Domov dôchodcov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ul. Švermova 1457/16, Galanta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00352594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1.7.2002</w:t>
            </w:r>
          </w:p>
        </w:tc>
      </w:tr>
      <w:tr w:rsidR="004361E7" w:rsidRPr="00E34EE6" w:rsidTr="00E34EE6">
        <w:trPr>
          <w:trHeight w:hRule="exact" w:val="312"/>
        </w:trPr>
        <w:tc>
          <w:tcPr>
            <w:tcW w:w="38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Základná škola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ul. Štefánikova 745/1, Galanta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37838440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1.4.2002</w:t>
            </w:r>
          </w:p>
        </w:tc>
      </w:tr>
      <w:tr w:rsidR="004361E7" w:rsidRPr="00E34EE6" w:rsidTr="00E34EE6">
        <w:trPr>
          <w:trHeight w:hRule="exact" w:val="312"/>
        </w:trPr>
        <w:tc>
          <w:tcPr>
            <w:tcW w:w="38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Základná škola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sídl. SNP 1415/49, Galanta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37838423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1.4.2002</w:t>
            </w:r>
          </w:p>
        </w:tc>
      </w:tr>
      <w:tr w:rsidR="004361E7" w:rsidRPr="00E34EE6" w:rsidTr="00E34EE6">
        <w:trPr>
          <w:trHeight w:hRule="exact" w:val="307"/>
        </w:trPr>
        <w:tc>
          <w:tcPr>
            <w:tcW w:w="38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Základná škola Gejzu Dusíka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ul. Mierová 1454/10, Galanta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37838407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1.4.2002</w:t>
            </w:r>
          </w:p>
        </w:tc>
      </w:tr>
      <w:tr w:rsidR="004361E7" w:rsidRPr="00E34EE6" w:rsidTr="00E34EE6">
        <w:trPr>
          <w:trHeight w:hRule="exact" w:val="312"/>
        </w:trPr>
        <w:tc>
          <w:tcPr>
            <w:tcW w:w="38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Základná škola Z. Kodálya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ul. Švermova 8, Galanta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36080527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1.1.1998</w:t>
            </w:r>
          </w:p>
        </w:tc>
      </w:tr>
      <w:tr w:rsidR="004361E7" w:rsidRPr="00E34EE6" w:rsidTr="00E34EE6">
        <w:trPr>
          <w:trHeight w:hRule="exact" w:val="330"/>
        </w:trPr>
        <w:tc>
          <w:tcPr>
            <w:tcW w:w="38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Základná umelecká škola J. Haydna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ul. Hlavná 1007/20, Galanta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37836749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1.1.2002</w:t>
            </w:r>
          </w:p>
        </w:tc>
      </w:tr>
      <w:tr w:rsidR="004361E7" w:rsidRPr="00E34EE6" w:rsidTr="00E34EE6">
        <w:trPr>
          <w:trHeight w:hRule="exact" w:val="292"/>
        </w:trPr>
        <w:tc>
          <w:tcPr>
            <w:tcW w:w="38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Základná umelecká škola - výtvarný odbor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sídl. SNP 1000/30, Galanta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37840801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1.7.2002</w:t>
            </w:r>
          </w:p>
        </w:tc>
      </w:tr>
      <w:tr w:rsidR="004361E7" w:rsidRPr="00E34EE6" w:rsidTr="00E34EE6">
        <w:trPr>
          <w:trHeight w:hRule="exact" w:val="312"/>
        </w:trPr>
        <w:tc>
          <w:tcPr>
            <w:tcW w:w="38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Materská škola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sídl. Nová doba 923/12, Galanta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37842757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1.1.2003</w:t>
            </w:r>
          </w:p>
        </w:tc>
      </w:tr>
      <w:tr w:rsidR="004361E7" w:rsidRPr="00E34EE6" w:rsidTr="00E34EE6">
        <w:trPr>
          <w:trHeight w:hRule="exact" w:val="312"/>
        </w:trPr>
        <w:tc>
          <w:tcPr>
            <w:tcW w:w="381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Materská škola s VJM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sídl. Nová doba 922/11, Galanta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37842773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1.1.2003</w:t>
            </w:r>
          </w:p>
        </w:tc>
      </w:tr>
      <w:tr w:rsidR="004361E7" w:rsidRPr="00E34EE6" w:rsidTr="00E34EE6">
        <w:trPr>
          <w:trHeight w:hRule="exact" w:val="317"/>
        </w:trPr>
        <w:tc>
          <w:tcPr>
            <w:tcW w:w="3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Materská škola</w:t>
            </w: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sídl. Clementisove sady 902/3, Galanta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37842781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1.1.2003</w:t>
            </w:r>
          </w:p>
        </w:tc>
      </w:tr>
      <w:tr w:rsidR="004361E7" w:rsidRPr="00E34EE6" w:rsidTr="00E34EE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312"/>
        </w:trPr>
        <w:tc>
          <w:tcPr>
            <w:tcW w:w="3813" w:type="dxa"/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Materská škola</w:t>
            </w:r>
          </w:p>
        </w:tc>
        <w:tc>
          <w:tcPr>
            <w:tcW w:w="3543" w:type="dxa"/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sídl. SNP 999/29, Galanta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42155606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1.9.2008</w:t>
            </w:r>
          </w:p>
        </w:tc>
      </w:tr>
      <w:tr w:rsidR="004361E7" w:rsidRPr="00E34EE6" w:rsidTr="00E34EE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312"/>
        </w:trPr>
        <w:tc>
          <w:tcPr>
            <w:tcW w:w="3813" w:type="dxa"/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Materská škola - Óvoda</w:t>
            </w:r>
          </w:p>
        </w:tc>
        <w:tc>
          <w:tcPr>
            <w:tcW w:w="3543" w:type="dxa"/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Sídl. Sever, ul. Česká 1453, Galanta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42155622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1.9.2008</w:t>
            </w:r>
          </w:p>
        </w:tc>
      </w:tr>
      <w:tr w:rsidR="004361E7" w:rsidRPr="00E34EE6" w:rsidTr="00E34EE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hRule="exact" w:val="432"/>
        </w:trPr>
        <w:tc>
          <w:tcPr>
            <w:tcW w:w="3813" w:type="dxa"/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Centrum voľného času - Spektrum</w:t>
            </w:r>
          </w:p>
        </w:tc>
        <w:tc>
          <w:tcPr>
            <w:tcW w:w="3543" w:type="dxa"/>
            <w:shd w:val="clear" w:color="auto" w:fill="FFFFFF"/>
            <w:vAlign w:val="center"/>
          </w:tcPr>
          <w:p w:rsidR="004361E7" w:rsidRPr="00E34EE6" w:rsidRDefault="004361E7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ul. Hlavná 1005/16, Galanta</w:t>
            </w:r>
          </w:p>
        </w:tc>
        <w:tc>
          <w:tcPr>
            <w:tcW w:w="1276" w:type="dxa"/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37838458</w:t>
            </w:r>
          </w:p>
        </w:tc>
        <w:tc>
          <w:tcPr>
            <w:tcW w:w="992" w:type="dxa"/>
            <w:shd w:val="clear" w:color="auto" w:fill="FFFFFF"/>
            <w:vAlign w:val="center"/>
          </w:tcPr>
          <w:p w:rsidR="004361E7" w:rsidRPr="00E34EE6" w:rsidRDefault="004361E7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1.4.2002</w:t>
            </w:r>
          </w:p>
        </w:tc>
      </w:tr>
    </w:tbl>
    <w:p w:rsidR="004361E7" w:rsidRPr="00E34EE6" w:rsidRDefault="00B21568" w:rsidP="00B21568">
      <w:pPr>
        <w:pStyle w:val="Odsekzoznamu"/>
        <w:numPr>
          <w:ilvl w:val="1"/>
          <w:numId w:val="1"/>
        </w:numPr>
        <w:spacing w:after="0"/>
        <w:ind w:right="119"/>
        <w:jc w:val="both"/>
        <w:rPr>
          <w:rFonts w:ascii="Times New Roman" w:hAnsi="Times New Roman" w:cs="Times New Roman"/>
          <w:b/>
          <w:i/>
        </w:rPr>
      </w:pPr>
      <w:r w:rsidRPr="00E34EE6">
        <w:rPr>
          <w:rFonts w:ascii="Times New Roman" w:hAnsi="Times New Roman" w:cs="Times New Roman"/>
          <w:b/>
          <w:i/>
        </w:rPr>
        <w:lastRenderedPageBreak/>
        <w:t>Identifikačné údaje o konsolidovaných účtovných jednotkách – príspevkových organizáciách  v zriaďovateľskej pôsobnosti konsolidujúcej účtovnej jednotky</w:t>
      </w:r>
    </w:p>
    <w:tbl>
      <w:tblPr>
        <w:tblW w:w="9624" w:type="dxa"/>
        <w:tblInd w:w="1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104"/>
        <w:gridCol w:w="4252"/>
        <w:gridCol w:w="1134"/>
        <w:gridCol w:w="1134"/>
      </w:tblGrid>
      <w:tr w:rsidR="00B21568" w:rsidRPr="005C7804" w:rsidTr="00BB4B0B">
        <w:trPr>
          <w:trHeight w:hRule="exact" w:val="566"/>
        </w:trPr>
        <w:tc>
          <w:tcPr>
            <w:tcW w:w="310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21568" w:rsidRPr="005C7804" w:rsidRDefault="00B21568" w:rsidP="002412F5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5C7804">
              <w:rPr>
                <w:rFonts w:ascii="Times New Roman" w:hAnsi="Times New Roman" w:cs="Times New Roman"/>
                <w:b/>
              </w:rPr>
              <w:t>Názov konsolidovanej účtovnej jednotky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21568" w:rsidRPr="005C7804" w:rsidRDefault="00B21568" w:rsidP="004715A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C7804">
              <w:rPr>
                <w:rFonts w:ascii="Times New Roman" w:hAnsi="Times New Roman" w:cs="Times New Roman"/>
                <w:b/>
              </w:rPr>
              <w:t>Sídlo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21568" w:rsidRPr="005C7804" w:rsidRDefault="00B21568" w:rsidP="004715A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C7804">
              <w:rPr>
                <w:rFonts w:ascii="Times New Roman" w:hAnsi="Times New Roman" w:cs="Times New Roman"/>
                <w:b/>
              </w:rPr>
              <w:t>IČO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21568" w:rsidRPr="005C7804" w:rsidRDefault="00BB4B0B" w:rsidP="004715A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Dátum založenia</w:t>
            </w:r>
          </w:p>
        </w:tc>
      </w:tr>
      <w:tr w:rsidR="00B21568" w:rsidRPr="00E34EE6" w:rsidTr="00BB4B0B">
        <w:trPr>
          <w:trHeight w:hRule="exact" w:val="312"/>
        </w:trPr>
        <w:tc>
          <w:tcPr>
            <w:tcW w:w="310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21568" w:rsidRPr="00E34EE6" w:rsidRDefault="00B21568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Mestské kultúrne stredisko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21568" w:rsidRPr="00E34EE6" w:rsidRDefault="00B21568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Mierové námestie 942/3, Galanta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21568" w:rsidRPr="00E34EE6" w:rsidRDefault="00B21568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00059404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21568" w:rsidRPr="00E34EE6" w:rsidRDefault="00B21568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11.4.1991</w:t>
            </w:r>
          </w:p>
        </w:tc>
      </w:tr>
      <w:tr w:rsidR="00B21568" w:rsidRPr="00E34EE6" w:rsidTr="00BB4B0B">
        <w:trPr>
          <w:trHeight w:hRule="exact" w:val="422"/>
        </w:trPr>
        <w:tc>
          <w:tcPr>
            <w:tcW w:w="310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21568" w:rsidRPr="00E34EE6" w:rsidRDefault="00B21568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Technické služby mesta Galanta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21568" w:rsidRPr="00E34EE6" w:rsidRDefault="00B21568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kpt. Nálepku 1494, Galanta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21568" w:rsidRPr="00E34EE6" w:rsidRDefault="00B21568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00045721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21568" w:rsidRPr="00E34EE6" w:rsidRDefault="00B21568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11.4.1991</w:t>
            </w:r>
          </w:p>
        </w:tc>
      </w:tr>
      <w:tr w:rsidR="00B21568" w:rsidRPr="00E34EE6" w:rsidTr="00BB4B0B">
        <w:trPr>
          <w:trHeight w:hRule="exact" w:val="322"/>
        </w:trPr>
        <w:tc>
          <w:tcPr>
            <w:tcW w:w="3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B21568" w:rsidRPr="00E34EE6" w:rsidRDefault="00B21568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Správa športových zariadení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B21568" w:rsidRPr="00E34EE6" w:rsidRDefault="00B21568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kpt. Nálepku 1575/37, Galanta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B21568" w:rsidRPr="00E34EE6" w:rsidRDefault="00B21568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37851713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21568" w:rsidRPr="00E34EE6" w:rsidRDefault="00B21568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01.10.2004</w:t>
            </w:r>
          </w:p>
        </w:tc>
      </w:tr>
    </w:tbl>
    <w:p w:rsidR="00B21568" w:rsidRPr="00E34EE6" w:rsidRDefault="00B21568" w:rsidP="00B21568">
      <w:pPr>
        <w:spacing w:after="0"/>
        <w:ind w:right="119"/>
        <w:jc w:val="both"/>
        <w:rPr>
          <w:rFonts w:ascii="Times New Roman" w:hAnsi="Times New Roman" w:cs="Times New Roman"/>
          <w:b/>
          <w:i/>
        </w:rPr>
      </w:pPr>
    </w:p>
    <w:p w:rsidR="006578DC" w:rsidRDefault="00B21568" w:rsidP="006578DC">
      <w:pPr>
        <w:pStyle w:val="Odsekzoznamu"/>
        <w:numPr>
          <w:ilvl w:val="1"/>
          <w:numId w:val="1"/>
        </w:numPr>
        <w:spacing w:after="0"/>
        <w:ind w:right="119"/>
        <w:jc w:val="both"/>
        <w:rPr>
          <w:rFonts w:ascii="Times New Roman" w:hAnsi="Times New Roman" w:cs="Times New Roman"/>
          <w:b/>
          <w:i/>
        </w:rPr>
      </w:pPr>
      <w:r w:rsidRPr="00B9790C">
        <w:rPr>
          <w:rFonts w:ascii="Times New Roman" w:hAnsi="Times New Roman" w:cs="Times New Roman"/>
          <w:b/>
          <w:i/>
        </w:rPr>
        <w:t xml:space="preserve">Identifikačné údaje o konsolidovaných účtovných jednotkách – obchodných spoločnostiach </w:t>
      </w:r>
    </w:p>
    <w:p w:rsidR="00B9790C" w:rsidRPr="00B9790C" w:rsidRDefault="00B9790C" w:rsidP="00B9790C">
      <w:pPr>
        <w:spacing w:after="0"/>
        <w:ind w:right="119"/>
        <w:jc w:val="both"/>
        <w:rPr>
          <w:rFonts w:ascii="Times New Roman" w:hAnsi="Times New Roman" w:cs="Times New Roman"/>
          <w:b/>
          <w:i/>
        </w:rPr>
      </w:pPr>
      <w:r>
        <w:rPr>
          <w:rFonts w:ascii="Times New Roman" w:hAnsi="Times New Roman" w:cs="Times New Roman"/>
          <w:b/>
          <w:i/>
        </w:rPr>
        <w:t xml:space="preserve">             </w:t>
      </w:r>
      <w:r w:rsidRPr="00B9790C">
        <w:rPr>
          <w:rFonts w:ascii="Times New Roman" w:hAnsi="Times New Roman" w:cs="Times New Roman"/>
          <w:b/>
          <w:i/>
        </w:rPr>
        <w:t xml:space="preserve">      v zriaďovateľskej pôsobnosti konsolidujúcej účtovnej jednotky</w:t>
      </w:r>
    </w:p>
    <w:tbl>
      <w:tblPr>
        <w:tblW w:w="9624" w:type="dxa"/>
        <w:tblInd w:w="1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104"/>
        <w:gridCol w:w="2977"/>
        <w:gridCol w:w="1417"/>
        <w:gridCol w:w="1276"/>
        <w:gridCol w:w="850"/>
      </w:tblGrid>
      <w:tr w:rsidR="00B21568" w:rsidRPr="00E34EE6" w:rsidTr="00761813">
        <w:trPr>
          <w:trHeight w:hRule="exact" w:val="566"/>
        </w:trPr>
        <w:tc>
          <w:tcPr>
            <w:tcW w:w="310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21568" w:rsidRPr="005C7804" w:rsidRDefault="00B21568" w:rsidP="002412F5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5C7804">
              <w:rPr>
                <w:rFonts w:ascii="Times New Roman" w:hAnsi="Times New Roman" w:cs="Times New Roman"/>
                <w:b/>
              </w:rPr>
              <w:t>Názov konsolidovanej účtovnej jednotky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21568" w:rsidRPr="005C7804" w:rsidRDefault="00B21568" w:rsidP="004715A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C7804">
              <w:rPr>
                <w:rFonts w:ascii="Times New Roman" w:hAnsi="Times New Roman" w:cs="Times New Roman"/>
                <w:b/>
              </w:rPr>
              <w:t>Sídlo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21568" w:rsidRPr="005C7804" w:rsidRDefault="00B21568" w:rsidP="004715A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C7804">
              <w:rPr>
                <w:rFonts w:ascii="Times New Roman" w:hAnsi="Times New Roman" w:cs="Times New Roman"/>
                <w:b/>
              </w:rPr>
              <w:t>IČO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21568" w:rsidRPr="005C7804" w:rsidRDefault="00B21568" w:rsidP="004715A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C7804">
              <w:rPr>
                <w:rFonts w:ascii="Times New Roman" w:hAnsi="Times New Roman" w:cs="Times New Roman"/>
                <w:b/>
              </w:rPr>
              <w:t>Dátum</w:t>
            </w:r>
          </w:p>
          <w:p w:rsidR="00B21568" w:rsidRPr="005C7804" w:rsidRDefault="00B21568" w:rsidP="004715A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C7804">
              <w:rPr>
                <w:rFonts w:ascii="Times New Roman" w:hAnsi="Times New Roman" w:cs="Times New Roman"/>
                <w:b/>
              </w:rPr>
              <w:t>založenia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21568" w:rsidRPr="005C7804" w:rsidRDefault="00B21568" w:rsidP="004715A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C7804">
              <w:rPr>
                <w:rFonts w:ascii="Times New Roman" w:hAnsi="Times New Roman" w:cs="Times New Roman"/>
                <w:b/>
              </w:rPr>
              <w:t>Podiel</w:t>
            </w:r>
          </w:p>
          <w:p w:rsidR="00B21568" w:rsidRPr="005C7804" w:rsidRDefault="00B21568" w:rsidP="004715A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C7804">
              <w:rPr>
                <w:rFonts w:ascii="Times New Roman" w:hAnsi="Times New Roman" w:cs="Times New Roman"/>
                <w:b/>
              </w:rPr>
              <w:t>v %</w:t>
            </w:r>
          </w:p>
        </w:tc>
      </w:tr>
      <w:tr w:rsidR="00B21568" w:rsidRPr="00E34EE6" w:rsidTr="00761813">
        <w:trPr>
          <w:trHeight w:hRule="exact" w:val="312"/>
        </w:trPr>
        <w:tc>
          <w:tcPr>
            <w:tcW w:w="310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21568" w:rsidRPr="00E34EE6" w:rsidRDefault="00B21568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Bysprav spol. s r.o.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21568" w:rsidRPr="00E34EE6" w:rsidRDefault="00B21568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Nová Doba 924/13, Galanta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21568" w:rsidRPr="00E34EE6" w:rsidRDefault="00B21568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36226599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21568" w:rsidRPr="00E34EE6" w:rsidRDefault="00B21568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30.1.1998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21568" w:rsidRPr="00E34EE6" w:rsidRDefault="00B21568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100</w:t>
            </w:r>
          </w:p>
        </w:tc>
      </w:tr>
      <w:tr w:rsidR="00B21568" w:rsidRPr="00E34EE6" w:rsidTr="00761813">
        <w:trPr>
          <w:trHeight w:hRule="exact" w:val="312"/>
        </w:trPr>
        <w:tc>
          <w:tcPr>
            <w:tcW w:w="310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21568" w:rsidRPr="00E34EE6" w:rsidRDefault="00B21568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Galandia spol. s r.o.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21568" w:rsidRPr="00E34EE6" w:rsidRDefault="00B21568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kpt. Nálepku 2373/43, Galanta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21568" w:rsidRPr="00E34EE6" w:rsidRDefault="00B21568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36766976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21568" w:rsidRPr="00E34EE6" w:rsidRDefault="00B21568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20.4.2007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21568" w:rsidRPr="00E34EE6" w:rsidRDefault="00B21568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100</w:t>
            </w:r>
          </w:p>
        </w:tc>
      </w:tr>
      <w:tr w:rsidR="00B21568" w:rsidRPr="00A45D47" w:rsidTr="00761813">
        <w:trPr>
          <w:trHeight w:hRule="exact" w:val="317"/>
        </w:trPr>
        <w:tc>
          <w:tcPr>
            <w:tcW w:w="3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B21568" w:rsidRPr="00A45D47" w:rsidRDefault="00B21568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45D47">
              <w:rPr>
                <w:rFonts w:ascii="Times New Roman" w:hAnsi="Times New Roman" w:cs="Times New Roman"/>
              </w:rPr>
              <w:t>Galantaterm spol. s r.o.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B21568" w:rsidRPr="00A45D47" w:rsidRDefault="00B21568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45D47">
              <w:rPr>
                <w:rFonts w:ascii="Times New Roman" w:hAnsi="Times New Roman" w:cs="Times New Roman"/>
              </w:rPr>
              <w:t>Vodárenská 1608/1, Galanta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B21568" w:rsidRPr="00A45D47" w:rsidRDefault="00B21568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A45D47">
              <w:rPr>
                <w:rFonts w:ascii="Times New Roman" w:hAnsi="Times New Roman" w:cs="Times New Roman"/>
              </w:rPr>
              <w:t>34125566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B21568" w:rsidRPr="00A45D47" w:rsidRDefault="00B21568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A45D47">
              <w:rPr>
                <w:rFonts w:ascii="Times New Roman" w:hAnsi="Times New Roman" w:cs="Times New Roman"/>
              </w:rPr>
              <w:t>4.8.1995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21568" w:rsidRPr="00A45D47" w:rsidRDefault="00B21568" w:rsidP="004715A4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A45D47">
              <w:rPr>
                <w:rFonts w:ascii="Times New Roman" w:hAnsi="Times New Roman" w:cs="Times New Roman"/>
              </w:rPr>
              <w:t>77,5</w:t>
            </w:r>
          </w:p>
        </w:tc>
      </w:tr>
    </w:tbl>
    <w:p w:rsidR="00753E65" w:rsidRDefault="00753E65" w:rsidP="00753E65">
      <w:pPr>
        <w:spacing w:after="0"/>
        <w:ind w:left="708" w:right="119"/>
        <w:jc w:val="both"/>
        <w:rPr>
          <w:rFonts w:ascii="Times New Roman" w:hAnsi="Times New Roman" w:cs="Times New Roman"/>
          <w:b/>
          <w:i/>
        </w:rPr>
      </w:pPr>
    </w:p>
    <w:p w:rsidR="00B21568" w:rsidRPr="00753E65" w:rsidRDefault="00B21568" w:rsidP="00753E65">
      <w:pPr>
        <w:pStyle w:val="Odsekzoznamu"/>
        <w:numPr>
          <w:ilvl w:val="1"/>
          <w:numId w:val="33"/>
        </w:numPr>
        <w:spacing w:after="0"/>
        <w:ind w:right="119"/>
        <w:jc w:val="both"/>
        <w:rPr>
          <w:rFonts w:ascii="Times New Roman" w:hAnsi="Times New Roman" w:cs="Times New Roman"/>
          <w:b/>
          <w:i/>
        </w:rPr>
      </w:pPr>
      <w:r w:rsidRPr="00753E65">
        <w:rPr>
          <w:rFonts w:ascii="Times New Roman" w:hAnsi="Times New Roman" w:cs="Times New Roman"/>
          <w:b/>
          <w:i/>
        </w:rPr>
        <w:t>Účtovné jednotky, v ktorých má konsolidujúca účtovná jednotka podiel, ale nespĺňajú podmienky zahrnutia do konsolidovaného celku</w:t>
      </w:r>
      <w:r w:rsidRPr="00753E65">
        <w:rPr>
          <w:rFonts w:ascii="Times New Roman" w:hAnsi="Times New Roman" w:cs="Times New Roman"/>
          <w:b/>
        </w:rPr>
        <w:t xml:space="preserve"> </w:t>
      </w:r>
      <w:r w:rsidRPr="00753E65">
        <w:rPr>
          <w:rFonts w:ascii="Times New Roman" w:hAnsi="Times New Roman" w:cs="Times New Roman"/>
        </w:rPr>
        <w:t>(v súlade s § 22 zákona o účtovníctve)</w:t>
      </w:r>
    </w:p>
    <w:p w:rsidR="00B21568" w:rsidRPr="00E34EE6" w:rsidRDefault="00B21568" w:rsidP="00587131">
      <w:pPr>
        <w:pStyle w:val="Odsekzoznamu"/>
        <w:numPr>
          <w:ilvl w:val="0"/>
          <w:numId w:val="14"/>
        </w:numPr>
        <w:spacing w:after="0"/>
        <w:ind w:left="993" w:right="119" w:hanging="284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>takého účtovné jednotky</w:t>
      </w:r>
      <w:r w:rsidR="00EA3FBB">
        <w:rPr>
          <w:rFonts w:ascii="Times New Roman" w:hAnsi="Times New Roman" w:cs="Times New Roman"/>
        </w:rPr>
        <w:t xml:space="preserve"> nie</w:t>
      </w:r>
      <w:r w:rsidRPr="00E34EE6">
        <w:rPr>
          <w:rFonts w:ascii="Times New Roman" w:hAnsi="Times New Roman" w:cs="Times New Roman"/>
        </w:rPr>
        <w:t xml:space="preserve"> sú</w:t>
      </w:r>
    </w:p>
    <w:p w:rsidR="00B21568" w:rsidRPr="00E34EE6" w:rsidRDefault="00B21568" w:rsidP="00B21568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B21568" w:rsidRPr="00E34EE6" w:rsidRDefault="00B21568" w:rsidP="00085F73">
      <w:pPr>
        <w:pStyle w:val="Odsekzoznamu"/>
        <w:numPr>
          <w:ilvl w:val="0"/>
          <w:numId w:val="13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>Zmena konsolidovaného celku</w:t>
      </w:r>
    </w:p>
    <w:p w:rsidR="00B21568" w:rsidRPr="00E34EE6" w:rsidRDefault="00B21568" w:rsidP="00A45D47">
      <w:pPr>
        <w:spacing w:after="0"/>
        <w:ind w:right="119" w:firstLine="360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>V priebehu účtovného obdobia od 1. januára 201</w:t>
      </w:r>
      <w:r w:rsidR="0055798A">
        <w:rPr>
          <w:rFonts w:ascii="Times New Roman" w:hAnsi="Times New Roman" w:cs="Times New Roman"/>
        </w:rPr>
        <w:t>7</w:t>
      </w:r>
      <w:r w:rsidRPr="00E34EE6">
        <w:rPr>
          <w:rFonts w:ascii="Times New Roman" w:hAnsi="Times New Roman" w:cs="Times New Roman"/>
        </w:rPr>
        <w:t xml:space="preserve"> do 31. decembra 20</w:t>
      </w:r>
      <w:r w:rsidR="004C076F">
        <w:rPr>
          <w:rFonts w:ascii="Times New Roman" w:hAnsi="Times New Roman" w:cs="Times New Roman"/>
        </w:rPr>
        <w:t>17</w:t>
      </w:r>
      <w:r w:rsidRPr="00E34EE6">
        <w:rPr>
          <w:rFonts w:ascii="Times New Roman" w:hAnsi="Times New Roman" w:cs="Times New Roman"/>
        </w:rPr>
        <w:t xml:space="preserve"> nedošlo k žiadnym zmenám v štruktúre konsolidovaného celku mesta Galanta.</w:t>
      </w:r>
    </w:p>
    <w:p w:rsidR="006578DC" w:rsidRPr="00E34EE6" w:rsidRDefault="006578DC" w:rsidP="00B21568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B21568" w:rsidRPr="00E34EE6" w:rsidRDefault="00B21568" w:rsidP="00085F73">
      <w:pPr>
        <w:pStyle w:val="Odsekzoznamu"/>
        <w:numPr>
          <w:ilvl w:val="0"/>
          <w:numId w:val="13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>Informácie o zamestnancoch konsolidovaného celku</w:t>
      </w:r>
    </w:p>
    <w:tbl>
      <w:tblPr>
        <w:tblW w:w="9483" w:type="dxa"/>
        <w:tblInd w:w="1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640"/>
        <w:gridCol w:w="992"/>
        <w:gridCol w:w="851"/>
      </w:tblGrid>
      <w:tr w:rsidR="00B21568" w:rsidRPr="00E34EE6" w:rsidTr="00B82899">
        <w:trPr>
          <w:trHeight w:hRule="exact" w:val="398"/>
        </w:trPr>
        <w:tc>
          <w:tcPr>
            <w:tcW w:w="76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21568" w:rsidRPr="00B82899" w:rsidRDefault="00B21568" w:rsidP="002412F5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B82899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21568" w:rsidRPr="00B82899" w:rsidRDefault="00B21568" w:rsidP="00A06F3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B82899">
              <w:rPr>
                <w:rFonts w:ascii="Times New Roman" w:hAnsi="Times New Roman" w:cs="Times New Roman"/>
                <w:b/>
              </w:rPr>
              <w:t>201</w:t>
            </w:r>
            <w:r w:rsidR="00A06F37">
              <w:rPr>
                <w:rFonts w:ascii="Times New Roman" w:hAnsi="Times New Roman" w:cs="Times New Roman"/>
                <w:b/>
              </w:rPr>
              <w:t>7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21568" w:rsidRPr="00B82899" w:rsidRDefault="00CE42BD" w:rsidP="00A06F3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B82899">
              <w:rPr>
                <w:rFonts w:ascii="Times New Roman" w:hAnsi="Times New Roman" w:cs="Times New Roman"/>
                <w:b/>
              </w:rPr>
              <w:t>201</w:t>
            </w:r>
            <w:r w:rsidR="00A06F37">
              <w:rPr>
                <w:rFonts w:ascii="Times New Roman" w:hAnsi="Times New Roman" w:cs="Times New Roman"/>
                <w:b/>
              </w:rPr>
              <w:t>6</w:t>
            </w:r>
          </w:p>
        </w:tc>
      </w:tr>
      <w:tr w:rsidR="00B21568" w:rsidRPr="00E34EE6" w:rsidTr="00B82899">
        <w:trPr>
          <w:trHeight w:hRule="exact" w:val="402"/>
        </w:trPr>
        <w:tc>
          <w:tcPr>
            <w:tcW w:w="76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21568" w:rsidRPr="00E34EE6" w:rsidRDefault="00B21568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Priemerný počet zamestnancov konsolidovaného celku počas účtovného obdobia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:rsidR="00B21568" w:rsidRPr="00E34EE6" w:rsidRDefault="00560507" w:rsidP="00CE0C7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611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21568" w:rsidRPr="00E34EE6" w:rsidRDefault="00A06F37" w:rsidP="00CE0C7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599</w:t>
            </w:r>
          </w:p>
        </w:tc>
      </w:tr>
      <w:tr w:rsidR="00B21568" w:rsidRPr="00E34EE6" w:rsidTr="00B82899">
        <w:trPr>
          <w:trHeight w:hRule="exact" w:val="424"/>
        </w:trPr>
        <w:tc>
          <w:tcPr>
            <w:tcW w:w="7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B21568" w:rsidRPr="00E34EE6" w:rsidRDefault="00B21568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E34EE6">
              <w:rPr>
                <w:rFonts w:ascii="Times New Roman" w:hAnsi="Times New Roman" w:cs="Times New Roman"/>
              </w:rPr>
              <w:t>z toho počet vedúcich zamestnancov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B21568" w:rsidRPr="00E34EE6" w:rsidRDefault="00560507" w:rsidP="00CE0C7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58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21568" w:rsidRPr="00E34EE6" w:rsidRDefault="00A06F37" w:rsidP="00CE0C79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58</w:t>
            </w:r>
          </w:p>
        </w:tc>
      </w:tr>
    </w:tbl>
    <w:p w:rsidR="00B21568" w:rsidRPr="00E34EE6" w:rsidRDefault="00B21568" w:rsidP="00B21568">
      <w:pPr>
        <w:spacing w:after="0"/>
        <w:ind w:right="119"/>
        <w:jc w:val="both"/>
        <w:rPr>
          <w:rFonts w:ascii="Times New Roman" w:hAnsi="Times New Roman" w:cs="Times New Roman"/>
          <w:b/>
        </w:rPr>
      </w:pPr>
    </w:p>
    <w:p w:rsidR="00B21568" w:rsidRPr="00E34EE6" w:rsidRDefault="00B21568" w:rsidP="00085F73">
      <w:pPr>
        <w:pStyle w:val="Odsekzoznamu"/>
        <w:numPr>
          <w:ilvl w:val="0"/>
          <w:numId w:val="13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>Informácie o výsledku hospodárenia z dôvodu predaja majetku medzi účtovnými jednotkami konsolidovaného celku</w:t>
      </w:r>
    </w:p>
    <w:p w:rsidR="00B21568" w:rsidRPr="00E34EE6" w:rsidRDefault="00B21568" w:rsidP="00A45D47">
      <w:pPr>
        <w:spacing w:after="0"/>
        <w:ind w:right="119" w:firstLine="360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>V priebehu účtovného obdobia roku 201</w:t>
      </w:r>
      <w:r w:rsidR="0055798A">
        <w:rPr>
          <w:rFonts w:ascii="Times New Roman" w:hAnsi="Times New Roman" w:cs="Times New Roman"/>
        </w:rPr>
        <w:t>7</w:t>
      </w:r>
      <w:r w:rsidRPr="00E34EE6">
        <w:rPr>
          <w:rFonts w:ascii="Times New Roman" w:hAnsi="Times New Roman" w:cs="Times New Roman"/>
        </w:rPr>
        <w:t xml:space="preserve"> sa medzi účtovnými jednotkami konsolidovaného celku obce neuskutočnil nákup resp. predaj majetku.</w:t>
      </w:r>
    </w:p>
    <w:p w:rsidR="006578DC" w:rsidRPr="00E34EE6" w:rsidRDefault="006578DC" w:rsidP="00B21568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6578DC" w:rsidRPr="00E34EE6" w:rsidRDefault="006578DC" w:rsidP="00085F73">
      <w:pPr>
        <w:pStyle w:val="Odsekzoznamu"/>
        <w:numPr>
          <w:ilvl w:val="0"/>
          <w:numId w:val="13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>Informácie o účtovných zásadách a účtovných metódach</w:t>
      </w:r>
    </w:p>
    <w:p w:rsidR="00DE5D98" w:rsidRPr="00E34EE6" w:rsidRDefault="00DE5D98" w:rsidP="00DE5D98">
      <w:pPr>
        <w:pStyle w:val="Odsekzoznamu"/>
        <w:spacing w:after="0"/>
        <w:ind w:right="119"/>
        <w:jc w:val="both"/>
        <w:rPr>
          <w:rFonts w:ascii="Times New Roman" w:hAnsi="Times New Roman" w:cs="Times New Roman"/>
          <w:b/>
        </w:rPr>
      </w:pPr>
    </w:p>
    <w:p w:rsidR="00DE5D98" w:rsidRPr="00E34EE6" w:rsidRDefault="00DE5D98" w:rsidP="00DE5D98">
      <w:pPr>
        <w:pStyle w:val="Odsekzoznamu"/>
        <w:numPr>
          <w:ilvl w:val="0"/>
          <w:numId w:val="3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>Dlhodobý nehmotný a dlhodobý hmotný majetok</w:t>
      </w:r>
    </w:p>
    <w:p w:rsidR="00DE5D98" w:rsidRPr="00E34EE6" w:rsidRDefault="00DE5D98" w:rsidP="0064582B">
      <w:pPr>
        <w:spacing w:after="0"/>
        <w:ind w:right="119" w:firstLine="708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>Dlhodobý majetok obstaraný kúpou sa oceňuje obstarávacou cenou, ktorá zahrňuje</w:t>
      </w:r>
      <w:r w:rsidR="00CE0C79">
        <w:rPr>
          <w:rFonts w:ascii="Times New Roman" w:hAnsi="Times New Roman" w:cs="Times New Roman"/>
        </w:rPr>
        <w:t xml:space="preserve"> cenu obstarania a náklady súvis</w:t>
      </w:r>
      <w:r w:rsidRPr="00E34EE6">
        <w:rPr>
          <w:rFonts w:ascii="Times New Roman" w:hAnsi="Times New Roman" w:cs="Times New Roman"/>
        </w:rPr>
        <w:t>iace s obstaraním (clo, prepravu, montáž, poistné a pod.). Súčasťou obstarávacej ceny dlhodobého hmotného a nehmotného majetku nie sú úroky z</w:t>
      </w:r>
      <w:r w:rsidR="0064582B">
        <w:rPr>
          <w:rFonts w:ascii="Times New Roman" w:hAnsi="Times New Roman" w:cs="Times New Roman"/>
        </w:rPr>
        <w:t> </w:t>
      </w:r>
      <w:r w:rsidRPr="00E34EE6">
        <w:rPr>
          <w:rFonts w:ascii="Times New Roman" w:hAnsi="Times New Roman" w:cs="Times New Roman"/>
        </w:rPr>
        <w:t>úverov</w:t>
      </w:r>
      <w:r w:rsidR="0064582B">
        <w:rPr>
          <w:rFonts w:ascii="Times New Roman" w:hAnsi="Times New Roman" w:cs="Times New Roman"/>
        </w:rPr>
        <w:t>.</w:t>
      </w:r>
      <w:r w:rsidR="00F40874">
        <w:rPr>
          <w:rFonts w:ascii="Times New Roman" w:hAnsi="Times New Roman" w:cs="Times New Roman"/>
        </w:rPr>
        <w:t xml:space="preserve"> Z</w:t>
      </w:r>
      <w:r w:rsidRPr="00E34EE6">
        <w:rPr>
          <w:rFonts w:ascii="Times New Roman" w:hAnsi="Times New Roman" w:cs="Times New Roman"/>
        </w:rPr>
        <w:t>ľava z ceny, ktorú poskytol dodávateľ k majetku sa účtuje ako zníženie nákladov na predaný alebo spotrebovaný majetok.</w:t>
      </w:r>
    </w:p>
    <w:p w:rsidR="006578DC" w:rsidRPr="00E34EE6" w:rsidRDefault="006578DC" w:rsidP="00B21568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DE5D98" w:rsidRPr="00E34EE6" w:rsidRDefault="00DE5D98" w:rsidP="00B21568">
      <w:pPr>
        <w:spacing w:after="0"/>
        <w:ind w:right="119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>Hodnota obstarávaného dlhodobého hmotného majetku, ktorý sa používa, sa trvalo zníži o oprávky, ktoré zodpovedajú výške opotrebenia majetku.</w:t>
      </w:r>
    </w:p>
    <w:p w:rsidR="00DE5D98" w:rsidRPr="00E34EE6" w:rsidRDefault="00DE5D98" w:rsidP="00B21568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DE5D98" w:rsidRPr="00E34EE6" w:rsidRDefault="00DE5D98" w:rsidP="00B21568">
      <w:pPr>
        <w:spacing w:after="0"/>
        <w:ind w:right="119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>O opravných položkách sa účtuje v prípade prechodného zníženia hodnoty majetku ku dňu, ku ktorému sa zostavuje účtovná závierka.</w:t>
      </w:r>
    </w:p>
    <w:p w:rsidR="00DE5D98" w:rsidRPr="00E34EE6" w:rsidRDefault="00DE5D98" w:rsidP="00B21568">
      <w:pPr>
        <w:spacing w:after="0"/>
        <w:ind w:right="119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lastRenderedPageBreak/>
        <w:t>Dlhodobý majetok vytvorený vlastnou činnosťou sa oceňuje vlastnými nákladmi. Za vlastné náklady</w:t>
      </w:r>
      <w:r w:rsidR="00566EE2">
        <w:rPr>
          <w:rFonts w:ascii="Times New Roman" w:hAnsi="Times New Roman" w:cs="Times New Roman"/>
        </w:rPr>
        <w:t xml:space="preserve">                      </w:t>
      </w:r>
      <w:r w:rsidRPr="00E34EE6">
        <w:rPr>
          <w:rFonts w:ascii="Times New Roman" w:hAnsi="Times New Roman" w:cs="Times New Roman"/>
        </w:rPr>
        <w:t xml:space="preserve"> sa považujú všetky priame náklady vynaložené na výrobu alebo činnosť a všetky nepriame náklady vzťahujúce sa na výrobu alebo inú činnosť.</w:t>
      </w:r>
    </w:p>
    <w:p w:rsidR="00DE5D98" w:rsidRPr="00E34EE6" w:rsidRDefault="00DE5D98" w:rsidP="00B21568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DE5D98" w:rsidRPr="00E34EE6" w:rsidRDefault="00DE5D98" w:rsidP="00B21568">
      <w:pPr>
        <w:spacing w:after="0"/>
        <w:ind w:right="119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 xml:space="preserve">Dlhodobý majetok nadobudnutý bezodplatným prevodom pri splynutí, zlúčení, rozdelení alebo pri prevode správy sa oceňuje cenou, v ktorej sa doteraz viedol v účtovníctve. Ak cenu nie je možné zistiť, oceňuje sa reprodukčnou obstarávacou cenou. </w:t>
      </w:r>
      <w:r w:rsidR="00401E20" w:rsidRPr="00E34EE6">
        <w:rPr>
          <w:rFonts w:ascii="Times New Roman" w:hAnsi="Times New Roman" w:cs="Times New Roman"/>
        </w:rPr>
        <w:t>Dlhodobý nehmotný a hmotný majetok obstaraný iným spôsobom (napr. bezodplatne nadobudnutý majetok, delimitovaný, novo zistený majetok pri inventarizácii) sa oceňuje reprodukčnou obstarávacou cenou, t. j. cenou, za ktorú by sa majetok obstaral v čase, keď sa o ňom účtuje.</w:t>
      </w:r>
    </w:p>
    <w:p w:rsidR="00401E20" w:rsidRPr="00E34EE6" w:rsidRDefault="00401E20" w:rsidP="00B21568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401E20" w:rsidRPr="006609FB" w:rsidRDefault="00401E20" w:rsidP="00B21568">
      <w:pPr>
        <w:spacing w:after="0"/>
        <w:ind w:right="119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>Dlhodobý nehmotný majetok a dlhodobý hmotný majetok odpisovaný sa odpisuje podľa odpisového plánu, ktorý bol zostavený na základe predpokladanej doby jeho používania a predpokladaného priebehu jeho morálneho a fyzického opotrebenia. Účtovn</w:t>
      </w:r>
      <w:r w:rsidR="007E6662">
        <w:rPr>
          <w:rFonts w:ascii="Times New Roman" w:hAnsi="Times New Roman" w:cs="Times New Roman"/>
        </w:rPr>
        <w:t xml:space="preserve">á </w:t>
      </w:r>
      <w:r w:rsidRPr="00E34EE6">
        <w:rPr>
          <w:rFonts w:ascii="Times New Roman" w:hAnsi="Times New Roman" w:cs="Times New Roman"/>
        </w:rPr>
        <w:t>jednotka odpisuje majetok na základe zákona o účtovníctve a účtuje o účtovných odpisoch.</w:t>
      </w:r>
    </w:p>
    <w:p w:rsidR="00401E20" w:rsidRPr="006609FB" w:rsidRDefault="00401E20" w:rsidP="00B21568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76350C" w:rsidRPr="006609FB" w:rsidRDefault="00587131" w:rsidP="0076350C">
      <w:pPr>
        <w:numPr>
          <w:ilvl w:val="0"/>
          <w:numId w:val="23"/>
        </w:numPr>
        <w:spacing w:after="0" w:line="360" w:lineRule="auto"/>
        <w:jc w:val="both"/>
        <w:rPr>
          <w:rFonts w:ascii="Times New Roman" w:hAnsi="Times New Roman" w:cs="Times New Roman"/>
        </w:rPr>
      </w:pPr>
      <w:r w:rsidRPr="006609FB">
        <w:rPr>
          <w:rFonts w:ascii="Times New Roman" w:hAnsi="Times New Roman" w:cs="Times New Roman"/>
        </w:rPr>
        <w:t xml:space="preserve">  </w:t>
      </w:r>
      <w:r w:rsidRPr="006609FB">
        <w:rPr>
          <w:rFonts w:ascii="Times New Roman" w:hAnsi="Times New Roman" w:cs="Times New Roman"/>
          <w:b/>
        </w:rPr>
        <w:t>P</w:t>
      </w:r>
      <w:r w:rsidR="00401E20" w:rsidRPr="006609FB">
        <w:rPr>
          <w:rFonts w:ascii="Times New Roman" w:hAnsi="Times New Roman" w:cs="Times New Roman"/>
          <w:b/>
        </w:rPr>
        <w:t>redpokladaná doba užívania a odpisové sadzby sú stanovené takto:</w:t>
      </w:r>
      <w:r w:rsidR="0076350C" w:rsidRPr="006609FB">
        <w:rPr>
          <w:rFonts w:ascii="Times New Roman" w:hAnsi="Times New Roman" w:cs="Times New Roman"/>
        </w:rPr>
        <w:t xml:space="preserve"> </w:t>
      </w:r>
    </w:p>
    <w:tbl>
      <w:tblPr>
        <w:tblW w:w="8789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3118"/>
        <w:gridCol w:w="2977"/>
      </w:tblGrid>
      <w:tr w:rsidR="0076350C" w:rsidRPr="006609FB" w:rsidTr="00757ACD">
        <w:trPr>
          <w:trHeight w:val="535"/>
        </w:trPr>
        <w:tc>
          <w:tcPr>
            <w:tcW w:w="269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350C" w:rsidRPr="006609FB" w:rsidRDefault="0076350C" w:rsidP="00757ACD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6609FB">
              <w:rPr>
                <w:rFonts w:ascii="Times New Roman" w:hAnsi="Times New Roman" w:cs="Times New Roman"/>
                <w:b/>
                <w:bCs/>
                <w:color w:val="000000"/>
              </w:rPr>
              <w:t>Odpisová skupina</w:t>
            </w:r>
          </w:p>
        </w:tc>
        <w:tc>
          <w:tcPr>
            <w:tcW w:w="31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350C" w:rsidRPr="006609FB" w:rsidRDefault="0076350C" w:rsidP="00757ACD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6609FB">
              <w:rPr>
                <w:rFonts w:ascii="Times New Roman" w:hAnsi="Times New Roman" w:cs="Times New Roman"/>
                <w:b/>
                <w:bCs/>
                <w:color w:val="000000"/>
              </w:rPr>
              <w:t>Doba odpisovania v rokoch</w:t>
            </w:r>
          </w:p>
        </w:tc>
        <w:tc>
          <w:tcPr>
            <w:tcW w:w="297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350C" w:rsidRPr="006609FB" w:rsidRDefault="0076350C" w:rsidP="00757ACD">
            <w:pPr>
              <w:jc w:val="center"/>
              <w:rPr>
                <w:rFonts w:ascii="Times New Roman" w:hAnsi="Times New Roman" w:cs="Times New Roman"/>
                <w:b/>
                <w:bCs/>
                <w:color w:val="000000"/>
              </w:rPr>
            </w:pPr>
            <w:r w:rsidRPr="006609FB">
              <w:rPr>
                <w:rFonts w:ascii="Times New Roman" w:hAnsi="Times New Roman" w:cs="Times New Roman"/>
                <w:b/>
                <w:bCs/>
                <w:color w:val="000000"/>
              </w:rPr>
              <w:t>Ročný odpis</w:t>
            </w:r>
          </w:p>
        </w:tc>
      </w:tr>
      <w:tr w:rsidR="0076350C" w:rsidRPr="006609FB" w:rsidTr="00757ACD">
        <w:trPr>
          <w:trHeight w:val="330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350C" w:rsidRPr="006609FB" w:rsidRDefault="0076350C" w:rsidP="00757ACD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6609FB">
              <w:rPr>
                <w:rFonts w:ascii="Times New Roman" w:hAnsi="Times New Roman" w:cs="Times New Roman"/>
                <w:color w:val="000000"/>
              </w:rPr>
              <w:t>1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350C" w:rsidRPr="006609FB" w:rsidRDefault="0076350C" w:rsidP="00757ACD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6609FB">
              <w:rPr>
                <w:rFonts w:ascii="Times New Roman" w:hAnsi="Times New Roman" w:cs="Times New Roman"/>
                <w:color w:val="000000"/>
              </w:rPr>
              <w:t>5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350C" w:rsidRPr="006609FB" w:rsidRDefault="0076350C" w:rsidP="00757ACD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6609FB">
              <w:rPr>
                <w:rFonts w:ascii="Times New Roman" w:hAnsi="Times New Roman" w:cs="Times New Roman"/>
                <w:color w:val="000000"/>
              </w:rPr>
              <w:t>1/5</w:t>
            </w:r>
          </w:p>
        </w:tc>
      </w:tr>
      <w:tr w:rsidR="0076350C" w:rsidRPr="006609FB" w:rsidTr="00757ACD">
        <w:trPr>
          <w:trHeight w:val="330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350C" w:rsidRPr="006609FB" w:rsidRDefault="0076350C" w:rsidP="00757ACD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6609FB">
              <w:rPr>
                <w:rFonts w:ascii="Times New Roman" w:hAnsi="Times New Roman" w:cs="Times New Roman"/>
                <w:color w:val="000000"/>
              </w:rPr>
              <w:t>2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350C" w:rsidRPr="006609FB" w:rsidRDefault="0076350C" w:rsidP="00757ACD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6609FB">
              <w:rPr>
                <w:rFonts w:ascii="Times New Roman" w:hAnsi="Times New Roman" w:cs="Times New Roman"/>
                <w:color w:val="000000"/>
              </w:rPr>
              <w:t>7 alebo 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350C" w:rsidRPr="006609FB" w:rsidRDefault="0076350C" w:rsidP="00757ACD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6609FB">
              <w:rPr>
                <w:rFonts w:ascii="Times New Roman" w:hAnsi="Times New Roman" w:cs="Times New Roman"/>
                <w:color w:val="000000"/>
              </w:rPr>
              <w:t>1 /7  alebo 1/8</w:t>
            </w:r>
          </w:p>
        </w:tc>
      </w:tr>
      <w:tr w:rsidR="0076350C" w:rsidRPr="006609FB" w:rsidTr="00757ACD">
        <w:trPr>
          <w:trHeight w:val="330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350C" w:rsidRPr="006609FB" w:rsidRDefault="0076350C" w:rsidP="00757ACD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6609FB">
              <w:rPr>
                <w:rFonts w:ascii="Times New Roman" w:hAnsi="Times New Roman" w:cs="Times New Roman"/>
                <w:color w:val="000000"/>
              </w:rPr>
              <w:t>3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350C" w:rsidRPr="006609FB" w:rsidRDefault="0076350C" w:rsidP="00757ACD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6609FB">
              <w:rPr>
                <w:rFonts w:ascii="Times New Roman" w:hAnsi="Times New Roman" w:cs="Times New Roman"/>
                <w:color w:val="000000"/>
              </w:rPr>
              <w:t>10 alebo 12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350C" w:rsidRPr="006609FB" w:rsidRDefault="0076350C" w:rsidP="00757ACD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6609FB">
              <w:rPr>
                <w:rFonts w:ascii="Times New Roman" w:hAnsi="Times New Roman" w:cs="Times New Roman"/>
                <w:color w:val="000000"/>
              </w:rPr>
              <w:t>1/10 alebo 1/12</w:t>
            </w:r>
          </w:p>
        </w:tc>
      </w:tr>
      <w:tr w:rsidR="0076350C" w:rsidRPr="006609FB" w:rsidTr="00757ACD">
        <w:trPr>
          <w:trHeight w:val="330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350C" w:rsidRPr="006609FB" w:rsidRDefault="0076350C" w:rsidP="00757ACD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6609FB">
              <w:rPr>
                <w:rFonts w:ascii="Times New Roman" w:hAnsi="Times New Roman" w:cs="Times New Roman"/>
                <w:color w:val="000000"/>
              </w:rPr>
              <w:t>4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350C" w:rsidRPr="006609FB" w:rsidRDefault="0076350C" w:rsidP="00757ACD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6609FB">
              <w:rPr>
                <w:rFonts w:ascii="Times New Roman" w:hAnsi="Times New Roman" w:cs="Times New Roman"/>
                <w:color w:val="000000"/>
              </w:rPr>
              <w:t>15 alebo 20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350C" w:rsidRPr="006609FB" w:rsidRDefault="0076350C" w:rsidP="00757ACD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6609FB">
              <w:rPr>
                <w:rFonts w:ascii="Times New Roman" w:hAnsi="Times New Roman" w:cs="Times New Roman"/>
                <w:color w:val="000000"/>
              </w:rPr>
              <w:t>1/15 alebo 1/20</w:t>
            </w:r>
          </w:p>
        </w:tc>
      </w:tr>
      <w:tr w:rsidR="0076350C" w:rsidRPr="006609FB" w:rsidTr="00757ACD">
        <w:trPr>
          <w:trHeight w:val="330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350C" w:rsidRPr="006609FB" w:rsidRDefault="0076350C" w:rsidP="00757ACD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6609FB">
              <w:rPr>
                <w:rFonts w:ascii="Times New Roman" w:hAnsi="Times New Roman" w:cs="Times New Roman"/>
                <w:color w:val="000000"/>
              </w:rPr>
              <w:t>5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350C" w:rsidRPr="006609FB" w:rsidRDefault="0076350C" w:rsidP="00757ACD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6609FB">
              <w:rPr>
                <w:rFonts w:ascii="Times New Roman" w:hAnsi="Times New Roman" w:cs="Times New Roman"/>
                <w:color w:val="000000"/>
              </w:rPr>
              <w:t>30 alebo 40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350C" w:rsidRPr="006609FB" w:rsidRDefault="0076350C" w:rsidP="00757ACD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6609FB">
              <w:rPr>
                <w:rFonts w:ascii="Times New Roman" w:hAnsi="Times New Roman" w:cs="Times New Roman"/>
                <w:color w:val="000000"/>
              </w:rPr>
              <w:t>1/30 až 1/40</w:t>
            </w:r>
          </w:p>
        </w:tc>
      </w:tr>
      <w:tr w:rsidR="0076350C" w:rsidRPr="006609FB" w:rsidTr="00757ACD">
        <w:trPr>
          <w:trHeight w:val="330"/>
        </w:trPr>
        <w:tc>
          <w:tcPr>
            <w:tcW w:w="269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350C" w:rsidRPr="006609FB" w:rsidRDefault="0076350C" w:rsidP="00757ACD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6609FB">
              <w:rPr>
                <w:rFonts w:ascii="Times New Roman" w:hAnsi="Times New Roman" w:cs="Times New Roman"/>
                <w:color w:val="000000"/>
              </w:rPr>
              <w:t>6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350C" w:rsidRPr="006609FB" w:rsidRDefault="0076350C" w:rsidP="00757ACD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6609FB">
              <w:rPr>
                <w:rFonts w:ascii="Times New Roman" w:hAnsi="Times New Roman" w:cs="Times New Roman"/>
                <w:color w:val="000000"/>
              </w:rPr>
              <w:t>50 alebo 60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350C" w:rsidRPr="006609FB" w:rsidRDefault="0076350C" w:rsidP="00757ACD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6609FB">
              <w:rPr>
                <w:rFonts w:ascii="Times New Roman" w:hAnsi="Times New Roman" w:cs="Times New Roman"/>
                <w:color w:val="000000"/>
              </w:rPr>
              <w:t>1/50 až 1/60</w:t>
            </w:r>
          </w:p>
        </w:tc>
      </w:tr>
    </w:tbl>
    <w:p w:rsidR="0076350C" w:rsidRPr="0076350C" w:rsidRDefault="0076350C" w:rsidP="0076350C">
      <w:pPr>
        <w:spacing w:after="0"/>
        <w:ind w:right="119"/>
        <w:jc w:val="both"/>
        <w:rPr>
          <w:rFonts w:ascii="Times New Roman" w:hAnsi="Times New Roman" w:cs="Times New Roman"/>
          <w:b/>
        </w:rPr>
      </w:pPr>
    </w:p>
    <w:p w:rsidR="00401E20" w:rsidRPr="00E34EE6" w:rsidRDefault="00401E20" w:rsidP="00401E20">
      <w:pPr>
        <w:pStyle w:val="Odsekzoznamu"/>
        <w:numPr>
          <w:ilvl w:val="0"/>
          <w:numId w:val="3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>Dlhodobý finančný majetok</w:t>
      </w:r>
    </w:p>
    <w:p w:rsidR="00401E20" w:rsidRPr="00E34EE6" w:rsidRDefault="00401E20" w:rsidP="00A45D47">
      <w:pPr>
        <w:spacing w:after="0"/>
        <w:ind w:right="119" w:firstLine="708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>Finančné investície, cenné papiere a majetkové účasti sa oceňujú obstarávacou cenou, vrátane nákladov súvisiacich s obstaraním (provízie maklérom, poplatky burze).</w:t>
      </w:r>
    </w:p>
    <w:p w:rsidR="00401E20" w:rsidRPr="00E34EE6" w:rsidRDefault="00401E20" w:rsidP="00401E20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401E20" w:rsidRPr="00E34EE6" w:rsidRDefault="00401E20" w:rsidP="00401E20">
      <w:pPr>
        <w:pStyle w:val="Odsekzoznamu"/>
        <w:numPr>
          <w:ilvl w:val="0"/>
          <w:numId w:val="3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>Zásoby</w:t>
      </w:r>
    </w:p>
    <w:p w:rsidR="00401E20" w:rsidRPr="00E34EE6" w:rsidRDefault="00401E20" w:rsidP="00A45D47">
      <w:pPr>
        <w:spacing w:after="0"/>
        <w:ind w:right="119" w:firstLine="708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>Nakupované zásoby sa oceňujú obstarávacou cenou, ktorá zahrňuje cenu obstarania a náklady súvisiace s obstaraním (clo, dovoznú prirážku, prepravu, poistné, provízie, skonto a pod.). Úroky z cudzích zdrojov nie sú súčasťou obstarávacej ceny.</w:t>
      </w:r>
    </w:p>
    <w:p w:rsidR="006840EB" w:rsidRPr="00E34EE6" w:rsidRDefault="006840EB" w:rsidP="00401E20">
      <w:pPr>
        <w:spacing w:after="0"/>
        <w:ind w:right="119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>Nakupované zásoby sú oceňované váženým aritmetickým priemerom z obstarávacích cien.</w:t>
      </w:r>
    </w:p>
    <w:p w:rsidR="006840EB" w:rsidRPr="00E34EE6" w:rsidRDefault="006840EB" w:rsidP="00401E20">
      <w:pPr>
        <w:spacing w:after="0"/>
        <w:ind w:right="119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>Zásoby vytvorené vlastnostnou činnosťou sa oceňujú vlastnými nákladmi.</w:t>
      </w:r>
    </w:p>
    <w:p w:rsidR="006840EB" w:rsidRPr="00E34EE6" w:rsidRDefault="006840EB" w:rsidP="00401E20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6840EB" w:rsidRPr="00E34EE6" w:rsidRDefault="006840EB" w:rsidP="006840EB">
      <w:pPr>
        <w:pStyle w:val="Odsekzoznamu"/>
        <w:numPr>
          <w:ilvl w:val="0"/>
          <w:numId w:val="3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 xml:space="preserve">Pohľadávky </w:t>
      </w:r>
    </w:p>
    <w:p w:rsidR="006840EB" w:rsidRPr="00E34EE6" w:rsidRDefault="006840EB" w:rsidP="00A45D47">
      <w:pPr>
        <w:spacing w:after="0"/>
        <w:ind w:right="119" w:firstLine="708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>Pohľadávky pri ich vzniku sa oceňujú menovitou hodnotou. Pohľadávky pri odplatnom nadobudnutí alebo pohľadávky nadobudnuté vkladom do základného imania sa oceňujú obstarávacou cenou, t. j. vrátane nákladov súvisiacich s</w:t>
      </w:r>
      <w:r w:rsidR="00C90446" w:rsidRPr="00E34EE6">
        <w:rPr>
          <w:rFonts w:ascii="Times New Roman" w:hAnsi="Times New Roman" w:cs="Times New Roman"/>
        </w:rPr>
        <w:t> </w:t>
      </w:r>
      <w:r w:rsidRPr="00E34EE6">
        <w:rPr>
          <w:rFonts w:ascii="Times New Roman" w:hAnsi="Times New Roman" w:cs="Times New Roman"/>
        </w:rPr>
        <w:t>o</w:t>
      </w:r>
      <w:r w:rsidR="00C90446" w:rsidRPr="00E34EE6">
        <w:rPr>
          <w:rFonts w:ascii="Times New Roman" w:hAnsi="Times New Roman" w:cs="Times New Roman"/>
        </w:rPr>
        <w:t>bstaraním.</w:t>
      </w:r>
    </w:p>
    <w:p w:rsidR="00EE2A89" w:rsidRDefault="00EE2A89" w:rsidP="00A45D47">
      <w:pPr>
        <w:spacing w:after="0"/>
        <w:ind w:right="119" w:firstLine="708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>Opravná položka sa vytvára napr. k pohľadávkam po splatnosti a nedobytným pohľadávkam, kde existuje riziko nevymožiteľnosti pohľadávok, v súlade s vnútornými internými predpismi jednotlivých účtovných jednotiek.</w:t>
      </w:r>
    </w:p>
    <w:p w:rsidR="006609FB" w:rsidRDefault="006609FB" w:rsidP="00A45D47">
      <w:pPr>
        <w:spacing w:after="0"/>
        <w:ind w:right="119" w:firstLine="708"/>
        <w:jc w:val="both"/>
        <w:rPr>
          <w:rFonts w:ascii="Times New Roman" w:hAnsi="Times New Roman" w:cs="Times New Roman"/>
        </w:rPr>
      </w:pPr>
    </w:p>
    <w:p w:rsidR="00EE2A89" w:rsidRPr="00E34EE6" w:rsidRDefault="00EE2A89" w:rsidP="00EE2A89">
      <w:pPr>
        <w:pStyle w:val="Odsekzoznamu"/>
        <w:numPr>
          <w:ilvl w:val="0"/>
          <w:numId w:val="3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>Finančné účty</w:t>
      </w:r>
    </w:p>
    <w:p w:rsidR="00EE2A89" w:rsidRDefault="00EE2A89" w:rsidP="00EE2A89">
      <w:pPr>
        <w:spacing w:after="0"/>
        <w:ind w:right="119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>Peňažné prostriedky a ceniny sa oceňujú menovitou hodnotou.</w:t>
      </w:r>
    </w:p>
    <w:p w:rsidR="000A197C" w:rsidRPr="00E34EE6" w:rsidRDefault="000A197C" w:rsidP="00EE2A89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EE2A89" w:rsidRPr="00E34EE6" w:rsidRDefault="00EE2A89" w:rsidP="00EE2A89">
      <w:pPr>
        <w:pStyle w:val="Odsekzoznamu"/>
        <w:numPr>
          <w:ilvl w:val="0"/>
          <w:numId w:val="3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>Náklady budúcich období a príjmy budúcich období</w:t>
      </w:r>
    </w:p>
    <w:p w:rsidR="00EE2A89" w:rsidRPr="00E34EE6" w:rsidRDefault="00EE2A89" w:rsidP="00A45D47">
      <w:pPr>
        <w:spacing w:after="0"/>
        <w:ind w:right="119" w:firstLine="708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 xml:space="preserve">Náklady budúcich období a príjmy budúcich období sú vykázané vo výške, ktorá je potrebná </w:t>
      </w:r>
      <w:r w:rsidR="00566EE2">
        <w:rPr>
          <w:rFonts w:ascii="Times New Roman" w:hAnsi="Times New Roman" w:cs="Times New Roman"/>
        </w:rPr>
        <w:t xml:space="preserve">                              </w:t>
      </w:r>
      <w:r w:rsidRPr="00E34EE6">
        <w:rPr>
          <w:rFonts w:ascii="Times New Roman" w:hAnsi="Times New Roman" w:cs="Times New Roman"/>
        </w:rPr>
        <w:t>na dodržanie zásady vecnej a časovej súvislosti s účtovným obdobím.</w:t>
      </w:r>
    </w:p>
    <w:p w:rsidR="00EE2A89" w:rsidRPr="00E34EE6" w:rsidRDefault="00EE2A89" w:rsidP="00EE2A89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EE2A89" w:rsidRPr="00E34EE6" w:rsidRDefault="00EE2A89" w:rsidP="00EE2A89">
      <w:pPr>
        <w:pStyle w:val="Odsekzoznamu"/>
        <w:numPr>
          <w:ilvl w:val="0"/>
          <w:numId w:val="3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>Rezervy</w:t>
      </w:r>
    </w:p>
    <w:p w:rsidR="00EE2A89" w:rsidRPr="00E34EE6" w:rsidRDefault="00EE2A89" w:rsidP="00A45D47">
      <w:pPr>
        <w:spacing w:after="0"/>
        <w:ind w:right="119" w:firstLine="708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>Rezervy sú záväzky s neurčitým časovým vymedzením alebo výškou a oceňujú sa v očakávanej výške záväzku. V účtovnej závierke sa tvorili rezervy najmä na nevyfakturované dodávky a služby, ktoré súvisia s bežným rokom a budú vysporiadané až v budúcom účtovnom období, súdne spory, audítorské služby a podobne.</w:t>
      </w:r>
    </w:p>
    <w:p w:rsidR="00EE2A89" w:rsidRPr="00E34EE6" w:rsidRDefault="00EE2A89" w:rsidP="00EE2A89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EE2A89" w:rsidRPr="00E34EE6" w:rsidRDefault="00EE2A89" w:rsidP="00EE2A89">
      <w:pPr>
        <w:pStyle w:val="Odsekzoznamu"/>
        <w:numPr>
          <w:ilvl w:val="0"/>
          <w:numId w:val="3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>Záväzky</w:t>
      </w:r>
    </w:p>
    <w:p w:rsidR="00EE2A89" w:rsidRPr="00E34EE6" w:rsidRDefault="000A08D2" w:rsidP="00A45D47">
      <w:pPr>
        <w:spacing w:after="0"/>
        <w:ind w:right="119" w:firstLine="708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>Záväzky sa pri ich vzniku oceňujú menovitou hodnotou a pri ich prevzatí sa oceňujú obstarávacou cenou. Ak sa pri inventarizácii zistí, že suma je iná ako ich výška v účtovníctve, uvedú sa záväzky v účtovníctve a v účtovnej závierke v tomto zistenom ocenení.</w:t>
      </w:r>
    </w:p>
    <w:p w:rsidR="000A08D2" w:rsidRPr="00E34EE6" w:rsidRDefault="000A08D2" w:rsidP="00EE2A89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0A08D2" w:rsidRPr="00E34EE6" w:rsidRDefault="000A08D2" w:rsidP="000A08D2">
      <w:pPr>
        <w:pStyle w:val="Odsekzoznamu"/>
        <w:numPr>
          <w:ilvl w:val="0"/>
          <w:numId w:val="3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>Výdavky budúcich období a výnosy budúcich období</w:t>
      </w:r>
    </w:p>
    <w:p w:rsidR="000A08D2" w:rsidRPr="00E34EE6" w:rsidRDefault="000A08D2" w:rsidP="00A45D47">
      <w:pPr>
        <w:spacing w:after="0"/>
        <w:ind w:right="119" w:firstLine="708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>Výdavky budúcich období a výnosy budúcich období sú vykázané vo výške, ktorá je potrebná</w:t>
      </w:r>
      <w:r w:rsidR="00566EE2">
        <w:rPr>
          <w:rFonts w:ascii="Times New Roman" w:hAnsi="Times New Roman" w:cs="Times New Roman"/>
        </w:rPr>
        <w:t xml:space="preserve">                         </w:t>
      </w:r>
      <w:r w:rsidRPr="00E34EE6">
        <w:rPr>
          <w:rFonts w:ascii="Times New Roman" w:hAnsi="Times New Roman" w:cs="Times New Roman"/>
        </w:rPr>
        <w:t xml:space="preserve"> na dodržanie zásady vecnej a časovej súvislosti s účtovným obdobím.</w:t>
      </w:r>
    </w:p>
    <w:p w:rsidR="000A08D2" w:rsidRPr="00E34EE6" w:rsidRDefault="000A08D2" w:rsidP="00EE2A89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0A08D2" w:rsidRPr="00E34EE6" w:rsidRDefault="000A08D2" w:rsidP="000A08D2">
      <w:pPr>
        <w:pStyle w:val="Odsekzoznamu"/>
        <w:numPr>
          <w:ilvl w:val="0"/>
          <w:numId w:val="3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>Zásady pre vykazovanie transferov</w:t>
      </w:r>
    </w:p>
    <w:p w:rsidR="000A08D2" w:rsidRPr="00E34EE6" w:rsidRDefault="000A08D2" w:rsidP="00A45D47">
      <w:pPr>
        <w:spacing w:after="0"/>
        <w:ind w:right="119" w:firstLine="708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>O nároku na dotácie zo štátneho rozpočtu sa účtuje, ak je takmer isté, že sa splnia všetky podmienky súvisiace s dotáciou a súčasne, že sa dotácia poskytne.</w:t>
      </w:r>
    </w:p>
    <w:p w:rsidR="000A08D2" w:rsidRPr="00E34EE6" w:rsidRDefault="000A08D2" w:rsidP="00950075">
      <w:pPr>
        <w:spacing w:after="0"/>
        <w:ind w:right="119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 xml:space="preserve">Bežný transfer od </w:t>
      </w:r>
      <w:r w:rsidRPr="00E34EE6">
        <w:rPr>
          <w:rFonts w:ascii="Times New Roman" w:hAnsi="Times New Roman" w:cs="Times New Roman"/>
          <w:u w:val="single"/>
        </w:rPr>
        <w:t>cudzích subjektov</w:t>
      </w:r>
      <w:r w:rsidRPr="00E34EE6">
        <w:rPr>
          <w:rFonts w:ascii="Times New Roman" w:hAnsi="Times New Roman" w:cs="Times New Roman"/>
        </w:rPr>
        <w:t xml:space="preserve"> – sa zúčtuje do výnosov vo vecnej a časovej súvislosti s nákladmi.</w:t>
      </w:r>
    </w:p>
    <w:p w:rsidR="000A08D2" w:rsidRPr="00E34EE6" w:rsidRDefault="000A08D2" w:rsidP="00950075">
      <w:pPr>
        <w:spacing w:after="0"/>
        <w:ind w:right="119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 xml:space="preserve">Bežný transfer od </w:t>
      </w:r>
      <w:r w:rsidRPr="00E34EE6">
        <w:rPr>
          <w:rFonts w:ascii="Times New Roman" w:hAnsi="Times New Roman" w:cs="Times New Roman"/>
          <w:u w:val="single"/>
        </w:rPr>
        <w:t>zriaďovateľa</w:t>
      </w:r>
      <w:r w:rsidRPr="00E34EE6">
        <w:rPr>
          <w:rFonts w:ascii="Times New Roman" w:hAnsi="Times New Roman" w:cs="Times New Roman"/>
        </w:rPr>
        <w:t xml:space="preserve"> – sa zúčtuje do výnosov vo vecnej a časovej súvislosti s výdavkami.</w:t>
      </w:r>
    </w:p>
    <w:p w:rsidR="000A08D2" w:rsidRPr="00E34EE6" w:rsidRDefault="000A08D2" w:rsidP="00950075">
      <w:pPr>
        <w:spacing w:after="0"/>
        <w:ind w:right="119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 xml:space="preserve">Kapitálový transfer od </w:t>
      </w:r>
      <w:r w:rsidRPr="00E34EE6">
        <w:rPr>
          <w:rFonts w:ascii="Times New Roman" w:hAnsi="Times New Roman" w:cs="Times New Roman"/>
          <w:u w:val="single"/>
        </w:rPr>
        <w:t>cudzích subjektov</w:t>
      </w:r>
      <w:r w:rsidRPr="00E34EE6">
        <w:rPr>
          <w:rFonts w:ascii="Times New Roman" w:hAnsi="Times New Roman" w:cs="Times New Roman"/>
        </w:rPr>
        <w:t xml:space="preserve"> – sa zúčtuje do výnosov vo vecnej a časovej súvislosti s nákladmi (napr. s odpismi, s opravnou položkou, so zostatkovou hodnotou vyradeného dlhodobého majetku).</w:t>
      </w:r>
    </w:p>
    <w:p w:rsidR="000A08D2" w:rsidRPr="00E34EE6" w:rsidRDefault="000A08D2" w:rsidP="00950075">
      <w:pPr>
        <w:spacing w:after="0"/>
        <w:ind w:right="119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 xml:space="preserve">Kapitálový transfer od </w:t>
      </w:r>
      <w:r w:rsidRPr="00E34EE6">
        <w:rPr>
          <w:rFonts w:ascii="Times New Roman" w:hAnsi="Times New Roman" w:cs="Times New Roman"/>
          <w:u w:val="single"/>
        </w:rPr>
        <w:t>zriaďovateľa</w:t>
      </w:r>
      <w:r w:rsidRPr="00E34EE6">
        <w:rPr>
          <w:rFonts w:ascii="Times New Roman" w:hAnsi="Times New Roman" w:cs="Times New Roman"/>
        </w:rPr>
        <w:t xml:space="preserve"> – sa zúčtuje do výnosov vo vecnej a časovej súvislosti s nákladmi </w:t>
      </w:r>
      <w:r w:rsidR="00950075">
        <w:rPr>
          <w:rFonts w:ascii="Times New Roman" w:hAnsi="Times New Roman" w:cs="Times New Roman"/>
        </w:rPr>
        <w:t xml:space="preserve">                    </w:t>
      </w:r>
      <w:r w:rsidRPr="00E34EE6">
        <w:rPr>
          <w:rFonts w:ascii="Times New Roman" w:hAnsi="Times New Roman" w:cs="Times New Roman"/>
        </w:rPr>
        <w:t>(napr. s odpismi, s opravnou položkou, so zostatkovou hodnotou vyradeného dlhodobého majetku).</w:t>
      </w:r>
    </w:p>
    <w:p w:rsidR="000A08D2" w:rsidRPr="00E34EE6" w:rsidRDefault="000A08D2" w:rsidP="00950075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0A08D2" w:rsidRPr="00E34EE6" w:rsidRDefault="000A08D2" w:rsidP="000A08D2">
      <w:pPr>
        <w:pStyle w:val="Odsekzoznamu"/>
        <w:numPr>
          <w:ilvl w:val="0"/>
          <w:numId w:val="3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>Výnosy</w:t>
      </w:r>
    </w:p>
    <w:p w:rsidR="000A08D2" w:rsidRPr="00E34EE6" w:rsidRDefault="000A08D2" w:rsidP="00A45D47">
      <w:pPr>
        <w:spacing w:after="0"/>
        <w:ind w:right="119" w:firstLine="708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>Tržby za vlastné výkony a tovar v účtovných jed</w:t>
      </w:r>
      <w:r w:rsidR="004C076F">
        <w:rPr>
          <w:rFonts w:ascii="Times New Roman" w:hAnsi="Times New Roman" w:cs="Times New Roman"/>
        </w:rPr>
        <w:t>notkách, ktoré sú platiteľmi DPH,</w:t>
      </w:r>
      <w:r w:rsidRPr="00E34EE6">
        <w:rPr>
          <w:rFonts w:ascii="Times New Roman" w:hAnsi="Times New Roman" w:cs="Times New Roman"/>
        </w:rPr>
        <w:t xml:space="preserve"> neobsahujú daň z pridanej hodnoty. Tržby sú účtované ku dňu splnenia dodávky alebo služby.</w:t>
      </w:r>
    </w:p>
    <w:p w:rsidR="000A08D2" w:rsidRPr="00E34EE6" w:rsidRDefault="000A08D2" w:rsidP="000A08D2">
      <w:pPr>
        <w:spacing w:after="0"/>
        <w:ind w:right="119"/>
        <w:jc w:val="both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>O výnosoch z poplatkov sa účtuje v časovej a vecnej súvislosti s vyrubením poplatkov (ak je účtovná jednotka výbercom poplatkov).</w:t>
      </w:r>
    </w:p>
    <w:p w:rsidR="000A08D2" w:rsidRDefault="000A08D2" w:rsidP="000A08D2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3D261F" w:rsidRDefault="003D261F" w:rsidP="000A08D2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0A197C" w:rsidRPr="00E34EE6" w:rsidRDefault="000A197C" w:rsidP="000A08D2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0A08D2" w:rsidRPr="00E34EE6" w:rsidRDefault="001310D9" w:rsidP="000A08D2">
      <w:pPr>
        <w:spacing w:after="0"/>
        <w:ind w:right="119"/>
        <w:jc w:val="center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>Čl. II</w:t>
      </w:r>
    </w:p>
    <w:p w:rsidR="001310D9" w:rsidRPr="00E34EE6" w:rsidRDefault="001310D9" w:rsidP="000A08D2">
      <w:pPr>
        <w:spacing w:after="0"/>
        <w:ind w:right="119"/>
        <w:jc w:val="center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>Informácie o metódach a postupoch konsolidácie</w:t>
      </w:r>
    </w:p>
    <w:p w:rsidR="001310D9" w:rsidRPr="00E34EE6" w:rsidRDefault="001310D9" w:rsidP="000A08D2">
      <w:pPr>
        <w:spacing w:after="0"/>
        <w:ind w:right="119"/>
        <w:jc w:val="center"/>
        <w:rPr>
          <w:rFonts w:ascii="Times New Roman" w:hAnsi="Times New Roman" w:cs="Times New Roman"/>
          <w:b/>
        </w:rPr>
      </w:pPr>
    </w:p>
    <w:p w:rsidR="00DD720D" w:rsidRPr="002B29F3" w:rsidRDefault="001310D9" w:rsidP="00024F5A">
      <w:pPr>
        <w:pStyle w:val="Odsekzoznamu"/>
        <w:numPr>
          <w:ilvl w:val="0"/>
          <w:numId w:val="17"/>
        </w:numPr>
        <w:spacing w:after="0" w:line="240" w:lineRule="auto"/>
        <w:rPr>
          <w:rFonts w:ascii="Times New Roman" w:hAnsi="Times New Roman" w:cs="Times New Roman"/>
          <w:b/>
        </w:rPr>
      </w:pPr>
      <w:r w:rsidRPr="002B29F3">
        <w:rPr>
          <w:rFonts w:ascii="Times New Roman" w:hAnsi="Times New Roman" w:cs="Times New Roman"/>
          <w:b/>
        </w:rPr>
        <w:t>Informácie o použitých metódach konsolidácie</w:t>
      </w:r>
    </w:p>
    <w:p w:rsidR="00B82899" w:rsidRDefault="00B82899" w:rsidP="00B82899">
      <w:pPr>
        <w:pStyle w:val="Odsekzoznamu"/>
        <w:spacing w:after="0" w:line="240" w:lineRule="auto"/>
        <w:rPr>
          <w:rFonts w:ascii="Times New Roman" w:hAnsi="Times New Roman" w:cs="Times New Roman"/>
        </w:rPr>
      </w:pPr>
    </w:p>
    <w:p w:rsidR="00B82899" w:rsidRPr="00970FE9" w:rsidRDefault="00B82899" w:rsidP="00970FE9">
      <w:pPr>
        <w:spacing w:after="0" w:line="240" w:lineRule="auto"/>
        <w:ind w:firstLine="360"/>
        <w:rPr>
          <w:rFonts w:ascii="Times New Roman" w:hAnsi="Times New Roman" w:cs="Times New Roman"/>
        </w:rPr>
      </w:pPr>
      <w:r w:rsidRPr="00970FE9">
        <w:rPr>
          <w:rFonts w:ascii="Times New Roman" w:hAnsi="Times New Roman" w:cs="Times New Roman"/>
        </w:rPr>
        <w:t>Účtovné jednotky konsolidovaného celku mesta Galanta boli zahrnuté do konsolidovanej účtovnej závierky metódou konsolidácie uvedenou v nasledujúcom prehľade:</w:t>
      </w:r>
    </w:p>
    <w:p w:rsidR="00B82899" w:rsidRPr="00024F5A" w:rsidRDefault="00B82899" w:rsidP="00B82899">
      <w:pPr>
        <w:pStyle w:val="Odsekzoznamu"/>
        <w:spacing w:after="0" w:line="240" w:lineRule="auto"/>
        <w:rPr>
          <w:rFonts w:ascii="Times New Roman" w:hAnsi="Times New Roman" w:cs="Times New Roman"/>
        </w:rPr>
      </w:pPr>
    </w:p>
    <w:p w:rsidR="00DD720D" w:rsidRPr="00E34EE6" w:rsidRDefault="00DD720D" w:rsidP="002412F5">
      <w:pPr>
        <w:spacing w:after="0" w:line="240" w:lineRule="auto"/>
        <w:rPr>
          <w:rFonts w:ascii="Times New Roman" w:hAnsi="Times New Roman" w:cs="Times New Roman"/>
        </w:rPr>
      </w:pPr>
    </w:p>
    <w:p w:rsidR="00CD38F6" w:rsidRDefault="00CD38F6" w:rsidP="001310D9">
      <w:pPr>
        <w:spacing w:after="0"/>
        <w:ind w:right="119"/>
        <w:rPr>
          <w:rFonts w:ascii="Times New Roman" w:hAnsi="Times New Roman" w:cs="Times New Roman"/>
          <w:i/>
        </w:rPr>
      </w:pPr>
    </w:p>
    <w:tbl>
      <w:tblPr>
        <w:tblW w:w="9199" w:type="dxa"/>
        <w:tblInd w:w="1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443"/>
        <w:gridCol w:w="1301"/>
        <w:gridCol w:w="1179"/>
        <w:gridCol w:w="1276"/>
      </w:tblGrid>
      <w:tr w:rsidR="00744F9D" w:rsidTr="00744F9D">
        <w:trPr>
          <w:trHeight w:hRule="exact" w:val="897"/>
        </w:trPr>
        <w:tc>
          <w:tcPr>
            <w:tcW w:w="54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5C7804" w:rsidRDefault="00744F9D" w:rsidP="00744F9D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5C7804">
              <w:rPr>
                <w:rFonts w:ascii="Times New Roman" w:hAnsi="Times New Roman" w:cs="Times New Roman"/>
                <w:b/>
                <w:iCs/>
              </w:rPr>
              <w:lastRenderedPageBreak/>
              <w:t>Názov resp. obchodné meno konsolidovanej účtovnej jednotky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5C7804" w:rsidRDefault="00744F9D" w:rsidP="00C71E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C7804">
              <w:rPr>
                <w:rFonts w:ascii="Times New Roman" w:hAnsi="Times New Roman" w:cs="Times New Roman"/>
                <w:b/>
                <w:iCs/>
              </w:rPr>
              <w:t>Metóda</w:t>
            </w:r>
          </w:p>
          <w:p w:rsidR="00744F9D" w:rsidRPr="005C7804" w:rsidRDefault="00744F9D" w:rsidP="00C71E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C7804">
              <w:rPr>
                <w:rFonts w:ascii="Times New Roman" w:hAnsi="Times New Roman" w:cs="Times New Roman"/>
                <w:b/>
                <w:iCs/>
              </w:rPr>
              <w:t>úplnej</w:t>
            </w:r>
          </w:p>
          <w:p w:rsidR="00744F9D" w:rsidRPr="005C7804" w:rsidRDefault="00744F9D" w:rsidP="00C71E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C7804">
              <w:rPr>
                <w:rFonts w:ascii="Times New Roman" w:hAnsi="Times New Roman" w:cs="Times New Roman"/>
                <w:b/>
                <w:iCs/>
              </w:rPr>
              <w:t>konsolidácie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5C7804" w:rsidRDefault="00744F9D" w:rsidP="00C71E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C7804">
              <w:rPr>
                <w:rFonts w:ascii="Times New Roman" w:hAnsi="Times New Roman" w:cs="Times New Roman"/>
                <w:b/>
                <w:iCs/>
              </w:rPr>
              <w:t>Metóda</w:t>
            </w:r>
          </w:p>
          <w:p w:rsidR="00744F9D" w:rsidRPr="005C7804" w:rsidRDefault="00744F9D" w:rsidP="00C71E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C7804">
              <w:rPr>
                <w:rFonts w:ascii="Times New Roman" w:hAnsi="Times New Roman" w:cs="Times New Roman"/>
                <w:b/>
                <w:iCs/>
              </w:rPr>
              <w:t>podielovej</w:t>
            </w:r>
          </w:p>
          <w:p w:rsidR="00744F9D" w:rsidRPr="005C7804" w:rsidRDefault="00744F9D" w:rsidP="00C71E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C7804">
              <w:rPr>
                <w:rFonts w:ascii="Times New Roman" w:hAnsi="Times New Roman" w:cs="Times New Roman"/>
                <w:b/>
                <w:iCs/>
              </w:rPr>
              <w:t>konsolidácie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44F9D" w:rsidRPr="005C7804" w:rsidRDefault="00744F9D" w:rsidP="00C71E1D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5C7804">
              <w:rPr>
                <w:rFonts w:ascii="Times New Roman" w:hAnsi="Times New Roman" w:cs="Times New Roman"/>
                <w:b/>
                <w:iCs/>
              </w:rPr>
              <w:t>Metóda vlastného imania</w:t>
            </w:r>
          </w:p>
        </w:tc>
      </w:tr>
      <w:tr w:rsidR="00744F9D" w:rsidTr="00744F9D">
        <w:trPr>
          <w:trHeight w:hRule="exact" w:val="322"/>
        </w:trPr>
        <w:tc>
          <w:tcPr>
            <w:tcW w:w="54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44F9D">
              <w:rPr>
                <w:rFonts w:ascii="Times New Roman" w:hAnsi="Times New Roman" w:cs="Times New Roman"/>
              </w:rPr>
              <w:t>Patria - Domov dôchodcov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5C7804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C7804">
              <w:rPr>
                <w:rFonts w:ascii="Times New Roman" w:hAnsi="Times New Roman" w:cs="Times New Roman"/>
                <w:iCs/>
              </w:rPr>
              <w:t>áno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744F9D" w:rsidTr="00744F9D">
        <w:trPr>
          <w:trHeight w:hRule="exact" w:val="322"/>
        </w:trPr>
        <w:tc>
          <w:tcPr>
            <w:tcW w:w="54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44F9D">
              <w:rPr>
                <w:rFonts w:ascii="Times New Roman" w:hAnsi="Times New Roman" w:cs="Times New Roman"/>
              </w:rPr>
              <w:t>Základná škola, ul. Štefánikova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5C7804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C7804">
              <w:rPr>
                <w:rFonts w:ascii="Times New Roman" w:hAnsi="Times New Roman" w:cs="Times New Roman"/>
                <w:iCs/>
              </w:rPr>
              <w:t>áno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744F9D" w:rsidTr="00744F9D">
        <w:trPr>
          <w:trHeight w:hRule="exact" w:val="317"/>
        </w:trPr>
        <w:tc>
          <w:tcPr>
            <w:tcW w:w="54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44F9D">
              <w:rPr>
                <w:rFonts w:ascii="Times New Roman" w:hAnsi="Times New Roman" w:cs="Times New Roman"/>
              </w:rPr>
              <w:t>Základná škola, sídl. SNP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5C7804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C7804">
              <w:rPr>
                <w:rFonts w:ascii="Times New Roman" w:hAnsi="Times New Roman" w:cs="Times New Roman"/>
                <w:iCs/>
              </w:rPr>
              <w:t>áno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744F9D" w:rsidTr="00744F9D">
        <w:trPr>
          <w:trHeight w:hRule="exact" w:val="322"/>
        </w:trPr>
        <w:tc>
          <w:tcPr>
            <w:tcW w:w="54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44F9D">
              <w:rPr>
                <w:rFonts w:ascii="Times New Roman" w:hAnsi="Times New Roman" w:cs="Times New Roman"/>
              </w:rPr>
              <w:t>Základná škola Gejzu Dusíka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5C7804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C7804">
              <w:rPr>
                <w:rFonts w:ascii="Times New Roman" w:hAnsi="Times New Roman" w:cs="Times New Roman"/>
                <w:iCs/>
              </w:rPr>
              <w:t>áno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744F9D" w:rsidTr="00744F9D">
        <w:trPr>
          <w:trHeight w:hRule="exact" w:val="322"/>
        </w:trPr>
        <w:tc>
          <w:tcPr>
            <w:tcW w:w="54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44F9D">
              <w:rPr>
                <w:rFonts w:ascii="Times New Roman" w:hAnsi="Times New Roman" w:cs="Times New Roman"/>
              </w:rPr>
              <w:t>Základná škola Z. Kodálya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5C7804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C7804">
              <w:rPr>
                <w:rFonts w:ascii="Times New Roman" w:hAnsi="Times New Roman" w:cs="Times New Roman"/>
                <w:iCs/>
              </w:rPr>
              <w:t>áno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744F9D" w:rsidTr="00744F9D">
        <w:trPr>
          <w:trHeight w:hRule="exact" w:val="322"/>
        </w:trPr>
        <w:tc>
          <w:tcPr>
            <w:tcW w:w="54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44F9D">
              <w:rPr>
                <w:rFonts w:ascii="Times New Roman" w:hAnsi="Times New Roman" w:cs="Times New Roman"/>
              </w:rPr>
              <w:t>Základná umelecká škola J. Haydna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5C7804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C7804">
              <w:rPr>
                <w:rFonts w:ascii="Times New Roman" w:hAnsi="Times New Roman" w:cs="Times New Roman"/>
                <w:iCs/>
              </w:rPr>
              <w:t>áno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744F9D" w:rsidTr="00744F9D">
        <w:trPr>
          <w:trHeight w:hRule="exact" w:val="322"/>
        </w:trPr>
        <w:tc>
          <w:tcPr>
            <w:tcW w:w="54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44F9D">
              <w:rPr>
                <w:rFonts w:ascii="Times New Roman" w:hAnsi="Times New Roman" w:cs="Times New Roman"/>
              </w:rPr>
              <w:t>Základná umelecká škola - výtvarný odbor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5C7804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C7804">
              <w:rPr>
                <w:rFonts w:ascii="Times New Roman" w:hAnsi="Times New Roman" w:cs="Times New Roman"/>
                <w:iCs/>
              </w:rPr>
              <w:t>áno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744F9D" w:rsidTr="00744F9D">
        <w:trPr>
          <w:trHeight w:hRule="exact" w:val="317"/>
        </w:trPr>
        <w:tc>
          <w:tcPr>
            <w:tcW w:w="54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44F9D">
              <w:rPr>
                <w:rFonts w:ascii="Times New Roman" w:hAnsi="Times New Roman" w:cs="Times New Roman"/>
              </w:rPr>
              <w:t>Materská škola, Nová doba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5C7804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C7804">
              <w:rPr>
                <w:rFonts w:ascii="Times New Roman" w:hAnsi="Times New Roman" w:cs="Times New Roman"/>
                <w:iCs/>
              </w:rPr>
              <w:t>áno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744F9D" w:rsidTr="00744F9D">
        <w:trPr>
          <w:trHeight w:hRule="exact" w:val="322"/>
        </w:trPr>
        <w:tc>
          <w:tcPr>
            <w:tcW w:w="544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44F9D">
              <w:rPr>
                <w:rFonts w:ascii="Times New Roman" w:hAnsi="Times New Roman" w:cs="Times New Roman"/>
              </w:rPr>
              <w:t>Materská škola s VJM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5C7804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C7804">
              <w:rPr>
                <w:rFonts w:ascii="Times New Roman" w:hAnsi="Times New Roman" w:cs="Times New Roman"/>
                <w:iCs/>
              </w:rPr>
              <w:t>áno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744F9D" w:rsidTr="00744F9D">
        <w:trPr>
          <w:trHeight w:hRule="exact" w:val="331"/>
        </w:trPr>
        <w:tc>
          <w:tcPr>
            <w:tcW w:w="5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44F9D">
              <w:rPr>
                <w:rFonts w:ascii="Times New Roman" w:hAnsi="Times New Roman" w:cs="Times New Roman"/>
              </w:rPr>
              <w:t>Materská škola, Clementisove sady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5C7804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C7804">
              <w:rPr>
                <w:rFonts w:ascii="Times New Roman" w:hAnsi="Times New Roman" w:cs="Times New Roman"/>
                <w:iCs/>
              </w:rPr>
              <w:t>áno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744F9D" w:rsidTr="00744F9D">
        <w:trPr>
          <w:trHeight w:hRule="exact" w:val="331"/>
        </w:trPr>
        <w:tc>
          <w:tcPr>
            <w:tcW w:w="5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44F9D">
              <w:rPr>
                <w:rFonts w:ascii="Times New Roman" w:hAnsi="Times New Roman" w:cs="Times New Roman"/>
              </w:rPr>
              <w:t>Materská škola, sídl. SNP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5C7804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C7804">
              <w:rPr>
                <w:rFonts w:ascii="Times New Roman" w:hAnsi="Times New Roman" w:cs="Times New Roman"/>
                <w:iCs/>
              </w:rPr>
              <w:t>áno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744F9D" w:rsidTr="00744F9D">
        <w:trPr>
          <w:trHeight w:hRule="exact" w:val="331"/>
        </w:trPr>
        <w:tc>
          <w:tcPr>
            <w:tcW w:w="5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44F9D">
              <w:rPr>
                <w:rFonts w:ascii="Times New Roman" w:hAnsi="Times New Roman" w:cs="Times New Roman"/>
              </w:rPr>
              <w:t>Materská škola - Óvoda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5C7804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C7804">
              <w:rPr>
                <w:rFonts w:ascii="Times New Roman" w:hAnsi="Times New Roman" w:cs="Times New Roman"/>
                <w:iCs/>
              </w:rPr>
              <w:t>áno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744F9D" w:rsidTr="00744F9D">
        <w:trPr>
          <w:trHeight w:hRule="exact" w:val="331"/>
        </w:trPr>
        <w:tc>
          <w:tcPr>
            <w:tcW w:w="5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44F9D">
              <w:rPr>
                <w:rFonts w:ascii="Times New Roman" w:hAnsi="Times New Roman" w:cs="Times New Roman"/>
              </w:rPr>
              <w:t>Centrum voľného času - Spektrum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5C7804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C7804">
              <w:rPr>
                <w:rFonts w:ascii="Times New Roman" w:hAnsi="Times New Roman" w:cs="Times New Roman"/>
                <w:iCs/>
              </w:rPr>
              <w:t>áno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744F9D" w:rsidTr="00744F9D">
        <w:trPr>
          <w:trHeight w:hRule="exact" w:val="331"/>
        </w:trPr>
        <w:tc>
          <w:tcPr>
            <w:tcW w:w="5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44F9D">
              <w:rPr>
                <w:rFonts w:ascii="Times New Roman" w:hAnsi="Times New Roman" w:cs="Times New Roman"/>
              </w:rPr>
              <w:t>Mestské kultúrne stredisko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5C7804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C7804">
              <w:rPr>
                <w:rFonts w:ascii="Times New Roman" w:hAnsi="Times New Roman" w:cs="Times New Roman"/>
                <w:iCs/>
              </w:rPr>
              <w:t>áno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744F9D" w:rsidTr="00744F9D">
        <w:trPr>
          <w:trHeight w:hRule="exact" w:val="331"/>
        </w:trPr>
        <w:tc>
          <w:tcPr>
            <w:tcW w:w="5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44F9D">
              <w:rPr>
                <w:rFonts w:ascii="Times New Roman" w:hAnsi="Times New Roman" w:cs="Times New Roman"/>
              </w:rPr>
              <w:t>Technické služby mesta Galanta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5C7804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C7804">
              <w:rPr>
                <w:rFonts w:ascii="Times New Roman" w:hAnsi="Times New Roman" w:cs="Times New Roman"/>
                <w:iCs/>
              </w:rPr>
              <w:t>áno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744F9D" w:rsidTr="00744F9D">
        <w:trPr>
          <w:trHeight w:hRule="exact" w:val="331"/>
        </w:trPr>
        <w:tc>
          <w:tcPr>
            <w:tcW w:w="5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44F9D">
              <w:rPr>
                <w:rFonts w:ascii="Times New Roman" w:hAnsi="Times New Roman" w:cs="Times New Roman"/>
              </w:rPr>
              <w:t>Správa športových zariadení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5C7804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C7804">
              <w:rPr>
                <w:rFonts w:ascii="Times New Roman" w:hAnsi="Times New Roman" w:cs="Times New Roman"/>
                <w:iCs/>
              </w:rPr>
              <w:t>áno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744F9D" w:rsidRPr="00744F9D" w:rsidTr="00744F9D">
        <w:trPr>
          <w:trHeight w:hRule="exact" w:val="331"/>
        </w:trPr>
        <w:tc>
          <w:tcPr>
            <w:tcW w:w="5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44F9D">
              <w:rPr>
                <w:rFonts w:ascii="Times New Roman" w:hAnsi="Times New Roman" w:cs="Times New Roman"/>
              </w:rPr>
              <w:t>Bysprav spol. s r.o.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5C7804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C7804">
              <w:rPr>
                <w:rFonts w:ascii="Times New Roman" w:hAnsi="Times New Roman" w:cs="Times New Roman"/>
                <w:iCs/>
              </w:rPr>
              <w:t>áno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744F9D" w:rsidRPr="00744F9D" w:rsidTr="00744F9D">
        <w:trPr>
          <w:trHeight w:hRule="exact" w:val="331"/>
        </w:trPr>
        <w:tc>
          <w:tcPr>
            <w:tcW w:w="5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44F9D">
              <w:rPr>
                <w:rFonts w:ascii="Times New Roman" w:hAnsi="Times New Roman" w:cs="Times New Roman"/>
              </w:rPr>
              <w:t>Galandia spol. s r.o.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5C7804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C7804">
              <w:rPr>
                <w:rFonts w:ascii="Times New Roman" w:hAnsi="Times New Roman" w:cs="Times New Roman"/>
                <w:iCs/>
              </w:rPr>
              <w:t>áno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744F9D" w:rsidRPr="00744F9D" w:rsidTr="00744F9D">
        <w:trPr>
          <w:trHeight w:hRule="exact" w:val="331"/>
        </w:trPr>
        <w:tc>
          <w:tcPr>
            <w:tcW w:w="5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744F9D">
              <w:rPr>
                <w:rFonts w:ascii="Times New Roman" w:hAnsi="Times New Roman" w:cs="Times New Roman"/>
              </w:rPr>
              <w:t>Galantaterm spol. s r.o.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5C7804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5C7804">
              <w:rPr>
                <w:rFonts w:ascii="Times New Roman" w:hAnsi="Times New Roman" w:cs="Times New Roman"/>
                <w:iCs/>
              </w:rPr>
              <w:t>áno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744F9D" w:rsidRPr="00744F9D" w:rsidRDefault="00744F9D" w:rsidP="00744F9D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</w:tbl>
    <w:p w:rsidR="00744F9D" w:rsidRDefault="00744F9D" w:rsidP="001310D9">
      <w:pPr>
        <w:spacing w:after="0"/>
        <w:ind w:right="119"/>
        <w:rPr>
          <w:rFonts w:ascii="Times New Roman" w:hAnsi="Times New Roman" w:cs="Times New Roman"/>
          <w:i/>
        </w:rPr>
      </w:pPr>
    </w:p>
    <w:p w:rsidR="00687B39" w:rsidRPr="00E34EE6" w:rsidRDefault="00687B39" w:rsidP="001310D9">
      <w:pPr>
        <w:spacing w:after="0"/>
        <w:ind w:right="119"/>
        <w:rPr>
          <w:rFonts w:ascii="Times New Roman" w:hAnsi="Times New Roman" w:cs="Times New Roman"/>
          <w:i/>
        </w:rPr>
      </w:pPr>
      <w:r w:rsidRPr="00E34EE6">
        <w:rPr>
          <w:rFonts w:ascii="Times New Roman" w:hAnsi="Times New Roman" w:cs="Times New Roman"/>
          <w:i/>
        </w:rPr>
        <w:t>Pri všetkých dcérskych účtovných jednotkách bola použitá metóda úplnej konsolidácie.</w:t>
      </w:r>
    </w:p>
    <w:p w:rsidR="00687B39" w:rsidRPr="00E34EE6" w:rsidRDefault="00687B39" w:rsidP="001310D9">
      <w:pPr>
        <w:spacing w:after="0"/>
        <w:ind w:right="119"/>
        <w:rPr>
          <w:rFonts w:ascii="Times New Roman" w:hAnsi="Times New Roman" w:cs="Times New Roman"/>
          <w:i/>
        </w:rPr>
      </w:pPr>
    </w:p>
    <w:p w:rsidR="00687B39" w:rsidRPr="00E34EE6" w:rsidRDefault="00687B39" w:rsidP="00744F9D">
      <w:pPr>
        <w:spacing w:after="0" w:line="240" w:lineRule="auto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>Moment prvej konsolidácie kapitálu:</w:t>
      </w:r>
    </w:p>
    <w:p w:rsidR="00687B39" w:rsidRPr="00E34EE6" w:rsidRDefault="00687B39" w:rsidP="00687B39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>Pri rozpočtových organizáciách je to deň ich zriadenia.</w:t>
      </w:r>
    </w:p>
    <w:p w:rsidR="00687B39" w:rsidRPr="00E34EE6" w:rsidRDefault="00687B39" w:rsidP="00687B39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>Pri príspevkových organizáciách</w:t>
      </w:r>
      <w:r w:rsidR="00405A65" w:rsidRPr="00E34EE6">
        <w:rPr>
          <w:rFonts w:ascii="Times New Roman" w:hAnsi="Times New Roman" w:cs="Times New Roman"/>
        </w:rPr>
        <w:t xml:space="preserve"> je to deň ich zriadenia.</w:t>
      </w:r>
    </w:p>
    <w:p w:rsidR="00405A65" w:rsidRPr="00E34EE6" w:rsidRDefault="00405A65" w:rsidP="00687B39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>Pri obchodných spoločnostiach je to deň obstarania podielov.</w:t>
      </w:r>
    </w:p>
    <w:p w:rsidR="00405A65" w:rsidRPr="00E34EE6" w:rsidRDefault="00405A65" w:rsidP="00405A65">
      <w:pPr>
        <w:spacing w:after="0"/>
        <w:ind w:right="119"/>
        <w:rPr>
          <w:rFonts w:ascii="Times New Roman" w:hAnsi="Times New Roman" w:cs="Times New Roman"/>
        </w:rPr>
      </w:pPr>
    </w:p>
    <w:p w:rsidR="00405A65" w:rsidRPr="002B29F3" w:rsidRDefault="00405A65" w:rsidP="002B29F3">
      <w:pPr>
        <w:pStyle w:val="Odsekzoznamu"/>
        <w:numPr>
          <w:ilvl w:val="0"/>
          <w:numId w:val="17"/>
        </w:numPr>
        <w:spacing w:after="0"/>
        <w:ind w:right="119"/>
        <w:rPr>
          <w:rFonts w:ascii="Times New Roman" w:hAnsi="Times New Roman" w:cs="Times New Roman"/>
          <w:b/>
        </w:rPr>
      </w:pPr>
      <w:r w:rsidRPr="002B29F3">
        <w:rPr>
          <w:rFonts w:ascii="Times New Roman" w:hAnsi="Times New Roman" w:cs="Times New Roman"/>
          <w:b/>
        </w:rPr>
        <w:t>Konsolidácia medzivýsledku</w:t>
      </w:r>
    </w:p>
    <w:p w:rsidR="00405A65" w:rsidRPr="00E34EE6" w:rsidRDefault="00405A65" w:rsidP="00405A65">
      <w:pPr>
        <w:spacing w:after="0"/>
        <w:ind w:right="119"/>
        <w:rPr>
          <w:rFonts w:ascii="Times New Roman" w:hAnsi="Times New Roman" w:cs="Times New Roman"/>
        </w:rPr>
      </w:pPr>
      <w:r w:rsidRPr="00E34EE6">
        <w:rPr>
          <w:rFonts w:ascii="Times New Roman" w:hAnsi="Times New Roman" w:cs="Times New Roman"/>
        </w:rPr>
        <w:t>Konsolidácia medzivýsledku na úrovni obce vykonaná nebola.</w:t>
      </w:r>
    </w:p>
    <w:p w:rsidR="002B29F3" w:rsidRDefault="002B29F3" w:rsidP="00405A65">
      <w:pPr>
        <w:spacing w:after="0"/>
        <w:ind w:right="119"/>
        <w:rPr>
          <w:rFonts w:ascii="Times New Roman" w:hAnsi="Times New Roman" w:cs="Times New Roman"/>
        </w:rPr>
      </w:pPr>
    </w:p>
    <w:p w:rsidR="00ED37EB" w:rsidRPr="00E34EE6" w:rsidRDefault="00ED37EB" w:rsidP="00405A65">
      <w:pPr>
        <w:spacing w:after="0"/>
        <w:ind w:right="119"/>
        <w:rPr>
          <w:rFonts w:ascii="Times New Roman" w:hAnsi="Times New Roman" w:cs="Times New Roman"/>
        </w:rPr>
      </w:pPr>
    </w:p>
    <w:p w:rsidR="00405A65" w:rsidRPr="00E34EE6" w:rsidRDefault="00405A65" w:rsidP="00405A65">
      <w:pPr>
        <w:spacing w:after="0"/>
        <w:ind w:right="119"/>
        <w:jc w:val="center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>Čl. III</w:t>
      </w:r>
    </w:p>
    <w:p w:rsidR="00405A65" w:rsidRPr="00E34EE6" w:rsidRDefault="00405A65" w:rsidP="00405A65">
      <w:pPr>
        <w:spacing w:after="0"/>
        <w:ind w:right="119"/>
        <w:jc w:val="center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>Informácie o údajoch aktív a pasív</w:t>
      </w:r>
    </w:p>
    <w:p w:rsidR="00405A65" w:rsidRPr="00E34EE6" w:rsidRDefault="00405A65" w:rsidP="00405A65">
      <w:pPr>
        <w:spacing w:after="0"/>
        <w:ind w:right="119"/>
        <w:rPr>
          <w:rFonts w:ascii="Times New Roman" w:hAnsi="Times New Roman" w:cs="Times New Roman"/>
          <w:b/>
        </w:rPr>
      </w:pPr>
    </w:p>
    <w:p w:rsidR="00405A65" w:rsidRPr="00E34EE6" w:rsidRDefault="00405A65" w:rsidP="00405A65">
      <w:pPr>
        <w:pStyle w:val="Odsekzoznamu"/>
        <w:numPr>
          <w:ilvl w:val="0"/>
          <w:numId w:val="6"/>
        </w:numPr>
        <w:spacing w:after="0"/>
        <w:ind w:right="119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>Údaje o konsolidovanom celku</w:t>
      </w:r>
    </w:p>
    <w:p w:rsidR="00405A65" w:rsidRPr="00E34EE6" w:rsidRDefault="00405A65" w:rsidP="006242DD">
      <w:pPr>
        <w:spacing w:after="0"/>
        <w:ind w:right="119"/>
        <w:jc w:val="both"/>
        <w:rPr>
          <w:rFonts w:ascii="Times New Roman" w:hAnsi="Times New Roman" w:cs="Times New Roman"/>
          <w:b/>
          <w:i/>
        </w:rPr>
      </w:pPr>
      <w:r w:rsidRPr="00E34EE6">
        <w:rPr>
          <w:rFonts w:ascii="Times New Roman" w:hAnsi="Times New Roman" w:cs="Times New Roman"/>
        </w:rPr>
        <w:t xml:space="preserve">Konsolidovaný celok mesta Galanta zahŕňa </w:t>
      </w:r>
      <w:r w:rsidR="006242DD" w:rsidRPr="00E34EE6">
        <w:rPr>
          <w:rFonts w:ascii="Times New Roman" w:hAnsi="Times New Roman" w:cs="Times New Roman"/>
        </w:rPr>
        <w:t>13 rozpočtových organizácií</w:t>
      </w:r>
      <w:r w:rsidR="006242DD">
        <w:rPr>
          <w:rFonts w:ascii="Times New Roman" w:hAnsi="Times New Roman" w:cs="Times New Roman"/>
        </w:rPr>
        <w:t xml:space="preserve">, </w:t>
      </w:r>
      <w:r w:rsidRPr="00E34EE6">
        <w:rPr>
          <w:rFonts w:ascii="Times New Roman" w:hAnsi="Times New Roman" w:cs="Times New Roman"/>
        </w:rPr>
        <w:t>3 príspevkové organizácie</w:t>
      </w:r>
      <w:r w:rsidR="006242DD">
        <w:rPr>
          <w:rFonts w:ascii="Times New Roman" w:hAnsi="Times New Roman" w:cs="Times New Roman"/>
        </w:rPr>
        <w:t xml:space="preserve"> </w:t>
      </w:r>
      <w:r w:rsidR="00566EE2">
        <w:rPr>
          <w:rFonts w:ascii="Times New Roman" w:hAnsi="Times New Roman" w:cs="Times New Roman"/>
        </w:rPr>
        <w:t xml:space="preserve">                       </w:t>
      </w:r>
      <w:r w:rsidR="006242DD">
        <w:rPr>
          <w:rFonts w:ascii="Times New Roman" w:hAnsi="Times New Roman" w:cs="Times New Roman"/>
        </w:rPr>
        <w:t xml:space="preserve">a </w:t>
      </w:r>
      <w:r w:rsidR="006242DD" w:rsidRPr="00E34EE6">
        <w:rPr>
          <w:rFonts w:ascii="Times New Roman" w:hAnsi="Times New Roman" w:cs="Times New Roman"/>
        </w:rPr>
        <w:t>3 obchodné spoločnosti</w:t>
      </w:r>
      <w:r w:rsidR="006242DD">
        <w:rPr>
          <w:rFonts w:ascii="Times New Roman" w:hAnsi="Times New Roman" w:cs="Times New Roman"/>
        </w:rPr>
        <w:t>.</w:t>
      </w:r>
      <w:r w:rsidRPr="00E34EE6">
        <w:rPr>
          <w:rFonts w:ascii="Times New Roman" w:hAnsi="Times New Roman" w:cs="Times New Roman"/>
        </w:rPr>
        <w:t xml:space="preserve"> Identifikačné údaje o účtovných jednotkách konsolidovaného celku sú uvedené v tabuľkovej časti – </w:t>
      </w:r>
      <w:r w:rsidRPr="00E34EE6">
        <w:rPr>
          <w:rFonts w:ascii="Times New Roman" w:hAnsi="Times New Roman" w:cs="Times New Roman"/>
          <w:b/>
          <w:i/>
        </w:rPr>
        <w:t>tabuľka č. 1</w:t>
      </w:r>
    </w:p>
    <w:p w:rsidR="00405A65" w:rsidRPr="00E34EE6" w:rsidRDefault="00405A65" w:rsidP="006242DD">
      <w:pPr>
        <w:spacing w:after="0"/>
        <w:ind w:right="119"/>
        <w:jc w:val="both"/>
        <w:rPr>
          <w:rFonts w:ascii="Times New Roman" w:hAnsi="Times New Roman" w:cs="Times New Roman"/>
          <w:b/>
          <w:i/>
        </w:rPr>
      </w:pPr>
    </w:p>
    <w:p w:rsidR="00405A65" w:rsidRPr="00E34EE6" w:rsidRDefault="00405A65" w:rsidP="00405A65">
      <w:pPr>
        <w:pStyle w:val="Odsekzoznamu"/>
        <w:numPr>
          <w:ilvl w:val="0"/>
          <w:numId w:val="6"/>
        </w:numPr>
        <w:spacing w:after="0"/>
        <w:ind w:right="119"/>
        <w:rPr>
          <w:rFonts w:ascii="Times New Roman" w:hAnsi="Times New Roman" w:cs="Times New Roman"/>
          <w:b/>
        </w:rPr>
      </w:pPr>
      <w:r w:rsidRPr="00E34EE6">
        <w:rPr>
          <w:rFonts w:ascii="Times New Roman" w:hAnsi="Times New Roman" w:cs="Times New Roman"/>
          <w:b/>
        </w:rPr>
        <w:t>Prehľad o pohybe dlhodobého nehmotného a hmotného majetku</w:t>
      </w:r>
    </w:p>
    <w:p w:rsidR="00405A65" w:rsidRPr="00E34EE6" w:rsidRDefault="00405A65" w:rsidP="00405A65">
      <w:pPr>
        <w:spacing w:after="0"/>
        <w:ind w:right="119"/>
        <w:rPr>
          <w:rFonts w:ascii="Times New Roman" w:hAnsi="Times New Roman" w:cs="Times New Roman"/>
          <w:b/>
          <w:i/>
        </w:rPr>
      </w:pPr>
      <w:r w:rsidRPr="00E34EE6">
        <w:rPr>
          <w:rFonts w:ascii="Times New Roman" w:hAnsi="Times New Roman" w:cs="Times New Roman"/>
          <w:u w:val="single"/>
        </w:rPr>
        <w:t>Prehľad o pohybe dlhodobého nehmotného a dlhodobého hmotného majetku</w:t>
      </w:r>
      <w:r w:rsidRPr="00E34EE6">
        <w:rPr>
          <w:rFonts w:ascii="Times New Roman" w:hAnsi="Times New Roman" w:cs="Times New Roman"/>
        </w:rPr>
        <w:t xml:space="preserve"> od 1. januára do 31. decembra 201</w:t>
      </w:r>
      <w:r w:rsidR="008737F4">
        <w:rPr>
          <w:rFonts w:ascii="Times New Roman" w:hAnsi="Times New Roman" w:cs="Times New Roman"/>
        </w:rPr>
        <w:t>7</w:t>
      </w:r>
      <w:r w:rsidRPr="00E34EE6">
        <w:rPr>
          <w:rFonts w:ascii="Times New Roman" w:hAnsi="Times New Roman" w:cs="Times New Roman"/>
        </w:rPr>
        <w:t xml:space="preserve"> je uvedený v tabuľkovej časti konsolidovaných poznámok – </w:t>
      </w:r>
      <w:r w:rsidRPr="00E34EE6">
        <w:rPr>
          <w:rFonts w:ascii="Times New Roman" w:hAnsi="Times New Roman" w:cs="Times New Roman"/>
          <w:b/>
          <w:i/>
        </w:rPr>
        <w:t>tabuľka č. 2</w:t>
      </w:r>
    </w:p>
    <w:p w:rsidR="00405A65" w:rsidRPr="00BF5EC1" w:rsidRDefault="000B1756" w:rsidP="00950075">
      <w:pPr>
        <w:spacing w:after="0"/>
        <w:ind w:right="11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Stav dlhodobého nehmotného majetku je nezmenen</w:t>
      </w:r>
      <w:r w:rsidR="00AD1014">
        <w:rPr>
          <w:rFonts w:ascii="Times New Roman" w:hAnsi="Times New Roman" w:cs="Times New Roman"/>
        </w:rPr>
        <w:t>ý</w:t>
      </w:r>
      <w:r>
        <w:rPr>
          <w:rFonts w:ascii="Times New Roman" w:hAnsi="Times New Roman" w:cs="Times New Roman"/>
        </w:rPr>
        <w:t>, jeho  o</w:t>
      </w:r>
      <w:r w:rsidR="00615B64" w:rsidRPr="008215E0">
        <w:rPr>
          <w:rFonts w:ascii="Times New Roman" w:hAnsi="Times New Roman" w:cs="Times New Roman"/>
        </w:rPr>
        <w:t>bstarávacia cena vykazuje rovnakú hodnotu</w:t>
      </w:r>
      <w:r w:rsidR="00757ACD" w:rsidRPr="008215E0">
        <w:rPr>
          <w:rFonts w:ascii="Times New Roman" w:hAnsi="Times New Roman" w:cs="Times New Roman"/>
        </w:rPr>
        <w:t xml:space="preserve"> </w:t>
      </w:r>
      <w:r w:rsidR="00615B64" w:rsidRPr="008215E0">
        <w:rPr>
          <w:rFonts w:ascii="Times New Roman" w:hAnsi="Times New Roman" w:cs="Times New Roman"/>
        </w:rPr>
        <w:t>ako v minulom roku, t.j.</w:t>
      </w:r>
      <w:r>
        <w:rPr>
          <w:rFonts w:ascii="Times New Roman" w:hAnsi="Times New Roman" w:cs="Times New Roman"/>
        </w:rPr>
        <w:t xml:space="preserve"> </w:t>
      </w:r>
      <w:r w:rsidR="00757ACD" w:rsidRPr="008215E0">
        <w:rPr>
          <w:rFonts w:ascii="Times New Roman" w:hAnsi="Times New Roman" w:cs="Times New Roman"/>
        </w:rPr>
        <w:t>2</w:t>
      </w:r>
      <w:r w:rsidR="00615B64" w:rsidRPr="008215E0">
        <w:rPr>
          <w:rFonts w:ascii="Times New Roman" w:hAnsi="Times New Roman" w:cs="Times New Roman"/>
        </w:rPr>
        <w:t xml:space="preserve">14 817,49 </w:t>
      </w:r>
      <w:r w:rsidR="00C13787" w:rsidRPr="008215E0">
        <w:rPr>
          <w:rFonts w:ascii="Times New Roman" w:hAnsi="Times New Roman" w:cs="Times New Roman"/>
        </w:rPr>
        <w:t xml:space="preserve">€. </w:t>
      </w:r>
      <w:r w:rsidR="00105C80">
        <w:rPr>
          <w:rFonts w:ascii="Times New Roman" w:hAnsi="Times New Roman" w:cs="Times New Roman"/>
        </w:rPr>
        <w:t xml:space="preserve"> Z</w:t>
      </w:r>
      <w:r w:rsidR="00105C80" w:rsidRPr="00105C80">
        <w:rPr>
          <w:rFonts w:ascii="Times New Roman" w:hAnsi="Times New Roman" w:cs="Times New Roman"/>
        </w:rPr>
        <w:t>ostatkov</w:t>
      </w:r>
      <w:r w:rsidR="00105C80">
        <w:rPr>
          <w:rFonts w:ascii="Times New Roman" w:hAnsi="Times New Roman" w:cs="Times New Roman"/>
        </w:rPr>
        <w:t>á hodnota</w:t>
      </w:r>
      <w:r w:rsidR="00105C80" w:rsidRPr="00105C80">
        <w:rPr>
          <w:rFonts w:ascii="Times New Roman" w:hAnsi="Times New Roman" w:cs="Times New Roman"/>
        </w:rPr>
        <w:t xml:space="preserve"> dlhodobého nehmotného majetku </w:t>
      </w:r>
      <w:r w:rsidR="00105C80">
        <w:rPr>
          <w:rFonts w:ascii="Times New Roman" w:hAnsi="Times New Roman" w:cs="Times New Roman"/>
        </w:rPr>
        <w:t xml:space="preserve">k 31.12.2017 je </w:t>
      </w:r>
      <w:r w:rsidR="00105C80" w:rsidRPr="00BF5EC1">
        <w:rPr>
          <w:rFonts w:ascii="Times New Roman" w:hAnsi="Times New Roman" w:cs="Times New Roman"/>
        </w:rPr>
        <w:t>10.005,80 €.</w:t>
      </w:r>
    </w:p>
    <w:p w:rsidR="00615B64" w:rsidRPr="00BF5EC1" w:rsidRDefault="00615B64" w:rsidP="00950075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405A65" w:rsidRPr="00BF5EC1" w:rsidRDefault="00716C48" w:rsidP="00405A65">
      <w:pPr>
        <w:spacing w:after="0"/>
        <w:ind w:right="119"/>
        <w:rPr>
          <w:rFonts w:ascii="Times New Roman" w:hAnsi="Times New Roman" w:cs="Times New Roman"/>
        </w:rPr>
      </w:pPr>
      <w:r w:rsidRPr="00BF5EC1">
        <w:rPr>
          <w:rFonts w:ascii="Times New Roman" w:hAnsi="Times New Roman" w:cs="Times New Roman"/>
        </w:rPr>
        <w:t xml:space="preserve">Obstaranie dlhodobého hmotného majetku v obstarávacej cene </w:t>
      </w:r>
      <w:r w:rsidR="00FA5E9D" w:rsidRPr="00BF5EC1">
        <w:rPr>
          <w:rFonts w:ascii="Times New Roman" w:hAnsi="Times New Roman" w:cs="Times New Roman"/>
        </w:rPr>
        <w:t xml:space="preserve">v roku 2017 </w:t>
      </w:r>
      <w:r w:rsidRPr="00BF5EC1">
        <w:rPr>
          <w:rFonts w:ascii="Times New Roman" w:hAnsi="Times New Roman" w:cs="Times New Roman"/>
        </w:rPr>
        <w:t xml:space="preserve">vykazuje zvýšenie </w:t>
      </w:r>
      <w:r w:rsidR="008D5917" w:rsidRPr="00BF5EC1">
        <w:rPr>
          <w:rFonts w:ascii="Times New Roman" w:hAnsi="Times New Roman" w:cs="Times New Roman"/>
        </w:rPr>
        <w:t xml:space="preserve"> </w:t>
      </w:r>
      <w:r w:rsidR="00AD1014" w:rsidRPr="00BF5EC1">
        <w:rPr>
          <w:rFonts w:ascii="Times New Roman" w:hAnsi="Times New Roman" w:cs="Times New Roman"/>
        </w:rPr>
        <w:t xml:space="preserve">                     </w:t>
      </w:r>
      <w:r w:rsidRPr="00BF5EC1">
        <w:rPr>
          <w:rFonts w:ascii="Times New Roman" w:hAnsi="Times New Roman" w:cs="Times New Roman"/>
        </w:rPr>
        <w:t>o</w:t>
      </w:r>
      <w:r w:rsidR="00BC2A77" w:rsidRPr="00BF5EC1">
        <w:rPr>
          <w:rFonts w:ascii="Times New Roman" w:hAnsi="Times New Roman" w:cs="Times New Roman"/>
        </w:rPr>
        <w:t xml:space="preserve">  </w:t>
      </w:r>
      <w:r w:rsidR="00AD1014" w:rsidRPr="00BF5EC1">
        <w:rPr>
          <w:rFonts w:ascii="Times New Roman" w:hAnsi="Times New Roman" w:cs="Times New Roman"/>
        </w:rPr>
        <w:t xml:space="preserve">2 920 </w:t>
      </w:r>
      <w:r w:rsidR="00A332A4" w:rsidRPr="00BF5EC1">
        <w:rPr>
          <w:rFonts w:ascii="Times New Roman" w:hAnsi="Times New Roman" w:cs="Times New Roman"/>
        </w:rPr>
        <w:t>152</w:t>
      </w:r>
      <w:r w:rsidR="00BC2A77" w:rsidRPr="00BF5EC1">
        <w:rPr>
          <w:rFonts w:ascii="Times New Roman" w:hAnsi="Times New Roman" w:cs="Times New Roman"/>
        </w:rPr>
        <w:t>,</w:t>
      </w:r>
      <w:r w:rsidR="00A332A4" w:rsidRPr="00BF5EC1">
        <w:rPr>
          <w:rFonts w:ascii="Times New Roman" w:hAnsi="Times New Roman" w:cs="Times New Roman"/>
        </w:rPr>
        <w:t>80</w:t>
      </w:r>
      <w:r w:rsidRPr="00BF5EC1">
        <w:rPr>
          <w:rFonts w:ascii="Times New Roman" w:hAnsi="Times New Roman" w:cs="Times New Roman"/>
        </w:rPr>
        <w:t xml:space="preserve"> €, z čoho naj</w:t>
      </w:r>
      <w:r w:rsidR="00D4682F" w:rsidRPr="00BF5EC1">
        <w:rPr>
          <w:rFonts w:ascii="Times New Roman" w:hAnsi="Times New Roman" w:cs="Times New Roman"/>
        </w:rPr>
        <w:t>v</w:t>
      </w:r>
      <w:r w:rsidR="00FF2F29" w:rsidRPr="00BF5EC1">
        <w:rPr>
          <w:rFonts w:ascii="Times New Roman" w:hAnsi="Times New Roman" w:cs="Times New Roman"/>
        </w:rPr>
        <w:t xml:space="preserve">ýznamnejšie obstarania sú nasledovné </w:t>
      </w:r>
      <w:r w:rsidR="00AD1014" w:rsidRPr="00BF5EC1">
        <w:rPr>
          <w:rFonts w:ascii="Times New Roman" w:hAnsi="Times New Roman" w:cs="Times New Roman"/>
        </w:rPr>
        <w:t>položky:</w:t>
      </w:r>
    </w:p>
    <w:p w:rsidR="00FF2F29" w:rsidRPr="00BF5EC1" w:rsidRDefault="00FF2F29" w:rsidP="004B2B4B">
      <w:pPr>
        <w:pStyle w:val="Odsekzoznamu"/>
        <w:numPr>
          <w:ilvl w:val="0"/>
          <w:numId w:val="24"/>
        </w:numPr>
        <w:spacing w:after="0"/>
        <w:ind w:right="119"/>
        <w:rPr>
          <w:rFonts w:ascii="Times New Roman" w:hAnsi="Times New Roman" w:cs="Times New Roman"/>
        </w:rPr>
      </w:pPr>
      <w:r w:rsidRPr="00BF5EC1">
        <w:rPr>
          <w:rFonts w:ascii="Times New Roman" w:hAnsi="Times New Roman" w:cs="Times New Roman"/>
        </w:rPr>
        <w:t>u materskej účtovnej jednotky:</w:t>
      </w:r>
    </w:p>
    <w:p w:rsidR="008215E0" w:rsidRPr="00BF5EC1" w:rsidRDefault="008215E0" w:rsidP="008215E0">
      <w:pPr>
        <w:pStyle w:val="Pismenka"/>
        <w:numPr>
          <w:ilvl w:val="0"/>
          <w:numId w:val="2"/>
        </w:numPr>
        <w:rPr>
          <w:b w:val="0"/>
          <w:sz w:val="22"/>
          <w:szCs w:val="22"/>
        </w:rPr>
      </w:pPr>
      <w:r w:rsidRPr="00BF5EC1">
        <w:rPr>
          <w:b w:val="0"/>
          <w:sz w:val="22"/>
          <w:szCs w:val="22"/>
        </w:rPr>
        <w:t>nedokončená rekonštrukcia Neogotického kaštieľa v hodnote 52 500,00 €</w:t>
      </w:r>
    </w:p>
    <w:p w:rsidR="008215E0" w:rsidRPr="00BF5EC1" w:rsidRDefault="008215E0" w:rsidP="008215E0">
      <w:pPr>
        <w:pStyle w:val="Pismenka"/>
        <w:numPr>
          <w:ilvl w:val="0"/>
          <w:numId w:val="2"/>
        </w:numPr>
        <w:rPr>
          <w:b w:val="0"/>
          <w:sz w:val="22"/>
          <w:szCs w:val="22"/>
        </w:rPr>
      </w:pPr>
      <w:r w:rsidRPr="00BF5EC1">
        <w:rPr>
          <w:b w:val="0"/>
          <w:sz w:val="22"/>
          <w:szCs w:val="22"/>
        </w:rPr>
        <w:t>nájomné byty v hodnote 11 690,00 €</w:t>
      </w:r>
    </w:p>
    <w:p w:rsidR="008215E0" w:rsidRPr="00BF5EC1" w:rsidRDefault="008215E0" w:rsidP="008215E0">
      <w:pPr>
        <w:pStyle w:val="Pismenka"/>
        <w:numPr>
          <w:ilvl w:val="0"/>
          <w:numId w:val="2"/>
        </w:numPr>
        <w:rPr>
          <w:b w:val="0"/>
          <w:sz w:val="22"/>
          <w:szCs w:val="22"/>
        </w:rPr>
      </w:pPr>
      <w:r w:rsidRPr="00BF5EC1">
        <w:rPr>
          <w:b w:val="0"/>
          <w:sz w:val="22"/>
          <w:szCs w:val="22"/>
        </w:rPr>
        <w:t>investície kamerového systému v hodnote 28 980,60</w:t>
      </w:r>
      <w:r w:rsidR="00AD1014" w:rsidRPr="00BF5EC1">
        <w:rPr>
          <w:b w:val="0"/>
          <w:sz w:val="22"/>
          <w:szCs w:val="22"/>
        </w:rPr>
        <w:t xml:space="preserve"> </w:t>
      </w:r>
      <w:r w:rsidRPr="00BF5EC1">
        <w:rPr>
          <w:b w:val="0"/>
          <w:sz w:val="22"/>
          <w:szCs w:val="22"/>
        </w:rPr>
        <w:t xml:space="preserve">€ </w:t>
      </w:r>
    </w:p>
    <w:p w:rsidR="008215E0" w:rsidRPr="00BF5EC1" w:rsidRDefault="008215E0" w:rsidP="008215E0">
      <w:pPr>
        <w:pStyle w:val="Pismenka"/>
        <w:numPr>
          <w:ilvl w:val="0"/>
          <w:numId w:val="2"/>
        </w:numPr>
        <w:rPr>
          <w:b w:val="0"/>
          <w:sz w:val="22"/>
          <w:szCs w:val="22"/>
        </w:rPr>
      </w:pPr>
      <w:r w:rsidRPr="00BF5EC1">
        <w:rPr>
          <w:b w:val="0"/>
          <w:sz w:val="22"/>
          <w:szCs w:val="22"/>
        </w:rPr>
        <w:t>univerzálne zberové vozidlo pre TsMG  v hodnote 246 000,00 €</w:t>
      </w:r>
    </w:p>
    <w:p w:rsidR="008215E0" w:rsidRPr="00BF5EC1" w:rsidRDefault="008215E0" w:rsidP="008215E0">
      <w:pPr>
        <w:pStyle w:val="Pismenka"/>
        <w:numPr>
          <w:ilvl w:val="0"/>
          <w:numId w:val="2"/>
        </w:numPr>
        <w:rPr>
          <w:b w:val="0"/>
          <w:sz w:val="22"/>
          <w:szCs w:val="22"/>
        </w:rPr>
      </w:pPr>
      <w:r w:rsidRPr="00BF5EC1">
        <w:rPr>
          <w:b w:val="0"/>
          <w:sz w:val="22"/>
          <w:szCs w:val="22"/>
        </w:rPr>
        <w:t>palubovka pre Správu športových zariadení v hodnote 65 314,69 €</w:t>
      </w:r>
    </w:p>
    <w:p w:rsidR="008215E0" w:rsidRPr="00BF5EC1" w:rsidRDefault="008215E0" w:rsidP="008215E0">
      <w:pPr>
        <w:pStyle w:val="Pismenka"/>
        <w:numPr>
          <w:ilvl w:val="0"/>
          <w:numId w:val="2"/>
        </w:numPr>
        <w:rPr>
          <w:b w:val="0"/>
          <w:sz w:val="22"/>
          <w:szCs w:val="22"/>
        </w:rPr>
      </w:pPr>
      <w:r w:rsidRPr="00BF5EC1">
        <w:rPr>
          <w:b w:val="0"/>
          <w:sz w:val="22"/>
          <w:szCs w:val="22"/>
        </w:rPr>
        <w:t>bezpečné priechody v hodnote 13 761,84 €</w:t>
      </w:r>
    </w:p>
    <w:p w:rsidR="008215E0" w:rsidRPr="00BF5EC1" w:rsidRDefault="008215E0" w:rsidP="008215E0">
      <w:pPr>
        <w:pStyle w:val="Pismenka"/>
        <w:numPr>
          <w:ilvl w:val="0"/>
          <w:numId w:val="2"/>
        </w:numPr>
        <w:rPr>
          <w:b w:val="0"/>
          <w:sz w:val="22"/>
          <w:szCs w:val="22"/>
        </w:rPr>
      </w:pPr>
      <w:r w:rsidRPr="00BF5EC1">
        <w:rPr>
          <w:b w:val="0"/>
          <w:sz w:val="22"/>
          <w:szCs w:val="22"/>
        </w:rPr>
        <w:t>rekonštrukciu chodníkov v hodnote 37 031,00 €</w:t>
      </w:r>
    </w:p>
    <w:p w:rsidR="008215E0" w:rsidRPr="00BF5EC1" w:rsidRDefault="008215E0" w:rsidP="008215E0">
      <w:pPr>
        <w:pStyle w:val="Pismenka"/>
        <w:numPr>
          <w:ilvl w:val="0"/>
          <w:numId w:val="2"/>
        </w:numPr>
        <w:rPr>
          <w:b w:val="0"/>
          <w:sz w:val="22"/>
          <w:szCs w:val="22"/>
        </w:rPr>
      </w:pPr>
      <w:r w:rsidRPr="00BF5EC1">
        <w:rPr>
          <w:b w:val="0"/>
          <w:sz w:val="22"/>
          <w:szCs w:val="22"/>
        </w:rPr>
        <w:t>parkovisko vnútroblok ul. Esterházyovcov v hodnote  45 624,00 €</w:t>
      </w:r>
    </w:p>
    <w:p w:rsidR="008215E0" w:rsidRPr="00BF5EC1" w:rsidRDefault="008215E0" w:rsidP="008215E0">
      <w:pPr>
        <w:pStyle w:val="Pismenka"/>
        <w:numPr>
          <w:ilvl w:val="0"/>
          <w:numId w:val="2"/>
        </w:numPr>
        <w:rPr>
          <w:b w:val="0"/>
          <w:sz w:val="22"/>
          <w:szCs w:val="22"/>
        </w:rPr>
      </w:pPr>
      <w:r w:rsidRPr="00BF5EC1">
        <w:rPr>
          <w:b w:val="0"/>
          <w:sz w:val="22"/>
          <w:szCs w:val="22"/>
        </w:rPr>
        <w:t>rekonštrukcia cesty na ul. Ružovej v hodnote 90 982,21 €</w:t>
      </w:r>
    </w:p>
    <w:p w:rsidR="008215E0" w:rsidRPr="00BF5EC1" w:rsidRDefault="008215E0" w:rsidP="008215E0">
      <w:pPr>
        <w:pStyle w:val="Pismenka"/>
        <w:numPr>
          <w:ilvl w:val="0"/>
          <w:numId w:val="2"/>
        </w:numPr>
        <w:rPr>
          <w:b w:val="0"/>
          <w:sz w:val="22"/>
          <w:szCs w:val="22"/>
        </w:rPr>
      </w:pPr>
      <w:r w:rsidRPr="00BF5EC1">
        <w:rPr>
          <w:b w:val="0"/>
          <w:sz w:val="22"/>
          <w:szCs w:val="22"/>
        </w:rPr>
        <w:t>obstaranie darom Detského ihriska Lidl – Žihadielko v hodnote 81 420,00 €</w:t>
      </w:r>
    </w:p>
    <w:p w:rsidR="008215E0" w:rsidRPr="00BF5EC1" w:rsidRDefault="008215E0" w:rsidP="008215E0">
      <w:pPr>
        <w:pStyle w:val="Pismenka"/>
        <w:numPr>
          <w:ilvl w:val="0"/>
          <w:numId w:val="2"/>
        </w:numPr>
        <w:rPr>
          <w:b w:val="0"/>
          <w:sz w:val="22"/>
          <w:szCs w:val="22"/>
        </w:rPr>
      </w:pPr>
      <w:r w:rsidRPr="00BF5EC1">
        <w:rPr>
          <w:b w:val="0"/>
          <w:sz w:val="22"/>
          <w:szCs w:val="22"/>
        </w:rPr>
        <w:t>obstaranie ciest bezodplatne od Slovenskej správy ciest, Bratislava  v hodnote 255 263,91 €</w:t>
      </w:r>
    </w:p>
    <w:p w:rsidR="004B2B4B" w:rsidRPr="00BF5EC1" w:rsidRDefault="004B2B4B" w:rsidP="004B2B4B">
      <w:pPr>
        <w:pStyle w:val="Pismenka"/>
        <w:tabs>
          <w:tab w:val="clear" w:pos="426"/>
        </w:tabs>
        <w:ind w:left="720" w:firstLine="0"/>
        <w:rPr>
          <w:b w:val="0"/>
          <w:sz w:val="22"/>
          <w:szCs w:val="22"/>
        </w:rPr>
      </w:pPr>
    </w:p>
    <w:p w:rsidR="00FF2F29" w:rsidRPr="00BF5EC1" w:rsidRDefault="00FF2F29" w:rsidP="004B2B4B">
      <w:pPr>
        <w:pStyle w:val="Pismenka"/>
        <w:numPr>
          <w:ilvl w:val="0"/>
          <w:numId w:val="24"/>
        </w:numPr>
        <w:rPr>
          <w:b w:val="0"/>
          <w:sz w:val="22"/>
          <w:szCs w:val="22"/>
        </w:rPr>
      </w:pPr>
      <w:r w:rsidRPr="00BF5EC1">
        <w:rPr>
          <w:b w:val="0"/>
          <w:sz w:val="22"/>
          <w:szCs w:val="22"/>
        </w:rPr>
        <w:t>u dcérskej účtovnej jednotky, Galantaterm spol. s r.o.v rok</w:t>
      </w:r>
      <w:r w:rsidR="004B2B4B" w:rsidRPr="00BF5EC1">
        <w:rPr>
          <w:b w:val="0"/>
          <w:sz w:val="22"/>
          <w:szCs w:val="22"/>
        </w:rPr>
        <w:t xml:space="preserve">u 2017 bola dokončená Komplexná </w:t>
      </w:r>
      <w:r w:rsidRPr="00BF5EC1">
        <w:rPr>
          <w:b w:val="0"/>
          <w:sz w:val="22"/>
          <w:szCs w:val="22"/>
        </w:rPr>
        <w:t>rekonštrukcia rozvodov sústavy CZT na sídlisku Sever v Galante, avšak Kolaudačné rozhodnutie bolo vydané v januári 2018.</w:t>
      </w:r>
    </w:p>
    <w:p w:rsidR="008215E0" w:rsidRPr="00BF5EC1" w:rsidRDefault="008215E0" w:rsidP="00405A65">
      <w:pPr>
        <w:spacing w:after="0"/>
        <w:ind w:right="119"/>
        <w:rPr>
          <w:rFonts w:ascii="Times New Roman" w:hAnsi="Times New Roman" w:cs="Times New Roman"/>
        </w:rPr>
      </w:pPr>
    </w:p>
    <w:p w:rsidR="009100E7" w:rsidRPr="00F45F06" w:rsidRDefault="006242DD" w:rsidP="0079425F">
      <w:pPr>
        <w:spacing w:after="0"/>
        <w:ind w:right="119"/>
        <w:jc w:val="both"/>
        <w:rPr>
          <w:rFonts w:ascii="Times New Roman" w:hAnsi="Times New Roman" w:cs="Times New Roman"/>
        </w:rPr>
      </w:pPr>
      <w:r w:rsidRPr="008215E0">
        <w:rPr>
          <w:rFonts w:ascii="Times New Roman" w:hAnsi="Times New Roman" w:cs="Times New Roman"/>
        </w:rPr>
        <w:t xml:space="preserve">V konsolidovanom celku v priebehu roka dlhodobý hmotný majetok  bol zaradený </w:t>
      </w:r>
      <w:r w:rsidR="0079425F" w:rsidRPr="008215E0">
        <w:rPr>
          <w:rFonts w:ascii="Times New Roman" w:hAnsi="Times New Roman" w:cs="Times New Roman"/>
        </w:rPr>
        <w:t xml:space="preserve">do majetku </w:t>
      </w:r>
      <w:r w:rsidRPr="008215E0">
        <w:rPr>
          <w:rFonts w:ascii="Times New Roman" w:hAnsi="Times New Roman" w:cs="Times New Roman"/>
        </w:rPr>
        <w:t>vo výške</w:t>
      </w:r>
      <w:r w:rsidR="001F6172" w:rsidRPr="008215E0">
        <w:rPr>
          <w:rFonts w:ascii="Times New Roman" w:hAnsi="Times New Roman" w:cs="Times New Roman"/>
        </w:rPr>
        <w:t xml:space="preserve"> </w:t>
      </w:r>
      <w:r w:rsidRPr="008215E0">
        <w:rPr>
          <w:rFonts w:ascii="Times New Roman" w:hAnsi="Times New Roman" w:cs="Times New Roman"/>
        </w:rPr>
        <w:t xml:space="preserve"> </w:t>
      </w:r>
      <w:r w:rsidR="008215E0" w:rsidRPr="008215E0">
        <w:rPr>
          <w:rFonts w:ascii="Times New Roman" w:hAnsi="Times New Roman" w:cs="Times New Roman"/>
        </w:rPr>
        <w:t>1</w:t>
      </w:r>
      <w:r w:rsidR="009100E7">
        <w:rPr>
          <w:rFonts w:ascii="Times New Roman" w:hAnsi="Times New Roman" w:cs="Times New Roman"/>
        </w:rPr>
        <w:t> 191 379,65 €, a to najmä</w:t>
      </w:r>
      <w:r w:rsidR="00BF5EC1">
        <w:rPr>
          <w:rFonts w:ascii="Times New Roman" w:hAnsi="Times New Roman" w:cs="Times New Roman"/>
        </w:rPr>
        <w:t xml:space="preserve"> u materskej účtovnej jednotky -</w:t>
      </w:r>
      <w:r w:rsidR="009100E7">
        <w:rPr>
          <w:rFonts w:ascii="Times New Roman" w:hAnsi="Times New Roman" w:cs="Times New Roman"/>
        </w:rPr>
        <w:t xml:space="preserve"> </w:t>
      </w:r>
      <w:r w:rsidR="009100E7" w:rsidRPr="009100E7">
        <w:rPr>
          <w:rFonts w:ascii="Times New Roman" w:hAnsi="Times New Roman" w:cs="Times New Roman"/>
        </w:rPr>
        <w:t xml:space="preserve">rekonštrukcia chodníka pred COOP Jednota v hodnote 12 857,45 €, </w:t>
      </w:r>
      <w:r w:rsidR="00AD1014">
        <w:rPr>
          <w:rFonts w:ascii="Times New Roman" w:hAnsi="Times New Roman" w:cs="Times New Roman"/>
        </w:rPr>
        <w:t>a</w:t>
      </w:r>
      <w:r w:rsidR="009100E7" w:rsidRPr="009100E7">
        <w:rPr>
          <w:rFonts w:ascii="Times New Roman" w:hAnsi="Times New Roman" w:cs="Times New Roman"/>
        </w:rPr>
        <w:t>ltánok pri Dennom centre Švermova v hodnote 13 037,66 €, cesty od Slovenskej správy ciest na základe zmluvy o bezodplatnom prevode vlastníckeho práva v hodnote 255 263,91 €, detské ihrisko Žih</w:t>
      </w:r>
      <w:r w:rsidR="00AD1014">
        <w:rPr>
          <w:rFonts w:ascii="Times New Roman" w:hAnsi="Times New Roman" w:cs="Times New Roman"/>
        </w:rPr>
        <w:t>adielko v hodnote 84 893,56 €, w</w:t>
      </w:r>
      <w:r w:rsidR="009100E7" w:rsidRPr="009100E7">
        <w:rPr>
          <w:rFonts w:ascii="Times New Roman" w:hAnsi="Times New Roman" w:cs="Times New Roman"/>
        </w:rPr>
        <w:t>orkoutové ihris</w:t>
      </w:r>
      <w:r w:rsidR="00AD1014">
        <w:rPr>
          <w:rFonts w:ascii="Times New Roman" w:hAnsi="Times New Roman" w:cs="Times New Roman"/>
        </w:rPr>
        <w:t>ko SNP  v hodnote 10 053,40 €, w</w:t>
      </w:r>
      <w:r w:rsidR="009100E7" w:rsidRPr="009100E7">
        <w:rPr>
          <w:rFonts w:ascii="Times New Roman" w:hAnsi="Times New Roman" w:cs="Times New Roman"/>
        </w:rPr>
        <w:t>orkoutové ihrisko Javorinka  v h</w:t>
      </w:r>
      <w:r w:rsidR="00AD1014">
        <w:rPr>
          <w:rFonts w:ascii="Times New Roman" w:hAnsi="Times New Roman" w:cs="Times New Roman"/>
        </w:rPr>
        <w:t>odnote 3 500,00 €, m</w:t>
      </w:r>
      <w:r w:rsidR="009100E7" w:rsidRPr="009100E7">
        <w:rPr>
          <w:rFonts w:ascii="Times New Roman" w:hAnsi="Times New Roman" w:cs="Times New Roman"/>
        </w:rPr>
        <w:t xml:space="preserve">ultifunkčné ihrisko Hody v hodnote 24 066,44 €,  </w:t>
      </w:r>
      <w:r w:rsidR="00AD1014">
        <w:rPr>
          <w:rFonts w:ascii="Times New Roman" w:hAnsi="Times New Roman" w:cs="Times New Roman"/>
        </w:rPr>
        <w:t>m</w:t>
      </w:r>
      <w:r w:rsidR="009100E7" w:rsidRPr="009100E7">
        <w:rPr>
          <w:rFonts w:ascii="Times New Roman" w:hAnsi="Times New Roman" w:cs="Times New Roman"/>
        </w:rPr>
        <w:t>ultifunkčné ihrisko Sever v hodnote 13 564,25 €</w:t>
      </w:r>
      <w:r w:rsidR="00AD1014">
        <w:rPr>
          <w:rFonts w:ascii="Times New Roman" w:hAnsi="Times New Roman" w:cs="Times New Roman"/>
        </w:rPr>
        <w:t>. T</w:t>
      </w:r>
      <w:r w:rsidR="009100E7" w:rsidRPr="009100E7">
        <w:rPr>
          <w:rFonts w:ascii="Times New Roman" w:hAnsi="Times New Roman" w:cs="Times New Roman"/>
        </w:rPr>
        <w:t>ieto ihriská boli zároveň aj odovzdané do správy príspevkovej organizácie Správ</w:t>
      </w:r>
      <w:r w:rsidR="00AD1014">
        <w:rPr>
          <w:rFonts w:ascii="Times New Roman" w:hAnsi="Times New Roman" w:cs="Times New Roman"/>
        </w:rPr>
        <w:t>a</w:t>
      </w:r>
      <w:r w:rsidR="009100E7" w:rsidRPr="009100E7">
        <w:rPr>
          <w:rFonts w:ascii="Times New Roman" w:hAnsi="Times New Roman" w:cs="Times New Roman"/>
        </w:rPr>
        <w:t xml:space="preserve"> športových zariadení na základe Zmluvy o prevode správy. </w:t>
      </w:r>
      <w:r w:rsidR="00BF5EC1">
        <w:rPr>
          <w:rFonts w:ascii="Times New Roman" w:hAnsi="Times New Roman" w:cs="Times New Roman"/>
        </w:rPr>
        <w:t xml:space="preserve"> </w:t>
      </w:r>
    </w:p>
    <w:p w:rsidR="00175187" w:rsidRDefault="00175187" w:rsidP="00C308DE">
      <w:pPr>
        <w:spacing w:after="0"/>
        <w:ind w:right="119"/>
        <w:rPr>
          <w:rFonts w:ascii="Times New Roman" w:hAnsi="Times New Roman" w:cs="Times New Roman"/>
        </w:rPr>
      </w:pPr>
    </w:p>
    <w:p w:rsidR="00C308DE" w:rsidRPr="00F45F06" w:rsidRDefault="00C308DE" w:rsidP="00C308DE">
      <w:pPr>
        <w:spacing w:after="0"/>
        <w:ind w:right="119"/>
        <w:rPr>
          <w:rFonts w:ascii="Times New Roman" w:hAnsi="Times New Roman" w:cs="Times New Roman"/>
        </w:rPr>
      </w:pPr>
      <w:r w:rsidRPr="00F45F06">
        <w:rPr>
          <w:rFonts w:ascii="Times New Roman" w:hAnsi="Times New Roman" w:cs="Times New Roman"/>
        </w:rPr>
        <w:t>Pozemky vykazujú mierny nárast oproti minulému roku o</w:t>
      </w:r>
      <w:r w:rsidR="00F45F06" w:rsidRPr="00F45F06">
        <w:rPr>
          <w:rFonts w:ascii="Times New Roman" w:hAnsi="Times New Roman" w:cs="Times New Roman"/>
        </w:rPr>
        <w:t> </w:t>
      </w:r>
      <w:r w:rsidR="004F5773">
        <w:rPr>
          <w:rFonts w:ascii="Times New Roman" w:hAnsi="Times New Roman" w:cs="Times New Roman"/>
        </w:rPr>
        <w:t xml:space="preserve"> </w:t>
      </w:r>
      <w:r w:rsidR="00F45F06" w:rsidRPr="00F45F06">
        <w:rPr>
          <w:rFonts w:ascii="Times New Roman" w:hAnsi="Times New Roman" w:cs="Times New Roman"/>
        </w:rPr>
        <w:t>49 442,99</w:t>
      </w:r>
      <w:r w:rsidRPr="00F45F06">
        <w:rPr>
          <w:rFonts w:ascii="Times New Roman" w:hAnsi="Times New Roman" w:cs="Times New Roman"/>
        </w:rPr>
        <w:t xml:space="preserve"> €.</w:t>
      </w:r>
    </w:p>
    <w:p w:rsidR="00B47F4E" w:rsidRPr="00F45F06" w:rsidRDefault="00B47F4E" w:rsidP="00B47F4E">
      <w:pPr>
        <w:spacing w:after="0"/>
        <w:ind w:right="119"/>
        <w:rPr>
          <w:rFonts w:ascii="Times New Roman" w:hAnsi="Times New Roman" w:cs="Times New Roman"/>
        </w:rPr>
      </w:pPr>
      <w:r w:rsidRPr="00F45F06">
        <w:rPr>
          <w:rFonts w:ascii="Times New Roman" w:hAnsi="Times New Roman" w:cs="Times New Roman"/>
        </w:rPr>
        <w:t>Pozemky</w:t>
      </w:r>
      <w:r w:rsidR="001F6172" w:rsidRPr="00F45F06">
        <w:rPr>
          <w:rFonts w:ascii="Times New Roman" w:hAnsi="Times New Roman" w:cs="Times New Roman"/>
        </w:rPr>
        <w:t xml:space="preserve"> ku dňu 31.12.201</w:t>
      </w:r>
      <w:r w:rsidR="00F45F06" w:rsidRPr="00F45F06">
        <w:rPr>
          <w:rFonts w:ascii="Times New Roman" w:hAnsi="Times New Roman" w:cs="Times New Roman"/>
        </w:rPr>
        <w:t>7</w:t>
      </w:r>
      <w:r w:rsidR="001F6172" w:rsidRPr="00F45F06">
        <w:rPr>
          <w:rFonts w:ascii="Times New Roman" w:hAnsi="Times New Roman" w:cs="Times New Roman"/>
        </w:rPr>
        <w:t xml:space="preserve"> v celkovej hodnote </w:t>
      </w:r>
      <w:r w:rsidR="004F5773">
        <w:rPr>
          <w:rFonts w:ascii="Times New Roman" w:hAnsi="Times New Roman" w:cs="Times New Roman"/>
        </w:rPr>
        <w:t xml:space="preserve"> </w:t>
      </w:r>
      <w:r w:rsidR="001F6172" w:rsidRPr="00F45F06">
        <w:rPr>
          <w:rFonts w:ascii="Times New Roman" w:hAnsi="Times New Roman" w:cs="Times New Roman"/>
        </w:rPr>
        <w:t>4 4</w:t>
      </w:r>
      <w:r w:rsidR="00F45F06" w:rsidRPr="00F45F06">
        <w:rPr>
          <w:rFonts w:ascii="Times New Roman" w:hAnsi="Times New Roman" w:cs="Times New Roman"/>
        </w:rPr>
        <w:t>54 292,54</w:t>
      </w:r>
      <w:r w:rsidR="001F6172" w:rsidRPr="00F45F06">
        <w:rPr>
          <w:rFonts w:ascii="Times New Roman" w:hAnsi="Times New Roman" w:cs="Times New Roman"/>
        </w:rPr>
        <w:t xml:space="preserve"> €</w:t>
      </w:r>
      <w:r w:rsidRPr="00F45F06">
        <w:rPr>
          <w:rFonts w:ascii="Times New Roman" w:hAnsi="Times New Roman" w:cs="Times New Roman"/>
        </w:rPr>
        <w:t xml:space="preserve"> vykazujú:</w:t>
      </w:r>
    </w:p>
    <w:p w:rsidR="00B47F4E" w:rsidRPr="00F45F06" w:rsidRDefault="00B47F4E" w:rsidP="00B47F4E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F45F06">
        <w:rPr>
          <w:rFonts w:ascii="Times New Roman" w:hAnsi="Times New Roman" w:cs="Times New Roman"/>
        </w:rPr>
        <w:t xml:space="preserve">Mestský úrad Galanta v hodnote </w:t>
      </w:r>
      <w:r w:rsidRPr="00F45F06">
        <w:rPr>
          <w:rFonts w:ascii="Times New Roman" w:hAnsi="Times New Roman" w:cs="Times New Roman"/>
        </w:rPr>
        <w:tab/>
      </w:r>
      <w:r w:rsidRPr="00F45F06">
        <w:rPr>
          <w:rFonts w:ascii="Times New Roman" w:hAnsi="Times New Roman" w:cs="Times New Roman"/>
        </w:rPr>
        <w:tab/>
      </w:r>
      <w:r w:rsidR="00D01EC1" w:rsidRPr="00F45F06">
        <w:rPr>
          <w:rFonts w:ascii="Times New Roman" w:hAnsi="Times New Roman" w:cs="Times New Roman"/>
        </w:rPr>
        <w:t xml:space="preserve">    </w:t>
      </w:r>
      <w:r w:rsidRPr="00F45F06">
        <w:rPr>
          <w:rFonts w:ascii="Times New Roman" w:hAnsi="Times New Roman" w:cs="Times New Roman"/>
        </w:rPr>
        <w:t>4 2</w:t>
      </w:r>
      <w:r w:rsidR="00F45F06" w:rsidRPr="00F45F06">
        <w:rPr>
          <w:rFonts w:ascii="Times New Roman" w:hAnsi="Times New Roman" w:cs="Times New Roman"/>
        </w:rPr>
        <w:t>68 756,63</w:t>
      </w:r>
      <w:r w:rsidRPr="00F45F06">
        <w:rPr>
          <w:rFonts w:ascii="Times New Roman" w:hAnsi="Times New Roman" w:cs="Times New Roman"/>
        </w:rPr>
        <w:t xml:space="preserve"> €</w:t>
      </w:r>
    </w:p>
    <w:p w:rsidR="00B47F4E" w:rsidRPr="00F45F06" w:rsidRDefault="00B47F4E" w:rsidP="00B47F4E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F45F06">
        <w:rPr>
          <w:rFonts w:ascii="Times New Roman" w:hAnsi="Times New Roman" w:cs="Times New Roman"/>
        </w:rPr>
        <w:t xml:space="preserve">Správa športových zariadení v hodnote   </w:t>
      </w:r>
      <w:r w:rsidRPr="00F45F06">
        <w:rPr>
          <w:rFonts w:ascii="Times New Roman" w:hAnsi="Times New Roman" w:cs="Times New Roman"/>
        </w:rPr>
        <w:tab/>
        <w:t xml:space="preserve">    </w:t>
      </w:r>
      <w:r w:rsidR="00D01EC1" w:rsidRPr="00F45F06">
        <w:rPr>
          <w:rFonts w:ascii="Times New Roman" w:hAnsi="Times New Roman" w:cs="Times New Roman"/>
        </w:rPr>
        <w:t xml:space="preserve">    </w:t>
      </w:r>
      <w:r w:rsidRPr="00F45F06">
        <w:rPr>
          <w:rFonts w:ascii="Times New Roman" w:hAnsi="Times New Roman" w:cs="Times New Roman"/>
        </w:rPr>
        <w:t xml:space="preserve"> 71 449,91 €</w:t>
      </w:r>
    </w:p>
    <w:p w:rsidR="00B47F4E" w:rsidRPr="007E7D03" w:rsidRDefault="00B47F4E" w:rsidP="00B47F4E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7E7D03">
        <w:rPr>
          <w:rFonts w:ascii="Times New Roman" w:hAnsi="Times New Roman" w:cs="Times New Roman"/>
        </w:rPr>
        <w:t xml:space="preserve">Galandia spol. s r.o. v honote </w:t>
      </w:r>
      <w:r w:rsidRPr="007E7D03">
        <w:rPr>
          <w:rFonts w:ascii="Times New Roman" w:hAnsi="Times New Roman" w:cs="Times New Roman"/>
        </w:rPr>
        <w:tab/>
      </w:r>
      <w:r w:rsidRPr="007E7D03">
        <w:rPr>
          <w:rFonts w:ascii="Times New Roman" w:hAnsi="Times New Roman" w:cs="Times New Roman"/>
        </w:rPr>
        <w:tab/>
      </w:r>
      <w:r w:rsidRPr="007E7D03">
        <w:rPr>
          <w:rFonts w:ascii="Times New Roman" w:hAnsi="Times New Roman" w:cs="Times New Roman"/>
        </w:rPr>
        <w:tab/>
        <w:t xml:space="preserve">     </w:t>
      </w:r>
      <w:r w:rsidR="00D01EC1" w:rsidRPr="007E7D03">
        <w:rPr>
          <w:rFonts w:ascii="Times New Roman" w:hAnsi="Times New Roman" w:cs="Times New Roman"/>
        </w:rPr>
        <w:t xml:space="preserve">    </w:t>
      </w:r>
      <w:r w:rsidRPr="007E7D03">
        <w:rPr>
          <w:rFonts w:ascii="Times New Roman" w:hAnsi="Times New Roman" w:cs="Times New Roman"/>
        </w:rPr>
        <w:t>62 100,00 €</w:t>
      </w:r>
    </w:p>
    <w:p w:rsidR="00B47F4E" w:rsidRPr="007E7D03" w:rsidRDefault="00B47F4E" w:rsidP="00B47F4E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7E7D03">
        <w:rPr>
          <w:rFonts w:ascii="Times New Roman" w:hAnsi="Times New Roman" w:cs="Times New Roman"/>
        </w:rPr>
        <w:t xml:space="preserve">Galantaterm spol. s r.o. v hodnote </w:t>
      </w:r>
      <w:r w:rsidRPr="007E7D03">
        <w:rPr>
          <w:rFonts w:ascii="Times New Roman" w:hAnsi="Times New Roman" w:cs="Times New Roman"/>
        </w:rPr>
        <w:tab/>
        <w:t xml:space="preserve">   </w:t>
      </w:r>
      <w:r w:rsidRPr="007E7D03">
        <w:rPr>
          <w:rFonts w:ascii="Times New Roman" w:hAnsi="Times New Roman" w:cs="Times New Roman"/>
        </w:rPr>
        <w:tab/>
        <w:t xml:space="preserve">     </w:t>
      </w:r>
      <w:r w:rsidR="00D01EC1" w:rsidRPr="007E7D03">
        <w:rPr>
          <w:rFonts w:ascii="Times New Roman" w:hAnsi="Times New Roman" w:cs="Times New Roman"/>
        </w:rPr>
        <w:t xml:space="preserve">    </w:t>
      </w:r>
      <w:r w:rsidRPr="007E7D03">
        <w:rPr>
          <w:rFonts w:ascii="Times New Roman" w:hAnsi="Times New Roman" w:cs="Times New Roman"/>
        </w:rPr>
        <w:t>51 986,00 €</w:t>
      </w:r>
    </w:p>
    <w:p w:rsidR="00B47F4E" w:rsidRPr="007E7D03" w:rsidRDefault="00B47F4E" w:rsidP="00C308DE">
      <w:pPr>
        <w:spacing w:after="0"/>
        <w:ind w:right="119"/>
        <w:rPr>
          <w:rFonts w:ascii="Times New Roman" w:hAnsi="Times New Roman" w:cs="Times New Roman"/>
        </w:rPr>
      </w:pPr>
    </w:p>
    <w:p w:rsidR="00105C80" w:rsidRPr="007E7D03" w:rsidRDefault="00C308DE" w:rsidP="008A6DA5">
      <w:pPr>
        <w:spacing w:after="0"/>
        <w:ind w:right="119"/>
        <w:jc w:val="both"/>
        <w:rPr>
          <w:rFonts w:ascii="Times New Roman" w:hAnsi="Times New Roman" w:cs="Times New Roman"/>
        </w:rPr>
      </w:pPr>
      <w:r w:rsidRPr="007E7D03">
        <w:rPr>
          <w:rFonts w:ascii="Times New Roman" w:hAnsi="Times New Roman" w:cs="Times New Roman"/>
        </w:rPr>
        <w:t>Sta</w:t>
      </w:r>
      <w:r w:rsidR="00716C48" w:rsidRPr="007E7D03">
        <w:rPr>
          <w:rFonts w:ascii="Times New Roman" w:hAnsi="Times New Roman" w:cs="Times New Roman"/>
        </w:rPr>
        <w:t>vb</w:t>
      </w:r>
      <w:r w:rsidRPr="007E7D03">
        <w:rPr>
          <w:rFonts w:ascii="Times New Roman" w:hAnsi="Times New Roman" w:cs="Times New Roman"/>
        </w:rPr>
        <w:t xml:space="preserve">y </w:t>
      </w:r>
      <w:r w:rsidR="00716C48" w:rsidRPr="007E7D03">
        <w:rPr>
          <w:rFonts w:ascii="Times New Roman" w:hAnsi="Times New Roman" w:cs="Times New Roman"/>
        </w:rPr>
        <w:t xml:space="preserve"> </w:t>
      </w:r>
      <w:r w:rsidRPr="007E7D03">
        <w:rPr>
          <w:rFonts w:ascii="Times New Roman" w:hAnsi="Times New Roman" w:cs="Times New Roman"/>
        </w:rPr>
        <w:t xml:space="preserve">boli zaradené </w:t>
      </w:r>
      <w:r w:rsidR="00716C48" w:rsidRPr="007E7D03">
        <w:rPr>
          <w:rFonts w:ascii="Times New Roman" w:hAnsi="Times New Roman" w:cs="Times New Roman"/>
        </w:rPr>
        <w:t xml:space="preserve">do majetku </w:t>
      </w:r>
      <w:r w:rsidRPr="007E7D03">
        <w:rPr>
          <w:rFonts w:ascii="Times New Roman" w:hAnsi="Times New Roman" w:cs="Times New Roman"/>
        </w:rPr>
        <w:t xml:space="preserve">v hodnote </w:t>
      </w:r>
      <w:r w:rsidR="00105C80" w:rsidRPr="007E7D03">
        <w:rPr>
          <w:rFonts w:ascii="Times New Roman" w:hAnsi="Times New Roman" w:cs="Times New Roman"/>
        </w:rPr>
        <w:t>763 208,16</w:t>
      </w:r>
      <w:r w:rsidRPr="007E7D03">
        <w:rPr>
          <w:rFonts w:ascii="Times New Roman" w:hAnsi="Times New Roman" w:cs="Times New Roman"/>
        </w:rPr>
        <w:t xml:space="preserve"> €.</w:t>
      </w:r>
      <w:r w:rsidR="00985ADB" w:rsidRPr="007E7D03">
        <w:rPr>
          <w:rFonts w:ascii="Times New Roman" w:hAnsi="Times New Roman" w:cs="Times New Roman"/>
        </w:rPr>
        <w:t xml:space="preserve">  Vyradené stavby </w:t>
      </w:r>
      <w:r w:rsidR="00C1773D" w:rsidRPr="007E7D03">
        <w:rPr>
          <w:rFonts w:ascii="Times New Roman" w:hAnsi="Times New Roman" w:cs="Times New Roman"/>
        </w:rPr>
        <w:t xml:space="preserve">boli </w:t>
      </w:r>
      <w:r w:rsidR="00985ADB" w:rsidRPr="007E7D03">
        <w:rPr>
          <w:rFonts w:ascii="Times New Roman" w:hAnsi="Times New Roman" w:cs="Times New Roman"/>
        </w:rPr>
        <w:t xml:space="preserve">v hodnote </w:t>
      </w:r>
      <w:r w:rsidR="00105C80" w:rsidRPr="007E7D03">
        <w:rPr>
          <w:rFonts w:ascii="Times New Roman" w:hAnsi="Times New Roman" w:cs="Times New Roman"/>
        </w:rPr>
        <w:t>136 077,65</w:t>
      </w:r>
      <w:r w:rsidR="00C1773D" w:rsidRPr="007E7D03">
        <w:rPr>
          <w:rFonts w:ascii="Times New Roman" w:hAnsi="Times New Roman" w:cs="Times New Roman"/>
        </w:rPr>
        <w:t xml:space="preserve"> €</w:t>
      </w:r>
      <w:r w:rsidR="00105C80" w:rsidRPr="007E7D03">
        <w:rPr>
          <w:rFonts w:ascii="Times New Roman" w:hAnsi="Times New Roman" w:cs="Times New Roman"/>
        </w:rPr>
        <w:t>.</w:t>
      </w:r>
    </w:p>
    <w:p w:rsidR="007E7D03" w:rsidRPr="001E36B5" w:rsidRDefault="007E7D03" w:rsidP="008A6DA5">
      <w:pPr>
        <w:spacing w:after="0"/>
        <w:ind w:right="119"/>
        <w:jc w:val="both"/>
        <w:rPr>
          <w:rFonts w:ascii="Times New Roman" w:hAnsi="Times New Roman" w:cs="Times New Roman"/>
        </w:rPr>
      </w:pPr>
      <w:r w:rsidRPr="001E36B5">
        <w:rPr>
          <w:rFonts w:ascii="Times New Roman" w:hAnsi="Times New Roman" w:cs="Times New Roman"/>
        </w:rPr>
        <w:t>Tento úbytok vznikol na základe odovzdania majetkov do správy.</w:t>
      </w:r>
    </w:p>
    <w:p w:rsidR="0012497D" w:rsidRPr="0047554F" w:rsidRDefault="00985ADB" w:rsidP="0012497D">
      <w:pPr>
        <w:spacing w:after="0"/>
        <w:ind w:right="119"/>
        <w:jc w:val="both"/>
        <w:rPr>
          <w:rFonts w:ascii="Times New Roman" w:hAnsi="Times New Roman" w:cs="Times New Roman"/>
        </w:rPr>
      </w:pPr>
      <w:r w:rsidRPr="001E36B5">
        <w:rPr>
          <w:rFonts w:ascii="Times New Roman" w:hAnsi="Times New Roman" w:cs="Times New Roman"/>
        </w:rPr>
        <w:t>Zostatková hodnota s</w:t>
      </w:r>
      <w:r w:rsidR="00716C48" w:rsidRPr="001E36B5">
        <w:rPr>
          <w:rFonts w:ascii="Times New Roman" w:hAnsi="Times New Roman" w:cs="Times New Roman"/>
        </w:rPr>
        <w:t>tav</w:t>
      </w:r>
      <w:r w:rsidRPr="001E36B5">
        <w:rPr>
          <w:rFonts w:ascii="Times New Roman" w:hAnsi="Times New Roman" w:cs="Times New Roman"/>
        </w:rPr>
        <w:t>ieb</w:t>
      </w:r>
      <w:r w:rsidR="00716C48" w:rsidRPr="001E36B5">
        <w:rPr>
          <w:rFonts w:ascii="Times New Roman" w:hAnsi="Times New Roman" w:cs="Times New Roman"/>
        </w:rPr>
        <w:t xml:space="preserve"> v porovnaní s minulým rokom predstavuj</w:t>
      </w:r>
      <w:r w:rsidR="0046169C">
        <w:rPr>
          <w:rFonts w:ascii="Times New Roman" w:hAnsi="Times New Roman" w:cs="Times New Roman"/>
        </w:rPr>
        <w:t>e</w:t>
      </w:r>
      <w:r w:rsidR="00716C48" w:rsidRPr="001E36B5">
        <w:rPr>
          <w:rFonts w:ascii="Times New Roman" w:hAnsi="Times New Roman" w:cs="Times New Roman"/>
        </w:rPr>
        <w:t xml:space="preserve"> prudký </w:t>
      </w:r>
      <w:r w:rsidR="00151F39" w:rsidRPr="001E36B5">
        <w:rPr>
          <w:rFonts w:ascii="Times New Roman" w:hAnsi="Times New Roman" w:cs="Times New Roman"/>
        </w:rPr>
        <w:t>nárast</w:t>
      </w:r>
      <w:r w:rsidR="00716C48" w:rsidRPr="001E36B5">
        <w:rPr>
          <w:rFonts w:ascii="Times New Roman" w:hAnsi="Times New Roman" w:cs="Times New Roman"/>
        </w:rPr>
        <w:t xml:space="preserve"> o</w:t>
      </w:r>
      <w:r w:rsidRPr="001E36B5">
        <w:rPr>
          <w:rFonts w:ascii="Times New Roman" w:hAnsi="Times New Roman" w:cs="Times New Roman"/>
        </w:rPr>
        <w:t> </w:t>
      </w:r>
      <w:r w:rsidR="00151F39" w:rsidRPr="001E36B5">
        <w:rPr>
          <w:rFonts w:ascii="Times New Roman" w:hAnsi="Times New Roman" w:cs="Times New Roman"/>
        </w:rPr>
        <w:t>5 512 527,56</w:t>
      </w:r>
      <w:r w:rsidRPr="001E36B5">
        <w:rPr>
          <w:rFonts w:ascii="Times New Roman" w:hAnsi="Times New Roman" w:cs="Times New Roman"/>
        </w:rPr>
        <w:t xml:space="preserve"> </w:t>
      </w:r>
      <w:r w:rsidR="0012497D">
        <w:rPr>
          <w:rFonts w:ascii="Times New Roman" w:hAnsi="Times New Roman" w:cs="Times New Roman"/>
        </w:rPr>
        <w:t>€ a vykazujú to nasledovné</w:t>
      </w:r>
      <w:r w:rsidR="0012497D" w:rsidRPr="0047554F">
        <w:rPr>
          <w:rFonts w:ascii="Times New Roman" w:hAnsi="Times New Roman" w:cs="Times New Roman"/>
        </w:rPr>
        <w:t xml:space="preserve"> organizáci</w:t>
      </w:r>
      <w:r w:rsidR="0012497D">
        <w:rPr>
          <w:rFonts w:ascii="Times New Roman" w:hAnsi="Times New Roman" w:cs="Times New Roman"/>
        </w:rPr>
        <w:t>e</w:t>
      </w:r>
      <w:r w:rsidR="00EE3DAA">
        <w:rPr>
          <w:rFonts w:ascii="Times New Roman" w:hAnsi="Times New Roman" w:cs="Times New Roman"/>
        </w:rPr>
        <w:t xml:space="preserve"> v dôsledku </w:t>
      </w:r>
      <w:r w:rsidR="00EE3DAA" w:rsidRPr="00ED37EB">
        <w:rPr>
          <w:rFonts w:ascii="Times New Roman" w:hAnsi="Times New Roman" w:cs="Times New Roman"/>
        </w:rPr>
        <w:t xml:space="preserve"> Metodického usmernenia č. MF/013292/2017-352 zo dňa 29.5.2017</w:t>
      </w:r>
      <w:r w:rsidR="00EE3DAA">
        <w:rPr>
          <w:rFonts w:ascii="Times New Roman" w:hAnsi="Times New Roman" w:cs="Times New Roman"/>
        </w:rPr>
        <w:t>, viď nižšie:</w:t>
      </w:r>
    </w:p>
    <w:p w:rsidR="0012497D" w:rsidRPr="0047554F" w:rsidRDefault="000D7E33" w:rsidP="0012497D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Mestský úrad Galanta v hodnote</w:t>
      </w:r>
      <w:r>
        <w:rPr>
          <w:rFonts w:ascii="Times New Roman" w:hAnsi="Times New Roman" w:cs="Times New Roman"/>
        </w:rPr>
        <w:tab/>
        <w:t xml:space="preserve">        </w:t>
      </w:r>
      <w:r w:rsidR="0012497D">
        <w:rPr>
          <w:rFonts w:ascii="Times New Roman" w:hAnsi="Times New Roman" w:cs="Times New Roman"/>
        </w:rPr>
        <w:t>18 663 702,14 €</w:t>
      </w:r>
    </w:p>
    <w:p w:rsidR="0012497D" w:rsidRPr="0047554F" w:rsidRDefault="0012497D" w:rsidP="0012497D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47554F">
        <w:rPr>
          <w:rFonts w:ascii="Times New Roman" w:hAnsi="Times New Roman" w:cs="Times New Roman"/>
        </w:rPr>
        <w:t>Základná škola Štefánikova</w:t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714</w:t>
      </w:r>
      <w:r w:rsidR="0046169C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929,48</w:t>
      </w:r>
      <w:r w:rsidRPr="0047554F">
        <w:rPr>
          <w:rFonts w:ascii="Times New Roman" w:hAnsi="Times New Roman" w:cs="Times New Roman"/>
        </w:rPr>
        <w:t xml:space="preserve"> €</w:t>
      </w:r>
    </w:p>
    <w:p w:rsidR="0012497D" w:rsidRPr="0047554F" w:rsidRDefault="0012497D" w:rsidP="0012497D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47554F">
        <w:rPr>
          <w:rFonts w:ascii="Times New Roman" w:hAnsi="Times New Roman" w:cs="Times New Roman"/>
        </w:rPr>
        <w:t>Materská škola Óvoda Sever</w:t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114 927,22</w:t>
      </w:r>
      <w:r w:rsidRPr="0047554F">
        <w:rPr>
          <w:rFonts w:ascii="Times New Roman" w:hAnsi="Times New Roman" w:cs="Times New Roman"/>
        </w:rPr>
        <w:t xml:space="preserve"> €</w:t>
      </w:r>
    </w:p>
    <w:p w:rsidR="0012497D" w:rsidRPr="0047554F" w:rsidRDefault="0012497D" w:rsidP="0012497D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Materská škola SNP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0D7E33">
        <w:rPr>
          <w:rFonts w:ascii="Times New Roman" w:hAnsi="Times New Roman" w:cs="Times New Roman"/>
        </w:rPr>
        <w:t xml:space="preserve">  </w:t>
      </w:r>
      <w:r>
        <w:rPr>
          <w:rFonts w:ascii="Times New Roman" w:hAnsi="Times New Roman" w:cs="Times New Roman"/>
        </w:rPr>
        <w:t>22 950,26</w:t>
      </w:r>
      <w:r w:rsidRPr="0047554F">
        <w:rPr>
          <w:rFonts w:ascii="Times New Roman" w:hAnsi="Times New Roman" w:cs="Times New Roman"/>
        </w:rPr>
        <w:t xml:space="preserve"> €</w:t>
      </w:r>
    </w:p>
    <w:p w:rsidR="0012497D" w:rsidRPr="0047554F" w:rsidRDefault="0012497D" w:rsidP="0012497D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47554F">
        <w:rPr>
          <w:rFonts w:ascii="Times New Roman" w:hAnsi="Times New Roman" w:cs="Times New Roman"/>
        </w:rPr>
        <w:t xml:space="preserve">Správa </w:t>
      </w:r>
      <w:r>
        <w:rPr>
          <w:rFonts w:ascii="Times New Roman" w:hAnsi="Times New Roman" w:cs="Times New Roman"/>
        </w:rPr>
        <w:t>športových zariadení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933 327,13</w:t>
      </w:r>
      <w:r w:rsidRPr="0047554F">
        <w:rPr>
          <w:rFonts w:ascii="Times New Roman" w:hAnsi="Times New Roman" w:cs="Times New Roman"/>
        </w:rPr>
        <w:t xml:space="preserve"> €</w:t>
      </w:r>
    </w:p>
    <w:p w:rsidR="0012497D" w:rsidRPr="0047554F" w:rsidRDefault="0012497D" w:rsidP="0012497D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47554F">
        <w:rPr>
          <w:rFonts w:ascii="Times New Roman" w:hAnsi="Times New Roman" w:cs="Times New Roman"/>
        </w:rPr>
        <w:t>ZU</w:t>
      </w:r>
      <w:r>
        <w:rPr>
          <w:rFonts w:ascii="Times New Roman" w:hAnsi="Times New Roman" w:cs="Times New Roman"/>
        </w:rPr>
        <w:t>Š Haydna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0D7E33">
        <w:rPr>
          <w:rFonts w:ascii="Times New Roman" w:hAnsi="Times New Roman" w:cs="Times New Roman"/>
        </w:rPr>
        <w:t xml:space="preserve">  </w:t>
      </w:r>
      <w:r>
        <w:rPr>
          <w:rFonts w:ascii="Times New Roman" w:hAnsi="Times New Roman" w:cs="Times New Roman"/>
        </w:rPr>
        <w:t>27 080,30</w:t>
      </w:r>
      <w:r w:rsidRPr="0047554F">
        <w:rPr>
          <w:rFonts w:ascii="Times New Roman" w:hAnsi="Times New Roman" w:cs="Times New Roman"/>
        </w:rPr>
        <w:t xml:space="preserve"> €</w:t>
      </w:r>
    </w:p>
    <w:p w:rsidR="0012497D" w:rsidRPr="0047554F" w:rsidRDefault="0012497D" w:rsidP="0012497D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47554F">
        <w:rPr>
          <w:rFonts w:ascii="Times New Roman" w:hAnsi="Times New Roman" w:cs="Times New Roman"/>
        </w:rPr>
        <w:t>ZUŠ výtvarný odbor</w:t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="000D7E33">
        <w:rPr>
          <w:rFonts w:ascii="Times New Roman" w:hAnsi="Times New Roman" w:cs="Times New Roman"/>
        </w:rPr>
        <w:t xml:space="preserve">  </w:t>
      </w:r>
      <w:r>
        <w:rPr>
          <w:rFonts w:ascii="Times New Roman" w:hAnsi="Times New Roman" w:cs="Times New Roman"/>
        </w:rPr>
        <w:t>87 890,03</w:t>
      </w:r>
      <w:r w:rsidRPr="0047554F">
        <w:rPr>
          <w:rFonts w:ascii="Times New Roman" w:hAnsi="Times New Roman" w:cs="Times New Roman"/>
        </w:rPr>
        <w:t xml:space="preserve"> €</w:t>
      </w:r>
    </w:p>
    <w:p w:rsidR="0012497D" w:rsidRPr="0047554F" w:rsidRDefault="0012497D" w:rsidP="0012497D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47554F">
        <w:rPr>
          <w:rFonts w:ascii="Times New Roman" w:hAnsi="Times New Roman" w:cs="Times New Roman"/>
        </w:rPr>
        <w:lastRenderedPageBreak/>
        <w:t>Základná škola VJM  Ko</w:t>
      </w:r>
      <w:r>
        <w:rPr>
          <w:rFonts w:ascii="Times New Roman" w:hAnsi="Times New Roman" w:cs="Times New Roman"/>
        </w:rPr>
        <w:t>dálya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982 168,85</w:t>
      </w:r>
      <w:r w:rsidRPr="0047554F">
        <w:rPr>
          <w:rFonts w:ascii="Times New Roman" w:hAnsi="Times New Roman" w:cs="Times New Roman"/>
        </w:rPr>
        <w:t xml:space="preserve"> €</w:t>
      </w:r>
    </w:p>
    <w:p w:rsidR="0012497D" w:rsidRPr="0047554F" w:rsidRDefault="0012497D" w:rsidP="0012497D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47554F">
        <w:rPr>
          <w:rFonts w:ascii="Times New Roman" w:hAnsi="Times New Roman" w:cs="Times New Roman"/>
        </w:rPr>
        <w:t xml:space="preserve">Materská škola s VJS </w:t>
      </w:r>
      <w:r>
        <w:rPr>
          <w:rFonts w:ascii="Times New Roman" w:hAnsi="Times New Roman" w:cs="Times New Roman"/>
        </w:rPr>
        <w:t>Nová Doba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 w:rsidR="00E83171">
        <w:rPr>
          <w:rFonts w:ascii="Times New Roman" w:hAnsi="Times New Roman" w:cs="Times New Roman"/>
        </w:rPr>
        <w:t xml:space="preserve">  </w:t>
      </w:r>
      <w:r>
        <w:rPr>
          <w:rFonts w:ascii="Times New Roman" w:hAnsi="Times New Roman" w:cs="Times New Roman"/>
        </w:rPr>
        <w:t>22 075,72</w:t>
      </w:r>
      <w:r w:rsidRPr="0047554F">
        <w:rPr>
          <w:rFonts w:ascii="Times New Roman" w:hAnsi="Times New Roman" w:cs="Times New Roman"/>
        </w:rPr>
        <w:t xml:space="preserve"> €</w:t>
      </w:r>
    </w:p>
    <w:p w:rsidR="0012497D" w:rsidRPr="0047554F" w:rsidRDefault="00E83171" w:rsidP="0012497D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Mestské kultúrne stredisko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       </w:t>
      </w:r>
      <w:r w:rsidR="0012497D">
        <w:rPr>
          <w:rFonts w:ascii="Times New Roman" w:hAnsi="Times New Roman" w:cs="Times New Roman"/>
        </w:rPr>
        <w:t>2 478 174,33</w:t>
      </w:r>
      <w:r w:rsidR="0012497D" w:rsidRPr="0047554F">
        <w:rPr>
          <w:rFonts w:ascii="Times New Roman" w:hAnsi="Times New Roman" w:cs="Times New Roman"/>
        </w:rPr>
        <w:t xml:space="preserve"> €</w:t>
      </w:r>
    </w:p>
    <w:p w:rsidR="0012497D" w:rsidRPr="0047554F" w:rsidRDefault="0012497D" w:rsidP="0012497D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47554F">
        <w:rPr>
          <w:rFonts w:ascii="Times New Roman" w:hAnsi="Times New Roman" w:cs="Times New Roman"/>
        </w:rPr>
        <w:t>Technické služby Galanta</w:t>
      </w:r>
      <w:r w:rsidR="00E83171">
        <w:rPr>
          <w:rFonts w:ascii="Times New Roman" w:hAnsi="Times New Roman" w:cs="Times New Roman"/>
        </w:rPr>
        <w:tab/>
      </w:r>
      <w:r w:rsidR="00E83171">
        <w:rPr>
          <w:rFonts w:ascii="Times New Roman" w:hAnsi="Times New Roman" w:cs="Times New Roman"/>
        </w:rPr>
        <w:tab/>
        <w:t xml:space="preserve">          </w:t>
      </w:r>
      <w:r>
        <w:rPr>
          <w:rFonts w:ascii="Times New Roman" w:hAnsi="Times New Roman" w:cs="Times New Roman"/>
        </w:rPr>
        <w:t>1 737 864,59</w:t>
      </w:r>
      <w:r w:rsidRPr="0047554F">
        <w:rPr>
          <w:rFonts w:ascii="Times New Roman" w:hAnsi="Times New Roman" w:cs="Times New Roman"/>
        </w:rPr>
        <w:t xml:space="preserve"> €</w:t>
      </w:r>
    </w:p>
    <w:p w:rsidR="0012497D" w:rsidRPr="0047554F" w:rsidRDefault="0012497D" w:rsidP="0012497D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47554F">
        <w:rPr>
          <w:rFonts w:ascii="Times New Roman" w:hAnsi="Times New Roman" w:cs="Times New Roman"/>
        </w:rPr>
        <w:t>Základná škola SNP</w:t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351 363</w:t>
      </w:r>
      <w:r w:rsidRPr="0047554F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>7</w:t>
      </w:r>
      <w:r w:rsidRPr="0047554F">
        <w:rPr>
          <w:rFonts w:ascii="Times New Roman" w:hAnsi="Times New Roman" w:cs="Times New Roman"/>
        </w:rPr>
        <w:t>1 €</w:t>
      </w:r>
    </w:p>
    <w:p w:rsidR="0012497D" w:rsidRPr="0047554F" w:rsidRDefault="00E83171" w:rsidP="0012497D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Pátria-Domov dôchodcov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       </w:t>
      </w:r>
      <w:r w:rsidR="0012497D">
        <w:rPr>
          <w:rFonts w:ascii="Times New Roman" w:hAnsi="Times New Roman" w:cs="Times New Roman"/>
        </w:rPr>
        <w:t>1</w:t>
      </w:r>
      <w:r w:rsidR="0046169C">
        <w:rPr>
          <w:rFonts w:ascii="Times New Roman" w:hAnsi="Times New Roman" w:cs="Times New Roman"/>
        </w:rPr>
        <w:t> </w:t>
      </w:r>
      <w:r w:rsidR="0012497D">
        <w:rPr>
          <w:rFonts w:ascii="Times New Roman" w:hAnsi="Times New Roman" w:cs="Times New Roman"/>
        </w:rPr>
        <w:t>313</w:t>
      </w:r>
      <w:r w:rsidR="0046169C">
        <w:rPr>
          <w:rFonts w:ascii="Times New Roman" w:hAnsi="Times New Roman" w:cs="Times New Roman"/>
        </w:rPr>
        <w:t xml:space="preserve"> </w:t>
      </w:r>
      <w:r w:rsidR="0012497D">
        <w:rPr>
          <w:rFonts w:ascii="Times New Roman" w:hAnsi="Times New Roman" w:cs="Times New Roman"/>
        </w:rPr>
        <w:t>531,36</w:t>
      </w:r>
      <w:r w:rsidR="0012497D" w:rsidRPr="0047554F">
        <w:rPr>
          <w:rFonts w:ascii="Times New Roman" w:hAnsi="Times New Roman" w:cs="Times New Roman"/>
        </w:rPr>
        <w:t xml:space="preserve"> €</w:t>
      </w:r>
    </w:p>
    <w:p w:rsidR="0012497D" w:rsidRPr="0047554F" w:rsidRDefault="0012497D" w:rsidP="0012497D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47554F">
        <w:rPr>
          <w:rFonts w:ascii="Times New Roman" w:hAnsi="Times New Roman" w:cs="Times New Roman"/>
        </w:rPr>
        <w:t>Základná škola Gejzu Dusíka</w:t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761 640,30 €</w:t>
      </w:r>
    </w:p>
    <w:p w:rsidR="0012497D" w:rsidRPr="0047554F" w:rsidRDefault="0012497D" w:rsidP="0012497D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47554F">
        <w:rPr>
          <w:rFonts w:ascii="Times New Roman" w:hAnsi="Times New Roman" w:cs="Times New Roman"/>
        </w:rPr>
        <w:t>Galantaterm spol. s r.</w:t>
      </w:r>
      <w:r>
        <w:rPr>
          <w:rFonts w:ascii="Times New Roman" w:hAnsi="Times New Roman" w:cs="Times New Roman"/>
        </w:rPr>
        <w:t>o.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814 040</w:t>
      </w:r>
      <w:r w:rsidRPr="0047554F">
        <w:rPr>
          <w:rFonts w:ascii="Times New Roman" w:hAnsi="Times New Roman" w:cs="Times New Roman"/>
        </w:rPr>
        <w:t>,00 €</w:t>
      </w:r>
    </w:p>
    <w:p w:rsidR="0012497D" w:rsidRPr="0047554F" w:rsidRDefault="0012497D" w:rsidP="0012497D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47554F">
        <w:rPr>
          <w:rFonts w:ascii="Times New Roman" w:hAnsi="Times New Roman" w:cs="Times New Roman"/>
        </w:rPr>
        <w:t>Bysprav spol. s r.</w:t>
      </w:r>
      <w:r>
        <w:rPr>
          <w:rFonts w:ascii="Times New Roman" w:hAnsi="Times New Roman" w:cs="Times New Roman"/>
        </w:rPr>
        <w:t>o.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496 040</w:t>
      </w:r>
      <w:r w:rsidRPr="0047554F">
        <w:rPr>
          <w:rFonts w:ascii="Times New Roman" w:hAnsi="Times New Roman" w:cs="Times New Roman"/>
        </w:rPr>
        <w:t>,00 €</w:t>
      </w:r>
    </w:p>
    <w:p w:rsidR="0012497D" w:rsidRPr="0047554F" w:rsidRDefault="0012497D" w:rsidP="0012497D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47554F">
        <w:rPr>
          <w:rFonts w:ascii="Times New Roman" w:hAnsi="Times New Roman" w:cs="Times New Roman"/>
        </w:rPr>
        <w:t>Galandia spol. s r.o.</w:t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="00E83171">
        <w:rPr>
          <w:rFonts w:ascii="Times New Roman" w:hAnsi="Times New Roman" w:cs="Times New Roman"/>
        </w:rPr>
        <w:t xml:space="preserve">  </w:t>
      </w:r>
      <w:r>
        <w:rPr>
          <w:rFonts w:ascii="Times New Roman" w:hAnsi="Times New Roman" w:cs="Times New Roman"/>
        </w:rPr>
        <w:t>63 323,37</w:t>
      </w:r>
      <w:r w:rsidRPr="0047554F">
        <w:rPr>
          <w:rFonts w:ascii="Times New Roman" w:hAnsi="Times New Roman" w:cs="Times New Roman"/>
        </w:rPr>
        <w:t xml:space="preserve"> €</w:t>
      </w:r>
    </w:p>
    <w:p w:rsidR="0012497D" w:rsidRPr="001E36B5" w:rsidRDefault="0012497D" w:rsidP="008A6DA5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8F67CD" w:rsidRPr="0047554F" w:rsidRDefault="00716C48" w:rsidP="00DF3652">
      <w:pPr>
        <w:spacing w:after="0"/>
        <w:ind w:right="119"/>
        <w:jc w:val="both"/>
        <w:rPr>
          <w:rFonts w:ascii="Times New Roman" w:hAnsi="Times New Roman" w:cs="Times New Roman"/>
        </w:rPr>
      </w:pPr>
      <w:r w:rsidRPr="0047554F">
        <w:rPr>
          <w:rFonts w:ascii="Times New Roman" w:hAnsi="Times New Roman" w:cs="Times New Roman"/>
        </w:rPr>
        <w:t xml:space="preserve">Samostatné hnuteľné veci a súbory hnuteľných vecí </w:t>
      </w:r>
      <w:r w:rsidR="00346AD5" w:rsidRPr="0047554F">
        <w:rPr>
          <w:rFonts w:ascii="Times New Roman" w:hAnsi="Times New Roman" w:cs="Times New Roman"/>
        </w:rPr>
        <w:t xml:space="preserve">zaraďované do majetku </w:t>
      </w:r>
      <w:r w:rsidRPr="0047554F">
        <w:rPr>
          <w:rFonts w:ascii="Times New Roman" w:hAnsi="Times New Roman" w:cs="Times New Roman"/>
        </w:rPr>
        <w:t>za konsolidovaný celok ku dňu 31.12.201</w:t>
      </w:r>
      <w:r w:rsidR="008F67CD" w:rsidRPr="0047554F">
        <w:rPr>
          <w:rFonts w:ascii="Times New Roman" w:hAnsi="Times New Roman" w:cs="Times New Roman"/>
        </w:rPr>
        <w:t>7</w:t>
      </w:r>
      <w:r w:rsidRPr="0047554F">
        <w:rPr>
          <w:rFonts w:ascii="Times New Roman" w:hAnsi="Times New Roman" w:cs="Times New Roman"/>
        </w:rPr>
        <w:t xml:space="preserve"> vykazujú </w:t>
      </w:r>
      <w:r w:rsidR="008F67CD" w:rsidRPr="0047554F">
        <w:rPr>
          <w:rFonts w:ascii="Times New Roman" w:hAnsi="Times New Roman" w:cs="Times New Roman"/>
        </w:rPr>
        <w:t>úbytok</w:t>
      </w:r>
      <w:r w:rsidR="00DF3652" w:rsidRPr="0047554F">
        <w:rPr>
          <w:rFonts w:ascii="Times New Roman" w:hAnsi="Times New Roman" w:cs="Times New Roman"/>
        </w:rPr>
        <w:t xml:space="preserve"> v</w:t>
      </w:r>
      <w:r w:rsidR="00346AD5" w:rsidRPr="0047554F">
        <w:rPr>
          <w:rFonts w:ascii="Times New Roman" w:hAnsi="Times New Roman" w:cs="Times New Roman"/>
        </w:rPr>
        <w:t>o výške</w:t>
      </w:r>
      <w:r w:rsidR="00DF3652" w:rsidRPr="0047554F">
        <w:rPr>
          <w:rFonts w:ascii="Times New Roman" w:hAnsi="Times New Roman" w:cs="Times New Roman"/>
        </w:rPr>
        <w:t xml:space="preserve"> 2</w:t>
      </w:r>
      <w:r w:rsidR="008F67CD" w:rsidRPr="0047554F">
        <w:rPr>
          <w:rFonts w:ascii="Times New Roman" w:hAnsi="Times New Roman" w:cs="Times New Roman"/>
        </w:rPr>
        <w:t>0</w:t>
      </w:r>
      <w:r w:rsidR="00DF3652" w:rsidRPr="0047554F">
        <w:rPr>
          <w:rFonts w:ascii="Times New Roman" w:hAnsi="Times New Roman" w:cs="Times New Roman"/>
        </w:rPr>
        <w:t>8</w:t>
      </w:r>
      <w:r w:rsidR="008F67CD" w:rsidRPr="0047554F">
        <w:rPr>
          <w:rFonts w:ascii="Times New Roman" w:hAnsi="Times New Roman" w:cs="Times New Roman"/>
        </w:rPr>
        <w:t> 136,83</w:t>
      </w:r>
      <w:r w:rsidR="00DF3652" w:rsidRPr="0047554F">
        <w:rPr>
          <w:rFonts w:ascii="Times New Roman" w:hAnsi="Times New Roman" w:cs="Times New Roman"/>
        </w:rPr>
        <w:t xml:space="preserve"> €</w:t>
      </w:r>
      <w:r w:rsidR="008F67CD" w:rsidRPr="0047554F">
        <w:rPr>
          <w:rFonts w:ascii="Times New Roman" w:hAnsi="Times New Roman" w:cs="Times New Roman"/>
        </w:rPr>
        <w:t xml:space="preserve"> a  zostatkovú hodnotu  vo výške 1</w:t>
      </w:r>
      <w:r w:rsidR="00F2154C">
        <w:rPr>
          <w:rFonts w:ascii="Times New Roman" w:hAnsi="Times New Roman" w:cs="Times New Roman"/>
        </w:rPr>
        <w:t xml:space="preserve"> </w:t>
      </w:r>
      <w:r w:rsidR="008F67CD" w:rsidRPr="0047554F">
        <w:rPr>
          <w:rFonts w:ascii="Times New Roman" w:hAnsi="Times New Roman" w:cs="Times New Roman"/>
        </w:rPr>
        <w:t>818 661,36 €</w:t>
      </w:r>
      <w:r w:rsidR="00824A0F" w:rsidRPr="0047554F">
        <w:rPr>
          <w:rFonts w:ascii="Times New Roman" w:hAnsi="Times New Roman" w:cs="Times New Roman"/>
        </w:rPr>
        <w:t xml:space="preserve"> podľa jednotlivých organizácii nasledovne:</w:t>
      </w:r>
    </w:p>
    <w:p w:rsidR="00824A0F" w:rsidRPr="0047554F" w:rsidRDefault="00824A0F" w:rsidP="00824A0F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47554F">
        <w:rPr>
          <w:rFonts w:ascii="Times New Roman" w:hAnsi="Times New Roman" w:cs="Times New Roman"/>
        </w:rPr>
        <w:t>Mestský úrad Galanta v hodnote</w:t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  <w:t>736 340,80 €</w:t>
      </w:r>
    </w:p>
    <w:p w:rsidR="00824A0F" w:rsidRPr="0047554F" w:rsidRDefault="00824A0F" w:rsidP="00824A0F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47554F">
        <w:rPr>
          <w:rFonts w:ascii="Times New Roman" w:hAnsi="Times New Roman" w:cs="Times New Roman"/>
        </w:rPr>
        <w:t>Základná škola Štefánikova</w:t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="00E83171">
        <w:rPr>
          <w:rFonts w:ascii="Times New Roman" w:hAnsi="Times New Roman" w:cs="Times New Roman"/>
        </w:rPr>
        <w:t xml:space="preserve">    </w:t>
      </w:r>
      <w:r w:rsidRPr="0047554F">
        <w:rPr>
          <w:rFonts w:ascii="Times New Roman" w:hAnsi="Times New Roman" w:cs="Times New Roman"/>
        </w:rPr>
        <w:t>5 564,80 €</w:t>
      </w:r>
    </w:p>
    <w:p w:rsidR="00824A0F" w:rsidRPr="0047554F" w:rsidRDefault="00824A0F" w:rsidP="00824A0F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47554F">
        <w:rPr>
          <w:rFonts w:ascii="Times New Roman" w:hAnsi="Times New Roman" w:cs="Times New Roman"/>
        </w:rPr>
        <w:t>Materská škola Óvoda Sever</w:t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="00E83171">
        <w:rPr>
          <w:rFonts w:ascii="Times New Roman" w:hAnsi="Times New Roman" w:cs="Times New Roman"/>
        </w:rPr>
        <w:t xml:space="preserve">       </w:t>
      </w:r>
      <w:r w:rsidRPr="0047554F">
        <w:rPr>
          <w:rFonts w:ascii="Times New Roman" w:hAnsi="Times New Roman" w:cs="Times New Roman"/>
        </w:rPr>
        <w:t>316,80 €</w:t>
      </w:r>
    </w:p>
    <w:p w:rsidR="00824A0F" w:rsidRPr="0047554F" w:rsidRDefault="00824A0F" w:rsidP="00824A0F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47554F">
        <w:rPr>
          <w:rFonts w:ascii="Times New Roman" w:hAnsi="Times New Roman" w:cs="Times New Roman"/>
        </w:rPr>
        <w:t>Materská škola SNP</w:t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="00E83171">
        <w:rPr>
          <w:rFonts w:ascii="Times New Roman" w:hAnsi="Times New Roman" w:cs="Times New Roman"/>
        </w:rPr>
        <w:t xml:space="preserve">    </w:t>
      </w:r>
      <w:r w:rsidRPr="0047554F">
        <w:rPr>
          <w:rFonts w:ascii="Times New Roman" w:hAnsi="Times New Roman" w:cs="Times New Roman"/>
        </w:rPr>
        <w:t>4 616,55 €</w:t>
      </w:r>
    </w:p>
    <w:p w:rsidR="00824A0F" w:rsidRPr="0047554F" w:rsidRDefault="00824A0F" w:rsidP="00824A0F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47554F">
        <w:rPr>
          <w:rFonts w:ascii="Times New Roman" w:hAnsi="Times New Roman" w:cs="Times New Roman"/>
        </w:rPr>
        <w:t>Správa športových zariadení</w:t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="00E83171">
        <w:rPr>
          <w:rFonts w:ascii="Times New Roman" w:hAnsi="Times New Roman" w:cs="Times New Roman"/>
        </w:rPr>
        <w:t xml:space="preserve">    </w:t>
      </w:r>
      <w:r w:rsidRPr="0047554F">
        <w:rPr>
          <w:rFonts w:ascii="Times New Roman" w:hAnsi="Times New Roman" w:cs="Times New Roman"/>
        </w:rPr>
        <w:t>3 192,40 €</w:t>
      </w:r>
    </w:p>
    <w:p w:rsidR="00824A0F" w:rsidRPr="0047554F" w:rsidRDefault="00824A0F" w:rsidP="00824A0F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47554F">
        <w:rPr>
          <w:rFonts w:ascii="Times New Roman" w:hAnsi="Times New Roman" w:cs="Times New Roman"/>
        </w:rPr>
        <w:t>ZUŠ Haydna</w:t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="00E83171">
        <w:rPr>
          <w:rFonts w:ascii="Times New Roman" w:hAnsi="Times New Roman" w:cs="Times New Roman"/>
        </w:rPr>
        <w:t xml:space="preserve">    </w:t>
      </w:r>
      <w:r w:rsidRPr="0047554F">
        <w:rPr>
          <w:rFonts w:ascii="Times New Roman" w:hAnsi="Times New Roman" w:cs="Times New Roman"/>
        </w:rPr>
        <w:t>4 911,05 €</w:t>
      </w:r>
    </w:p>
    <w:p w:rsidR="00824A0F" w:rsidRPr="0047554F" w:rsidRDefault="00824A0F" w:rsidP="00824A0F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47554F">
        <w:rPr>
          <w:rFonts w:ascii="Times New Roman" w:hAnsi="Times New Roman" w:cs="Times New Roman"/>
        </w:rPr>
        <w:t>ZUŠ výtvarný odbor</w:t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="00E83171">
        <w:rPr>
          <w:rFonts w:ascii="Times New Roman" w:hAnsi="Times New Roman" w:cs="Times New Roman"/>
        </w:rPr>
        <w:t xml:space="preserve">    </w:t>
      </w:r>
      <w:r w:rsidRPr="0047554F">
        <w:rPr>
          <w:rFonts w:ascii="Times New Roman" w:hAnsi="Times New Roman" w:cs="Times New Roman"/>
        </w:rPr>
        <w:t>1 242,00 €</w:t>
      </w:r>
    </w:p>
    <w:p w:rsidR="00824A0F" w:rsidRPr="0047554F" w:rsidRDefault="00824A0F" w:rsidP="00824A0F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47554F">
        <w:rPr>
          <w:rFonts w:ascii="Times New Roman" w:hAnsi="Times New Roman" w:cs="Times New Roman"/>
        </w:rPr>
        <w:t>Základná škola VJM  Kodálya</w:t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="00E83171">
        <w:rPr>
          <w:rFonts w:ascii="Times New Roman" w:hAnsi="Times New Roman" w:cs="Times New Roman"/>
        </w:rPr>
        <w:t xml:space="preserve">  </w:t>
      </w:r>
      <w:r w:rsidRPr="0047554F">
        <w:rPr>
          <w:rFonts w:ascii="Times New Roman" w:hAnsi="Times New Roman" w:cs="Times New Roman"/>
        </w:rPr>
        <w:t>15 957,32 €</w:t>
      </w:r>
    </w:p>
    <w:p w:rsidR="00824A0F" w:rsidRPr="0047554F" w:rsidRDefault="00824A0F" w:rsidP="00824A0F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47554F">
        <w:rPr>
          <w:rFonts w:ascii="Times New Roman" w:hAnsi="Times New Roman" w:cs="Times New Roman"/>
        </w:rPr>
        <w:t>Materská škola s VJS Nová Doba</w:t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="00E83171">
        <w:rPr>
          <w:rFonts w:ascii="Times New Roman" w:hAnsi="Times New Roman" w:cs="Times New Roman"/>
        </w:rPr>
        <w:t xml:space="preserve">    </w:t>
      </w:r>
      <w:r w:rsidRPr="0047554F">
        <w:rPr>
          <w:rFonts w:ascii="Times New Roman" w:hAnsi="Times New Roman" w:cs="Times New Roman"/>
        </w:rPr>
        <w:t>2 186,78 €</w:t>
      </w:r>
    </w:p>
    <w:p w:rsidR="00824A0F" w:rsidRPr="0047554F" w:rsidRDefault="00824A0F" w:rsidP="00824A0F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47554F">
        <w:rPr>
          <w:rFonts w:ascii="Times New Roman" w:hAnsi="Times New Roman" w:cs="Times New Roman"/>
        </w:rPr>
        <w:t>Mestské kultúrne stredisko</w:t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  <w:t>212 625,19 €</w:t>
      </w:r>
    </w:p>
    <w:p w:rsidR="00824A0F" w:rsidRPr="0047554F" w:rsidRDefault="00824A0F" w:rsidP="00824A0F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47554F">
        <w:rPr>
          <w:rFonts w:ascii="Times New Roman" w:hAnsi="Times New Roman" w:cs="Times New Roman"/>
        </w:rPr>
        <w:t>Technické služby Galanta</w:t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  <w:t>617 054,00 €</w:t>
      </w:r>
    </w:p>
    <w:p w:rsidR="00824A0F" w:rsidRPr="0047554F" w:rsidRDefault="00824A0F" w:rsidP="00824A0F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47554F">
        <w:rPr>
          <w:rFonts w:ascii="Times New Roman" w:hAnsi="Times New Roman" w:cs="Times New Roman"/>
        </w:rPr>
        <w:t>Materská škola s VJM Nová Doba</w:t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="00E83171">
        <w:rPr>
          <w:rFonts w:ascii="Times New Roman" w:hAnsi="Times New Roman" w:cs="Times New Roman"/>
        </w:rPr>
        <w:t xml:space="preserve">       </w:t>
      </w:r>
      <w:r w:rsidRPr="0047554F">
        <w:rPr>
          <w:rFonts w:ascii="Times New Roman" w:hAnsi="Times New Roman" w:cs="Times New Roman"/>
        </w:rPr>
        <w:t>596,80 €</w:t>
      </w:r>
    </w:p>
    <w:p w:rsidR="00824A0F" w:rsidRPr="0047554F" w:rsidRDefault="00824A0F" w:rsidP="00824A0F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47554F">
        <w:rPr>
          <w:rFonts w:ascii="Times New Roman" w:hAnsi="Times New Roman" w:cs="Times New Roman"/>
        </w:rPr>
        <w:t>Základná škola SNP</w:t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="00E83171">
        <w:rPr>
          <w:rFonts w:ascii="Times New Roman" w:hAnsi="Times New Roman" w:cs="Times New Roman"/>
        </w:rPr>
        <w:t xml:space="preserve">  </w:t>
      </w:r>
      <w:r w:rsidRPr="0047554F">
        <w:rPr>
          <w:rFonts w:ascii="Times New Roman" w:hAnsi="Times New Roman" w:cs="Times New Roman"/>
        </w:rPr>
        <w:t>13 516,11 €</w:t>
      </w:r>
    </w:p>
    <w:p w:rsidR="00824A0F" w:rsidRPr="0047554F" w:rsidRDefault="00824A0F" w:rsidP="00824A0F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47554F">
        <w:rPr>
          <w:rFonts w:ascii="Times New Roman" w:hAnsi="Times New Roman" w:cs="Times New Roman"/>
        </w:rPr>
        <w:t>Pátria-Domov dôchodcov</w:t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="00E83171">
        <w:rPr>
          <w:rFonts w:ascii="Times New Roman" w:hAnsi="Times New Roman" w:cs="Times New Roman"/>
        </w:rPr>
        <w:t xml:space="preserve">  </w:t>
      </w:r>
      <w:r w:rsidRPr="0047554F">
        <w:rPr>
          <w:rFonts w:ascii="Times New Roman" w:hAnsi="Times New Roman" w:cs="Times New Roman"/>
        </w:rPr>
        <w:t>10 076,94 €</w:t>
      </w:r>
    </w:p>
    <w:p w:rsidR="00372DD2" w:rsidRPr="0047554F" w:rsidRDefault="00372DD2" w:rsidP="00824A0F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47554F">
        <w:rPr>
          <w:rFonts w:ascii="Times New Roman" w:hAnsi="Times New Roman" w:cs="Times New Roman"/>
        </w:rPr>
        <w:t>Galantaterm spol. s r.o.</w:t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="00E83171">
        <w:rPr>
          <w:rFonts w:ascii="Times New Roman" w:hAnsi="Times New Roman" w:cs="Times New Roman"/>
        </w:rPr>
        <w:t xml:space="preserve">  </w:t>
      </w:r>
      <w:r w:rsidRPr="0047554F">
        <w:rPr>
          <w:rFonts w:ascii="Times New Roman" w:hAnsi="Times New Roman" w:cs="Times New Roman"/>
        </w:rPr>
        <w:t>58 386,00 €</w:t>
      </w:r>
    </w:p>
    <w:p w:rsidR="00372DD2" w:rsidRPr="0047554F" w:rsidRDefault="00372DD2" w:rsidP="00824A0F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47554F">
        <w:rPr>
          <w:rFonts w:ascii="Times New Roman" w:hAnsi="Times New Roman" w:cs="Times New Roman"/>
        </w:rPr>
        <w:t>Bysprav spol. s r.o.</w:t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  <w:t>114 807,00 €</w:t>
      </w:r>
    </w:p>
    <w:p w:rsidR="00824A0F" w:rsidRPr="0047554F" w:rsidRDefault="00372DD2" w:rsidP="00824A0F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47554F">
        <w:rPr>
          <w:rFonts w:ascii="Times New Roman" w:hAnsi="Times New Roman" w:cs="Times New Roman"/>
        </w:rPr>
        <w:t>Materská škola Clementisové sady</w:t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="00E83171">
        <w:rPr>
          <w:rFonts w:ascii="Times New Roman" w:hAnsi="Times New Roman" w:cs="Times New Roman"/>
        </w:rPr>
        <w:t xml:space="preserve">    </w:t>
      </w:r>
      <w:r w:rsidRPr="0047554F">
        <w:rPr>
          <w:rFonts w:ascii="Times New Roman" w:hAnsi="Times New Roman" w:cs="Times New Roman"/>
        </w:rPr>
        <w:t>2 309,23 €</w:t>
      </w:r>
    </w:p>
    <w:p w:rsidR="00372DD2" w:rsidRPr="0047554F" w:rsidRDefault="00372DD2" w:rsidP="00824A0F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47554F">
        <w:rPr>
          <w:rFonts w:ascii="Times New Roman" w:hAnsi="Times New Roman" w:cs="Times New Roman"/>
        </w:rPr>
        <w:t>Galandia spol. s r.o.</w:t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Pr="0047554F">
        <w:rPr>
          <w:rFonts w:ascii="Times New Roman" w:hAnsi="Times New Roman" w:cs="Times New Roman"/>
        </w:rPr>
        <w:tab/>
      </w:r>
      <w:r w:rsidR="00E83171">
        <w:rPr>
          <w:rFonts w:ascii="Times New Roman" w:hAnsi="Times New Roman" w:cs="Times New Roman"/>
        </w:rPr>
        <w:t xml:space="preserve">  </w:t>
      </w:r>
      <w:r w:rsidRPr="0047554F">
        <w:rPr>
          <w:rFonts w:ascii="Times New Roman" w:hAnsi="Times New Roman" w:cs="Times New Roman"/>
        </w:rPr>
        <w:t>14 961,59 €</w:t>
      </w:r>
    </w:p>
    <w:p w:rsidR="00824A0F" w:rsidRPr="000948C2" w:rsidRDefault="00824A0F" w:rsidP="00DF3652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716C48" w:rsidRPr="000948C2" w:rsidRDefault="00953BF1" w:rsidP="00716C48">
      <w:pPr>
        <w:spacing w:after="0"/>
        <w:ind w:right="119"/>
        <w:rPr>
          <w:rFonts w:ascii="Times New Roman" w:hAnsi="Times New Roman" w:cs="Times New Roman"/>
        </w:rPr>
      </w:pPr>
      <w:r w:rsidRPr="000948C2">
        <w:rPr>
          <w:rFonts w:ascii="Times New Roman" w:hAnsi="Times New Roman" w:cs="Times New Roman"/>
        </w:rPr>
        <w:t>D</w:t>
      </w:r>
      <w:r w:rsidR="00716C48" w:rsidRPr="000948C2">
        <w:rPr>
          <w:rFonts w:ascii="Times New Roman" w:hAnsi="Times New Roman" w:cs="Times New Roman"/>
        </w:rPr>
        <w:t xml:space="preserve">opravné prostriedky </w:t>
      </w:r>
      <w:r w:rsidRPr="000948C2">
        <w:rPr>
          <w:rFonts w:ascii="Times New Roman" w:hAnsi="Times New Roman" w:cs="Times New Roman"/>
        </w:rPr>
        <w:t xml:space="preserve"> v zostatkovej hodnote  </w:t>
      </w:r>
      <w:r w:rsidR="000948C2" w:rsidRPr="000948C2">
        <w:rPr>
          <w:rFonts w:ascii="Times New Roman" w:hAnsi="Times New Roman" w:cs="Times New Roman"/>
        </w:rPr>
        <w:t xml:space="preserve">944 814,80 </w:t>
      </w:r>
      <w:r w:rsidRPr="000948C2">
        <w:rPr>
          <w:rFonts w:ascii="Times New Roman" w:hAnsi="Times New Roman" w:cs="Times New Roman"/>
        </w:rPr>
        <w:t>€ vykazujú</w:t>
      </w:r>
      <w:r w:rsidR="00531EF0">
        <w:rPr>
          <w:rFonts w:ascii="Times New Roman" w:hAnsi="Times New Roman" w:cs="Times New Roman"/>
        </w:rPr>
        <w:t xml:space="preserve"> organizácie</w:t>
      </w:r>
      <w:r w:rsidRPr="000948C2">
        <w:rPr>
          <w:rFonts w:ascii="Times New Roman" w:hAnsi="Times New Roman" w:cs="Times New Roman"/>
        </w:rPr>
        <w:t>:</w:t>
      </w:r>
    </w:p>
    <w:p w:rsidR="00716C48" w:rsidRPr="000948C2" w:rsidRDefault="00BF4CA1" w:rsidP="00BF4CA1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0948C2">
        <w:rPr>
          <w:rFonts w:ascii="Times New Roman" w:hAnsi="Times New Roman" w:cs="Times New Roman"/>
        </w:rPr>
        <w:t xml:space="preserve">Mestský úrad </w:t>
      </w:r>
      <w:r w:rsidR="00716C48" w:rsidRPr="000948C2">
        <w:rPr>
          <w:rFonts w:ascii="Times New Roman" w:hAnsi="Times New Roman" w:cs="Times New Roman"/>
        </w:rPr>
        <w:t>Galanta v hodnote</w:t>
      </w:r>
      <w:r w:rsidR="00716C48" w:rsidRPr="000948C2">
        <w:rPr>
          <w:rFonts w:ascii="Times New Roman" w:hAnsi="Times New Roman" w:cs="Times New Roman"/>
        </w:rPr>
        <w:tab/>
      </w:r>
      <w:r w:rsidR="00716C48" w:rsidRPr="000948C2">
        <w:rPr>
          <w:rFonts w:ascii="Times New Roman" w:hAnsi="Times New Roman" w:cs="Times New Roman"/>
        </w:rPr>
        <w:tab/>
      </w:r>
      <w:r w:rsidR="00E83171">
        <w:rPr>
          <w:rFonts w:ascii="Times New Roman" w:hAnsi="Times New Roman" w:cs="Times New Roman"/>
        </w:rPr>
        <w:t xml:space="preserve"> </w:t>
      </w:r>
      <w:r w:rsidR="000948C2" w:rsidRPr="000948C2">
        <w:rPr>
          <w:rFonts w:ascii="Times New Roman" w:hAnsi="Times New Roman" w:cs="Times New Roman"/>
        </w:rPr>
        <w:t>349 254</w:t>
      </w:r>
      <w:r w:rsidR="00953BF1" w:rsidRPr="000948C2">
        <w:rPr>
          <w:rFonts w:ascii="Times New Roman" w:hAnsi="Times New Roman" w:cs="Times New Roman"/>
        </w:rPr>
        <w:t>,00</w:t>
      </w:r>
      <w:r w:rsidR="00716C48" w:rsidRPr="000948C2">
        <w:rPr>
          <w:rFonts w:ascii="Times New Roman" w:hAnsi="Times New Roman" w:cs="Times New Roman"/>
        </w:rPr>
        <w:t xml:space="preserve"> €</w:t>
      </w:r>
    </w:p>
    <w:p w:rsidR="00716C48" w:rsidRPr="000948C2" w:rsidRDefault="00716C48" w:rsidP="00BF4CA1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0948C2">
        <w:rPr>
          <w:rFonts w:ascii="Times New Roman" w:hAnsi="Times New Roman" w:cs="Times New Roman"/>
        </w:rPr>
        <w:t>Technické služby Galanta v hodnote</w:t>
      </w:r>
      <w:r w:rsidRPr="000948C2">
        <w:rPr>
          <w:rFonts w:ascii="Times New Roman" w:hAnsi="Times New Roman" w:cs="Times New Roman"/>
        </w:rPr>
        <w:tab/>
      </w:r>
      <w:r w:rsidRPr="000948C2">
        <w:rPr>
          <w:rFonts w:ascii="Times New Roman" w:hAnsi="Times New Roman" w:cs="Times New Roman"/>
        </w:rPr>
        <w:tab/>
      </w:r>
      <w:r w:rsidR="00953BF1" w:rsidRPr="000948C2">
        <w:rPr>
          <w:rFonts w:ascii="Times New Roman" w:hAnsi="Times New Roman" w:cs="Times New Roman"/>
        </w:rPr>
        <w:t xml:space="preserve"> </w:t>
      </w:r>
      <w:r w:rsidR="000948C2" w:rsidRPr="000948C2">
        <w:rPr>
          <w:rFonts w:ascii="Times New Roman" w:hAnsi="Times New Roman" w:cs="Times New Roman"/>
        </w:rPr>
        <w:t>582 607,80</w:t>
      </w:r>
      <w:r w:rsidRPr="000948C2">
        <w:rPr>
          <w:rFonts w:ascii="Times New Roman" w:hAnsi="Times New Roman" w:cs="Times New Roman"/>
        </w:rPr>
        <w:t xml:space="preserve"> €</w:t>
      </w:r>
    </w:p>
    <w:p w:rsidR="00716C48" w:rsidRPr="000948C2" w:rsidRDefault="00716C48" w:rsidP="00BF4CA1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0948C2">
        <w:rPr>
          <w:rFonts w:ascii="Times New Roman" w:hAnsi="Times New Roman" w:cs="Times New Roman"/>
        </w:rPr>
        <w:t>Správa športových zariadení v hodnote</w:t>
      </w:r>
      <w:r w:rsidRPr="000948C2">
        <w:rPr>
          <w:rFonts w:ascii="Times New Roman" w:hAnsi="Times New Roman" w:cs="Times New Roman"/>
        </w:rPr>
        <w:tab/>
      </w:r>
      <w:r w:rsidRPr="000948C2">
        <w:rPr>
          <w:rFonts w:ascii="Times New Roman" w:hAnsi="Times New Roman" w:cs="Times New Roman"/>
        </w:rPr>
        <w:tab/>
      </w:r>
      <w:r w:rsidR="00E83171">
        <w:rPr>
          <w:rFonts w:ascii="Times New Roman" w:hAnsi="Times New Roman" w:cs="Times New Roman"/>
        </w:rPr>
        <w:t xml:space="preserve">  </w:t>
      </w:r>
      <w:r w:rsidR="00953BF1" w:rsidRPr="000948C2">
        <w:rPr>
          <w:rFonts w:ascii="Times New Roman" w:hAnsi="Times New Roman" w:cs="Times New Roman"/>
        </w:rPr>
        <w:t xml:space="preserve"> </w:t>
      </w:r>
      <w:r w:rsidRPr="000948C2">
        <w:rPr>
          <w:rFonts w:ascii="Times New Roman" w:hAnsi="Times New Roman" w:cs="Times New Roman"/>
        </w:rPr>
        <w:t>1</w:t>
      </w:r>
      <w:r w:rsidR="000948C2" w:rsidRPr="000948C2">
        <w:rPr>
          <w:rFonts w:ascii="Times New Roman" w:hAnsi="Times New Roman" w:cs="Times New Roman"/>
        </w:rPr>
        <w:t xml:space="preserve">2 </w:t>
      </w:r>
      <w:r w:rsidR="00953BF1" w:rsidRPr="000948C2">
        <w:rPr>
          <w:rFonts w:ascii="Times New Roman" w:hAnsi="Times New Roman" w:cs="Times New Roman"/>
        </w:rPr>
        <w:t>9</w:t>
      </w:r>
      <w:r w:rsidR="000948C2" w:rsidRPr="000948C2">
        <w:rPr>
          <w:rFonts w:ascii="Times New Roman" w:hAnsi="Times New Roman" w:cs="Times New Roman"/>
        </w:rPr>
        <w:t>53,</w:t>
      </w:r>
      <w:r w:rsidR="00953BF1" w:rsidRPr="000948C2">
        <w:rPr>
          <w:rFonts w:ascii="Times New Roman" w:hAnsi="Times New Roman" w:cs="Times New Roman"/>
        </w:rPr>
        <w:t>00</w:t>
      </w:r>
      <w:r w:rsidRPr="000948C2">
        <w:rPr>
          <w:rFonts w:ascii="Times New Roman" w:hAnsi="Times New Roman" w:cs="Times New Roman"/>
        </w:rPr>
        <w:t xml:space="preserve"> €</w:t>
      </w:r>
    </w:p>
    <w:p w:rsidR="00162081" w:rsidRDefault="00162081" w:rsidP="00716C48">
      <w:pPr>
        <w:spacing w:after="0"/>
        <w:ind w:right="119"/>
        <w:rPr>
          <w:rFonts w:ascii="Times New Roman" w:hAnsi="Times New Roman" w:cs="Times New Roman"/>
          <w:color w:val="FF0000"/>
        </w:rPr>
      </w:pPr>
    </w:p>
    <w:p w:rsidR="00162081" w:rsidRDefault="00162081" w:rsidP="00716C48">
      <w:pPr>
        <w:spacing w:after="0"/>
        <w:ind w:right="119"/>
        <w:rPr>
          <w:rFonts w:ascii="Times New Roman" w:hAnsi="Times New Roman" w:cs="Times New Roman"/>
          <w:color w:val="FF0000"/>
        </w:rPr>
      </w:pPr>
    </w:p>
    <w:p w:rsidR="00716C48" w:rsidRPr="007C028C" w:rsidRDefault="00716C48" w:rsidP="00716C48">
      <w:pPr>
        <w:spacing w:after="0"/>
        <w:ind w:right="119"/>
        <w:rPr>
          <w:rFonts w:ascii="Times New Roman" w:hAnsi="Times New Roman" w:cs="Times New Roman"/>
        </w:rPr>
      </w:pPr>
      <w:r w:rsidRPr="007C028C">
        <w:rPr>
          <w:rFonts w:ascii="Times New Roman" w:hAnsi="Times New Roman" w:cs="Times New Roman"/>
        </w:rPr>
        <w:t xml:space="preserve">Drobný dlhodobý hmotný </w:t>
      </w:r>
      <w:r w:rsidR="00F2154C">
        <w:rPr>
          <w:rFonts w:ascii="Times New Roman" w:hAnsi="Times New Roman" w:cs="Times New Roman"/>
        </w:rPr>
        <w:t xml:space="preserve">majetok </w:t>
      </w:r>
      <w:r w:rsidR="00BF4CA1" w:rsidRPr="007C028C">
        <w:rPr>
          <w:rFonts w:ascii="Times New Roman" w:hAnsi="Times New Roman" w:cs="Times New Roman"/>
        </w:rPr>
        <w:t xml:space="preserve">v zostatkovej hodnote  </w:t>
      </w:r>
      <w:r w:rsidR="000948C2" w:rsidRPr="007C028C">
        <w:rPr>
          <w:rFonts w:ascii="Times New Roman" w:hAnsi="Times New Roman" w:cs="Times New Roman"/>
        </w:rPr>
        <w:t>52 096,00</w:t>
      </w:r>
      <w:r w:rsidR="00BF4CA1" w:rsidRPr="007C028C">
        <w:rPr>
          <w:rFonts w:ascii="Times New Roman" w:hAnsi="Times New Roman" w:cs="Times New Roman"/>
        </w:rPr>
        <w:t xml:space="preserve"> € vykazujú</w:t>
      </w:r>
      <w:r w:rsidR="00531EF0" w:rsidRPr="007C028C">
        <w:rPr>
          <w:rFonts w:ascii="Times New Roman" w:hAnsi="Times New Roman" w:cs="Times New Roman"/>
        </w:rPr>
        <w:t xml:space="preserve"> organizácie</w:t>
      </w:r>
      <w:r w:rsidR="00BF4CA1" w:rsidRPr="007C028C">
        <w:rPr>
          <w:rFonts w:ascii="Times New Roman" w:hAnsi="Times New Roman" w:cs="Times New Roman"/>
        </w:rPr>
        <w:t>:</w:t>
      </w:r>
    </w:p>
    <w:p w:rsidR="00BF4CA1" w:rsidRPr="007C028C" w:rsidRDefault="00BF4CA1" w:rsidP="00BF4CA1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7C028C">
        <w:rPr>
          <w:rFonts w:ascii="Times New Roman" w:hAnsi="Times New Roman" w:cs="Times New Roman"/>
        </w:rPr>
        <w:t xml:space="preserve">Mestský úrad Galanta v hodnote </w:t>
      </w:r>
      <w:r w:rsidR="007D6921" w:rsidRPr="007C028C">
        <w:rPr>
          <w:rFonts w:ascii="Times New Roman" w:hAnsi="Times New Roman" w:cs="Times New Roman"/>
        </w:rPr>
        <w:t xml:space="preserve">    </w:t>
      </w:r>
      <w:r w:rsidR="007D6921" w:rsidRPr="007C028C">
        <w:rPr>
          <w:rFonts w:ascii="Times New Roman" w:hAnsi="Times New Roman" w:cs="Times New Roman"/>
        </w:rPr>
        <w:tab/>
      </w:r>
      <w:r w:rsidR="007D6921" w:rsidRPr="007C028C">
        <w:rPr>
          <w:rFonts w:ascii="Times New Roman" w:hAnsi="Times New Roman" w:cs="Times New Roman"/>
        </w:rPr>
        <w:tab/>
      </w:r>
      <w:r w:rsidR="00E83171">
        <w:rPr>
          <w:rFonts w:ascii="Times New Roman" w:hAnsi="Times New Roman" w:cs="Times New Roman"/>
        </w:rPr>
        <w:t xml:space="preserve">         </w:t>
      </w:r>
      <w:r w:rsidR="007C028C" w:rsidRPr="007C028C">
        <w:rPr>
          <w:rFonts w:ascii="Times New Roman" w:hAnsi="Times New Roman" w:cs="Times New Roman"/>
        </w:rPr>
        <w:t>896,24</w:t>
      </w:r>
      <w:r w:rsidR="007D6921" w:rsidRPr="007C028C">
        <w:rPr>
          <w:rFonts w:ascii="Times New Roman" w:hAnsi="Times New Roman" w:cs="Times New Roman"/>
        </w:rPr>
        <w:t xml:space="preserve"> €</w:t>
      </w:r>
    </w:p>
    <w:p w:rsidR="007D6921" w:rsidRPr="007C028C" w:rsidRDefault="007D6921" w:rsidP="00BF4CA1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7C028C">
        <w:rPr>
          <w:rFonts w:ascii="Times New Roman" w:hAnsi="Times New Roman" w:cs="Times New Roman"/>
        </w:rPr>
        <w:t xml:space="preserve">Mestské kultúrne stredisko v hodnote </w:t>
      </w:r>
      <w:r w:rsidRPr="007C028C">
        <w:rPr>
          <w:rFonts w:ascii="Times New Roman" w:hAnsi="Times New Roman" w:cs="Times New Roman"/>
        </w:rPr>
        <w:tab/>
      </w:r>
      <w:r w:rsidRPr="007C028C">
        <w:rPr>
          <w:rFonts w:ascii="Times New Roman" w:hAnsi="Times New Roman" w:cs="Times New Roman"/>
        </w:rPr>
        <w:tab/>
      </w:r>
      <w:r w:rsidR="00915DEE" w:rsidRPr="007C028C">
        <w:rPr>
          <w:rFonts w:ascii="Times New Roman" w:hAnsi="Times New Roman" w:cs="Times New Roman"/>
        </w:rPr>
        <w:t xml:space="preserve"> </w:t>
      </w:r>
      <w:r w:rsidR="00E83171">
        <w:rPr>
          <w:rFonts w:ascii="Times New Roman" w:hAnsi="Times New Roman" w:cs="Times New Roman"/>
        </w:rPr>
        <w:t xml:space="preserve">   </w:t>
      </w:r>
      <w:r w:rsidRPr="007C028C">
        <w:rPr>
          <w:rFonts w:ascii="Times New Roman" w:hAnsi="Times New Roman" w:cs="Times New Roman"/>
        </w:rPr>
        <w:t>3</w:t>
      </w:r>
      <w:r w:rsidR="007C028C" w:rsidRPr="007C028C">
        <w:rPr>
          <w:rFonts w:ascii="Times New Roman" w:hAnsi="Times New Roman" w:cs="Times New Roman"/>
        </w:rPr>
        <w:t>0 947,70</w:t>
      </w:r>
      <w:r w:rsidRPr="007C028C">
        <w:rPr>
          <w:rFonts w:ascii="Times New Roman" w:hAnsi="Times New Roman" w:cs="Times New Roman"/>
        </w:rPr>
        <w:t xml:space="preserve"> €</w:t>
      </w:r>
    </w:p>
    <w:p w:rsidR="007D6921" w:rsidRPr="007C028C" w:rsidRDefault="007D6921" w:rsidP="00BF4CA1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7C028C">
        <w:rPr>
          <w:rFonts w:ascii="Times New Roman" w:hAnsi="Times New Roman" w:cs="Times New Roman"/>
        </w:rPr>
        <w:t xml:space="preserve">Základná škola Z. Kodálya v hodnote   </w:t>
      </w:r>
      <w:r w:rsidRPr="007C028C">
        <w:rPr>
          <w:rFonts w:ascii="Times New Roman" w:hAnsi="Times New Roman" w:cs="Times New Roman"/>
        </w:rPr>
        <w:tab/>
      </w:r>
      <w:r w:rsidRPr="007C028C">
        <w:rPr>
          <w:rFonts w:ascii="Times New Roman" w:hAnsi="Times New Roman" w:cs="Times New Roman"/>
        </w:rPr>
        <w:tab/>
      </w:r>
      <w:r w:rsidR="00E83171">
        <w:rPr>
          <w:rFonts w:ascii="Times New Roman" w:hAnsi="Times New Roman" w:cs="Times New Roman"/>
        </w:rPr>
        <w:t xml:space="preserve">      </w:t>
      </w:r>
      <w:r w:rsidR="007C028C" w:rsidRPr="007C028C">
        <w:rPr>
          <w:rFonts w:ascii="Times New Roman" w:hAnsi="Times New Roman" w:cs="Times New Roman"/>
        </w:rPr>
        <w:t>6 051,06</w:t>
      </w:r>
      <w:r w:rsidRPr="007C028C">
        <w:rPr>
          <w:rFonts w:ascii="Times New Roman" w:hAnsi="Times New Roman" w:cs="Times New Roman"/>
        </w:rPr>
        <w:t xml:space="preserve"> €</w:t>
      </w:r>
    </w:p>
    <w:p w:rsidR="007D6921" w:rsidRPr="007C028C" w:rsidRDefault="007D6921" w:rsidP="00BF4CA1">
      <w:pPr>
        <w:pStyle w:val="Odsekzoznamu"/>
        <w:numPr>
          <w:ilvl w:val="0"/>
          <w:numId w:val="2"/>
        </w:numPr>
        <w:spacing w:after="0"/>
        <w:ind w:right="119"/>
        <w:rPr>
          <w:rFonts w:ascii="Times New Roman" w:hAnsi="Times New Roman" w:cs="Times New Roman"/>
        </w:rPr>
      </w:pPr>
      <w:r w:rsidRPr="007C028C">
        <w:rPr>
          <w:rFonts w:ascii="Times New Roman" w:hAnsi="Times New Roman" w:cs="Times New Roman"/>
        </w:rPr>
        <w:t>Technické služby Galanta v hodnote</w:t>
      </w:r>
      <w:r w:rsidR="00E83171">
        <w:rPr>
          <w:rFonts w:ascii="Times New Roman" w:hAnsi="Times New Roman" w:cs="Times New Roman"/>
        </w:rPr>
        <w:t xml:space="preserve">     </w:t>
      </w:r>
      <w:r w:rsidR="00E83171">
        <w:rPr>
          <w:rFonts w:ascii="Times New Roman" w:hAnsi="Times New Roman" w:cs="Times New Roman"/>
        </w:rPr>
        <w:tab/>
        <w:t xml:space="preserve">        </w:t>
      </w:r>
      <w:r w:rsidRPr="007C028C">
        <w:rPr>
          <w:rFonts w:ascii="Times New Roman" w:hAnsi="Times New Roman" w:cs="Times New Roman"/>
        </w:rPr>
        <w:t xml:space="preserve">  </w:t>
      </w:r>
      <w:r w:rsidR="00690BD0">
        <w:rPr>
          <w:rFonts w:ascii="Times New Roman" w:hAnsi="Times New Roman" w:cs="Times New Roman"/>
        </w:rPr>
        <w:tab/>
      </w:r>
      <w:r w:rsidR="00E83171">
        <w:rPr>
          <w:rFonts w:ascii="Times New Roman" w:hAnsi="Times New Roman" w:cs="Times New Roman"/>
        </w:rPr>
        <w:t xml:space="preserve">    </w:t>
      </w:r>
      <w:r w:rsidR="007C028C" w:rsidRPr="007C028C">
        <w:rPr>
          <w:rFonts w:ascii="Times New Roman" w:hAnsi="Times New Roman" w:cs="Times New Roman"/>
        </w:rPr>
        <w:t>14 201,00</w:t>
      </w:r>
      <w:r w:rsidRPr="007C028C">
        <w:rPr>
          <w:rFonts w:ascii="Times New Roman" w:hAnsi="Times New Roman" w:cs="Times New Roman"/>
        </w:rPr>
        <w:t xml:space="preserve"> €</w:t>
      </w:r>
    </w:p>
    <w:p w:rsidR="007D6921" w:rsidRPr="007C028C" w:rsidRDefault="007D6921" w:rsidP="007D6921">
      <w:pPr>
        <w:spacing w:after="0"/>
        <w:ind w:right="119"/>
        <w:rPr>
          <w:rFonts w:ascii="Times New Roman" w:hAnsi="Times New Roman" w:cs="Times New Roman"/>
        </w:rPr>
      </w:pPr>
    </w:p>
    <w:p w:rsidR="00716C48" w:rsidRDefault="00D81316" w:rsidP="00D57B8A">
      <w:pPr>
        <w:spacing w:after="0"/>
        <w:ind w:right="119"/>
        <w:jc w:val="both"/>
        <w:rPr>
          <w:rFonts w:ascii="Times New Roman" w:hAnsi="Times New Roman" w:cs="Times New Roman"/>
        </w:rPr>
      </w:pPr>
      <w:r w:rsidRPr="007C028C">
        <w:rPr>
          <w:rFonts w:ascii="Times New Roman" w:hAnsi="Times New Roman" w:cs="Times New Roman"/>
        </w:rPr>
        <w:t>J</w:t>
      </w:r>
      <w:r w:rsidR="00716C48" w:rsidRPr="007C028C">
        <w:rPr>
          <w:rFonts w:ascii="Times New Roman" w:hAnsi="Times New Roman" w:cs="Times New Roman"/>
        </w:rPr>
        <w:t>edná sa o nákup kancelárskeho nábytku, kancelárskych zariadení odpisovan</w:t>
      </w:r>
      <w:r w:rsidRPr="007C028C">
        <w:rPr>
          <w:rFonts w:ascii="Times New Roman" w:hAnsi="Times New Roman" w:cs="Times New Roman"/>
        </w:rPr>
        <w:t>ých v zmysle vnútornej smernice.</w:t>
      </w:r>
    </w:p>
    <w:p w:rsidR="006028FD" w:rsidRDefault="006028FD" w:rsidP="006028FD">
      <w:pPr>
        <w:rPr>
          <w:rFonts w:eastAsia="Times New Roman"/>
          <w:szCs w:val="24"/>
          <w:lang w:eastAsia="sk-SK"/>
        </w:rPr>
      </w:pPr>
    </w:p>
    <w:p w:rsidR="006028FD" w:rsidRPr="00ED37EB" w:rsidRDefault="006028FD" w:rsidP="00C15EA3">
      <w:pPr>
        <w:ind w:firstLine="708"/>
        <w:rPr>
          <w:rFonts w:ascii="Times New Roman" w:hAnsi="Times New Roman" w:cs="Times New Roman"/>
        </w:rPr>
      </w:pPr>
      <w:r w:rsidRPr="00ED37EB">
        <w:rPr>
          <w:rFonts w:ascii="Times New Roman" w:hAnsi="Times New Roman" w:cs="Times New Roman"/>
        </w:rPr>
        <w:lastRenderedPageBreak/>
        <w:t>Mestký úrad Galanta na základe navrhnutia Ústrednej inventarizačnej komisie vytvoril k 31.12.2017 opravnú položku k dlhodobému majetku TC Galandia v hodnote 991.922,21€.</w:t>
      </w:r>
    </w:p>
    <w:p w:rsidR="00ED37EB" w:rsidRPr="00ED37EB" w:rsidRDefault="00ED37EB" w:rsidP="00C15EA3">
      <w:pPr>
        <w:ind w:right="23" w:firstLine="708"/>
        <w:jc w:val="both"/>
        <w:rPr>
          <w:rFonts w:ascii="Times New Roman" w:hAnsi="Times New Roman" w:cs="Times New Roman"/>
        </w:rPr>
      </w:pPr>
      <w:r w:rsidRPr="00ED37EB">
        <w:rPr>
          <w:rFonts w:ascii="Times New Roman" w:hAnsi="Times New Roman" w:cs="Times New Roman"/>
        </w:rPr>
        <w:t>Na základe Metodického usmernenia č. MF/013292/2017-352 zo dňa 29.5.2017 o odpisovaní dlhodobého majetku bol vydaný Dodatok k Internej smernici k odpisovaniu dlhodobého hmotného majetku a dlhodobého nehmotného majetku na Mestskom úrade v</w:t>
      </w:r>
      <w:r>
        <w:rPr>
          <w:rFonts w:ascii="Times New Roman" w:hAnsi="Times New Roman" w:cs="Times New Roman"/>
        </w:rPr>
        <w:t> </w:t>
      </w:r>
      <w:r w:rsidRPr="00ED37EB">
        <w:rPr>
          <w:rFonts w:ascii="Times New Roman" w:hAnsi="Times New Roman" w:cs="Times New Roman"/>
        </w:rPr>
        <w:t>Galante. V zmysle tohto dodatku oprava odpisov sa týkala  majetku, ktorý mal zostatkovú hodnotu k 1.1.2005.  Pri oprave odpisov sa posudzovali všetky budovy a stavby resp. iný majetok vyššej hodnoty. V prípade budov a stavieb  je významná hodnota stanovená od 50.000 eur a vyššie, a v prípade iného typu majetku je významná hodnota stanovená od 20.000 eur a vyššie.</w:t>
      </w:r>
      <w:r>
        <w:rPr>
          <w:rFonts w:ascii="Times New Roman" w:hAnsi="Times New Roman" w:cs="Times New Roman"/>
        </w:rPr>
        <w:t xml:space="preserve"> </w:t>
      </w:r>
    </w:p>
    <w:p w:rsidR="00DF1F87" w:rsidRPr="00DF1F87" w:rsidRDefault="00DF1F87" w:rsidP="00DF1F87">
      <w:pPr>
        <w:ind w:right="23"/>
        <w:jc w:val="both"/>
        <w:rPr>
          <w:rFonts w:ascii="Times New Roman" w:hAnsi="Times New Roman" w:cs="Times New Roman"/>
        </w:rPr>
      </w:pPr>
      <w:r w:rsidRPr="00DF1F87">
        <w:rPr>
          <w:rFonts w:ascii="Times New Roman" w:hAnsi="Times New Roman" w:cs="Times New Roman"/>
        </w:rPr>
        <w:t>V dôsledku prepočtov odpisov od 1.1.2005 v konsolidovanom celku 04</w:t>
      </w:r>
      <w:r>
        <w:rPr>
          <w:rFonts w:ascii="Times New Roman" w:hAnsi="Times New Roman" w:cs="Times New Roman"/>
        </w:rPr>
        <w:t>8</w:t>
      </w:r>
      <w:r w:rsidRPr="00DF1F87">
        <w:rPr>
          <w:rFonts w:ascii="Times New Roman" w:hAnsi="Times New Roman" w:cs="Times New Roman"/>
        </w:rPr>
        <w:t xml:space="preserve"> - Nevysporiadaný výsledok hospodárenia sa zvýšil o 3 545 200,96 €  oproti minulému roku.</w:t>
      </w:r>
    </w:p>
    <w:p w:rsidR="00E83171" w:rsidRPr="00ED37EB" w:rsidRDefault="00E83171" w:rsidP="007C028C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7C028C" w:rsidRPr="00F2154C" w:rsidRDefault="007C028C" w:rsidP="008F29F6">
      <w:pPr>
        <w:pStyle w:val="Odsekzoznamu"/>
        <w:numPr>
          <w:ilvl w:val="0"/>
          <w:numId w:val="27"/>
        </w:numPr>
        <w:spacing w:after="0"/>
        <w:ind w:right="119"/>
        <w:rPr>
          <w:rFonts w:ascii="Times New Roman" w:hAnsi="Times New Roman" w:cs="Times New Roman"/>
        </w:rPr>
      </w:pPr>
      <w:r w:rsidRPr="00F2154C">
        <w:rPr>
          <w:rFonts w:ascii="Times New Roman" w:hAnsi="Times New Roman" w:cs="Times New Roman"/>
        </w:rPr>
        <w:t xml:space="preserve">spôsob a výška poistenia dlhodobého nehmotného majetku a dlhodobého hmotného majetku </w:t>
      </w:r>
    </w:p>
    <w:tbl>
      <w:tblPr>
        <w:tblW w:w="9276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33"/>
        <w:gridCol w:w="1843"/>
      </w:tblGrid>
      <w:tr w:rsidR="007C028C" w:rsidRPr="003B27F0" w:rsidTr="001A54D8">
        <w:trPr>
          <w:trHeight w:val="379"/>
        </w:trPr>
        <w:tc>
          <w:tcPr>
            <w:tcW w:w="743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center"/>
            <w:hideMark/>
          </w:tcPr>
          <w:p w:rsidR="007C028C" w:rsidRPr="003B27F0" w:rsidRDefault="007C028C" w:rsidP="00B605A8">
            <w:pPr>
              <w:spacing w:after="0"/>
              <w:ind w:left="360" w:right="119"/>
              <w:rPr>
                <w:rFonts w:ascii="Times New Roman" w:hAnsi="Times New Roman" w:cs="Times New Roman"/>
              </w:rPr>
            </w:pPr>
            <w:r w:rsidRPr="003B27F0">
              <w:rPr>
                <w:rFonts w:ascii="Times New Roman" w:hAnsi="Times New Roman" w:cs="Times New Roman"/>
              </w:rPr>
              <w:t>Spôsob poistenia</w:t>
            </w:r>
          </w:p>
        </w:tc>
        <w:tc>
          <w:tcPr>
            <w:tcW w:w="18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2F2F2"/>
            <w:vAlign w:val="center"/>
            <w:hideMark/>
          </w:tcPr>
          <w:p w:rsidR="007C028C" w:rsidRPr="00E83171" w:rsidRDefault="007C028C" w:rsidP="00E83171">
            <w:pPr>
              <w:spacing w:after="0"/>
              <w:ind w:right="119"/>
              <w:rPr>
                <w:rFonts w:ascii="Times New Roman" w:hAnsi="Times New Roman" w:cs="Times New Roman"/>
              </w:rPr>
            </w:pPr>
            <w:r w:rsidRPr="00E83171">
              <w:rPr>
                <w:rFonts w:ascii="Times New Roman" w:hAnsi="Times New Roman" w:cs="Times New Roman"/>
              </w:rPr>
              <w:t>Výška poistenia</w:t>
            </w:r>
          </w:p>
          <w:p w:rsidR="00F2154C" w:rsidRPr="003B27F0" w:rsidRDefault="00E83171" w:rsidP="001A54D8">
            <w:pPr>
              <w:pStyle w:val="Odsekzoznamu"/>
              <w:spacing w:after="0"/>
              <w:ind w:right="119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 €</w:t>
            </w:r>
          </w:p>
        </w:tc>
      </w:tr>
      <w:tr w:rsidR="007C028C" w:rsidRPr="003B27F0" w:rsidTr="001A54D8">
        <w:trPr>
          <w:trHeight w:val="379"/>
        </w:trPr>
        <w:tc>
          <w:tcPr>
            <w:tcW w:w="743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C028C" w:rsidRPr="003B27F0" w:rsidRDefault="007C028C" w:rsidP="00B605A8">
            <w:pPr>
              <w:pStyle w:val="Odsekzoznamu"/>
              <w:spacing w:after="0"/>
              <w:ind w:right="119"/>
              <w:rPr>
                <w:rFonts w:ascii="Times New Roman" w:hAnsi="Times New Roman" w:cs="Times New Roman"/>
              </w:rPr>
            </w:pPr>
            <w:r w:rsidRPr="003B27F0">
              <w:rPr>
                <w:rFonts w:ascii="Times New Roman" w:hAnsi="Times New Roman" w:cs="Times New Roman"/>
              </w:rPr>
              <w:t xml:space="preserve">Poistenie proti krádeži, živelnej udalosti - autobusové </w:t>
            </w:r>
            <w:r w:rsidR="001A54D8" w:rsidRPr="003B27F0">
              <w:rPr>
                <w:rFonts w:ascii="Times New Roman" w:hAnsi="Times New Roman" w:cs="Times New Roman"/>
              </w:rPr>
              <w:t xml:space="preserve">zastávky, Priemyselný park, Informačný </w:t>
            </w:r>
            <w:r w:rsidRPr="003B27F0">
              <w:rPr>
                <w:rFonts w:ascii="Times New Roman" w:hAnsi="Times New Roman" w:cs="Times New Roman"/>
              </w:rPr>
              <w:t>sysém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C028C" w:rsidRPr="003B27F0" w:rsidRDefault="007C028C" w:rsidP="001A54D8">
            <w:pPr>
              <w:pStyle w:val="Odsekzoznamu"/>
              <w:spacing w:after="0"/>
              <w:ind w:right="119"/>
              <w:rPr>
                <w:rFonts w:ascii="Times New Roman" w:hAnsi="Times New Roman" w:cs="Times New Roman"/>
              </w:rPr>
            </w:pPr>
            <w:r w:rsidRPr="003B27F0">
              <w:rPr>
                <w:rFonts w:ascii="Times New Roman" w:hAnsi="Times New Roman" w:cs="Times New Roman"/>
              </w:rPr>
              <w:t>3 039,87</w:t>
            </w:r>
          </w:p>
        </w:tc>
      </w:tr>
      <w:tr w:rsidR="007C028C" w:rsidRPr="003B27F0" w:rsidTr="001A54D8">
        <w:trPr>
          <w:trHeight w:val="379"/>
        </w:trPr>
        <w:tc>
          <w:tcPr>
            <w:tcW w:w="743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C028C" w:rsidRPr="003B27F0" w:rsidRDefault="007C028C" w:rsidP="00B605A8">
            <w:pPr>
              <w:pStyle w:val="Odsekzoznamu"/>
              <w:spacing w:after="0"/>
              <w:ind w:right="119"/>
              <w:rPr>
                <w:rFonts w:ascii="Times New Roman" w:hAnsi="Times New Roman" w:cs="Times New Roman"/>
              </w:rPr>
            </w:pPr>
            <w:r w:rsidRPr="003B27F0">
              <w:rPr>
                <w:rFonts w:ascii="Times New Roman" w:hAnsi="Times New Roman" w:cs="Times New Roman"/>
              </w:rPr>
              <w:t>Poistenie proti krádeži, živelnej udalosti - Kompostáreň - Nehmotný majetok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C028C" w:rsidRPr="003B27F0" w:rsidRDefault="001A0D58" w:rsidP="001A54D8">
            <w:pPr>
              <w:pStyle w:val="Odsekzoznamu"/>
              <w:spacing w:after="0"/>
              <w:ind w:right="119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</w:t>
            </w:r>
            <w:r w:rsidR="007C028C" w:rsidRPr="003B27F0">
              <w:rPr>
                <w:rFonts w:ascii="Times New Roman" w:hAnsi="Times New Roman" w:cs="Times New Roman"/>
              </w:rPr>
              <w:t>319,45</w:t>
            </w:r>
          </w:p>
        </w:tc>
      </w:tr>
      <w:tr w:rsidR="007C028C" w:rsidRPr="003B27F0" w:rsidTr="001A54D8">
        <w:trPr>
          <w:trHeight w:val="379"/>
        </w:trPr>
        <w:tc>
          <w:tcPr>
            <w:tcW w:w="743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C028C" w:rsidRPr="003B27F0" w:rsidRDefault="007C028C" w:rsidP="00B605A8">
            <w:pPr>
              <w:pStyle w:val="Odsekzoznamu"/>
              <w:spacing w:after="0"/>
              <w:ind w:right="119"/>
              <w:rPr>
                <w:rFonts w:ascii="Times New Roman" w:hAnsi="Times New Roman" w:cs="Times New Roman"/>
              </w:rPr>
            </w:pPr>
            <w:r w:rsidRPr="003B27F0">
              <w:rPr>
                <w:rFonts w:ascii="Times New Roman" w:hAnsi="Times New Roman" w:cs="Times New Roman"/>
              </w:rPr>
              <w:t>Poistenie proti krádeži, živelnej udalosti - Kompostáreň - Hmotný majetok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C028C" w:rsidRPr="003B27F0" w:rsidRDefault="007C028C" w:rsidP="001A54D8">
            <w:pPr>
              <w:pStyle w:val="Odsekzoznamu"/>
              <w:spacing w:after="0"/>
              <w:ind w:right="119"/>
              <w:rPr>
                <w:rFonts w:ascii="Times New Roman" w:hAnsi="Times New Roman" w:cs="Times New Roman"/>
              </w:rPr>
            </w:pPr>
            <w:r w:rsidRPr="003B27F0">
              <w:rPr>
                <w:rFonts w:ascii="Times New Roman" w:hAnsi="Times New Roman" w:cs="Times New Roman"/>
              </w:rPr>
              <w:t>3 533,16</w:t>
            </w:r>
          </w:p>
        </w:tc>
      </w:tr>
      <w:tr w:rsidR="007C028C" w:rsidRPr="003B27F0" w:rsidTr="001A54D8">
        <w:trPr>
          <w:trHeight w:val="379"/>
        </w:trPr>
        <w:tc>
          <w:tcPr>
            <w:tcW w:w="743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C028C" w:rsidRPr="003B27F0" w:rsidRDefault="007C028C" w:rsidP="00B605A8">
            <w:pPr>
              <w:pStyle w:val="Odsekzoznamu"/>
              <w:spacing w:after="0"/>
              <w:ind w:right="119"/>
              <w:rPr>
                <w:rFonts w:ascii="Times New Roman" w:hAnsi="Times New Roman" w:cs="Times New Roman"/>
              </w:rPr>
            </w:pPr>
            <w:r w:rsidRPr="003B27F0">
              <w:rPr>
                <w:rFonts w:ascii="Times New Roman" w:hAnsi="Times New Roman" w:cs="Times New Roman"/>
              </w:rPr>
              <w:t>Poistenie proti krádeži, živelnej udalosti - Skládka - Tárnok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C028C" w:rsidRPr="003B27F0" w:rsidRDefault="001A0D58" w:rsidP="001A54D8">
            <w:pPr>
              <w:pStyle w:val="Odsekzoznamu"/>
              <w:spacing w:after="0"/>
              <w:ind w:right="119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</w:t>
            </w:r>
            <w:r w:rsidR="007C028C" w:rsidRPr="003B27F0">
              <w:rPr>
                <w:rFonts w:ascii="Times New Roman" w:hAnsi="Times New Roman" w:cs="Times New Roman"/>
              </w:rPr>
              <w:t>408,25</w:t>
            </w:r>
          </w:p>
        </w:tc>
      </w:tr>
      <w:tr w:rsidR="007C028C" w:rsidRPr="003B27F0" w:rsidTr="001A54D8">
        <w:trPr>
          <w:trHeight w:val="379"/>
        </w:trPr>
        <w:tc>
          <w:tcPr>
            <w:tcW w:w="743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C028C" w:rsidRPr="003B27F0" w:rsidRDefault="007C028C" w:rsidP="00B605A8">
            <w:pPr>
              <w:pStyle w:val="Odsekzoznamu"/>
              <w:spacing w:after="0"/>
              <w:ind w:right="119"/>
              <w:rPr>
                <w:rFonts w:ascii="Times New Roman" w:hAnsi="Times New Roman" w:cs="Times New Roman"/>
              </w:rPr>
            </w:pPr>
            <w:r w:rsidRPr="003B27F0">
              <w:rPr>
                <w:rFonts w:ascii="Times New Roman" w:hAnsi="Times New Roman" w:cs="Times New Roman"/>
              </w:rPr>
              <w:t>Poistenie proti krádeži, živelnej udalosti - Skládka inertného odpadu  - Javorinka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C028C" w:rsidRPr="003B27F0" w:rsidRDefault="001A0D58" w:rsidP="001A54D8">
            <w:pPr>
              <w:pStyle w:val="Odsekzoznamu"/>
              <w:spacing w:after="0"/>
              <w:ind w:right="119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</w:t>
            </w:r>
            <w:r w:rsidR="007C028C" w:rsidRPr="003B27F0">
              <w:rPr>
                <w:rFonts w:ascii="Times New Roman" w:hAnsi="Times New Roman" w:cs="Times New Roman"/>
              </w:rPr>
              <w:t>501,90</w:t>
            </w:r>
          </w:p>
        </w:tc>
      </w:tr>
      <w:tr w:rsidR="007C028C" w:rsidRPr="003B27F0" w:rsidTr="001A54D8">
        <w:trPr>
          <w:trHeight w:val="379"/>
        </w:trPr>
        <w:tc>
          <w:tcPr>
            <w:tcW w:w="743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C028C" w:rsidRPr="003B27F0" w:rsidRDefault="007C028C" w:rsidP="00B605A8">
            <w:pPr>
              <w:pStyle w:val="Odsekzoznamu"/>
              <w:spacing w:after="0"/>
              <w:ind w:right="119"/>
              <w:rPr>
                <w:rFonts w:ascii="Times New Roman" w:hAnsi="Times New Roman" w:cs="Times New Roman"/>
              </w:rPr>
            </w:pPr>
            <w:r w:rsidRPr="003B27F0">
              <w:rPr>
                <w:rFonts w:ascii="Times New Roman" w:hAnsi="Times New Roman" w:cs="Times New Roman"/>
              </w:rPr>
              <w:t>Poistenie proti krádeži, živelnej udalosti - Motorové vozidlá PZP + KASKO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C028C" w:rsidRPr="003B27F0" w:rsidRDefault="007C028C" w:rsidP="001A54D8">
            <w:pPr>
              <w:pStyle w:val="Odsekzoznamu"/>
              <w:spacing w:after="0"/>
              <w:ind w:right="119"/>
              <w:rPr>
                <w:rFonts w:ascii="Times New Roman" w:hAnsi="Times New Roman" w:cs="Times New Roman"/>
              </w:rPr>
            </w:pPr>
            <w:r w:rsidRPr="003B27F0">
              <w:rPr>
                <w:rFonts w:ascii="Times New Roman" w:hAnsi="Times New Roman" w:cs="Times New Roman"/>
              </w:rPr>
              <w:t>1 058,00</w:t>
            </w:r>
          </w:p>
        </w:tc>
      </w:tr>
      <w:tr w:rsidR="007C028C" w:rsidRPr="003B27F0" w:rsidTr="001A54D8">
        <w:trPr>
          <w:trHeight w:val="379"/>
        </w:trPr>
        <w:tc>
          <w:tcPr>
            <w:tcW w:w="743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C028C" w:rsidRPr="003B27F0" w:rsidRDefault="007C028C" w:rsidP="00B605A8">
            <w:pPr>
              <w:pStyle w:val="Odsekzoznamu"/>
              <w:spacing w:after="0"/>
              <w:ind w:right="119"/>
              <w:rPr>
                <w:rFonts w:ascii="Times New Roman" w:hAnsi="Times New Roman" w:cs="Times New Roman"/>
              </w:rPr>
            </w:pPr>
            <w:r w:rsidRPr="003B27F0">
              <w:rPr>
                <w:rFonts w:ascii="Times New Roman" w:hAnsi="Times New Roman" w:cs="Times New Roman"/>
              </w:rPr>
              <w:t>Poistenie proti krádeži, živelnej udalosti - Budova MsP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C028C" w:rsidRPr="003B27F0" w:rsidRDefault="001A0D58" w:rsidP="001A54D8">
            <w:pPr>
              <w:pStyle w:val="Odsekzoznamu"/>
              <w:spacing w:after="0"/>
              <w:ind w:right="119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</w:t>
            </w:r>
            <w:r w:rsidR="007C028C" w:rsidRPr="003B27F0">
              <w:rPr>
                <w:rFonts w:ascii="Times New Roman" w:hAnsi="Times New Roman" w:cs="Times New Roman"/>
              </w:rPr>
              <w:t>343,46</w:t>
            </w:r>
          </w:p>
        </w:tc>
      </w:tr>
      <w:tr w:rsidR="007C028C" w:rsidRPr="003B27F0" w:rsidTr="001A54D8">
        <w:trPr>
          <w:trHeight w:val="379"/>
        </w:trPr>
        <w:tc>
          <w:tcPr>
            <w:tcW w:w="743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C028C" w:rsidRPr="003B27F0" w:rsidRDefault="007C028C" w:rsidP="00B605A8">
            <w:pPr>
              <w:pStyle w:val="Odsekzoznamu"/>
              <w:spacing w:after="0"/>
              <w:ind w:right="119"/>
              <w:rPr>
                <w:rFonts w:ascii="Times New Roman" w:hAnsi="Times New Roman" w:cs="Times New Roman"/>
              </w:rPr>
            </w:pPr>
            <w:r w:rsidRPr="003B27F0">
              <w:rPr>
                <w:rFonts w:ascii="Times New Roman" w:hAnsi="Times New Roman" w:cs="Times New Roman"/>
              </w:rPr>
              <w:t>Poistenie proti krádeži, živelnej udalosti - Stavby - Centrálna mestská zóna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C028C" w:rsidRPr="003B27F0" w:rsidRDefault="007C028C" w:rsidP="001A54D8">
            <w:pPr>
              <w:pStyle w:val="Odsekzoznamu"/>
              <w:spacing w:after="0"/>
              <w:ind w:right="119"/>
              <w:rPr>
                <w:rFonts w:ascii="Times New Roman" w:hAnsi="Times New Roman" w:cs="Times New Roman"/>
              </w:rPr>
            </w:pPr>
            <w:r w:rsidRPr="003B27F0">
              <w:rPr>
                <w:rFonts w:ascii="Times New Roman" w:hAnsi="Times New Roman" w:cs="Times New Roman"/>
              </w:rPr>
              <w:t>1 165,91</w:t>
            </w:r>
          </w:p>
        </w:tc>
      </w:tr>
      <w:tr w:rsidR="007C028C" w:rsidRPr="003B27F0" w:rsidTr="001A54D8">
        <w:trPr>
          <w:trHeight w:val="315"/>
        </w:trPr>
        <w:tc>
          <w:tcPr>
            <w:tcW w:w="743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C028C" w:rsidRPr="003B27F0" w:rsidRDefault="007C028C" w:rsidP="00B605A8">
            <w:pPr>
              <w:pStyle w:val="Odsekzoznamu"/>
              <w:spacing w:after="0"/>
              <w:ind w:right="119"/>
              <w:rPr>
                <w:rFonts w:ascii="Times New Roman" w:hAnsi="Times New Roman" w:cs="Times New Roman"/>
              </w:rPr>
            </w:pPr>
            <w:r w:rsidRPr="003B27F0">
              <w:rPr>
                <w:rFonts w:ascii="Times New Roman" w:hAnsi="Times New Roman" w:cs="Times New Roman"/>
              </w:rPr>
              <w:t>Poistenie proti krádeži, živelnej udalosti - Stavby Galandia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C028C" w:rsidRPr="003B27F0" w:rsidRDefault="007C028C" w:rsidP="001A54D8">
            <w:pPr>
              <w:pStyle w:val="Odsekzoznamu"/>
              <w:spacing w:after="0"/>
              <w:ind w:right="119"/>
              <w:rPr>
                <w:rFonts w:ascii="Times New Roman" w:hAnsi="Times New Roman" w:cs="Times New Roman"/>
              </w:rPr>
            </w:pPr>
            <w:r w:rsidRPr="003B27F0">
              <w:rPr>
                <w:rFonts w:ascii="Times New Roman" w:hAnsi="Times New Roman" w:cs="Times New Roman"/>
              </w:rPr>
              <w:t>3 164,00</w:t>
            </w:r>
          </w:p>
        </w:tc>
      </w:tr>
      <w:tr w:rsidR="007C028C" w:rsidRPr="003B27F0" w:rsidTr="001A54D8">
        <w:trPr>
          <w:trHeight w:val="315"/>
        </w:trPr>
        <w:tc>
          <w:tcPr>
            <w:tcW w:w="743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C028C" w:rsidRPr="003B27F0" w:rsidRDefault="007C028C" w:rsidP="00B605A8">
            <w:pPr>
              <w:pStyle w:val="Odsekzoznamu"/>
              <w:spacing w:after="0"/>
              <w:ind w:right="119"/>
              <w:rPr>
                <w:rFonts w:ascii="Times New Roman" w:hAnsi="Times New Roman" w:cs="Times New Roman"/>
              </w:rPr>
            </w:pPr>
            <w:r w:rsidRPr="003B27F0">
              <w:rPr>
                <w:rFonts w:ascii="Times New Roman" w:hAnsi="Times New Roman" w:cs="Times New Roman"/>
              </w:rPr>
              <w:t>Poistenie proti krádeži, živelnej udalosti - Stavby -Separačná hala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7C028C" w:rsidRPr="003B27F0" w:rsidRDefault="001A0D58" w:rsidP="001A0D58">
            <w:pPr>
              <w:pStyle w:val="Odsekzoznamu"/>
              <w:spacing w:after="0"/>
              <w:ind w:right="119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4 </w:t>
            </w:r>
            <w:r w:rsidR="007C028C" w:rsidRPr="003B27F0">
              <w:rPr>
                <w:rFonts w:ascii="Times New Roman" w:hAnsi="Times New Roman" w:cs="Times New Roman"/>
              </w:rPr>
              <w:t>699,00</w:t>
            </w:r>
          </w:p>
        </w:tc>
      </w:tr>
    </w:tbl>
    <w:p w:rsidR="007C028C" w:rsidRPr="003B27F0" w:rsidRDefault="007C028C" w:rsidP="00F2154C">
      <w:pPr>
        <w:spacing w:after="0"/>
        <w:ind w:right="119"/>
        <w:rPr>
          <w:rFonts w:ascii="Times New Roman" w:hAnsi="Times New Roman" w:cs="Times New Roman"/>
        </w:rPr>
      </w:pPr>
    </w:p>
    <w:p w:rsidR="00551A0A" w:rsidRDefault="00551A0A" w:rsidP="008F29F6">
      <w:pPr>
        <w:pStyle w:val="Pismenka"/>
        <w:numPr>
          <w:ilvl w:val="0"/>
          <w:numId w:val="27"/>
        </w:numPr>
        <w:tabs>
          <w:tab w:val="left" w:pos="708"/>
        </w:tabs>
        <w:rPr>
          <w:b w:val="0"/>
          <w:sz w:val="22"/>
          <w:szCs w:val="22"/>
        </w:rPr>
      </w:pPr>
      <w:r w:rsidRPr="003B27F0">
        <w:rPr>
          <w:sz w:val="22"/>
          <w:szCs w:val="22"/>
        </w:rPr>
        <w:t xml:space="preserve">zriadenie záložného práva </w:t>
      </w:r>
      <w:r w:rsidRPr="003B27F0">
        <w:rPr>
          <w:b w:val="0"/>
          <w:sz w:val="22"/>
          <w:szCs w:val="22"/>
        </w:rPr>
        <w:t>na dlhodobý nehmotný majetok a dlhodobý hmotný majetok alebo obmedzenie práva nakladať s dlhodobým majetkom</w:t>
      </w:r>
    </w:p>
    <w:p w:rsidR="00551A0A" w:rsidRPr="003B27F0" w:rsidRDefault="00551A0A" w:rsidP="00551A0A">
      <w:pPr>
        <w:numPr>
          <w:ilvl w:val="0"/>
          <w:numId w:val="26"/>
        </w:numPr>
        <w:spacing w:after="0" w:line="240" w:lineRule="auto"/>
        <w:rPr>
          <w:rFonts w:ascii="Times New Roman" w:hAnsi="Times New Roman" w:cs="Times New Roman"/>
          <w:b/>
        </w:rPr>
      </w:pPr>
      <w:r w:rsidRPr="003B27F0">
        <w:rPr>
          <w:rFonts w:ascii="Times New Roman" w:hAnsi="Times New Roman" w:cs="Times New Roman"/>
          <w:b/>
        </w:rPr>
        <w:t xml:space="preserve">Slovenská agentúra pre cestovný ruch Banská Bystrica </w:t>
      </w:r>
    </w:p>
    <w:p w:rsidR="00551A0A" w:rsidRPr="003B27F0" w:rsidRDefault="00551A0A" w:rsidP="00551A0A">
      <w:pPr>
        <w:rPr>
          <w:rFonts w:ascii="Times New Roman" w:hAnsi="Times New Roman" w:cs="Times New Roman"/>
          <w:b/>
        </w:rPr>
      </w:pPr>
      <w:r w:rsidRPr="003B27F0">
        <w:rPr>
          <w:rFonts w:ascii="Times New Roman" w:hAnsi="Times New Roman" w:cs="Times New Roman"/>
        </w:rPr>
        <w:t>Pozemky zapísané na LV č. 3365 kat. územie Galanta: parcely registra “C“ číslo: 5189/11, 5189/12, 5189/23, 5189/24, 5189/26, 5189/26 – V 359/06 zo dňa 22.02.2006; a objekt zapísaný na LV č. 3365 kat. územie Galanta: s.č. 2373 na pozemkoch parcela registra „C“ číslo 5189/23, 5189/24 – V 5615/07 zo dňa 21.12.2007 – TC Galandia</w:t>
      </w:r>
    </w:p>
    <w:p w:rsidR="00551A0A" w:rsidRPr="003B27F0" w:rsidRDefault="00551A0A" w:rsidP="00551A0A">
      <w:pPr>
        <w:numPr>
          <w:ilvl w:val="0"/>
          <w:numId w:val="26"/>
        </w:numPr>
        <w:spacing w:after="0" w:line="240" w:lineRule="auto"/>
        <w:rPr>
          <w:rFonts w:ascii="Times New Roman" w:hAnsi="Times New Roman" w:cs="Times New Roman"/>
          <w:b/>
        </w:rPr>
      </w:pPr>
      <w:r w:rsidRPr="003B27F0">
        <w:rPr>
          <w:rFonts w:ascii="Times New Roman" w:hAnsi="Times New Roman" w:cs="Times New Roman"/>
          <w:b/>
        </w:rPr>
        <w:t xml:space="preserve">Slovenská agentúra pre rozvoj investícií a obchodu Bratislava      </w:t>
      </w:r>
      <w:r w:rsidRPr="003B27F0">
        <w:rPr>
          <w:rFonts w:ascii="Times New Roman" w:hAnsi="Times New Roman" w:cs="Times New Roman"/>
        </w:rPr>
        <w:t xml:space="preserve">   </w:t>
      </w:r>
    </w:p>
    <w:p w:rsidR="00551A0A" w:rsidRPr="003B27F0" w:rsidRDefault="00551A0A" w:rsidP="00551A0A">
      <w:pPr>
        <w:rPr>
          <w:rFonts w:ascii="Times New Roman" w:hAnsi="Times New Roman" w:cs="Times New Roman"/>
        </w:rPr>
      </w:pPr>
      <w:r w:rsidRPr="003B27F0">
        <w:rPr>
          <w:rFonts w:ascii="Times New Roman" w:hAnsi="Times New Roman" w:cs="Times New Roman"/>
        </w:rPr>
        <w:t xml:space="preserve">Pozemky a stavba zapísané na LV č. 3365 kat.územie Galanta: parcely registra „C“ číslo: 1909/28, 1909/67, 1909/68, stavba s.č. 1533 na parcele č. 1909/42, 1909/43, 1909/85 – V 2523/07 zo dňa 03.07.2007 – Priemyselný park Samsung </w:t>
      </w:r>
    </w:p>
    <w:p w:rsidR="00F53403" w:rsidRPr="001A54D8" w:rsidRDefault="00F53403" w:rsidP="00F53403">
      <w:pPr>
        <w:pStyle w:val="Odsekzoznamu"/>
        <w:numPr>
          <w:ilvl w:val="0"/>
          <w:numId w:val="6"/>
        </w:numPr>
        <w:spacing w:after="0"/>
        <w:ind w:right="119"/>
        <w:rPr>
          <w:rFonts w:ascii="Times New Roman" w:hAnsi="Times New Roman" w:cs="Times New Roman"/>
          <w:b/>
        </w:rPr>
      </w:pPr>
      <w:r w:rsidRPr="001A54D8">
        <w:rPr>
          <w:rFonts w:ascii="Times New Roman" w:hAnsi="Times New Roman" w:cs="Times New Roman"/>
          <w:b/>
        </w:rPr>
        <w:t>Prehľad o pohybe dlhodobého finančného majetku</w:t>
      </w:r>
    </w:p>
    <w:p w:rsidR="00F53403" w:rsidRDefault="00F53403" w:rsidP="00F53403">
      <w:pPr>
        <w:spacing w:after="0"/>
        <w:ind w:right="119"/>
        <w:rPr>
          <w:rFonts w:ascii="Times New Roman" w:hAnsi="Times New Roman" w:cs="Times New Roman"/>
        </w:rPr>
      </w:pPr>
      <w:r w:rsidRPr="001A54D8">
        <w:rPr>
          <w:rFonts w:ascii="Times New Roman" w:hAnsi="Times New Roman" w:cs="Times New Roman"/>
        </w:rPr>
        <w:t>Prírastok dlhodobého finančného majetku vo výške 3</w:t>
      </w:r>
      <w:r w:rsidR="001A54D8" w:rsidRPr="001A54D8">
        <w:rPr>
          <w:rFonts w:ascii="Times New Roman" w:hAnsi="Times New Roman" w:cs="Times New Roman"/>
        </w:rPr>
        <w:t>9 389</w:t>
      </w:r>
      <w:r w:rsidR="002D1D46" w:rsidRPr="001A54D8">
        <w:rPr>
          <w:rFonts w:ascii="Times New Roman" w:hAnsi="Times New Roman" w:cs="Times New Roman"/>
        </w:rPr>
        <w:t>,00</w:t>
      </w:r>
      <w:r w:rsidRPr="001A54D8">
        <w:rPr>
          <w:rFonts w:ascii="Times New Roman" w:hAnsi="Times New Roman" w:cs="Times New Roman"/>
        </w:rPr>
        <w:t xml:space="preserve"> € predstavuje nákup cenných papierov – akcií FIN.M.O.S.</w:t>
      </w:r>
    </w:p>
    <w:p w:rsidR="00DF1F87" w:rsidRDefault="00DF1F87" w:rsidP="00F53403">
      <w:pPr>
        <w:spacing w:after="0"/>
        <w:ind w:right="119"/>
        <w:rPr>
          <w:rFonts w:ascii="Times New Roman" w:hAnsi="Times New Roman" w:cs="Times New Roman"/>
        </w:rPr>
      </w:pPr>
    </w:p>
    <w:p w:rsidR="00DF1F87" w:rsidRPr="001A54D8" w:rsidRDefault="00DF1F87" w:rsidP="00F53403">
      <w:pPr>
        <w:spacing w:after="0"/>
        <w:ind w:right="119"/>
        <w:rPr>
          <w:rFonts w:ascii="Times New Roman" w:hAnsi="Times New Roman" w:cs="Times New Roman"/>
        </w:rPr>
      </w:pPr>
    </w:p>
    <w:p w:rsidR="00722C99" w:rsidRPr="001A54D8" w:rsidRDefault="00722C99" w:rsidP="00F53403">
      <w:pPr>
        <w:spacing w:after="0"/>
        <w:ind w:right="119"/>
        <w:rPr>
          <w:rFonts w:ascii="Times New Roman" w:hAnsi="Times New Roman" w:cs="Times New Roman"/>
        </w:rPr>
      </w:pPr>
    </w:p>
    <w:p w:rsidR="00F53403" w:rsidRPr="001A54D8" w:rsidRDefault="00F53403" w:rsidP="00F53403">
      <w:pPr>
        <w:pStyle w:val="Odsekzoznamu"/>
        <w:numPr>
          <w:ilvl w:val="0"/>
          <w:numId w:val="6"/>
        </w:numPr>
        <w:spacing w:after="0"/>
        <w:ind w:right="119"/>
        <w:rPr>
          <w:rFonts w:ascii="Times New Roman" w:hAnsi="Times New Roman" w:cs="Times New Roman"/>
          <w:b/>
        </w:rPr>
      </w:pPr>
      <w:r w:rsidRPr="001A54D8">
        <w:rPr>
          <w:rFonts w:ascii="Times New Roman" w:hAnsi="Times New Roman" w:cs="Times New Roman"/>
          <w:b/>
        </w:rPr>
        <w:t>Vývoj opravnej položky k zásobám</w:t>
      </w:r>
    </w:p>
    <w:p w:rsidR="00F53403" w:rsidRDefault="00F53403" w:rsidP="00F53403">
      <w:pPr>
        <w:spacing w:after="0"/>
        <w:ind w:right="119"/>
        <w:rPr>
          <w:rFonts w:ascii="Times New Roman" w:hAnsi="Times New Roman" w:cs="Times New Roman"/>
        </w:rPr>
      </w:pPr>
      <w:r w:rsidRPr="001A54D8">
        <w:rPr>
          <w:rFonts w:ascii="Times New Roman" w:hAnsi="Times New Roman" w:cs="Times New Roman"/>
        </w:rPr>
        <w:t>Konsolidovaný celok v roku 201</w:t>
      </w:r>
      <w:r w:rsidR="00E83171">
        <w:rPr>
          <w:rFonts w:ascii="Times New Roman" w:hAnsi="Times New Roman" w:cs="Times New Roman"/>
        </w:rPr>
        <w:t>7</w:t>
      </w:r>
      <w:r w:rsidRPr="001A54D8">
        <w:rPr>
          <w:rFonts w:ascii="Times New Roman" w:hAnsi="Times New Roman" w:cs="Times New Roman"/>
        </w:rPr>
        <w:t xml:space="preserve"> netvoril opravné položky k zásobám, nakoľko sa úžitková hodnota zásob neznížila, t.j. nebol dôvod k ich tvorbe.</w:t>
      </w:r>
    </w:p>
    <w:p w:rsidR="001A54D8" w:rsidRPr="001A54D8" w:rsidRDefault="001A54D8" w:rsidP="00F53403">
      <w:pPr>
        <w:spacing w:after="0"/>
        <w:ind w:right="119"/>
        <w:rPr>
          <w:rFonts w:ascii="Times New Roman" w:hAnsi="Times New Roman" w:cs="Times New Roman"/>
        </w:rPr>
      </w:pPr>
    </w:p>
    <w:p w:rsidR="00F53403" w:rsidRPr="001A54D8" w:rsidRDefault="00722C99" w:rsidP="00722C99">
      <w:pPr>
        <w:pStyle w:val="Odsekzoznamu"/>
        <w:numPr>
          <w:ilvl w:val="0"/>
          <w:numId w:val="6"/>
        </w:numPr>
        <w:spacing w:after="0"/>
        <w:ind w:right="119"/>
        <w:rPr>
          <w:rFonts w:ascii="Times New Roman" w:hAnsi="Times New Roman" w:cs="Times New Roman"/>
          <w:b/>
        </w:rPr>
      </w:pPr>
      <w:r w:rsidRPr="001A54D8">
        <w:rPr>
          <w:rFonts w:ascii="Times New Roman" w:hAnsi="Times New Roman" w:cs="Times New Roman"/>
          <w:b/>
        </w:rPr>
        <w:t>Transfery</w:t>
      </w:r>
    </w:p>
    <w:p w:rsidR="000A08D2" w:rsidRDefault="00722C99" w:rsidP="0067180B">
      <w:pPr>
        <w:spacing w:after="0"/>
        <w:ind w:right="119" w:firstLine="360"/>
        <w:jc w:val="both"/>
        <w:rPr>
          <w:rFonts w:ascii="Times New Roman" w:hAnsi="Times New Roman" w:cs="Times New Roman"/>
        </w:rPr>
      </w:pPr>
      <w:r w:rsidRPr="001A54D8">
        <w:rPr>
          <w:rFonts w:ascii="Times New Roman" w:hAnsi="Times New Roman" w:cs="Times New Roman"/>
        </w:rPr>
        <w:t xml:space="preserve">V rámci zúčtovacích vzťahov medzi subjektami verejnej správy konsolidovaný celok nevykazuje v aktívach na účte 357 ostatné zúčtovania rozpočtu obce (pohľadávky) žiadnu hodnotu. Na  tomto účte v  pasívach  (záväzky)  vykazuje </w:t>
      </w:r>
      <w:r w:rsidR="001A54D8" w:rsidRPr="001A54D8">
        <w:rPr>
          <w:rFonts w:ascii="Times New Roman" w:hAnsi="Times New Roman" w:cs="Times New Roman"/>
        </w:rPr>
        <w:t>1 386,87</w:t>
      </w:r>
      <w:r w:rsidRPr="001A54D8">
        <w:rPr>
          <w:rFonts w:ascii="Times New Roman" w:hAnsi="Times New Roman" w:cs="Times New Roman"/>
        </w:rPr>
        <w:t xml:space="preserve"> €. Jedná sa o nevyčerpané prostriedky zo štátneho rozpočtu prijaté v roku 201</w:t>
      </w:r>
      <w:r w:rsidR="001A54D8" w:rsidRPr="001A54D8">
        <w:rPr>
          <w:rFonts w:ascii="Times New Roman" w:hAnsi="Times New Roman" w:cs="Times New Roman"/>
        </w:rPr>
        <w:t>7</w:t>
      </w:r>
      <w:r w:rsidRPr="001A54D8">
        <w:rPr>
          <w:rFonts w:ascii="Times New Roman" w:hAnsi="Times New Roman" w:cs="Times New Roman"/>
        </w:rPr>
        <w:t>.</w:t>
      </w:r>
    </w:p>
    <w:p w:rsidR="003B27F0" w:rsidRDefault="003B27F0" w:rsidP="0067180B">
      <w:pPr>
        <w:spacing w:after="0"/>
        <w:ind w:right="119" w:firstLine="360"/>
        <w:jc w:val="both"/>
        <w:rPr>
          <w:rFonts w:ascii="Times New Roman" w:hAnsi="Times New Roman" w:cs="Times New Roman"/>
        </w:rPr>
      </w:pPr>
    </w:p>
    <w:p w:rsidR="00722C99" w:rsidRPr="009B0B7E" w:rsidRDefault="00722C99" w:rsidP="00722C99">
      <w:pPr>
        <w:pStyle w:val="Odsekzoznamu"/>
        <w:numPr>
          <w:ilvl w:val="0"/>
          <w:numId w:val="6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9B0B7E">
        <w:rPr>
          <w:rFonts w:ascii="Times New Roman" w:hAnsi="Times New Roman" w:cs="Times New Roman"/>
          <w:b/>
        </w:rPr>
        <w:t>Pohľadávky</w:t>
      </w:r>
    </w:p>
    <w:p w:rsidR="00722C99" w:rsidRPr="009B0B7E" w:rsidRDefault="00722C99" w:rsidP="00722C99">
      <w:pPr>
        <w:pStyle w:val="Odsekzoznamu"/>
        <w:numPr>
          <w:ilvl w:val="0"/>
          <w:numId w:val="8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9B0B7E">
        <w:rPr>
          <w:rFonts w:ascii="Times New Roman" w:hAnsi="Times New Roman" w:cs="Times New Roman"/>
          <w:b/>
        </w:rPr>
        <w:t>významné pohľadávky konsolidovaného celku podľa jednotlivých položiek súvahy v €:</w:t>
      </w:r>
    </w:p>
    <w:tbl>
      <w:tblPr>
        <w:tblW w:w="9639" w:type="dxa"/>
        <w:tblInd w:w="-1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69"/>
        <w:gridCol w:w="851"/>
        <w:gridCol w:w="1417"/>
        <w:gridCol w:w="3402"/>
      </w:tblGrid>
      <w:tr w:rsidR="008737F4" w:rsidRPr="009B0B7E" w:rsidTr="00D81003">
        <w:trPr>
          <w:trHeight w:val="480"/>
        </w:trPr>
        <w:tc>
          <w:tcPr>
            <w:tcW w:w="3969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722C99" w:rsidRPr="009B0B7E" w:rsidRDefault="00722C99" w:rsidP="002412F5">
            <w:pPr>
              <w:spacing w:after="0" w:line="240" w:lineRule="auto"/>
              <w:rPr>
                <w:rFonts w:ascii="Times New Roman" w:hAnsi="Times New Roman" w:cs="Times New Roman"/>
                <w:b/>
              </w:rPr>
            </w:pPr>
            <w:r w:rsidRPr="009B0B7E">
              <w:rPr>
                <w:rFonts w:ascii="Times New Roman" w:hAnsi="Times New Roman" w:cs="Times New Roman"/>
                <w:b/>
              </w:rPr>
              <w:t>Pohľadávka</w:t>
            </w:r>
          </w:p>
        </w:tc>
        <w:tc>
          <w:tcPr>
            <w:tcW w:w="851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722C99" w:rsidRPr="009B0B7E" w:rsidRDefault="00722C99" w:rsidP="002412F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9B0B7E">
              <w:rPr>
                <w:rFonts w:ascii="Times New Roman" w:hAnsi="Times New Roman" w:cs="Times New Roman"/>
                <w:b/>
              </w:rPr>
              <w:t>Riadok súvahy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22C99" w:rsidRPr="009B0B7E" w:rsidRDefault="00722C99" w:rsidP="002412F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9B0B7E">
              <w:rPr>
                <w:rFonts w:ascii="Times New Roman" w:hAnsi="Times New Roman" w:cs="Times New Roman"/>
                <w:b/>
              </w:rPr>
              <w:t>Hodnota pohľadávok</w:t>
            </w:r>
          </w:p>
        </w:tc>
        <w:tc>
          <w:tcPr>
            <w:tcW w:w="340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722C99" w:rsidRPr="009B0B7E" w:rsidRDefault="00722C99" w:rsidP="002412F5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9B0B7E">
              <w:rPr>
                <w:rFonts w:ascii="Times New Roman" w:hAnsi="Times New Roman" w:cs="Times New Roman"/>
                <w:b/>
              </w:rPr>
              <w:t>Opis</w:t>
            </w:r>
          </w:p>
        </w:tc>
      </w:tr>
      <w:tr w:rsidR="008737F4" w:rsidRPr="009B0B7E" w:rsidTr="00D81003">
        <w:trPr>
          <w:trHeight w:val="315"/>
        </w:trPr>
        <w:tc>
          <w:tcPr>
            <w:tcW w:w="3969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722C99" w:rsidRPr="009B0B7E" w:rsidRDefault="00722C99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851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722C99" w:rsidRPr="009B0B7E" w:rsidRDefault="00722C99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722C99" w:rsidRPr="009B0B7E" w:rsidRDefault="00722C99" w:rsidP="002412F5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  <w:r w:rsidRPr="009B0B7E">
              <w:rPr>
                <w:rFonts w:ascii="Times New Roman" w:hAnsi="Times New Roman" w:cs="Times New Roman"/>
              </w:rPr>
              <w:t>v €</w:t>
            </w:r>
          </w:p>
        </w:tc>
        <w:tc>
          <w:tcPr>
            <w:tcW w:w="340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722C99" w:rsidRPr="009B0B7E" w:rsidRDefault="00722C99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</w:p>
        </w:tc>
      </w:tr>
      <w:tr w:rsidR="008737F4" w:rsidRPr="009B0B7E" w:rsidTr="00D81003">
        <w:trPr>
          <w:trHeight w:val="705"/>
        </w:trPr>
        <w:tc>
          <w:tcPr>
            <w:tcW w:w="39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22C99" w:rsidRPr="009B0B7E" w:rsidRDefault="00722C99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B0B7E">
              <w:rPr>
                <w:rFonts w:ascii="Times New Roman" w:hAnsi="Times New Roman" w:cs="Times New Roman"/>
              </w:rPr>
              <w:t>Iné pohľadávky – dlhodobé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22C99" w:rsidRPr="009B0B7E" w:rsidRDefault="00722C99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B0B7E">
              <w:rPr>
                <w:rFonts w:ascii="Times New Roman" w:hAnsi="Times New Roman" w:cs="Times New Roman"/>
              </w:rPr>
              <w:t>061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22C99" w:rsidRPr="009B0B7E" w:rsidRDefault="001A54D8" w:rsidP="002412F5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9B0B7E">
              <w:rPr>
                <w:rFonts w:ascii="Times New Roman" w:hAnsi="Times New Roman" w:cs="Times New Roman"/>
              </w:rPr>
              <w:t>5 942 028,00</w:t>
            </w:r>
          </w:p>
        </w:tc>
        <w:tc>
          <w:tcPr>
            <w:tcW w:w="34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22C99" w:rsidRPr="009B0B7E" w:rsidRDefault="00722C99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B0B7E">
              <w:rPr>
                <w:rFonts w:ascii="Times New Roman" w:hAnsi="Times New Roman" w:cs="Times New Roman"/>
              </w:rPr>
              <w:t>Pohľadávky voči obyvateľstvu z titulu užívania bytu (spol. Bysprav)</w:t>
            </w:r>
          </w:p>
        </w:tc>
      </w:tr>
      <w:tr w:rsidR="008737F4" w:rsidRPr="009B0B7E" w:rsidTr="00D81003">
        <w:trPr>
          <w:trHeight w:val="420"/>
        </w:trPr>
        <w:tc>
          <w:tcPr>
            <w:tcW w:w="396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722C99" w:rsidRPr="009B0B7E" w:rsidRDefault="00722C99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B0B7E">
              <w:rPr>
                <w:rFonts w:ascii="Times New Roman" w:hAnsi="Times New Roman" w:cs="Times New Roman"/>
              </w:rPr>
              <w:t xml:space="preserve">Odberatelia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22C99" w:rsidRPr="009B0B7E" w:rsidRDefault="00722C99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B0B7E">
              <w:rPr>
                <w:rFonts w:ascii="Times New Roman" w:hAnsi="Times New Roman" w:cs="Times New Roman"/>
              </w:rPr>
              <w:t>064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22C99" w:rsidRPr="009B0B7E" w:rsidRDefault="001A54D8" w:rsidP="002412F5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9B0B7E">
              <w:rPr>
                <w:rFonts w:ascii="Times New Roman" w:hAnsi="Times New Roman" w:cs="Times New Roman"/>
              </w:rPr>
              <w:t>110 419,78</w:t>
            </w:r>
            <w:r w:rsidR="00722C99" w:rsidRPr="009B0B7E">
              <w:rPr>
                <w:rFonts w:ascii="Times New Roman" w:hAnsi="Times New Roman" w:cs="Times New Roman"/>
              </w:rPr>
              <w:t xml:space="preserve"> 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22C99" w:rsidRPr="009B0B7E" w:rsidRDefault="00722C99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B0B7E">
              <w:rPr>
                <w:rFonts w:ascii="Times New Roman" w:hAnsi="Times New Roman" w:cs="Times New Roman"/>
              </w:rPr>
              <w:t xml:space="preserve">Pohľadávky z obchodného styku </w:t>
            </w:r>
          </w:p>
        </w:tc>
      </w:tr>
      <w:tr w:rsidR="008737F4" w:rsidRPr="009B0B7E" w:rsidTr="00D81003">
        <w:trPr>
          <w:trHeight w:val="810"/>
        </w:trPr>
        <w:tc>
          <w:tcPr>
            <w:tcW w:w="396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22C99" w:rsidRPr="009B0B7E" w:rsidRDefault="00722C99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B0B7E">
              <w:rPr>
                <w:rFonts w:ascii="Times New Roman" w:hAnsi="Times New Roman" w:cs="Times New Roman"/>
              </w:rPr>
              <w:t>Ostatné pohľadávky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22C99" w:rsidRPr="009B0B7E" w:rsidRDefault="00722C99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B0B7E">
              <w:rPr>
                <w:rFonts w:ascii="Times New Roman" w:hAnsi="Times New Roman" w:cs="Times New Roman"/>
              </w:rPr>
              <w:t>068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22C99" w:rsidRPr="009B0B7E" w:rsidRDefault="001A54D8" w:rsidP="008B04FC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9B0B7E">
              <w:rPr>
                <w:rFonts w:ascii="Times New Roman" w:hAnsi="Times New Roman" w:cs="Times New Roman"/>
              </w:rPr>
              <w:t>2 462 252,12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22C99" w:rsidRPr="009B0B7E" w:rsidRDefault="00722C99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B0B7E">
              <w:rPr>
                <w:rFonts w:ascii="Times New Roman" w:hAnsi="Times New Roman" w:cs="Times New Roman"/>
              </w:rPr>
              <w:t>Pohľadávky z titulu vzniku nákladov za užívania bytu, zúčtované ročne s prijat. preddavkami od obyvateľstva (spol. Bysprav)</w:t>
            </w:r>
          </w:p>
        </w:tc>
      </w:tr>
      <w:tr w:rsidR="008737F4" w:rsidRPr="009B0B7E" w:rsidTr="00D81003">
        <w:trPr>
          <w:trHeight w:val="675"/>
        </w:trPr>
        <w:tc>
          <w:tcPr>
            <w:tcW w:w="396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22C99" w:rsidRPr="009B0B7E" w:rsidRDefault="00722C99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B0B7E">
              <w:rPr>
                <w:rFonts w:ascii="Times New Roman" w:hAnsi="Times New Roman" w:cs="Times New Roman"/>
              </w:rPr>
              <w:t>Pohľadávky z nedaňových príjmov obcí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22C99" w:rsidRPr="009B0B7E" w:rsidRDefault="00722C99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B0B7E">
              <w:rPr>
                <w:rFonts w:ascii="Times New Roman" w:hAnsi="Times New Roman" w:cs="Times New Roman"/>
              </w:rPr>
              <w:t>071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22C99" w:rsidRPr="009B0B7E" w:rsidRDefault="001A54D8" w:rsidP="002412F5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9B0B7E">
              <w:rPr>
                <w:rFonts w:ascii="Times New Roman" w:hAnsi="Times New Roman" w:cs="Times New Roman"/>
              </w:rPr>
              <w:t>62 124,04</w:t>
            </w:r>
            <w:r w:rsidR="00722C99" w:rsidRPr="009B0B7E">
              <w:rPr>
                <w:rFonts w:ascii="Times New Roman" w:hAnsi="Times New Roman" w:cs="Times New Roman"/>
              </w:rPr>
              <w:t xml:space="preserve"> 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22C99" w:rsidRPr="009B0B7E" w:rsidRDefault="00722C99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B0B7E">
              <w:rPr>
                <w:rFonts w:ascii="Times New Roman" w:hAnsi="Times New Roman" w:cs="Times New Roman"/>
              </w:rPr>
              <w:t>Pohľadávky z nájomného a iných poplatkov - mesto</w:t>
            </w:r>
          </w:p>
        </w:tc>
      </w:tr>
      <w:tr w:rsidR="008737F4" w:rsidRPr="009B0B7E" w:rsidTr="00D81003">
        <w:trPr>
          <w:trHeight w:val="690"/>
        </w:trPr>
        <w:tc>
          <w:tcPr>
            <w:tcW w:w="396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22C99" w:rsidRPr="009B0B7E" w:rsidRDefault="00722C99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B0B7E">
              <w:rPr>
                <w:rFonts w:ascii="Times New Roman" w:hAnsi="Times New Roman" w:cs="Times New Roman"/>
              </w:rPr>
              <w:t>Pohľadávky z daňových príjmov obcí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22C99" w:rsidRPr="009B0B7E" w:rsidRDefault="00722C99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B0B7E">
              <w:rPr>
                <w:rFonts w:ascii="Times New Roman" w:hAnsi="Times New Roman" w:cs="Times New Roman"/>
              </w:rPr>
              <w:t>072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22C99" w:rsidRPr="009B0B7E" w:rsidRDefault="001A54D8" w:rsidP="002412F5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9B0B7E">
              <w:rPr>
                <w:rFonts w:ascii="Times New Roman" w:hAnsi="Times New Roman" w:cs="Times New Roman"/>
              </w:rPr>
              <w:t>374 172,54</w:t>
            </w:r>
            <w:r w:rsidR="00722C99" w:rsidRPr="009B0B7E">
              <w:rPr>
                <w:rFonts w:ascii="Times New Roman" w:hAnsi="Times New Roman" w:cs="Times New Roman"/>
              </w:rPr>
              <w:t xml:space="preserve"> 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22C99" w:rsidRPr="009B0B7E" w:rsidRDefault="00722C99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B0B7E">
              <w:rPr>
                <w:rFonts w:ascii="Times New Roman" w:hAnsi="Times New Roman" w:cs="Times New Roman"/>
              </w:rPr>
              <w:t>Daň z nehuteľnosti, popl. za komun. odpad - mesto</w:t>
            </w:r>
          </w:p>
        </w:tc>
      </w:tr>
      <w:tr w:rsidR="008737F4" w:rsidRPr="009B0B7E" w:rsidTr="00D81003">
        <w:trPr>
          <w:trHeight w:val="675"/>
        </w:trPr>
        <w:tc>
          <w:tcPr>
            <w:tcW w:w="396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722C99" w:rsidRPr="009B0B7E" w:rsidRDefault="00722C99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B0B7E">
              <w:rPr>
                <w:rFonts w:ascii="Times New Roman" w:hAnsi="Times New Roman" w:cs="Times New Roman"/>
              </w:rPr>
              <w:t>Iné pohľadávky - krátkodobé</w:t>
            </w:r>
          </w:p>
        </w:tc>
        <w:tc>
          <w:tcPr>
            <w:tcW w:w="8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22C99" w:rsidRPr="009B0B7E" w:rsidRDefault="00722C99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B0B7E">
              <w:rPr>
                <w:rFonts w:ascii="Times New Roman" w:hAnsi="Times New Roman" w:cs="Times New Roman"/>
              </w:rPr>
              <w:t>084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22C99" w:rsidRPr="009B0B7E" w:rsidRDefault="001A54D8" w:rsidP="002412F5">
            <w:pPr>
              <w:spacing w:after="0" w:line="240" w:lineRule="auto"/>
              <w:jc w:val="right"/>
              <w:rPr>
                <w:rFonts w:ascii="Times New Roman" w:hAnsi="Times New Roman" w:cs="Times New Roman"/>
              </w:rPr>
            </w:pPr>
            <w:r w:rsidRPr="009B0B7E">
              <w:rPr>
                <w:rFonts w:ascii="Times New Roman" w:hAnsi="Times New Roman" w:cs="Times New Roman"/>
              </w:rPr>
              <w:t>694 979,96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22C99" w:rsidRPr="009B0B7E" w:rsidRDefault="00722C99" w:rsidP="002412F5">
            <w:pPr>
              <w:spacing w:after="0" w:line="240" w:lineRule="auto"/>
              <w:rPr>
                <w:rFonts w:ascii="Times New Roman" w:hAnsi="Times New Roman" w:cs="Times New Roman"/>
              </w:rPr>
            </w:pPr>
            <w:r w:rsidRPr="009B0B7E">
              <w:rPr>
                <w:rFonts w:ascii="Times New Roman" w:hAnsi="Times New Roman" w:cs="Times New Roman"/>
              </w:rPr>
              <w:t>Pohľadávky voči obyvateľstvu z titulu užívania bytu ( spol. Bysprav )</w:t>
            </w:r>
          </w:p>
        </w:tc>
      </w:tr>
    </w:tbl>
    <w:p w:rsidR="00EA504B" w:rsidRPr="009B0B7E" w:rsidRDefault="00EA504B" w:rsidP="00722C99">
      <w:pPr>
        <w:spacing w:after="0"/>
        <w:ind w:right="119"/>
        <w:jc w:val="both"/>
        <w:rPr>
          <w:rFonts w:ascii="Times New Roman" w:hAnsi="Times New Roman" w:cs="Times New Roman"/>
          <w:b/>
        </w:rPr>
      </w:pPr>
    </w:p>
    <w:p w:rsidR="00401E20" w:rsidRPr="009B0B7E" w:rsidRDefault="00722C99" w:rsidP="0067180B">
      <w:pPr>
        <w:spacing w:after="0"/>
        <w:ind w:right="119" w:firstLine="708"/>
        <w:jc w:val="both"/>
        <w:rPr>
          <w:rFonts w:ascii="Times New Roman" w:hAnsi="Times New Roman" w:cs="Times New Roman"/>
        </w:rPr>
      </w:pPr>
      <w:r w:rsidRPr="009B0B7E">
        <w:rPr>
          <w:rFonts w:ascii="Times New Roman" w:hAnsi="Times New Roman" w:cs="Times New Roman"/>
        </w:rPr>
        <w:t>Konsolidovaný celok vykazuje dlhodobé pohľadávky na účte 378 – Iné pohľadávky vo výške</w:t>
      </w:r>
      <w:r w:rsidR="00DB2215" w:rsidRPr="009B0B7E">
        <w:rPr>
          <w:rFonts w:ascii="Times New Roman" w:hAnsi="Times New Roman" w:cs="Times New Roman"/>
        </w:rPr>
        <w:t xml:space="preserve">                              </w:t>
      </w:r>
      <w:r w:rsidRPr="009B0B7E">
        <w:rPr>
          <w:rFonts w:ascii="Times New Roman" w:hAnsi="Times New Roman" w:cs="Times New Roman"/>
        </w:rPr>
        <w:t xml:space="preserve"> </w:t>
      </w:r>
      <w:r w:rsidR="009B0B7E" w:rsidRPr="009B0B7E">
        <w:rPr>
          <w:rFonts w:ascii="Times New Roman" w:hAnsi="Times New Roman" w:cs="Times New Roman"/>
        </w:rPr>
        <w:t>5 942 028,00</w:t>
      </w:r>
      <w:r w:rsidR="002264FE" w:rsidRPr="009B0B7E">
        <w:rPr>
          <w:rFonts w:ascii="Times New Roman" w:hAnsi="Times New Roman" w:cs="Times New Roman"/>
        </w:rPr>
        <w:t xml:space="preserve"> </w:t>
      </w:r>
      <w:r w:rsidRPr="009B0B7E">
        <w:rPr>
          <w:rFonts w:ascii="Times New Roman" w:hAnsi="Times New Roman" w:cs="Times New Roman"/>
        </w:rPr>
        <w:t xml:space="preserve">€, z toho </w:t>
      </w:r>
      <w:r w:rsidR="009B0B7E" w:rsidRPr="009B0B7E">
        <w:rPr>
          <w:rFonts w:ascii="Times New Roman" w:hAnsi="Times New Roman" w:cs="Times New Roman"/>
        </w:rPr>
        <w:t>5 940 028,00</w:t>
      </w:r>
      <w:r w:rsidR="002264FE" w:rsidRPr="009B0B7E">
        <w:rPr>
          <w:rFonts w:ascii="Times New Roman" w:hAnsi="Times New Roman" w:cs="Times New Roman"/>
        </w:rPr>
        <w:t xml:space="preserve"> </w:t>
      </w:r>
      <w:r w:rsidRPr="009B0B7E">
        <w:rPr>
          <w:rFonts w:ascii="Times New Roman" w:hAnsi="Times New Roman" w:cs="Times New Roman"/>
        </w:rPr>
        <w:t>€ sú vykázané v obchodnej spoločnosti Bysprav s</w:t>
      </w:r>
      <w:r w:rsidR="00383100" w:rsidRPr="009B0B7E">
        <w:rPr>
          <w:rFonts w:ascii="Times New Roman" w:hAnsi="Times New Roman" w:cs="Times New Roman"/>
        </w:rPr>
        <w:t>pol</w:t>
      </w:r>
      <w:r w:rsidRPr="009B0B7E">
        <w:rPr>
          <w:rFonts w:ascii="Times New Roman" w:hAnsi="Times New Roman" w:cs="Times New Roman"/>
        </w:rPr>
        <w:t xml:space="preserve">. </w:t>
      </w:r>
      <w:r w:rsidR="00383100" w:rsidRPr="009B0B7E">
        <w:rPr>
          <w:rFonts w:ascii="Times New Roman" w:hAnsi="Times New Roman" w:cs="Times New Roman"/>
        </w:rPr>
        <w:t xml:space="preserve">s </w:t>
      </w:r>
      <w:r w:rsidRPr="009B0B7E">
        <w:rPr>
          <w:rFonts w:ascii="Times New Roman" w:hAnsi="Times New Roman" w:cs="Times New Roman"/>
        </w:rPr>
        <w:t>r. o., ktorej činnosťou je poskytovanie služieb – dodávka ústredného kúrenia a teplej úžitkovej vody ako aj spravovanie bytov na území mesta, ktoré sú majetkom mesta</w:t>
      </w:r>
      <w:r w:rsidR="00DB2215" w:rsidRPr="009B0B7E">
        <w:rPr>
          <w:rFonts w:ascii="Times New Roman" w:hAnsi="Times New Roman" w:cs="Times New Roman"/>
        </w:rPr>
        <w:t>,</w:t>
      </w:r>
      <w:r w:rsidRPr="009B0B7E">
        <w:rPr>
          <w:rFonts w:ascii="Times New Roman" w:hAnsi="Times New Roman" w:cs="Times New Roman"/>
        </w:rPr>
        <w:t xml:space="preserve"> ale v prevažnej časti sú to byty odkúpené do osobného vlastníctva užívateľov. Evidované pohľadávky sú vykázané z dôvodu nedoplatkov na službách spojených s užívaním bytov.</w:t>
      </w:r>
    </w:p>
    <w:p w:rsidR="00EA504B" w:rsidRPr="001B5284" w:rsidRDefault="00EA504B" w:rsidP="00B21568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3818AB" w:rsidRPr="001B5284" w:rsidRDefault="00F10BFA" w:rsidP="00B21568">
      <w:pPr>
        <w:spacing w:after="0"/>
        <w:ind w:right="119"/>
        <w:jc w:val="both"/>
        <w:rPr>
          <w:rFonts w:ascii="Times New Roman" w:hAnsi="Times New Roman" w:cs="Times New Roman"/>
        </w:rPr>
      </w:pPr>
      <w:r w:rsidRPr="001B5284">
        <w:rPr>
          <w:rFonts w:ascii="Times New Roman" w:hAnsi="Times New Roman" w:cs="Times New Roman"/>
        </w:rPr>
        <w:t>Krátkodobé</w:t>
      </w:r>
      <w:r w:rsidR="00722C99" w:rsidRPr="001B5284">
        <w:rPr>
          <w:rFonts w:ascii="Times New Roman" w:hAnsi="Times New Roman" w:cs="Times New Roman"/>
        </w:rPr>
        <w:t xml:space="preserve"> pohľadávk</w:t>
      </w:r>
      <w:r w:rsidRPr="001B5284">
        <w:rPr>
          <w:rFonts w:ascii="Times New Roman" w:hAnsi="Times New Roman" w:cs="Times New Roman"/>
        </w:rPr>
        <w:t>y</w:t>
      </w:r>
      <w:r w:rsidR="003818AB" w:rsidRPr="001B5284">
        <w:rPr>
          <w:rFonts w:ascii="Times New Roman" w:hAnsi="Times New Roman" w:cs="Times New Roman"/>
        </w:rPr>
        <w:t>:</w:t>
      </w:r>
    </w:p>
    <w:p w:rsidR="003818AB" w:rsidRPr="001B5284" w:rsidRDefault="00722C99" w:rsidP="003818AB">
      <w:pPr>
        <w:pStyle w:val="Odsekzoznamu"/>
        <w:numPr>
          <w:ilvl w:val="0"/>
          <w:numId w:val="16"/>
        </w:numPr>
        <w:spacing w:after="0"/>
        <w:ind w:right="119"/>
        <w:jc w:val="both"/>
        <w:rPr>
          <w:rFonts w:ascii="Times New Roman" w:hAnsi="Times New Roman" w:cs="Times New Roman"/>
        </w:rPr>
      </w:pPr>
      <w:r w:rsidRPr="001B5284">
        <w:rPr>
          <w:rFonts w:ascii="Times New Roman" w:hAnsi="Times New Roman" w:cs="Times New Roman"/>
        </w:rPr>
        <w:t>na účte Ostatné pohľadávky</w:t>
      </w:r>
      <w:r w:rsidR="003818AB" w:rsidRPr="001B5284">
        <w:rPr>
          <w:rFonts w:ascii="Times New Roman" w:hAnsi="Times New Roman" w:cs="Times New Roman"/>
        </w:rPr>
        <w:t xml:space="preserve"> v celkovej výške 2</w:t>
      </w:r>
      <w:r w:rsidR="001B5284" w:rsidRPr="001B5284">
        <w:rPr>
          <w:rFonts w:ascii="Times New Roman" w:hAnsi="Times New Roman" w:cs="Times New Roman"/>
        </w:rPr>
        <w:t> 46</w:t>
      </w:r>
      <w:r w:rsidR="001B5284">
        <w:rPr>
          <w:rFonts w:ascii="Times New Roman" w:hAnsi="Times New Roman" w:cs="Times New Roman"/>
        </w:rPr>
        <w:t>2 252,12</w:t>
      </w:r>
      <w:r w:rsidR="003818AB" w:rsidRPr="001B5284">
        <w:rPr>
          <w:rFonts w:ascii="Times New Roman" w:hAnsi="Times New Roman" w:cs="Times New Roman"/>
        </w:rPr>
        <w:t xml:space="preserve"> €</w:t>
      </w:r>
      <w:r w:rsidRPr="001B5284">
        <w:rPr>
          <w:rFonts w:ascii="Times New Roman" w:hAnsi="Times New Roman" w:cs="Times New Roman"/>
        </w:rPr>
        <w:t>, tieto sú v značnej miere vykázané taktiež v spoločnosti Bysprav s</w:t>
      </w:r>
      <w:r w:rsidR="00383100" w:rsidRPr="001B5284">
        <w:rPr>
          <w:rFonts w:ascii="Times New Roman" w:hAnsi="Times New Roman" w:cs="Times New Roman"/>
        </w:rPr>
        <w:t>pol</w:t>
      </w:r>
      <w:r w:rsidRPr="001B5284">
        <w:rPr>
          <w:rFonts w:ascii="Times New Roman" w:hAnsi="Times New Roman" w:cs="Times New Roman"/>
        </w:rPr>
        <w:t xml:space="preserve">. </w:t>
      </w:r>
      <w:r w:rsidR="00383100" w:rsidRPr="001B5284">
        <w:rPr>
          <w:rFonts w:ascii="Times New Roman" w:hAnsi="Times New Roman" w:cs="Times New Roman"/>
        </w:rPr>
        <w:t xml:space="preserve">s </w:t>
      </w:r>
      <w:r w:rsidRPr="001B5284">
        <w:rPr>
          <w:rFonts w:ascii="Times New Roman" w:hAnsi="Times New Roman" w:cs="Times New Roman"/>
        </w:rPr>
        <w:t xml:space="preserve">r. o. a to vo výške </w:t>
      </w:r>
      <w:r w:rsidR="002264FE" w:rsidRPr="001B5284">
        <w:rPr>
          <w:rFonts w:ascii="Times New Roman" w:hAnsi="Times New Roman" w:cs="Times New Roman"/>
        </w:rPr>
        <w:t>2</w:t>
      </w:r>
      <w:r w:rsidR="00293293">
        <w:rPr>
          <w:rFonts w:ascii="Times New Roman" w:hAnsi="Times New Roman" w:cs="Times New Roman"/>
        </w:rPr>
        <w:t> </w:t>
      </w:r>
      <w:r w:rsidR="001B5284" w:rsidRPr="001B5284">
        <w:rPr>
          <w:rFonts w:ascii="Times New Roman" w:hAnsi="Times New Roman" w:cs="Times New Roman"/>
        </w:rPr>
        <w:t>388</w:t>
      </w:r>
      <w:r w:rsidR="00293293">
        <w:rPr>
          <w:rFonts w:ascii="Times New Roman" w:hAnsi="Times New Roman" w:cs="Times New Roman"/>
        </w:rPr>
        <w:t xml:space="preserve"> </w:t>
      </w:r>
      <w:r w:rsidR="001B5284" w:rsidRPr="001B5284">
        <w:rPr>
          <w:rFonts w:ascii="Times New Roman" w:hAnsi="Times New Roman" w:cs="Times New Roman"/>
        </w:rPr>
        <w:t>607,00</w:t>
      </w:r>
      <w:r w:rsidR="003818AB" w:rsidRPr="001B5284">
        <w:rPr>
          <w:rFonts w:ascii="Times New Roman" w:hAnsi="Times New Roman" w:cs="Times New Roman"/>
        </w:rPr>
        <w:t xml:space="preserve"> €.</w:t>
      </w:r>
    </w:p>
    <w:p w:rsidR="00F10BFA" w:rsidRPr="00F924C4" w:rsidRDefault="003818AB" w:rsidP="00B21568">
      <w:pPr>
        <w:pStyle w:val="Odsekzoznamu"/>
        <w:numPr>
          <w:ilvl w:val="0"/>
          <w:numId w:val="16"/>
        </w:numPr>
        <w:spacing w:after="0"/>
        <w:ind w:right="119"/>
        <w:jc w:val="both"/>
        <w:rPr>
          <w:rFonts w:ascii="Times New Roman" w:hAnsi="Times New Roman" w:cs="Times New Roman"/>
        </w:rPr>
      </w:pPr>
      <w:r w:rsidRPr="00F924C4">
        <w:rPr>
          <w:rFonts w:ascii="Times New Roman" w:hAnsi="Times New Roman" w:cs="Times New Roman"/>
        </w:rPr>
        <w:t>I</w:t>
      </w:r>
      <w:r w:rsidR="00722C99" w:rsidRPr="00F924C4">
        <w:rPr>
          <w:rFonts w:ascii="Times New Roman" w:hAnsi="Times New Roman" w:cs="Times New Roman"/>
        </w:rPr>
        <w:t xml:space="preserve">né pohľadávky </w:t>
      </w:r>
      <w:r w:rsidRPr="00F924C4">
        <w:rPr>
          <w:rFonts w:ascii="Times New Roman" w:hAnsi="Times New Roman" w:cs="Times New Roman"/>
        </w:rPr>
        <w:t xml:space="preserve">v celkovej výške </w:t>
      </w:r>
      <w:r w:rsidR="001B5284" w:rsidRPr="00F924C4">
        <w:rPr>
          <w:rFonts w:ascii="Times New Roman" w:hAnsi="Times New Roman" w:cs="Times New Roman"/>
        </w:rPr>
        <w:t>694 979,96</w:t>
      </w:r>
      <w:r w:rsidRPr="00F924C4">
        <w:rPr>
          <w:rFonts w:ascii="Times New Roman" w:hAnsi="Times New Roman" w:cs="Times New Roman"/>
        </w:rPr>
        <w:t xml:space="preserve"> €, </w:t>
      </w:r>
      <w:r w:rsidR="00722C99" w:rsidRPr="00F924C4">
        <w:rPr>
          <w:rFonts w:ascii="Times New Roman" w:hAnsi="Times New Roman" w:cs="Times New Roman"/>
        </w:rPr>
        <w:t xml:space="preserve">tak isto sú </w:t>
      </w:r>
      <w:r w:rsidRPr="00F924C4">
        <w:rPr>
          <w:rFonts w:ascii="Times New Roman" w:hAnsi="Times New Roman" w:cs="Times New Roman"/>
        </w:rPr>
        <w:t xml:space="preserve">v značnej miere </w:t>
      </w:r>
      <w:r w:rsidR="00722C99" w:rsidRPr="00F924C4">
        <w:rPr>
          <w:rFonts w:ascii="Times New Roman" w:hAnsi="Times New Roman" w:cs="Times New Roman"/>
        </w:rPr>
        <w:t xml:space="preserve">vykázané </w:t>
      </w:r>
      <w:r w:rsidRPr="00F924C4">
        <w:rPr>
          <w:rFonts w:ascii="Times New Roman" w:hAnsi="Times New Roman" w:cs="Times New Roman"/>
        </w:rPr>
        <w:t xml:space="preserve">v Bysprav </w:t>
      </w:r>
      <w:r w:rsidR="00566EE2" w:rsidRPr="00F924C4">
        <w:rPr>
          <w:rFonts w:ascii="Times New Roman" w:hAnsi="Times New Roman" w:cs="Times New Roman"/>
        </w:rPr>
        <w:t xml:space="preserve">            </w:t>
      </w:r>
      <w:r w:rsidRPr="00F924C4">
        <w:rPr>
          <w:rFonts w:ascii="Times New Roman" w:hAnsi="Times New Roman" w:cs="Times New Roman"/>
        </w:rPr>
        <w:t xml:space="preserve">s. r. o. </w:t>
      </w:r>
      <w:r w:rsidR="00722C99" w:rsidRPr="00F924C4">
        <w:rPr>
          <w:rFonts w:ascii="Times New Roman" w:hAnsi="Times New Roman" w:cs="Times New Roman"/>
        </w:rPr>
        <w:t xml:space="preserve">v hodnote </w:t>
      </w:r>
      <w:r w:rsidR="00F924C4" w:rsidRPr="00F924C4">
        <w:rPr>
          <w:rFonts w:ascii="Times New Roman" w:hAnsi="Times New Roman" w:cs="Times New Roman"/>
        </w:rPr>
        <w:t>6</w:t>
      </w:r>
      <w:r w:rsidR="001B5284" w:rsidRPr="00F924C4">
        <w:rPr>
          <w:rFonts w:ascii="Times New Roman" w:hAnsi="Times New Roman" w:cs="Times New Roman"/>
        </w:rPr>
        <w:t>5</w:t>
      </w:r>
      <w:r w:rsidR="00F924C4" w:rsidRPr="00F924C4">
        <w:rPr>
          <w:rFonts w:ascii="Times New Roman" w:hAnsi="Times New Roman" w:cs="Times New Roman"/>
        </w:rPr>
        <w:t>9 886,80</w:t>
      </w:r>
      <w:r w:rsidR="00722C99" w:rsidRPr="00F924C4">
        <w:rPr>
          <w:rFonts w:ascii="Times New Roman" w:hAnsi="Times New Roman" w:cs="Times New Roman"/>
        </w:rPr>
        <w:t xml:space="preserve"> €.</w:t>
      </w:r>
    </w:p>
    <w:p w:rsidR="00383100" w:rsidRPr="00F924C4" w:rsidRDefault="00383100" w:rsidP="008E3E71">
      <w:pPr>
        <w:pStyle w:val="Odsekzoznamu"/>
        <w:numPr>
          <w:ilvl w:val="0"/>
          <w:numId w:val="16"/>
        </w:numPr>
        <w:spacing w:after="0"/>
        <w:ind w:right="119"/>
        <w:jc w:val="both"/>
        <w:rPr>
          <w:rFonts w:ascii="Times New Roman" w:hAnsi="Times New Roman" w:cs="Times New Roman"/>
        </w:rPr>
      </w:pPr>
      <w:r w:rsidRPr="00F924C4">
        <w:rPr>
          <w:rFonts w:ascii="Times New Roman" w:hAnsi="Times New Roman" w:cs="Times New Roman"/>
        </w:rPr>
        <w:t>Pohľadávky z obchodného styku na účte 311</w:t>
      </w:r>
      <w:r w:rsidR="008E3E71" w:rsidRPr="00F924C4">
        <w:rPr>
          <w:rFonts w:ascii="Times New Roman" w:hAnsi="Times New Roman" w:cs="Times New Roman"/>
        </w:rPr>
        <w:t xml:space="preserve"> </w:t>
      </w:r>
      <w:r w:rsidRPr="00F924C4">
        <w:rPr>
          <w:rFonts w:ascii="Times New Roman" w:hAnsi="Times New Roman" w:cs="Times New Roman"/>
        </w:rPr>
        <w:t>– Odberatelia</w:t>
      </w:r>
      <w:r w:rsidR="008E3E71" w:rsidRPr="00F924C4">
        <w:rPr>
          <w:rFonts w:ascii="Times New Roman" w:hAnsi="Times New Roman" w:cs="Times New Roman"/>
        </w:rPr>
        <w:t xml:space="preserve"> – v rámci konsolidovaného celku predstavuje  hodnotu 11</w:t>
      </w:r>
      <w:r w:rsidR="00F924C4" w:rsidRPr="00F924C4">
        <w:rPr>
          <w:rFonts w:ascii="Times New Roman" w:hAnsi="Times New Roman" w:cs="Times New Roman"/>
        </w:rPr>
        <w:t>0 419,78</w:t>
      </w:r>
      <w:r w:rsidR="008E3E71" w:rsidRPr="00F924C4">
        <w:rPr>
          <w:rFonts w:ascii="Times New Roman" w:hAnsi="Times New Roman" w:cs="Times New Roman"/>
        </w:rPr>
        <w:t xml:space="preserve"> €. Vykazujú to obchodné spoločnosti: </w:t>
      </w:r>
      <w:r w:rsidRPr="00F924C4">
        <w:rPr>
          <w:rFonts w:ascii="Times New Roman" w:hAnsi="Times New Roman" w:cs="Times New Roman"/>
        </w:rPr>
        <w:t xml:space="preserve"> Bysprav spol. s r. o. v</w:t>
      </w:r>
      <w:r w:rsidR="005A3733" w:rsidRPr="00F924C4">
        <w:rPr>
          <w:rFonts w:ascii="Times New Roman" w:hAnsi="Times New Roman" w:cs="Times New Roman"/>
        </w:rPr>
        <w:t>o výške</w:t>
      </w:r>
      <w:r w:rsidRPr="00F924C4">
        <w:rPr>
          <w:rFonts w:ascii="Times New Roman" w:hAnsi="Times New Roman" w:cs="Times New Roman"/>
        </w:rPr>
        <w:t xml:space="preserve"> </w:t>
      </w:r>
      <w:r w:rsidR="008E3E71" w:rsidRPr="00F924C4">
        <w:rPr>
          <w:rFonts w:ascii="Times New Roman" w:hAnsi="Times New Roman" w:cs="Times New Roman"/>
        </w:rPr>
        <w:t>19 </w:t>
      </w:r>
      <w:r w:rsidR="00F924C4" w:rsidRPr="00F924C4">
        <w:rPr>
          <w:rFonts w:ascii="Times New Roman" w:hAnsi="Times New Roman" w:cs="Times New Roman"/>
        </w:rPr>
        <w:t>747</w:t>
      </w:r>
      <w:r w:rsidR="008E3E71" w:rsidRPr="00F924C4">
        <w:rPr>
          <w:rFonts w:ascii="Times New Roman" w:hAnsi="Times New Roman" w:cs="Times New Roman"/>
        </w:rPr>
        <w:t>,</w:t>
      </w:r>
      <w:r w:rsidR="00F924C4" w:rsidRPr="00F924C4">
        <w:rPr>
          <w:rFonts w:ascii="Times New Roman" w:hAnsi="Times New Roman" w:cs="Times New Roman"/>
        </w:rPr>
        <w:t>00</w:t>
      </w:r>
      <w:r w:rsidRPr="00F924C4">
        <w:rPr>
          <w:rFonts w:ascii="Times New Roman" w:hAnsi="Times New Roman" w:cs="Times New Roman"/>
        </w:rPr>
        <w:t xml:space="preserve"> €, Galantaterm s. r. o. v</w:t>
      </w:r>
      <w:r w:rsidR="005A3733" w:rsidRPr="00F924C4">
        <w:rPr>
          <w:rFonts w:ascii="Times New Roman" w:hAnsi="Times New Roman" w:cs="Times New Roman"/>
        </w:rPr>
        <w:t>o výške</w:t>
      </w:r>
      <w:r w:rsidRPr="00F924C4">
        <w:rPr>
          <w:rFonts w:ascii="Times New Roman" w:hAnsi="Times New Roman" w:cs="Times New Roman"/>
        </w:rPr>
        <w:t xml:space="preserve"> 3</w:t>
      </w:r>
      <w:r w:rsidR="00F924C4" w:rsidRPr="00F924C4">
        <w:rPr>
          <w:rFonts w:ascii="Times New Roman" w:hAnsi="Times New Roman" w:cs="Times New Roman"/>
        </w:rPr>
        <w:t>4</w:t>
      </w:r>
      <w:r w:rsidR="008E3E71" w:rsidRPr="00F924C4">
        <w:rPr>
          <w:rFonts w:ascii="Times New Roman" w:hAnsi="Times New Roman" w:cs="Times New Roman"/>
        </w:rPr>
        <w:t> </w:t>
      </w:r>
      <w:r w:rsidR="00F924C4" w:rsidRPr="00F924C4">
        <w:rPr>
          <w:rFonts w:ascii="Times New Roman" w:hAnsi="Times New Roman" w:cs="Times New Roman"/>
        </w:rPr>
        <w:t>106</w:t>
      </w:r>
      <w:r w:rsidR="008E3E71" w:rsidRPr="00F924C4">
        <w:rPr>
          <w:rFonts w:ascii="Times New Roman" w:hAnsi="Times New Roman" w:cs="Times New Roman"/>
        </w:rPr>
        <w:t>,00</w:t>
      </w:r>
      <w:r w:rsidRPr="00F924C4">
        <w:rPr>
          <w:rFonts w:ascii="Times New Roman" w:hAnsi="Times New Roman" w:cs="Times New Roman"/>
        </w:rPr>
        <w:t xml:space="preserve"> € a Galandia spol. s r. o. v</w:t>
      </w:r>
      <w:r w:rsidR="005A3733" w:rsidRPr="00F924C4">
        <w:rPr>
          <w:rFonts w:ascii="Times New Roman" w:hAnsi="Times New Roman" w:cs="Times New Roman"/>
        </w:rPr>
        <w:t>o výške</w:t>
      </w:r>
      <w:r w:rsidRPr="00F924C4">
        <w:rPr>
          <w:rFonts w:ascii="Times New Roman" w:hAnsi="Times New Roman" w:cs="Times New Roman"/>
        </w:rPr>
        <w:t xml:space="preserve"> </w:t>
      </w:r>
      <w:r w:rsidR="008E3E71" w:rsidRPr="00F924C4">
        <w:rPr>
          <w:rFonts w:ascii="Times New Roman" w:hAnsi="Times New Roman" w:cs="Times New Roman"/>
        </w:rPr>
        <w:t xml:space="preserve">764,68 €, </w:t>
      </w:r>
      <w:r w:rsidRPr="00F924C4">
        <w:rPr>
          <w:rFonts w:ascii="Times New Roman" w:hAnsi="Times New Roman" w:cs="Times New Roman"/>
        </w:rPr>
        <w:t xml:space="preserve">príspevkové organizácie – Technické služby vo výške </w:t>
      </w:r>
      <w:r w:rsidR="00F924C4" w:rsidRPr="00F924C4">
        <w:rPr>
          <w:rFonts w:ascii="Times New Roman" w:hAnsi="Times New Roman" w:cs="Times New Roman"/>
        </w:rPr>
        <w:t>34</w:t>
      </w:r>
      <w:r w:rsidR="00F71C04">
        <w:rPr>
          <w:rFonts w:ascii="Times New Roman" w:hAnsi="Times New Roman" w:cs="Times New Roman"/>
        </w:rPr>
        <w:t xml:space="preserve"> </w:t>
      </w:r>
      <w:r w:rsidR="00F924C4" w:rsidRPr="00F924C4">
        <w:rPr>
          <w:rFonts w:ascii="Times New Roman" w:hAnsi="Times New Roman" w:cs="Times New Roman"/>
        </w:rPr>
        <w:t>161,40</w:t>
      </w:r>
      <w:r w:rsidRPr="00F924C4">
        <w:rPr>
          <w:rFonts w:ascii="Times New Roman" w:hAnsi="Times New Roman" w:cs="Times New Roman"/>
        </w:rPr>
        <w:t xml:space="preserve"> € a Správa  športových  zariadení  </w:t>
      </w:r>
      <w:r w:rsidRPr="00F924C4">
        <w:rPr>
          <w:rFonts w:ascii="Times New Roman" w:hAnsi="Times New Roman" w:cs="Times New Roman"/>
        </w:rPr>
        <w:lastRenderedPageBreak/>
        <w:t>v</w:t>
      </w:r>
      <w:r w:rsidR="005A3733" w:rsidRPr="00F924C4">
        <w:rPr>
          <w:rFonts w:ascii="Times New Roman" w:hAnsi="Times New Roman" w:cs="Times New Roman"/>
        </w:rPr>
        <w:t>o výške</w:t>
      </w:r>
      <w:r w:rsidRPr="00F924C4">
        <w:rPr>
          <w:rFonts w:ascii="Times New Roman" w:hAnsi="Times New Roman" w:cs="Times New Roman"/>
        </w:rPr>
        <w:t xml:space="preserve"> </w:t>
      </w:r>
      <w:r w:rsidR="00F924C4" w:rsidRPr="00F924C4">
        <w:rPr>
          <w:rFonts w:ascii="Times New Roman" w:hAnsi="Times New Roman" w:cs="Times New Roman"/>
        </w:rPr>
        <w:t>5 328,39</w:t>
      </w:r>
      <w:r w:rsidR="008E3E71" w:rsidRPr="00F924C4">
        <w:rPr>
          <w:rFonts w:ascii="Times New Roman" w:hAnsi="Times New Roman" w:cs="Times New Roman"/>
        </w:rPr>
        <w:t xml:space="preserve"> € a Mestské kultúrne stredisko vo výške 1</w:t>
      </w:r>
      <w:r w:rsidR="00F924C4" w:rsidRPr="00F924C4">
        <w:rPr>
          <w:rFonts w:ascii="Times New Roman" w:hAnsi="Times New Roman" w:cs="Times New Roman"/>
        </w:rPr>
        <w:t>6 312,31</w:t>
      </w:r>
      <w:r w:rsidR="00293293">
        <w:rPr>
          <w:rFonts w:ascii="Times New Roman" w:hAnsi="Times New Roman" w:cs="Times New Roman"/>
        </w:rPr>
        <w:t xml:space="preserve">  €</w:t>
      </w:r>
      <w:r w:rsidR="008E3E71" w:rsidRPr="00F924C4">
        <w:t xml:space="preserve">. </w:t>
      </w:r>
      <w:r w:rsidRPr="00F924C4">
        <w:rPr>
          <w:rFonts w:ascii="Times New Roman" w:hAnsi="Times New Roman" w:cs="Times New Roman"/>
        </w:rPr>
        <w:t xml:space="preserve"> Sú to neuhradené faktúry k 31.12.201</w:t>
      </w:r>
      <w:r w:rsidR="00F924C4" w:rsidRPr="00F924C4">
        <w:rPr>
          <w:rFonts w:ascii="Times New Roman" w:hAnsi="Times New Roman" w:cs="Times New Roman"/>
        </w:rPr>
        <w:t>7</w:t>
      </w:r>
      <w:r w:rsidRPr="00F924C4">
        <w:rPr>
          <w:rFonts w:ascii="Times New Roman" w:hAnsi="Times New Roman" w:cs="Times New Roman"/>
        </w:rPr>
        <w:t xml:space="preserve"> za poskytnuté tovary a služby.</w:t>
      </w:r>
    </w:p>
    <w:p w:rsidR="00383100" w:rsidRPr="008737F4" w:rsidRDefault="00383100" w:rsidP="00B21568">
      <w:pPr>
        <w:spacing w:after="0"/>
        <w:ind w:right="119"/>
        <w:jc w:val="both"/>
        <w:rPr>
          <w:rFonts w:ascii="Times New Roman" w:hAnsi="Times New Roman" w:cs="Times New Roman"/>
          <w:color w:val="FF0000"/>
        </w:rPr>
      </w:pPr>
    </w:p>
    <w:p w:rsidR="00383100" w:rsidRPr="00F924C4" w:rsidRDefault="00383100" w:rsidP="00B21568">
      <w:pPr>
        <w:spacing w:after="0"/>
        <w:ind w:right="119"/>
        <w:jc w:val="both"/>
        <w:rPr>
          <w:rFonts w:ascii="Times New Roman" w:hAnsi="Times New Roman" w:cs="Times New Roman"/>
        </w:rPr>
      </w:pPr>
      <w:r w:rsidRPr="00F924C4">
        <w:rPr>
          <w:rFonts w:ascii="Times New Roman" w:hAnsi="Times New Roman" w:cs="Times New Roman"/>
        </w:rPr>
        <w:t>Materská účtovná jednotka – mesto Galanta vykazuje pohľadávky</w:t>
      </w:r>
      <w:r w:rsidR="00DE195B" w:rsidRPr="00F924C4">
        <w:rPr>
          <w:rFonts w:ascii="Times New Roman" w:hAnsi="Times New Roman" w:cs="Times New Roman"/>
        </w:rPr>
        <w:t>:</w:t>
      </w:r>
    </w:p>
    <w:p w:rsidR="00383100" w:rsidRPr="00F924C4" w:rsidRDefault="00383100" w:rsidP="00383100">
      <w:pPr>
        <w:pStyle w:val="Odsekzoznamu"/>
        <w:numPr>
          <w:ilvl w:val="0"/>
          <w:numId w:val="2"/>
        </w:numPr>
        <w:spacing w:after="0"/>
        <w:ind w:right="119"/>
        <w:jc w:val="both"/>
        <w:rPr>
          <w:rFonts w:ascii="Times New Roman" w:hAnsi="Times New Roman" w:cs="Times New Roman"/>
        </w:rPr>
      </w:pPr>
      <w:r w:rsidRPr="00F924C4">
        <w:rPr>
          <w:rFonts w:ascii="Times New Roman" w:hAnsi="Times New Roman" w:cs="Times New Roman"/>
        </w:rPr>
        <w:t xml:space="preserve">z nedaňových príjmov obcí vo výške </w:t>
      </w:r>
      <w:r w:rsidR="00F924C4" w:rsidRPr="00F924C4">
        <w:rPr>
          <w:rFonts w:ascii="Times New Roman" w:hAnsi="Times New Roman" w:cs="Times New Roman"/>
        </w:rPr>
        <w:t>5</w:t>
      </w:r>
      <w:r w:rsidR="00DE195B" w:rsidRPr="00F924C4">
        <w:rPr>
          <w:rFonts w:ascii="Times New Roman" w:hAnsi="Times New Roman" w:cs="Times New Roman"/>
        </w:rPr>
        <w:t>4</w:t>
      </w:r>
      <w:r w:rsidR="00F924C4" w:rsidRPr="00F924C4">
        <w:rPr>
          <w:rFonts w:ascii="Times New Roman" w:hAnsi="Times New Roman" w:cs="Times New Roman"/>
        </w:rPr>
        <w:t> 805,92</w:t>
      </w:r>
      <w:r w:rsidRPr="00F924C4">
        <w:rPr>
          <w:rFonts w:ascii="Times New Roman" w:hAnsi="Times New Roman" w:cs="Times New Roman"/>
        </w:rPr>
        <w:t xml:space="preserve"> € (nájomné, poplatok za vecné bremeno...)</w:t>
      </w:r>
    </w:p>
    <w:p w:rsidR="00383100" w:rsidRPr="00F924C4" w:rsidRDefault="00383100" w:rsidP="00383100">
      <w:pPr>
        <w:pStyle w:val="Odsekzoznamu"/>
        <w:numPr>
          <w:ilvl w:val="0"/>
          <w:numId w:val="2"/>
        </w:numPr>
        <w:spacing w:after="0"/>
        <w:ind w:right="119"/>
        <w:jc w:val="both"/>
        <w:rPr>
          <w:rFonts w:ascii="Times New Roman" w:hAnsi="Times New Roman" w:cs="Times New Roman"/>
        </w:rPr>
      </w:pPr>
      <w:r w:rsidRPr="00F924C4">
        <w:rPr>
          <w:rFonts w:ascii="Times New Roman" w:hAnsi="Times New Roman" w:cs="Times New Roman"/>
        </w:rPr>
        <w:t>z daňových príjmov obcí vo výške 3</w:t>
      </w:r>
      <w:r w:rsidR="00F924C4" w:rsidRPr="00F924C4">
        <w:rPr>
          <w:rFonts w:ascii="Times New Roman" w:hAnsi="Times New Roman" w:cs="Times New Roman"/>
        </w:rPr>
        <w:t>74 172,54</w:t>
      </w:r>
      <w:r w:rsidRPr="00F924C4">
        <w:rPr>
          <w:rFonts w:ascii="Times New Roman" w:hAnsi="Times New Roman" w:cs="Times New Roman"/>
        </w:rPr>
        <w:t xml:space="preserve"> € - najvyšší podiel na daňových pohľadávkach majú pohľadávky za daň z nehnuteľnosti a poplatok za vývoz komunálneho odpadu</w:t>
      </w:r>
    </w:p>
    <w:p w:rsidR="00F924C4" w:rsidRPr="00F924C4" w:rsidRDefault="00F924C4" w:rsidP="00DE195B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DE195B" w:rsidRPr="00F924C4" w:rsidRDefault="00DE195B" w:rsidP="00DE195B">
      <w:pPr>
        <w:spacing w:after="0"/>
        <w:ind w:right="119"/>
        <w:jc w:val="both"/>
        <w:rPr>
          <w:rFonts w:ascii="Times New Roman" w:hAnsi="Times New Roman" w:cs="Times New Roman"/>
        </w:rPr>
      </w:pPr>
      <w:r w:rsidRPr="00F924C4">
        <w:rPr>
          <w:rFonts w:ascii="Times New Roman" w:hAnsi="Times New Roman" w:cs="Times New Roman"/>
        </w:rPr>
        <w:t xml:space="preserve">Pohľadávky z nedaňových príjmov obcí vykazuje  aj Patria-Domov dôchodcov vo výške </w:t>
      </w:r>
      <w:r w:rsidR="00F924C4" w:rsidRPr="00F924C4">
        <w:rPr>
          <w:rFonts w:ascii="Times New Roman" w:hAnsi="Times New Roman" w:cs="Times New Roman"/>
        </w:rPr>
        <w:t>7 150,12</w:t>
      </w:r>
      <w:r w:rsidR="00164EE1">
        <w:rPr>
          <w:rFonts w:ascii="Times New Roman" w:hAnsi="Times New Roman" w:cs="Times New Roman"/>
        </w:rPr>
        <w:t xml:space="preserve"> € a Základná škola G. Dusíka vo výške 168,00 €.</w:t>
      </w:r>
    </w:p>
    <w:p w:rsidR="00EA504B" w:rsidRPr="00F924C4" w:rsidRDefault="00EA504B" w:rsidP="00383100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401E20" w:rsidRPr="00F924C4" w:rsidRDefault="00383100" w:rsidP="00383100">
      <w:pPr>
        <w:pStyle w:val="Odsekzoznamu"/>
        <w:numPr>
          <w:ilvl w:val="0"/>
          <w:numId w:val="8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F924C4">
        <w:rPr>
          <w:rFonts w:ascii="Times New Roman" w:hAnsi="Times New Roman" w:cs="Times New Roman"/>
          <w:b/>
        </w:rPr>
        <w:t xml:space="preserve">Vývoj opravnej položky k pohľadávkam – </w:t>
      </w:r>
      <w:r w:rsidRPr="00F924C4">
        <w:rPr>
          <w:rFonts w:ascii="Times New Roman" w:hAnsi="Times New Roman" w:cs="Times New Roman"/>
          <w:b/>
          <w:i/>
        </w:rPr>
        <w:t>tabuľka č. 8</w:t>
      </w:r>
    </w:p>
    <w:p w:rsidR="00383100" w:rsidRPr="00F924C4" w:rsidRDefault="00383100" w:rsidP="0067180B">
      <w:pPr>
        <w:spacing w:after="0"/>
        <w:ind w:right="119" w:firstLine="360"/>
        <w:jc w:val="both"/>
        <w:rPr>
          <w:rFonts w:ascii="Times New Roman" w:hAnsi="Times New Roman" w:cs="Times New Roman"/>
        </w:rPr>
      </w:pPr>
      <w:r w:rsidRPr="00F924C4">
        <w:rPr>
          <w:rFonts w:ascii="Times New Roman" w:hAnsi="Times New Roman" w:cs="Times New Roman"/>
        </w:rPr>
        <w:t>Opravné položky k pohľadávkam sa tvoria v prípade pochybných pohľadávok, kde existuje riziko nevymožiteľnosti, z dôvodu vykázania verného a pravdivého obrazu účtovnej jednotky pri účtovnej závierke</w:t>
      </w:r>
      <w:r w:rsidR="00EA504B" w:rsidRPr="00F924C4">
        <w:rPr>
          <w:rFonts w:ascii="Times New Roman" w:hAnsi="Times New Roman" w:cs="Times New Roman"/>
        </w:rPr>
        <w:t>. Opravné položky sa tvoria v súlade s platnou vnútornou smernicou a dôvodom ich zníženia, príp. zrušenia je úhrada pohľadávky, ku ktorej bola opravná položka tvorená, príp. zánik pohľadávky z iných dôvodov.</w:t>
      </w:r>
      <w:r w:rsidR="000A5CE5" w:rsidRPr="00F924C4">
        <w:rPr>
          <w:rFonts w:ascii="Times New Roman" w:hAnsi="Times New Roman" w:cs="Times New Roman"/>
        </w:rPr>
        <w:t xml:space="preserve"> Zostatok opravnej položky k pohľadávkam k 31.12.201</w:t>
      </w:r>
      <w:r w:rsidR="00F924C4" w:rsidRPr="00F924C4">
        <w:rPr>
          <w:rFonts w:ascii="Times New Roman" w:hAnsi="Times New Roman" w:cs="Times New Roman"/>
        </w:rPr>
        <w:t>7</w:t>
      </w:r>
      <w:r w:rsidR="000A5CE5" w:rsidRPr="00F924C4">
        <w:rPr>
          <w:rFonts w:ascii="Times New Roman" w:hAnsi="Times New Roman" w:cs="Times New Roman"/>
        </w:rPr>
        <w:t xml:space="preserve"> v rámci konsolidovaného celku vykazuje hodnotu 5</w:t>
      </w:r>
      <w:r w:rsidR="00F924C4" w:rsidRPr="00F924C4">
        <w:rPr>
          <w:rFonts w:ascii="Times New Roman" w:hAnsi="Times New Roman" w:cs="Times New Roman"/>
        </w:rPr>
        <w:t>55 147,02</w:t>
      </w:r>
      <w:r w:rsidR="000A5CE5" w:rsidRPr="00F924C4">
        <w:rPr>
          <w:rFonts w:ascii="Times New Roman" w:hAnsi="Times New Roman" w:cs="Times New Roman"/>
        </w:rPr>
        <w:t xml:space="preserve"> €.</w:t>
      </w:r>
    </w:p>
    <w:p w:rsidR="00EA504B" w:rsidRPr="00F924C4" w:rsidRDefault="00EA504B" w:rsidP="00383100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EA504B" w:rsidRPr="00F924C4" w:rsidRDefault="00EA504B" w:rsidP="00EA504B">
      <w:pPr>
        <w:pStyle w:val="Odsekzoznamu"/>
        <w:numPr>
          <w:ilvl w:val="0"/>
          <w:numId w:val="8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F924C4">
        <w:rPr>
          <w:rFonts w:ascii="Times New Roman" w:hAnsi="Times New Roman" w:cs="Times New Roman"/>
          <w:b/>
        </w:rPr>
        <w:t>Pohľadávky podľa doby splatnosti a podľa zostatkovej doby splatnosti</w:t>
      </w:r>
    </w:p>
    <w:p w:rsidR="00EA504B" w:rsidRPr="00F924C4" w:rsidRDefault="00EA504B" w:rsidP="0067180B">
      <w:pPr>
        <w:spacing w:after="0"/>
        <w:ind w:right="119" w:firstLine="360"/>
        <w:jc w:val="both"/>
        <w:rPr>
          <w:rFonts w:ascii="Times New Roman" w:hAnsi="Times New Roman" w:cs="Times New Roman"/>
          <w:b/>
          <w:i/>
        </w:rPr>
      </w:pPr>
      <w:r w:rsidRPr="00F924C4">
        <w:rPr>
          <w:rFonts w:ascii="Times New Roman" w:hAnsi="Times New Roman" w:cs="Times New Roman"/>
        </w:rPr>
        <w:t xml:space="preserve">Prehľad pohľadávok z hľadiska ich vekovej štruktúry a z hľadiska splatnosti je uvedený v tabuľkovej prílohe konsolidovaných poznámok – </w:t>
      </w:r>
      <w:r w:rsidRPr="00F924C4">
        <w:rPr>
          <w:rFonts w:ascii="Times New Roman" w:hAnsi="Times New Roman" w:cs="Times New Roman"/>
          <w:b/>
          <w:i/>
        </w:rPr>
        <w:t>tabuľka č. 9</w:t>
      </w:r>
    </w:p>
    <w:p w:rsidR="007669B8" w:rsidRPr="008737F4" w:rsidRDefault="007669B8" w:rsidP="00B21568">
      <w:pPr>
        <w:spacing w:after="0"/>
        <w:ind w:right="119"/>
        <w:jc w:val="both"/>
        <w:rPr>
          <w:rFonts w:ascii="Times New Roman" w:hAnsi="Times New Roman" w:cs="Times New Roman"/>
          <w:color w:val="FF0000"/>
        </w:rPr>
      </w:pPr>
    </w:p>
    <w:p w:rsidR="007669B8" w:rsidRPr="00F924C4" w:rsidRDefault="00AC66C3" w:rsidP="00AC66C3">
      <w:pPr>
        <w:pStyle w:val="Odsekzoznamu"/>
        <w:numPr>
          <w:ilvl w:val="0"/>
          <w:numId w:val="6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F924C4">
        <w:rPr>
          <w:rFonts w:ascii="Times New Roman" w:hAnsi="Times New Roman" w:cs="Times New Roman"/>
          <w:b/>
        </w:rPr>
        <w:t>Časové rozlíšenie aktív</w:t>
      </w:r>
    </w:p>
    <w:p w:rsidR="00AC66C3" w:rsidRPr="00F924C4" w:rsidRDefault="00AC66C3" w:rsidP="00AC66C3">
      <w:pPr>
        <w:spacing w:after="0"/>
        <w:ind w:right="119"/>
        <w:jc w:val="both"/>
        <w:rPr>
          <w:rFonts w:ascii="Times New Roman" w:hAnsi="Times New Roman" w:cs="Times New Roman"/>
          <w:b/>
        </w:rPr>
      </w:pPr>
    </w:p>
    <w:p w:rsidR="00AC66C3" w:rsidRPr="00F924C4" w:rsidRDefault="00AC66C3" w:rsidP="00AC66C3">
      <w:pPr>
        <w:pStyle w:val="Odsekzoznamu"/>
        <w:numPr>
          <w:ilvl w:val="0"/>
          <w:numId w:val="9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F924C4">
        <w:rPr>
          <w:rFonts w:ascii="Times New Roman" w:hAnsi="Times New Roman" w:cs="Times New Roman"/>
          <w:b/>
        </w:rPr>
        <w:t xml:space="preserve">Náklady budúcich období – </w:t>
      </w:r>
      <w:r w:rsidRPr="00F924C4">
        <w:rPr>
          <w:rFonts w:ascii="Times New Roman" w:hAnsi="Times New Roman" w:cs="Times New Roman"/>
          <w:b/>
          <w:i/>
        </w:rPr>
        <w:t>tabuľka č. 10</w:t>
      </w:r>
    </w:p>
    <w:p w:rsidR="00AC66C3" w:rsidRPr="00F924C4" w:rsidRDefault="00AC66C3" w:rsidP="00AC66C3">
      <w:pPr>
        <w:spacing w:after="0"/>
        <w:ind w:right="119"/>
        <w:jc w:val="both"/>
        <w:rPr>
          <w:rFonts w:ascii="Times New Roman" w:hAnsi="Times New Roman" w:cs="Times New Roman"/>
        </w:rPr>
      </w:pPr>
      <w:r w:rsidRPr="00F924C4">
        <w:rPr>
          <w:rFonts w:ascii="Times New Roman" w:hAnsi="Times New Roman" w:cs="Times New Roman"/>
        </w:rPr>
        <w:t>Náklady budúcich období predstavujú výdavky za tovary, príp. služby uhradené v roku 201</w:t>
      </w:r>
      <w:r w:rsidR="00F924C4" w:rsidRPr="00F924C4">
        <w:rPr>
          <w:rFonts w:ascii="Times New Roman" w:hAnsi="Times New Roman" w:cs="Times New Roman"/>
        </w:rPr>
        <w:t>7</w:t>
      </w:r>
      <w:r w:rsidRPr="00F924C4">
        <w:rPr>
          <w:rFonts w:ascii="Times New Roman" w:hAnsi="Times New Roman" w:cs="Times New Roman"/>
        </w:rPr>
        <w:t>, avšak náklady súvisia časovo s rokom 201</w:t>
      </w:r>
      <w:r w:rsidR="00F924C4" w:rsidRPr="00F924C4">
        <w:rPr>
          <w:rFonts w:ascii="Times New Roman" w:hAnsi="Times New Roman" w:cs="Times New Roman"/>
        </w:rPr>
        <w:t>8</w:t>
      </w:r>
      <w:r w:rsidRPr="00F924C4">
        <w:rPr>
          <w:rFonts w:ascii="Times New Roman" w:hAnsi="Times New Roman" w:cs="Times New Roman"/>
        </w:rPr>
        <w:t>.</w:t>
      </w:r>
    </w:p>
    <w:p w:rsidR="00AC66C3" w:rsidRPr="00F924C4" w:rsidRDefault="00AC66C3" w:rsidP="00AC66C3">
      <w:pPr>
        <w:spacing w:after="0"/>
        <w:ind w:right="119"/>
        <w:jc w:val="both"/>
        <w:rPr>
          <w:rFonts w:ascii="Times New Roman" w:hAnsi="Times New Roman" w:cs="Times New Roman"/>
        </w:rPr>
      </w:pPr>
      <w:r w:rsidRPr="00F924C4">
        <w:rPr>
          <w:rFonts w:ascii="Times New Roman" w:hAnsi="Times New Roman" w:cs="Times New Roman"/>
        </w:rPr>
        <w:t>Jedná sa o predplatné novín, časopisov, odbornej literatúry, Zbierky zákonov ak aj dopredu zaplatené nájomné za reklamné plochy a inzertný priestor. Tiež za poistenie nehnuteľného a hnuteľného majetku platia účtovné jednotky dopredu a keďže poistná doba sa nerovná kalendárnemu roku, tento náklad sa tiež časovo rozlišuje.</w:t>
      </w:r>
      <w:r w:rsidR="00BC496A" w:rsidRPr="00F924C4">
        <w:rPr>
          <w:rFonts w:ascii="Times New Roman" w:hAnsi="Times New Roman" w:cs="Times New Roman"/>
        </w:rPr>
        <w:t xml:space="preserve"> V rámci konsolidovaného celku k 31.12.201</w:t>
      </w:r>
      <w:r w:rsidR="00F924C4" w:rsidRPr="00F924C4">
        <w:rPr>
          <w:rFonts w:ascii="Times New Roman" w:hAnsi="Times New Roman" w:cs="Times New Roman"/>
        </w:rPr>
        <w:t>7</w:t>
      </w:r>
      <w:r w:rsidR="00BC496A" w:rsidRPr="00F924C4">
        <w:rPr>
          <w:rFonts w:ascii="Times New Roman" w:hAnsi="Times New Roman" w:cs="Times New Roman"/>
        </w:rPr>
        <w:t xml:space="preserve"> náklady budúcich období vykazujú hodnotu</w:t>
      </w:r>
      <w:r w:rsidR="00D45E53" w:rsidRPr="00F924C4">
        <w:rPr>
          <w:rFonts w:ascii="Times New Roman" w:hAnsi="Times New Roman" w:cs="Times New Roman"/>
        </w:rPr>
        <w:t xml:space="preserve">                   </w:t>
      </w:r>
      <w:r w:rsidR="00BC496A" w:rsidRPr="00F924C4">
        <w:rPr>
          <w:rFonts w:ascii="Times New Roman" w:hAnsi="Times New Roman" w:cs="Times New Roman"/>
        </w:rPr>
        <w:t xml:space="preserve"> vo výške </w:t>
      </w:r>
      <w:r w:rsidR="00F924C4" w:rsidRPr="00F924C4">
        <w:rPr>
          <w:rFonts w:ascii="Times New Roman" w:hAnsi="Times New Roman" w:cs="Times New Roman"/>
        </w:rPr>
        <w:t>85 889,76</w:t>
      </w:r>
      <w:r w:rsidR="00BC496A" w:rsidRPr="00F924C4">
        <w:rPr>
          <w:rFonts w:ascii="Times New Roman" w:hAnsi="Times New Roman" w:cs="Times New Roman"/>
        </w:rPr>
        <w:t xml:space="preserve"> €.</w:t>
      </w:r>
    </w:p>
    <w:p w:rsidR="00AC66C3" w:rsidRPr="008737F4" w:rsidRDefault="00AC66C3" w:rsidP="00AC66C3">
      <w:pPr>
        <w:spacing w:after="0"/>
        <w:ind w:right="119"/>
        <w:jc w:val="both"/>
        <w:rPr>
          <w:rFonts w:ascii="Times New Roman" w:hAnsi="Times New Roman" w:cs="Times New Roman"/>
          <w:color w:val="FF0000"/>
        </w:rPr>
      </w:pPr>
    </w:p>
    <w:p w:rsidR="00AC66C3" w:rsidRPr="00F924C4" w:rsidRDefault="00AC66C3" w:rsidP="00AC66C3">
      <w:pPr>
        <w:pStyle w:val="Odsekzoznamu"/>
        <w:numPr>
          <w:ilvl w:val="0"/>
          <w:numId w:val="9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F924C4">
        <w:rPr>
          <w:rFonts w:ascii="Times New Roman" w:hAnsi="Times New Roman" w:cs="Times New Roman"/>
          <w:b/>
        </w:rPr>
        <w:t xml:space="preserve">Príjmy budúcich období – </w:t>
      </w:r>
      <w:r w:rsidRPr="00F924C4">
        <w:rPr>
          <w:rFonts w:ascii="Times New Roman" w:hAnsi="Times New Roman" w:cs="Times New Roman"/>
          <w:b/>
          <w:i/>
        </w:rPr>
        <w:t>tabuľka č. 11</w:t>
      </w:r>
      <w:r w:rsidR="00BC496A" w:rsidRPr="00F924C4">
        <w:rPr>
          <w:rFonts w:ascii="Times New Roman" w:hAnsi="Times New Roman" w:cs="Times New Roman"/>
          <w:b/>
          <w:i/>
        </w:rPr>
        <w:t xml:space="preserve"> </w:t>
      </w:r>
    </w:p>
    <w:p w:rsidR="00BC496A" w:rsidRPr="00F924C4" w:rsidRDefault="00BC496A" w:rsidP="00BC496A">
      <w:pPr>
        <w:spacing w:after="0"/>
        <w:ind w:right="119"/>
        <w:jc w:val="both"/>
        <w:rPr>
          <w:rFonts w:ascii="Times New Roman" w:hAnsi="Times New Roman" w:cs="Times New Roman"/>
        </w:rPr>
      </w:pPr>
      <w:r w:rsidRPr="00F924C4">
        <w:rPr>
          <w:rFonts w:ascii="Times New Roman" w:hAnsi="Times New Roman" w:cs="Times New Roman"/>
        </w:rPr>
        <w:t>Príjmy budúcich období  k 31.12.201</w:t>
      </w:r>
      <w:r w:rsidR="00F924C4" w:rsidRPr="00F924C4">
        <w:rPr>
          <w:rFonts w:ascii="Times New Roman" w:hAnsi="Times New Roman" w:cs="Times New Roman"/>
        </w:rPr>
        <w:t>7</w:t>
      </w:r>
      <w:r w:rsidRPr="00F924C4">
        <w:rPr>
          <w:rFonts w:ascii="Times New Roman" w:hAnsi="Times New Roman" w:cs="Times New Roman"/>
        </w:rPr>
        <w:t xml:space="preserve"> v rámci konsolidovaného celku vykazujú hodnotu vo výške</w:t>
      </w:r>
      <w:r w:rsidR="00250D23" w:rsidRPr="00F924C4">
        <w:rPr>
          <w:rFonts w:ascii="Times New Roman" w:hAnsi="Times New Roman" w:cs="Times New Roman"/>
        </w:rPr>
        <w:t xml:space="preserve">                     </w:t>
      </w:r>
      <w:r w:rsidRPr="00F924C4">
        <w:rPr>
          <w:rFonts w:ascii="Times New Roman" w:hAnsi="Times New Roman" w:cs="Times New Roman"/>
        </w:rPr>
        <w:t xml:space="preserve">  </w:t>
      </w:r>
      <w:r w:rsidR="00F924C4" w:rsidRPr="00F924C4">
        <w:rPr>
          <w:rFonts w:ascii="Times New Roman" w:hAnsi="Times New Roman" w:cs="Times New Roman"/>
        </w:rPr>
        <w:t xml:space="preserve">5 030,44 </w:t>
      </w:r>
      <w:r w:rsidRPr="00F924C4">
        <w:rPr>
          <w:rFonts w:ascii="Times New Roman" w:hAnsi="Times New Roman" w:cs="Times New Roman"/>
        </w:rPr>
        <w:t>€.</w:t>
      </w:r>
    </w:p>
    <w:p w:rsidR="00F924C4" w:rsidRPr="00F924C4" w:rsidRDefault="00F924C4" w:rsidP="00BC496A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AC66C3" w:rsidRPr="00F924C4" w:rsidRDefault="00AC66C3" w:rsidP="00AC66C3">
      <w:pPr>
        <w:pStyle w:val="Odsekzoznamu"/>
        <w:numPr>
          <w:ilvl w:val="0"/>
          <w:numId w:val="6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F924C4">
        <w:rPr>
          <w:rFonts w:ascii="Times New Roman" w:hAnsi="Times New Roman" w:cs="Times New Roman"/>
          <w:b/>
        </w:rPr>
        <w:t>Vlastné imanie</w:t>
      </w:r>
    </w:p>
    <w:p w:rsidR="00AC66C3" w:rsidRPr="00F924C4" w:rsidRDefault="00AC66C3" w:rsidP="001B17FA">
      <w:pPr>
        <w:spacing w:after="0"/>
        <w:ind w:right="119" w:firstLine="360"/>
        <w:jc w:val="both"/>
        <w:rPr>
          <w:rFonts w:ascii="Times New Roman" w:hAnsi="Times New Roman" w:cs="Times New Roman"/>
          <w:b/>
          <w:i/>
        </w:rPr>
      </w:pPr>
      <w:r w:rsidRPr="00F924C4">
        <w:rPr>
          <w:rFonts w:ascii="Times New Roman" w:hAnsi="Times New Roman" w:cs="Times New Roman"/>
        </w:rPr>
        <w:t>Prehľad o pohybe vlastného imania konsolidovaného celku mesta od 1. januára 201</w:t>
      </w:r>
      <w:r w:rsidR="00F924C4" w:rsidRPr="00F924C4">
        <w:rPr>
          <w:rFonts w:ascii="Times New Roman" w:hAnsi="Times New Roman" w:cs="Times New Roman"/>
        </w:rPr>
        <w:t>7</w:t>
      </w:r>
      <w:r w:rsidRPr="00F924C4">
        <w:rPr>
          <w:rFonts w:ascii="Times New Roman" w:hAnsi="Times New Roman" w:cs="Times New Roman"/>
        </w:rPr>
        <w:t xml:space="preserve"> do 31. decembra 201</w:t>
      </w:r>
      <w:r w:rsidR="00F924C4" w:rsidRPr="00F924C4">
        <w:rPr>
          <w:rFonts w:ascii="Times New Roman" w:hAnsi="Times New Roman" w:cs="Times New Roman"/>
        </w:rPr>
        <w:t>7</w:t>
      </w:r>
      <w:r w:rsidRPr="00F924C4">
        <w:rPr>
          <w:rFonts w:ascii="Times New Roman" w:hAnsi="Times New Roman" w:cs="Times New Roman"/>
        </w:rPr>
        <w:t xml:space="preserve"> je uvedený v tabuľkovej prílohe konsolidovaných poznámok – </w:t>
      </w:r>
      <w:r w:rsidRPr="00F924C4">
        <w:rPr>
          <w:rFonts w:ascii="Times New Roman" w:hAnsi="Times New Roman" w:cs="Times New Roman"/>
          <w:b/>
          <w:i/>
        </w:rPr>
        <w:t>tabuľka č. 12.</w:t>
      </w:r>
    </w:p>
    <w:p w:rsidR="00AC66C3" w:rsidRPr="00F924C4" w:rsidRDefault="00AC66C3" w:rsidP="00AC66C3">
      <w:pPr>
        <w:spacing w:after="0"/>
        <w:ind w:right="119"/>
        <w:jc w:val="both"/>
        <w:rPr>
          <w:rFonts w:ascii="Times New Roman" w:hAnsi="Times New Roman" w:cs="Times New Roman"/>
          <w:b/>
          <w:i/>
        </w:rPr>
      </w:pPr>
    </w:p>
    <w:p w:rsidR="00132ED0" w:rsidRPr="00F924C4" w:rsidRDefault="004E733D" w:rsidP="00AC66C3">
      <w:pPr>
        <w:spacing w:after="0"/>
        <w:ind w:right="119"/>
        <w:jc w:val="both"/>
        <w:rPr>
          <w:rFonts w:ascii="Times New Roman" w:hAnsi="Times New Roman" w:cs="Times New Roman"/>
        </w:rPr>
      </w:pPr>
      <w:r w:rsidRPr="00F924C4">
        <w:rPr>
          <w:rFonts w:ascii="Times New Roman" w:hAnsi="Times New Roman" w:cs="Times New Roman"/>
        </w:rPr>
        <w:t>V rámci konsolidovaného celku k 31.12.201</w:t>
      </w:r>
      <w:r w:rsidR="00F924C4" w:rsidRPr="00F924C4">
        <w:rPr>
          <w:rFonts w:ascii="Times New Roman" w:hAnsi="Times New Roman" w:cs="Times New Roman"/>
        </w:rPr>
        <w:t>7</w:t>
      </w:r>
      <w:r w:rsidRPr="00F924C4">
        <w:rPr>
          <w:rFonts w:ascii="Times New Roman" w:hAnsi="Times New Roman" w:cs="Times New Roman"/>
        </w:rPr>
        <w:t xml:space="preserve"> Z</w:t>
      </w:r>
      <w:r w:rsidR="00AC66C3" w:rsidRPr="00F924C4">
        <w:rPr>
          <w:rFonts w:ascii="Times New Roman" w:hAnsi="Times New Roman" w:cs="Times New Roman"/>
        </w:rPr>
        <w:t xml:space="preserve">ákonný rezervný fond </w:t>
      </w:r>
      <w:r w:rsidRPr="00F924C4">
        <w:rPr>
          <w:rFonts w:ascii="Times New Roman" w:hAnsi="Times New Roman" w:cs="Times New Roman"/>
        </w:rPr>
        <w:t xml:space="preserve"> a </w:t>
      </w:r>
      <w:r w:rsidR="00132ED0" w:rsidRPr="00F924C4">
        <w:rPr>
          <w:rFonts w:ascii="Times New Roman" w:hAnsi="Times New Roman" w:cs="Times New Roman"/>
        </w:rPr>
        <w:t xml:space="preserve"> </w:t>
      </w:r>
      <w:r w:rsidRPr="00F924C4">
        <w:rPr>
          <w:rFonts w:ascii="Times New Roman" w:hAnsi="Times New Roman" w:cs="Times New Roman"/>
        </w:rPr>
        <w:t>Ostatné fondy sú vykázané</w:t>
      </w:r>
      <w:r w:rsidR="00A51F20" w:rsidRPr="00F924C4">
        <w:rPr>
          <w:rFonts w:ascii="Times New Roman" w:hAnsi="Times New Roman" w:cs="Times New Roman"/>
        </w:rPr>
        <w:t xml:space="preserve">                        </w:t>
      </w:r>
      <w:r w:rsidRPr="00F924C4">
        <w:rPr>
          <w:rFonts w:ascii="Times New Roman" w:hAnsi="Times New Roman" w:cs="Times New Roman"/>
        </w:rPr>
        <w:t xml:space="preserve"> na účte 428 – Nevysporiadany výsledok hospodárenia minulých rokov</w:t>
      </w:r>
      <w:r w:rsidR="00132ED0" w:rsidRPr="00F924C4">
        <w:rPr>
          <w:rFonts w:ascii="Times New Roman" w:hAnsi="Times New Roman" w:cs="Times New Roman"/>
        </w:rPr>
        <w:t xml:space="preserve">, ktorý predstavuje celkovú hodnotu </w:t>
      </w:r>
      <w:r w:rsidR="00F924C4" w:rsidRPr="00F924C4">
        <w:rPr>
          <w:rFonts w:ascii="Times New Roman" w:hAnsi="Times New Roman" w:cs="Times New Roman"/>
        </w:rPr>
        <w:t xml:space="preserve">33 186 225,41 </w:t>
      </w:r>
      <w:r w:rsidR="00132ED0" w:rsidRPr="00F924C4">
        <w:rPr>
          <w:rFonts w:ascii="Times New Roman" w:hAnsi="Times New Roman" w:cs="Times New Roman"/>
        </w:rPr>
        <w:t>€.</w:t>
      </w:r>
    </w:p>
    <w:p w:rsidR="00F023C4" w:rsidRDefault="00F023C4" w:rsidP="00AC66C3">
      <w:pPr>
        <w:spacing w:after="0"/>
        <w:ind w:right="119"/>
        <w:jc w:val="both"/>
        <w:rPr>
          <w:rFonts w:ascii="Times New Roman" w:hAnsi="Times New Roman" w:cs="Times New Roman"/>
          <w:u w:val="single"/>
        </w:rPr>
      </w:pPr>
    </w:p>
    <w:p w:rsidR="00AC66C3" w:rsidRPr="00F924C4" w:rsidRDefault="00AC66C3" w:rsidP="00AC66C3">
      <w:pPr>
        <w:spacing w:after="0"/>
        <w:ind w:right="119"/>
        <w:jc w:val="both"/>
        <w:rPr>
          <w:rFonts w:ascii="Times New Roman" w:hAnsi="Times New Roman" w:cs="Times New Roman"/>
          <w:u w:val="single"/>
        </w:rPr>
      </w:pPr>
      <w:r w:rsidRPr="00F924C4">
        <w:rPr>
          <w:rFonts w:ascii="Times New Roman" w:hAnsi="Times New Roman" w:cs="Times New Roman"/>
          <w:u w:val="single"/>
        </w:rPr>
        <w:t>Konsolidovaný výsledok hospodárenia za rok 201</w:t>
      </w:r>
      <w:r w:rsidR="00F924C4" w:rsidRPr="00F924C4">
        <w:rPr>
          <w:rFonts w:ascii="Times New Roman" w:hAnsi="Times New Roman" w:cs="Times New Roman"/>
          <w:u w:val="single"/>
        </w:rPr>
        <w:t>7</w:t>
      </w:r>
      <w:r w:rsidRPr="00F924C4">
        <w:rPr>
          <w:rFonts w:ascii="Times New Roman" w:hAnsi="Times New Roman" w:cs="Times New Roman"/>
          <w:u w:val="single"/>
        </w:rPr>
        <w:t xml:space="preserve"> je strata vo výške </w:t>
      </w:r>
      <w:r w:rsidR="00F924C4" w:rsidRPr="00F924C4">
        <w:rPr>
          <w:rFonts w:ascii="Times New Roman" w:hAnsi="Times New Roman" w:cs="Times New Roman"/>
          <w:u w:val="single"/>
        </w:rPr>
        <w:t>5</w:t>
      </w:r>
      <w:r w:rsidR="004E733D" w:rsidRPr="00F924C4">
        <w:rPr>
          <w:rFonts w:ascii="Times New Roman" w:hAnsi="Times New Roman" w:cs="Times New Roman"/>
          <w:u w:val="single"/>
        </w:rPr>
        <w:t>6</w:t>
      </w:r>
      <w:r w:rsidR="00F924C4" w:rsidRPr="00F924C4">
        <w:rPr>
          <w:rFonts w:ascii="Times New Roman" w:hAnsi="Times New Roman" w:cs="Times New Roman"/>
          <w:u w:val="single"/>
        </w:rPr>
        <w:t>6 059,44</w:t>
      </w:r>
      <w:r w:rsidRPr="00F924C4">
        <w:rPr>
          <w:rFonts w:ascii="Times New Roman" w:hAnsi="Times New Roman" w:cs="Times New Roman"/>
          <w:u w:val="single"/>
        </w:rPr>
        <w:t xml:space="preserve"> €.</w:t>
      </w:r>
    </w:p>
    <w:p w:rsidR="00817C0B" w:rsidRDefault="00817C0B" w:rsidP="00AC66C3">
      <w:pPr>
        <w:spacing w:after="0"/>
        <w:ind w:right="119"/>
        <w:jc w:val="both"/>
        <w:rPr>
          <w:rFonts w:ascii="Times New Roman" w:hAnsi="Times New Roman" w:cs="Times New Roman"/>
          <w:u w:val="single"/>
        </w:rPr>
      </w:pPr>
    </w:p>
    <w:p w:rsidR="00D61800" w:rsidRDefault="00D61800" w:rsidP="00AC66C3">
      <w:pPr>
        <w:spacing w:after="0"/>
        <w:ind w:right="119"/>
        <w:jc w:val="both"/>
        <w:rPr>
          <w:rFonts w:ascii="Times New Roman" w:hAnsi="Times New Roman" w:cs="Times New Roman"/>
          <w:u w:val="single"/>
        </w:rPr>
      </w:pPr>
    </w:p>
    <w:p w:rsidR="00D61800" w:rsidRPr="00F924C4" w:rsidRDefault="00D61800" w:rsidP="00AC66C3">
      <w:pPr>
        <w:spacing w:after="0"/>
        <w:ind w:right="119"/>
        <w:jc w:val="both"/>
        <w:rPr>
          <w:rFonts w:ascii="Times New Roman" w:hAnsi="Times New Roman" w:cs="Times New Roman"/>
          <w:u w:val="single"/>
        </w:rPr>
      </w:pPr>
    </w:p>
    <w:p w:rsidR="006578DC" w:rsidRPr="00F924C4" w:rsidRDefault="00817C0B" w:rsidP="00817C0B">
      <w:pPr>
        <w:pStyle w:val="Odsekzoznamu"/>
        <w:numPr>
          <w:ilvl w:val="0"/>
          <w:numId w:val="6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F924C4">
        <w:rPr>
          <w:rFonts w:ascii="Times New Roman" w:hAnsi="Times New Roman" w:cs="Times New Roman"/>
          <w:b/>
        </w:rPr>
        <w:lastRenderedPageBreak/>
        <w:t>Rezervy</w:t>
      </w:r>
    </w:p>
    <w:p w:rsidR="00817C0B" w:rsidRPr="00F924C4" w:rsidRDefault="00817C0B" w:rsidP="001B17FA">
      <w:pPr>
        <w:spacing w:after="0"/>
        <w:ind w:right="119" w:firstLine="360"/>
        <w:jc w:val="both"/>
        <w:rPr>
          <w:rFonts w:ascii="Times New Roman" w:hAnsi="Times New Roman" w:cs="Times New Roman"/>
          <w:b/>
          <w:i/>
        </w:rPr>
      </w:pPr>
      <w:r w:rsidRPr="00F924C4">
        <w:rPr>
          <w:rFonts w:ascii="Times New Roman" w:hAnsi="Times New Roman" w:cs="Times New Roman"/>
        </w:rPr>
        <w:t xml:space="preserve">Prehľad pohybov na účtoch rezerv konsolidovaného celku vykazujeme v tabuľkovej časti poznámok – </w:t>
      </w:r>
      <w:r w:rsidRPr="00F924C4">
        <w:rPr>
          <w:rFonts w:ascii="Times New Roman" w:hAnsi="Times New Roman" w:cs="Times New Roman"/>
          <w:b/>
          <w:i/>
        </w:rPr>
        <w:t>tabuľka č. 13 a 14.</w:t>
      </w:r>
    </w:p>
    <w:p w:rsidR="00A752AC" w:rsidRPr="00F924C4" w:rsidRDefault="00A752AC" w:rsidP="00817C0B">
      <w:pPr>
        <w:spacing w:after="0"/>
        <w:ind w:right="119"/>
        <w:jc w:val="both"/>
        <w:rPr>
          <w:rFonts w:ascii="Times New Roman" w:hAnsi="Times New Roman" w:cs="Times New Roman"/>
          <w:b/>
          <w:i/>
        </w:rPr>
      </w:pPr>
    </w:p>
    <w:p w:rsidR="00A752AC" w:rsidRPr="00A5194E" w:rsidRDefault="00A752AC" w:rsidP="00817C0B">
      <w:pPr>
        <w:spacing w:after="0"/>
        <w:ind w:right="119"/>
        <w:jc w:val="both"/>
        <w:rPr>
          <w:rFonts w:ascii="Times New Roman" w:hAnsi="Times New Roman" w:cs="Times New Roman"/>
        </w:rPr>
      </w:pPr>
      <w:r w:rsidRPr="00A5194E">
        <w:rPr>
          <w:rFonts w:ascii="Times New Roman" w:hAnsi="Times New Roman" w:cs="Times New Roman"/>
        </w:rPr>
        <w:t>V priebehu r. 201</w:t>
      </w:r>
      <w:r w:rsidR="000E3627" w:rsidRPr="00A5194E">
        <w:rPr>
          <w:rFonts w:ascii="Times New Roman" w:hAnsi="Times New Roman" w:cs="Times New Roman"/>
        </w:rPr>
        <w:t>7</w:t>
      </w:r>
      <w:r w:rsidRPr="00A5194E">
        <w:rPr>
          <w:rFonts w:ascii="Times New Roman" w:hAnsi="Times New Roman" w:cs="Times New Roman"/>
        </w:rPr>
        <w:t xml:space="preserve"> o dlhodobých rezervách sa v rámci konsolidovaného celku neúčtovalo, tieto rezervy neboli tvor</w:t>
      </w:r>
      <w:r w:rsidR="002322E3" w:rsidRPr="00A5194E">
        <w:rPr>
          <w:rFonts w:ascii="Times New Roman" w:hAnsi="Times New Roman" w:cs="Times New Roman"/>
        </w:rPr>
        <w:t>ené ani v predchádzajúcich rokoch</w:t>
      </w:r>
      <w:r w:rsidRPr="00A5194E">
        <w:rPr>
          <w:rFonts w:ascii="Times New Roman" w:hAnsi="Times New Roman" w:cs="Times New Roman"/>
        </w:rPr>
        <w:t>.</w:t>
      </w:r>
    </w:p>
    <w:p w:rsidR="003516F2" w:rsidRPr="00A5194E" w:rsidRDefault="003516F2" w:rsidP="00817C0B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A752AC" w:rsidRPr="00A5194E" w:rsidRDefault="00A752AC" w:rsidP="00817C0B">
      <w:pPr>
        <w:spacing w:after="0"/>
        <w:ind w:right="119"/>
        <w:jc w:val="both"/>
        <w:rPr>
          <w:rFonts w:ascii="Times New Roman" w:hAnsi="Times New Roman" w:cs="Times New Roman"/>
        </w:rPr>
      </w:pPr>
      <w:r w:rsidRPr="00A5194E">
        <w:rPr>
          <w:rFonts w:ascii="Times New Roman" w:hAnsi="Times New Roman" w:cs="Times New Roman"/>
        </w:rPr>
        <w:t xml:space="preserve">Zákonné krátkodobé rezervy </w:t>
      </w:r>
      <w:r w:rsidR="00A109C9" w:rsidRPr="00A5194E">
        <w:rPr>
          <w:rFonts w:ascii="Times New Roman" w:hAnsi="Times New Roman" w:cs="Times New Roman"/>
        </w:rPr>
        <w:t>v rámci konsolidovaného celku k 31.12.201</w:t>
      </w:r>
      <w:r w:rsidR="000E3627" w:rsidRPr="00A5194E">
        <w:rPr>
          <w:rFonts w:ascii="Times New Roman" w:hAnsi="Times New Roman" w:cs="Times New Roman"/>
        </w:rPr>
        <w:t>7</w:t>
      </w:r>
      <w:r w:rsidR="00A109C9" w:rsidRPr="00A5194E">
        <w:rPr>
          <w:rFonts w:ascii="Times New Roman" w:hAnsi="Times New Roman" w:cs="Times New Roman"/>
        </w:rPr>
        <w:t xml:space="preserve"> </w:t>
      </w:r>
      <w:r w:rsidRPr="00A5194E">
        <w:rPr>
          <w:rFonts w:ascii="Times New Roman" w:hAnsi="Times New Roman" w:cs="Times New Roman"/>
        </w:rPr>
        <w:t xml:space="preserve">vykazujú hodnotu vo výške </w:t>
      </w:r>
      <w:r w:rsidR="000E3627" w:rsidRPr="00A5194E">
        <w:rPr>
          <w:rFonts w:ascii="Times New Roman" w:hAnsi="Times New Roman" w:cs="Times New Roman"/>
        </w:rPr>
        <w:t xml:space="preserve">35 713,52 </w:t>
      </w:r>
      <w:r w:rsidRPr="00A5194E">
        <w:rPr>
          <w:rFonts w:ascii="Times New Roman" w:hAnsi="Times New Roman" w:cs="Times New Roman"/>
        </w:rPr>
        <w:t>€.</w:t>
      </w:r>
    </w:p>
    <w:p w:rsidR="00A752AC" w:rsidRPr="00A5194E" w:rsidRDefault="00A752AC" w:rsidP="00817C0B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05192E" w:rsidRPr="00DF1F87" w:rsidRDefault="00A752AC" w:rsidP="00817C0B">
      <w:pPr>
        <w:spacing w:after="0"/>
        <w:ind w:right="119"/>
        <w:jc w:val="both"/>
        <w:rPr>
          <w:rFonts w:ascii="Times New Roman" w:hAnsi="Times New Roman" w:cs="Times New Roman"/>
        </w:rPr>
      </w:pPr>
      <w:r w:rsidRPr="00A5194E">
        <w:rPr>
          <w:rFonts w:ascii="Times New Roman" w:hAnsi="Times New Roman" w:cs="Times New Roman"/>
        </w:rPr>
        <w:t>Ostatné krátkodobé rezervy vykazu</w:t>
      </w:r>
      <w:r w:rsidR="003F4901" w:rsidRPr="00A5194E">
        <w:rPr>
          <w:rFonts w:ascii="Times New Roman" w:hAnsi="Times New Roman" w:cs="Times New Roman"/>
        </w:rPr>
        <w:t xml:space="preserve">jú </w:t>
      </w:r>
      <w:r w:rsidR="00A109C9" w:rsidRPr="00A5194E">
        <w:rPr>
          <w:rFonts w:ascii="Times New Roman" w:hAnsi="Times New Roman" w:cs="Times New Roman"/>
        </w:rPr>
        <w:t>h</w:t>
      </w:r>
      <w:r w:rsidR="003F4901" w:rsidRPr="00A5194E">
        <w:rPr>
          <w:rFonts w:ascii="Times New Roman" w:hAnsi="Times New Roman" w:cs="Times New Roman"/>
        </w:rPr>
        <w:t xml:space="preserve">odnotu vo výške </w:t>
      </w:r>
      <w:r w:rsidR="000E3627" w:rsidRPr="00A5194E">
        <w:rPr>
          <w:rFonts w:ascii="Times New Roman" w:hAnsi="Times New Roman" w:cs="Times New Roman"/>
        </w:rPr>
        <w:t xml:space="preserve">42 432,36 </w:t>
      </w:r>
      <w:r w:rsidRPr="00A5194E">
        <w:rPr>
          <w:rFonts w:ascii="Times New Roman" w:hAnsi="Times New Roman" w:cs="Times New Roman"/>
        </w:rPr>
        <w:t>€</w:t>
      </w:r>
      <w:r w:rsidR="0005192E" w:rsidRPr="00A5194E">
        <w:rPr>
          <w:rFonts w:ascii="Times New Roman" w:hAnsi="Times New Roman" w:cs="Times New Roman"/>
        </w:rPr>
        <w:t>.</w:t>
      </w:r>
    </w:p>
    <w:p w:rsidR="00B605A8" w:rsidRPr="008737F4" w:rsidRDefault="00B605A8" w:rsidP="00817C0B">
      <w:pPr>
        <w:spacing w:after="0"/>
        <w:ind w:right="119"/>
        <w:jc w:val="both"/>
        <w:rPr>
          <w:rFonts w:ascii="Times New Roman" w:hAnsi="Times New Roman" w:cs="Times New Roman"/>
          <w:color w:val="FF0000"/>
        </w:rPr>
      </w:pPr>
    </w:p>
    <w:p w:rsidR="00A752AC" w:rsidRPr="0016259D" w:rsidRDefault="00B82A4F" w:rsidP="00B82A4F">
      <w:pPr>
        <w:pStyle w:val="Odsekzoznamu"/>
        <w:numPr>
          <w:ilvl w:val="0"/>
          <w:numId w:val="6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16259D">
        <w:rPr>
          <w:rFonts w:ascii="Times New Roman" w:hAnsi="Times New Roman" w:cs="Times New Roman"/>
          <w:b/>
        </w:rPr>
        <w:t>Záväzky</w:t>
      </w:r>
    </w:p>
    <w:p w:rsidR="0016259D" w:rsidRDefault="00B82A4F" w:rsidP="0016259D">
      <w:pPr>
        <w:spacing w:after="0"/>
        <w:ind w:right="119" w:firstLine="360"/>
        <w:jc w:val="both"/>
        <w:rPr>
          <w:rFonts w:ascii="Times New Roman" w:hAnsi="Times New Roman" w:cs="Times New Roman"/>
          <w:b/>
          <w:i/>
        </w:rPr>
      </w:pPr>
      <w:r w:rsidRPr="0016259D">
        <w:rPr>
          <w:rFonts w:ascii="Times New Roman" w:hAnsi="Times New Roman" w:cs="Times New Roman"/>
        </w:rPr>
        <w:t xml:space="preserve">Prehľad záväzkov z hľadiska ich vekovej štruktúry a podľa doby splatnosti je uvedený v tabuľkovej časti poznámok – </w:t>
      </w:r>
      <w:r w:rsidRPr="0016259D">
        <w:rPr>
          <w:rFonts w:ascii="Times New Roman" w:hAnsi="Times New Roman" w:cs="Times New Roman"/>
          <w:b/>
          <w:i/>
        </w:rPr>
        <w:t>tabuľka č. 15</w:t>
      </w:r>
    </w:p>
    <w:p w:rsidR="0016259D" w:rsidRPr="00D12E7F" w:rsidRDefault="0016259D" w:rsidP="0016259D">
      <w:pPr>
        <w:spacing w:after="0"/>
        <w:ind w:right="119" w:firstLine="360"/>
        <w:jc w:val="both"/>
        <w:rPr>
          <w:rFonts w:ascii="Times New Roman" w:hAnsi="Times New Roman" w:cs="Times New Roman"/>
          <w:b/>
          <w:i/>
        </w:rPr>
      </w:pPr>
    </w:p>
    <w:p w:rsidR="00B82A4F" w:rsidRPr="00D12E7F" w:rsidRDefault="00B82A4F" w:rsidP="0016259D">
      <w:pPr>
        <w:spacing w:after="0"/>
        <w:ind w:right="119" w:firstLine="360"/>
        <w:jc w:val="both"/>
        <w:rPr>
          <w:rFonts w:ascii="Times New Roman" w:hAnsi="Times New Roman" w:cs="Times New Roman"/>
        </w:rPr>
      </w:pPr>
      <w:r w:rsidRPr="00D12E7F">
        <w:rPr>
          <w:rFonts w:ascii="Times New Roman" w:hAnsi="Times New Roman" w:cs="Times New Roman"/>
        </w:rPr>
        <w:t>Významnou položkou dlhodobých záväzkov sú prijaté úvery zo Štátneho fondu</w:t>
      </w:r>
      <w:r w:rsidR="002322E3" w:rsidRPr="00D12E7F">
        <w:rPr>
          <w:rFonts w:ascii="Times New Roman" w:hAnsi="Times New Roman" w:cs="Times New Roman"/>
        </w:rPr>
        <w:t xml:space="preserve"> rozvoja </w:t>
      </w:r>
      <w:r w:rsidRPr="00D12E7F">
        <w:rPr>
          <w:rFonts w:ascii="Times New Roman" w:hAnsi="Times New Roman" w:cs="Times New Roman"/>
        </w:rPr>
        <w:t xml:space="preserve"> bývania, ktoré vykazuje spoločnosť Bysprav spol. s r. o. vo výške </w:t>
      </w:r>
      <w:r w:rsidR="00D12E7F" w:rsidRPr="00D12E7F">
        <w:rPr>
          <w:rFonts w:ascii="Times New Roman" w:hAnsi="Times New Roman" w:cs="Times New Roman"/>
        </w:rPr>
        <w:t>4 230 093,00</w:t>
      </w:r>
      <w:r w:rsidRPr="00D12E7F">
        <w:rPr>
          <w:rFonts w:ascii="Times New Roman" w:hAnsi="Times New Roman" w:cs="Times New Roman"/>
        </w:rPr>
        <w:t xml:space="preserve"> €. Jedná sa o prijaté úvery, ktoré sa budú postupne splácať z prostriedkov fondu prevádzky, údržby a opráv jednotlivých bytových domov, max</w:t>
      </w:r>
      <w:r w:rsidR="001B17FA" w:rsidRPr="00D12E7F">
        <w:rPr>
          <w:rFonts w:ascii="Times New Roman" w:hAnsi="Times New Roman" w:cs="Times New Roman"/>
        </w:rPr>
        <w:t>imálna</w:t>
      </w:r>
      <w:r w:rsidRPr="00D12E7F">
        <w:rPr>
          <w:rFonts w:ascii="Times New Roman" w:hAnsi="Times New Roman" w:cs="Times New Roman"/>
        </w:rPr>
        <w:t xml:space="preserve"> doba splácania </w:t>
      </w:r>
      <w:r w:rsidR="002322E3" w:rsidRPr="00D12E7F">
        <w:rPr>
          <w:rFonts w:ascii="Times New Roman" w:hAnsi="Times New Roman" w:cs="Times New Roman"/>
        </w:rPr>
        <w:t xml:space="preserve">je </w:t>
      </w:r>
      <w:r w:rsidRPr="00D12E7F">
        <w:rPr>
          <w:rFonts w:ascii="Times New Roman" w:hAnsi="Times New Roman" w:cs="Times New Roman"/>
        </w:rPr>
        <w:t>do roku 203</w:t>
      </w:r>
      <w:r w:rsidR="00964A0F" w:rsidRPr="00D12E7F">
        <w:rPr>
          <w:rFonts w:ascii="Times New Roman" w:hAnsi="Times New Roman" w:cs="Times New Roman"/>
        </w:rPr>
        <w:t>7</w:t>
      </w:r>
      <w:r w:rsidR="00793CA0" w:rsidRPr="00D12E7F">
        <w:rPr>
          <w:rFonts w:ascii="Times New Roman" w:hAnsi="Times New Roman" w:cs="Times New Roman"/>
        </w:rPr>
        <w:t xml:space="preserve">. </w:t>
      </w:r>
      <w:r w:rsidRPr="00D12E7F">
        <w:rPr>
          <w:rFonts w:ascii="Times New Roman" w:hAnsi="Times New Roman" w:cs="Times New Roman"/>
        </w:rPr>
        <w:t>Tieto úvery boli prijaté za účelom rekonštrukcie (zateplenie, úprava fasád, výmena okien, dverí) obytných domov v správe spoločnosti Bysprav spol. s r. o.</w:t>
      </w:r>
    </w:p>
    <w:p w:rsidR="00D12E7F" w:rsidRPr="00D12E7F" w:rsidRDefault="00D12E7F" w:rsidP="00B82A4F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B82A4F" w:rsidRPr="00D12E7F" w:rsidRDefault="00A16583" w:rsidP="00B82A4F">
      <w:pPr>
        <w:spacing w:after="0"/>
        <w:ind w:right="119"/>
        <w:jc w:val="both"/>
        <w:rPr>
          <w:rFonts w:ascii="Times New Roman" w:hAnsi="Times New Roman" w:cs="Times New Roman"/>
        </w:rPr>
      </w:pPr>
      <w:r w:rsidRPr="00D12E7F">
        <w:rPr>
          <w:rFonts w:ascii="Times New Roman" w:hAnsi="Times New Roman" w:cs="Times New Roman"/>
        </w:rPr>
        <w:t>O</w:t>
      </w:r>
      <w:r w:rsidR="00B82A4F" w:rsidRPr="00D12E7F">
        <w:rPr>
          <w:rFonts w:ascii="Times New Roman" w:hAnsi="Times New Roman" w:cs="Times New Roman"/>
        </w:rPr>
        <w:t xml:space="preserve">bchodná spoločnosť </w:t>
      </w:r>
      <w:r w:rsidRPr="00D12E7F">
        <w:rPr>
          <w:rFonts w:ascii="Times New Roman" w:hAnsi="Times New Roman" w:cs="Times New Roman"/>
        </w:rPr>
        <w:t xml:space="preserve">Bysprav spol. s r. o. </w:t>
      </w:r>
      <w:r w:rsidR="00B82A4F" w:rsidRPr="00D12E7F">
        <w:rPr>
          <w:rFonts w:ascii="Times New Roman" w:hAnsi="Times New Roman" w:cs="Times New Roman"/>
        </w:rPr>
        <w:t>eviduje na záväzkových účtoch prijaté preddavky zaplatené v priebehu roka od užívateľov bytov, ktoré budú vyúčtované oproti skutočným nákladom až v budúcom roku. Tieto preddavky zatiaľ predstavujú krátkodobé záväzky (s dobou splatnosti do 1 roka) a </w:t>
      </w:r>
      <w:r w:rsidR="00603FDD" w:rsidRPr="00D12E7F">
        <w:rPr>
          <w:rFonts w:ascii="Times New Roman" w:hAnsi="Times New Roman" w:cs="Times New Roman"/>
        </w:rPr>
        <w:t xml:space="preserve"> </w:t>
      </w:r>
      <w:r w:rsidR="00B82A4F" w:rsidRPr="00D12E7F">
        <w:rPr>
          <w:rFonts w:ascii="Times New Roman" w:hAnsi="Times New Roman" w:cs="Times New Roman"/>
        </w:rPr>
        <w:t xml:space="preserve">sú vo výške </w:t>
      </w:r>
      <w:r w:rsidR="00636338" w:rsidRPr="00D12E7F">
        <w:rPr>
          <w:rFonts w:ascii="Times New Roman" w:hAnsi="Times New Roman" w:cs="Times New Roman"/>
        </w:rPr>
        <w:t xml:space="preserve">                 </w:t>
      </w:r>
      <w:r w:rsidR="00D12E7F" w:rsidRPr="00D12E7F">
        <w:rPr>
          <w:rFonts w:ascii="Times New Roman" w:hAnsi="Times New Roman" w:cs="Times New Roman"/>
        </w:rPr>
        <w:t>4 188</w:t>
      </w:r>
      <w:r w:rsidR="00293293">
        <w:rPr>
          <w:rFonts w:ascii="Times New Roman" w:hAnsi="Times New Roman" w:cs="Times New Roman"/>
        </w:rPr>
        <w:t> </w:t>
      </w:r>
      <w:r w:rsidR="00D12E7F" w:rsidRPr="00D12E7F">
        <w:rPr>
          <w:rFonts w:ascii="Times New Roman" w:hAnsi="Times New Roman" w:cs="Times New Roman"/>
        </w:rPr>
        <w:t>825</w:t>
      </w:r>
      <w:r w:rsidR="00293293">
        <w:rPr>
          <w:rFonts w:ascii="Times New Roman" w:hAnsi="Times New Roman" w:cs="Times New Roman"/>
        </w:rPr>
        <w:t>,00</w:t>
      </w:r>
      <w:r w:rsidR="00D12E7F" w:rsidRPr="00D12E7F">
        <w:rPr>
          <w:rFonts w:ascii="Times New Roman" w:hAnsi="Times New Roman" w:cs="Times New Roman"/>
        </w:rPr>
        <w:t xml:space="preserve"> €.</w:t>
      </w:r>
    </w:p>
    <w:p w:rsidR="00D12E7F" w:rsidRPr="00D12E7F" w:rsidRDefault="00D12E7F" w:rsidP="00B82A4F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B82A4F" w:rsidRDefault="00B82A4F" w:rsidP="00B82A4F">
      <w:pPr>
        <w:spacing w:after="0"/>
        <w:ind w:right="119"/>
        <w:jc w:val="both"/>
        <w:rPr>
          <w:rFonts w:ascii="Times New Roman" w:hAnsi="Times New Roman" w:cs="Times New Roman"/>
        </w:rPr>
      </w:pPr>
      <w:r w:rsidRPr="00D12E7F">
        <w:rPr>
          <w:rFonts w:ascii="Times New Roman" w:hAnsi="Times New Roman" w:cs="Times New Roman"/>
        </w:rPr>
        <w:t xml:space="preserve">Medzi ostatné záväzky v lehote splatnosti patria záväzky vyplývajúce </w:t>
      </w:r>
      <w:r w:rsidR="00293293">
        <w:rPr>
          <w:rFonts w:ascii="Times New Roman" w:hAnsi="Times New Roman" w:cs="Times New Roman"/>
        </w:rPr>
        <w:t>z</w:t>
      </w:r>
      <w:r w:rsidRPr="00D12E7F">
        <w:rPr>
          <w:rFonts w:ascii="Times New Roman" w:hAnsi="Times New Roman" w:cs="Times New Roman"/>
        </w:rPr>
        <w:t>o zúčtovania miezd za december 201</w:t>
      </w:r>
      <w:r w:rsidR="00D12E7F" w:rsidRPr="00D12E7F">
        <w:rPr>
          <w:rFonts w:ascii="Times New Roman" w:hAnsi="Times New Roman" w:cs="Times New Roman"/>
        </w:rPr>
        <w:t>7</w:t>
      </w:r>
      <w:r w:rsidRPr="00D12E7F">
        <w:rPr>
          <w:rFonts w:ascii="Times New Roman" w:hAnsi="Times New Roman" w:cs="Times New Roman"/>
        </w:rPr>
        <w:t>, a to – voči zamestnancom, orgánom sociálneho poistenia a zdravotného poistenia, daňovému úradu.</w:t>
      </w:r>
    </w:p>
    <w:p w:rsidR="00B605A8" w:rsidRPr="00D12E7F" w:rsidRDefault="00B605A8" w:rsidP="00B82A4F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B82A4F" w:rsidRPr="00D12E7F" w:rsidRDefault="00B82A4F" w:rsidP="00B82A4F">
      <w:pPr>
        <w:pStyle w:val="Odsekzoznamu"/>
        <w:numPr>
          <w:ilvl w:val="0"/>
          <w:numId w:val="6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D12E7F">
        <w:rPr>
          <w:rFonts w:ascii="Times New Roman" w:hAnsi="Times New Roman" w:cs="Times New Roman"/>
          <w:b/>
        </w:rPr>
        <w:t>Bankové úvery</w:t>
      </w:r>
    </w:p>
    <w:p w:rsidR="00B82A4F" w:rsidRPr="00D12E7F" w:rsidRDefault="00B82A4F" w:rsidP="001B17FA">
      <w:pPr>
        <w:spacing w:after="0"/>
        <w:ind w:right="119" w:firstLine="360"/>
        <w:jc w:val="both"/>
        <w:rPr>
          <w:rFonts w:ascii="Times New Roman" w:hAnsi="Times New Roman" w:cs="Times New Roman"/>
        </w:rPr>
      </w:pPr>
      <w:r w:rsidRPr="00D12E7F">
        <w:rPr>
          <w:rFonts w:ascii="Times New Roman" w:hAnsi="Times New Roman" w:cs="Times New Roman"/>
        </w:rPr>
        <w:t xml:space="preserve">Prehľad </w:t>
      </w:r>
      <w:r w:rsidR="00D12E7F">
        <w:rPr>
          <w:rFonts w:ascii="Times New Roman" w:hAnsi="Times New Roman" w:cs="Times New Roman"/>
        </w:rPr>
        <w:t>o bankových úveroch k 31.12.2017</w:t>
      </w:r>
      <w:r w:rsidRPr="00D12E7F">
        <w:rPr>
          <w:rFonts w:ascii="Times New Roman" w:hAnsi="Times New Roman" w:cs="Times New Roman"/>
        </w:rPr>
        <w:t xml:space="preserve"> s uvedením podrobných informácií je uvedený v tabuľkovej časti poznámok – </w:t>
      </w:r>
      <w:r w:rsidRPr="00D12E7F">
        <w:rPr>
          <w:rFonts w:ascii="Times New Roman" w:hAnsi="Times New Roman" w:cs="Times New Roman"/>
          <w:b/>
          <w:i/>
        </w:rPr>
        <w:t>tabuľka č. 16.</w:t>
      </w:r>
    </w:p>
    <w:p w:rsidR="00B82A4F" w:rsidRPr="00D12E7F" w:rsidRDefault="00B82A4F" w:rsidP="00B82A4F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EC6552" w:rsidRPr="009F13BE" w:rsidRDefault="003C4240" w:rsidP="00AB5A9C">
      <w:pPr>
        <w:spacing w:after="0"/>
        <w:ind w:right="119" w:firstLine="708"/>
        <w:jc w:val="both"/>
        <w:rPr>
          <w:rFonts w:ascii="Times New Roman" w:hAnsi="Times New Roman" w:cs="Times New Roman"/>
        </w:rPr>
      </w:pPr>
      <w:r w:rsidRPr="009F13BE">
        <w:rPr>
          <w:rFonts w:ascii="Times New Roman" w:hAnsi="Times New Roman" w:cs="Times New Roman"/>
        </w:rPr>
        <w:t xml:space="preserve">Mesto </w:t>
      </w:r>
      <w:r w:rsidR="00603FDD" w:rsidRPr="009F13BE">
        <w:rPr>
          <w:rFonts w:ascii="Times New Roman" w:hAnsi="Times New Roman" w:cs="Times New Roman"/>
        </w:rPr>
        <w:t xml:space="preserve">Galanta </w:t>
      </w:r>
      <w:r w:rsidR="00293293">
        <w:rPr>
          <w:rFonts w:ascii="Times New Roman" w:hAnsi="Times New Roman" w:cs="Times New Roman"/>
        </w:rPr>
        <w:t>má</w:t>
      </w:r>
      <w:r w:rsidR="00B82A4F" w:rsidRPr="009F13BE">
        <w:rPr>
          <w:rFonts w:ascii="Times New Roman" w:hAnsi="Times New Roman" w:cs="Times New Roman"/>
        </w:rPr>
        <w:t xml:space="preserve"> </w:t>
      </w:r>
      <w:r w:rsidR="00AB5A9C" w:rsidRPr="009F13BE">
        <w:rPr>
          <w:rFonts w:ascii="Times New Roman" w:hAnsi="Times New Roman" w:cs="Times New Roman"/>
        </w:rPr>
        <w:t>bankový investičný</w:t>
      </w:r>
      <w:r w:rsidR="00B82A4F" w:rsidRPr="009F13BE">
        <w:rPr>
          <w:rFonts w:ascii="Times New Roman" w:hAnsi="Times New Roman" w:cs="Times New Roman"/>
        </w:rPr>
        <w:t xml:space="preserve"> úver  z</w:t>
      </w:r>
      <w:r w:rsidR="00293293">
        <w:rPr>
          <w:rFonts w:ascii="Times New Roman" w:hAnsi="Times New Roman" w:cs="Times New Roman"/>
        </w:rPr>
        <w:t xml:space="preserve"> </w:t>
      </w:r>
      <w:r w:rsidR="00B82A4F" w:rsidRPr="009F13BE">
        <w:rPr>
          <w:rFonts w:ascii="Times New Roman" w:hAnsi="Times New Roman" w:cs="Times New Roman"/>
        </w:rPr>
        <w:t xml:space="preserve"> Prima banky Slovensko, a.s. </w:t>
      </w:r>
      <w:r w:rsidRPr="009F13BE">
        <w:rPr>
          <w:rFonts w:ascii="Times New Roman" w:hAnsi="Times New Roman" w:cs="Times New Roman"/>
        </w:rPr>
        <w:t xml:space="preserve">Dátum splatnosti úveru </w:t>
      </w:r>
      <w:r w:rsidR="00AB5A9C" w:rsidRPr="009F13BE">
        <w:rPr>
          <w:rFonts w:ascii="Times New Roman" w:hAnsi="Times New Roman" w:cs="Times New Roman"/>
        </w:rPr>
        <w:t xml:space="preserve">je 25.07.2020. </w:t>
      </w:r>
      <w:r w:rsidR="002F0F76" w:rsidRPr="009F13BE">
        <w:rPr>
          <w:rFonts w:ascii="Times New Roman" w:hAnsi="Times New Roman" w:cs="Times New Roman"/>
        </w:rPr>
        <w:t>Zostatok istiny úveru</w:t>
      </w:r>
      <w:r w:rsidRPr="009F13BE">
        <w:rPr>
          <w:rFonts w:ascii="Times New Roman" w:hAnsi="Times New Roman" w:cs="Times New Roman"/>
        </w:rPr>
        <w:t xml:space="preserve"> na</w:t>
      </w:r>
      <w:r w:rsidR="002F0F76" w:rsidRPr="009F13BE">
        <w:rPr>
          <w:rFonts w:ascii="Times New Roman" w:hAnsi="Times New Roman" w:cs="Times New Roman"/>
        </w:rPr>
        <w:t xml:space="preserve"> základe</w:t>
      </w:r>
      <w:r w:rsidRPr="009F13BE">
        <w:rPr>
          <w:rFonts w:ascii="Times New Roman" w:hAnsi="Times New Roman" w:cs="Times New Roman"/>
        </w:rPr>
        <w:t xml:space="preserve"> </w:t>
      </w:r>
      <w:r w:rsidR="00603FDD" w:rsidRPr="009F13BE">
        <w:rPr>
          <w:rFonts w:ascii="Times New Roman" w:hAnsi="Times New Roman" w:cs="Times New Roman"/>
        </w:rPr>
        <w:t xml:space="preserve"> </w:t>
      </w:r>
      <w:r w:rsidR="002F0F76" w:rsidRPr="009F13BE">
        <w:rPr>
          <w:rFonts w:ascii="Times New Roman" w:hAnsi="Times New Roman" w:cs="Times New Roman"/>
        </w:rPr>
        <w:t>Úverovej</w:t>
      </w:r>
      <w:r w:rsidR="00B82A4F" w:rsidRPr="009F13BE">
        <w:rPr>
          <w:rFonts w:ascii="Times New Roman" w:hAnsi="Times New Roman" w:cs="Times New Roman"/>
        </w:rPr>
        <w:t xml:space="preserve"> zmluv</w:t>
      </w:r>
      <w:r w:rsidR="002F0F76" w:rsidRPr="009F13BE">
        <w:rPr>
          <w:rFonts w:ascii="Times New Roman" w:hAnsi="Times New Roman" w:cs="Times New Roman"/>
        </w:rPr>
        <w:t xml:space="preserve">y </w:t>
      </w:r>
      <w:r w:rsidR="00B82A4F" w:rsidRPr="009F13BE">
        <w:rPr>
          <w:rFonts w:ascii="Times New Roman" w:hAnsi="Times New Roman" w:cs="Times New Roman"/>
        </w:rPr>
        <w:t xml:space="preserve"> zo 16.09.2010 s dobou splácania 10 rokov, </w:t>
      </w:r>
      <w:r w:rsidR="009071C7">
        <w:rPr>
          <w:rFonts w:ascii="Times New Roman" w:hAnsi="Times New Roman" w:cs="Times New Roman"/>
        </w:rPr>
        <w:t xml:space="preserve"> </w:t>
      </w:r>
      <w:r w:rsidR="009071C7" w:rsidRPr="009F13BE">
        <w:rPr>
          <w:rFonts w:ascii="Times New Roman" w:hAnsi="Times New Roman" w:cs="Times New Roman"/>
        </w:rPr>
        <w:t>k 31.12.2017 vykazuje hodnotu  64 635,55 €, z čoho jeho dlhodobá časť je  44 751,55 €</w:t>
      </w:r>
      <w:r w:rsidR="009071C7">
        <w:rPr>
          <w:rFonts w:ascii="Times New Roman" w:hAnsi="Times New Roman" w:cs="Times New Roman"/>
        </w:rPr>
        <w:t>. Č</w:t>
      </w:r>
      <w:r w:rsidR="00B82A4F" w:rsidRPr="009F13BE">
        <w:rPr>
          <w:rFonts w:ascii="Times New Roman" w:hAnsi="Times New Roman" w:cs="Times New Roman"/>
        </w:rPr>
        <w:t xml:space="preserve">erpanie úveru </w:t>
      </w:r>
      <w:r w:rsidR="009071C7">
        <w:rPr>
          <w:rFonts w:ascii="Times New Roman" w:hAnsi="Times New Roman" w:cs="Times New Roman"/>
        </w:rPr>
        <w:t xml:space="preserve">je </w:t>
      </w:r>
      <w:r w:rsidR="00B82A4F" w:rsidRPr="009F13BE">
        <w:rPr>
          <w:rFonts w:ascii="Times New Roman" w:hAnsi="Times New Roman" w:cs="Times New Roman"/>
        </w:rPr>
        <w:t xml:space="preserve">na rekonštrukciu chodníkov na ul. </w:t>
      </w:r>
      <w:r w:rsidR="00EC6552" w:rsidRPr="009F13BE">
        <w:rPr>
          <w:rFonts w:ascii="Times New Roman" w:hAnsi="Times New Roman" w:cs="Times New Roman"/>
        </w:rPr>
        <w:t xml:space="preserve"> </w:t>
      </w:r>
      <w:r w:rsidR="00B82A4F" w:rsidRPr="009F13BE">
        <w:rPr>
          <w:rFonts w:ascii="Times New Roman" w:hAnsi="Times New Roman" w:cs="Times New Roman"/>
        </w:rPr>
        <w:t xml:space="preserve">Hlavnej a miestnej </w:t>
      </w:r>
      <w:r w:rsidR="002F0F76" w:rsidRPr="009F13BE">
        <w:rPr>
          <w:rFonts w:ascii="Times New Roman" w:hAnsi="Times New Roman" w:cs="Times New Roman"/>
        </w:rPr>
        <w:t>komunikácie</w:t>
      </w:r>
      <w:r w:rsidR="009071C7">
        <w:rPr>
          <w:rFonts w:ascii="Times New Roman" w:hAnsi="Times New Roman" w:cs="Times New Roman"/>
        </w:rPr>
        <w:t xml:space="preserve"> na ul. Z. Kodálya. </w:t>
      </w:r>
      <w:r w:rsidR="00D12E7F" w:rsidRPr="009F13BE">
        <w:rPr>
          <w:rFonts w:ascii="Times New Roman" w:hAnsi="Times New Roman" w:cs="Times New Roman"/>
        </w:rPr>
        <w:t>Úver</w:t>
      </w:r>
      <w:r w:rsidR="00EC6552" w:rsidRPr="009F13BE">
        <w:rPr>
          <w:rFonts w:ascii="Times New Roman" w:hAnsi="Times New Roman" w:cs="Times New Roman"/>
        </w:rPr>
        <w:t xml:space="preserve"> nebol zabezpečený záložným právom ani iným spôsobom.</w:t>
      </w:r>
    </w:p>
    <w:p w:rsidR="003C4240" w:rsidRDefault="003C4240" w:rsidP="001A323C">
      <w:pPr>
        <w:spacing w:after="0"/>
        <w:ind w:right="119"/>
        <w:jc w:val="both"/>
        <w:rPr>
          <w:rFonts w:ascii="Times New Roman" w:hAnsi="Times New Roman" w:cs="Times New Roman"/>
          <w:color w:val="FF0000"/>
        </w:rPr>
      </w:pPr>
    </w:p>
    <w:p w:rsidR="00AB5A9C" w:rsidRPr="009F13BE" w:rsidRDefault="00AB5A9C" w:rsidP="00AB5A9C">
      <w:pPr>
        <w:ind w:firstLine="708"/>
        <w:jc w:val="both"/>
        <w:rPr>
          <w:rFonts w:ascii="Times New Roman" w:hAnsi="Times New Roman" w:cs="Times New Roman"/>
        </w:rPr>
      </w:pPr>
      <w:r w:rsidRPr="009F13BE">
        <w:rPr>
          <w:rFonts w:ascii="Times New Roman" w:hAnsi="Times New Roman" w:cs="Times New Roman"/>
        </w:rPr>
        <w:t>Ostatné investičné úvery, vykázané v tabuľke č. 16, sú čerpané spoločnosťou Bysprav spol. s r. o. a budú splácané prostredníctvom tejto spoločnosti, ako správcu bytov z fondu prevádzky, údržby a opráv bytových domov. Tieto úvery boli čerpané podobne ako úvery zo ŠFRB za účelom zabezpečenia rekonštrukcie bytových domov.  V roku 2017</w:t>
      </w:r>
      <w:r w:rsidR="009F13BE">
        <w:rPr>
          <w:rFonts w:ascii="Times New Roman" w:hAnsi="Times New Roman" w:cs="Times New Roman"/>
        </w:rPr>
        <w:t xml:space="preserve"> </w:t>
      </w:r>
      <w:r w:rsidR="00481FA3">
        <w:rPr>
          <w:rFonts w:ascii="Times New Roman" w:hAnsi="Times New Roman" w:cs="Times New Roman"/>
        </w:rPr>
        <w:t xml:space="preserve">Bysprav spol. s r.o. </w:t>
      </w:r>
      <w:r w:rsidR="00604195" w:rsidRPr="009F13BE">
        <w:rPr>
          <w:rFonts w:ascii="Times New Roman" w:hAnsi="Times New Roman" w:cs="Times New Roman"/>
        </w:rPr>
        <w:t>vykazuje</w:t>
      </w:r>
      <w:r w:rsidR="009F13BE">
        <w:rPr>
          <w:rFonts w:ascii="Times New Roman" w:hAnsi="Times New Roman" w:cs="Times New Roman"/>
        </w:rPr>
        <w:t xml:space="preserve"> dlhodobé bankové úvery vo výške</w:t>
      </w:r>
      <w:r w:rsidR="00604195" w:rsidRPr="009F13BE">
        <w:rPr>
          <w:rFonts w:ascii="Times New Roman" w:hAnsi="Times New Roman" w:cs="Times New Roman"/>
        </w:rPr>
        <w:t xml:space="preserve"> </w:t>
      </w:r>
      <w:r w:rsidR="009F13BE">
        <w:rPr>
          <w:rFonts w:ascii="Times New Roman" w:hAnsi="Times New Roman" w:cs="Times New Roman"/>
        </w:rPr>
        <w:t xml:space="preserve">                 </w:t>
      </w:r>
      <w:r w:rsidR="00604195" w:rsidRPr="009F13BE">
        <w:rPr>
          <w:rFonts w:ascii="Times New Roman" w:hAnsi="Times New Roman" w:cs="Times New Roman"/>
        </w:rPr>
        <w:t>2 016 059,00 €</w:t>
      </w:r>
      <w:r w:rsidRPr="009F13BE">
        <w:rPr>
          <w:rFonts w:ascii="Times New Roman" w:hAnsi="Times New Roman" w:cs="Times New Roman"/>
        </w:rPr>
        <w:t>.</w:t>
      </w:r>
    </w:p>
    <w:p w:rsidR="008E65FF" w:rsidRPr="009F13BE" w:rsidRDefault="009D62F8" w:rsidP="008E65FF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miera zadĺ</w:t>
      </w:r>
      <w:r w:rsidR="008E65FF" w:rsidRPr="009F13BE">
        <w:rPr>
          <w:rFonts w:ascii="Times New Roman" w:hAnsi="Times New Roman" w:cs="Times New Roman"/>
        </w:rPr>
        <w:t>ženosti</w:t>
      </w:r>
      <w:r w:rsidR="00EE3DAA">
        <w:rPr>
          <w:rFonts w:ascii="Times New Roman" w:hAnsi="Times New Roman" w:cs="Times New Roman"/>
        </w:rPr>
        <w:t xml:space="preserve"> Bysprav spol. s r.o.</w:t>
      </w:r>
      <w:r w:rsidR="008E65FF" w:rsidRPr="009F13BE">
        <w:rPr>
          <w:rFonts w:ascii="Times New Roman" w:hAnsi="Times New Roman" w:cs="Times New Roman"/>
        </w:rPr>
        <w:t xml:space="preserve"> dosahujúca v rokoch </w:t>
      </w:r>
      <w:r w:rsidR="009D2DEA">
        <w:rPr>
          <w:rFonts w:ascii="Times New Roman" w:hAnsi="Times New Roman" w:cs="Times New Roman"/>
        </w:rPr>
        <w:t xml:space="preserve"> </w:t>
      </w:r>
      <w:r w:rsidR="008E65FF" w:rsidRPr="009F13BE">
        <w:rPr>
          <w:rFonts w:ascii="Times New Roman" w:hAnsi="Times New Roman" w:cs="Times New Roman"/>
        </w:rPr>
        <w:t>2015 – 2017 v priemere okolo 95,9 %, sa javí na prvý pohľad ako kritická, ale je potrebné hodnotiť ju v kontexte skutočnosti, že záväzky z úverov od ŠFRB (spolu k 31.12.2017 v čiastke 4 199 ti</w:t>
      </w:r>
      <w:r>
        <w:rPr>
          <w:rFonts w:ascii="Times New Roman" w:hAnsi="Times New Roman" w:cs="Times New Roman"/>
        </w:rPr>
        <w:t>s</w:t>
      </w:r>
      <w:r w:rsidR="008E65FF" w:rsidRPr="009F13BE">
        <w:rPr>
          <w:rFonts w:ascii="Times New Roman" w:hAnsi="Times New Roman" w:cs="Times New Roman"/>
        </w:rPr>
        <w:t xml:space="preserve">. €) a záväzky z úverov prijatých od komerčných bánk (spolu v čiastke </w:t>
      </w:r>
      <w:r w:rsidR="00E13810">
        <w:rPr>
          <w:rFonts w:ascii="Times New Roman" w:hAnsi="Times New Roman" w:cs="Times New Roman"/>
        </w:rPr>
        <w:t xml:space="preserve"> </w:t>
      </w:r>
      <w:bookmarkStart w:id="0" w:name="_GoBack"/>
      <w:bookmarkEnd w:id="0"/>
      <w:r w:rsidR="008E65FF" w:rsidRPr="009F13BE">
        <w:rPr>
          <w:rFonts w:ascii="Times New Roman" w:hAnsi="Times New Roman" w:cs="Times New Roman"/>
        </w:rPr>
        <w:t xml:space="preserve">2 209 tis. €), sa budú splácať postupne nasledujúcich 20 rokov z budúcich príspevkov vlastníkov bytov do Fondu opráv a údržby bytových domov. Akútnu potrebu finančných zdrojov predstavujú iba </w:t>
      </w:r>
      <w:r w:rsidR="008E65FF" w:rsidRPr="009F13BE">
        <w:rPr>
          <w:rFonts w:ascii="Times New Roman" w:hAnsi="Times New Roman" w:cs="Times New Roman"/>
        </w:rPr>
        <w:lastRenderedPageBreak/>
        <w:t>krátkodobé prevádzkové záväzky z obchodného styku, záväzky voči zamestnancom, poisťovniam a voči správcovi dane. Tieto krátkodobé záväzky predstavujú k 31.12.2017 čiastku spolu iba 140 tis. €, pričom Spoločnosť disponuje k 31.12.2017 likviditou na vlastných bankových účtoch (mimo účtov Fondu opráv a údržby) v</w:t>
      </w:r>
      <w:r w:rsidR="00131FD0">
        <w:rPr>
          <w:rFonts w:ascii="Times New Roman" w:hAnsi="Times New Roman" w:cs="Times New Roman"/>
        </w:rPr>
        <w:t> </w:t>
      </w:r>
      <w:r w:rsidR="008E65FF" w:rsidRPr="009F13BE">
        <w:rPr>
          <w:rFonts w:ascii="Times New Roman" w:hAnsi="Times New Roman" w:cs="Times New Roman"/>
        </w:rPr>
        <w:t>sume</w:t>
      </w:r>
      <w:r w:rsidR="00131FD0">
        <w:rPr>
          <w:rFonts w:ascii="Times New Roman" w:hAnsi="Times New Roman" w:cs="Times New Roman"/>
        </w:rPr>
        <w:t xml:space="preserve"> </w:t>
      </w:r>
      <w:r w:rsidR="008E65FF" w:rsidRPr="009F13BE">
        <w:rPr>
          <w:rFonts w:ascii="Times New Roman" w:hAnsi="Times New Roman" w:cs="Times New Roman"/>
        </w:rPr>
        <w:t xml:space="preserve"> 466 tis. €.</w:t>
      </w:r>
    </w:p>
    <w:p w:rsidR="008E65FF" w:rsidRPr="009F13BE" w:rsidRDefault="008E65FF" w:rsidP="008E65FF">
      <w:pPr>
        <w:jc w:val="both"/>
        <w:rPr>
          <w:rFonts w:ascii="Times New Roman" w:hAnsi="Times New Roman" w:cs="Times New Roman"/>
        </w:rPr>
      </w:pPr>
      <w:r w:rsidRPr="009F13BE">
        <w:rPr>
          <w:rFonts w:ascii="Times New Roman" w:hAnsi="Times New Roman" w:cs="Times New Roman"/>
        </w:rPr>
        <w:t xml:space="preserve">Krátkodobé záväzky a krátkodobé úvery tvoria na konci roku 2017  41,1 % všetkých záväzkov </w:t>
      </w:r>
      <w:r w:rsidR="009D62F8">
        <w:rPr>
          <w:rFonts w:ascii="Times New Roman" w:hAnsi="Times New Roman" w:cs="Times New Roman"/>
        </w:rPr>
        <w:t xml:space="preserve">Bysprav spol. s r.o. a </w:t>
      </w:r>
      <w:r w:rsidRPr="009F13BE">
        <w:rPr>
          <w:rFonts w:ascii="Times New Roman" w:hAnsi="Times New Roman" w:cs="Times New Roman"/>
        </w:rPr>
        <w:t> podiel týchto dlhov dlhodobo mierne klesá, čo je pozitívnym trendom vývoja finančného zdravia Spoločnosti.</w:t>
      </w:r>
    </w:p>
    <w:p w:rsidR="008E65FF" w:rsidRPr="009F13BE" w:rsidRDefault="008E65FF" w:rsidP="008E65FF">
      <w:pPr>
        <w:jc w:val="both"/>
        <w:rPr>
          <w:rFonts w:ascii="Times New Roman" w:hAnsi="Times New Roman" w:cs="Times New Roman"/>
        </w:rPr>
      </w:pPr>
      <w:r w:rsidRPr="009F13BE">
        <w:rPr>
          <w:rFonts w:ascii="Times New Roman" w:hAnsi="Times New Roman" w:cs="Times New Roman"/>
        </w:rPr>
        <w:t xml:space="preserve">Zadlženosť bytových domov voči bankám a voči ŠFRB sa v ostatných troch rokoch zvýšila a predstavuje na konci roka 2017 záväzok v objeme 6 409 tis. €. Tento dlh bytových domov predstavuje viac ako 7 – násobok ročných príspevkov domov do Fondu opráv a údržby. Napriek objektívnej skutočnosti, že záväzky voči bankám, resp. voči ŠFRB sa budú splácať rovnomerne v najbližších 20 – tich rokoch, nemala by sa relatívna </w:t>
      </w:r>
      <w:r w:rsidR="009D62F8">
        <w:rPr>
          <w:rFonts w:ascii="Times New Roman" w:hAnsi="Times New Roman" w:cs="Times New Roman"/>
        </w:rPr>
        <w:t>miera dlhodobej zadĺ</w:t>
      </w:r>
      <w:r w:rsidRPr="009F13BE">
        <w:rPr>
          <w:rFonts w:ascii="Times New Roman" w:hAnsi="Times New Roman" w:cs="Times New Roman"/>
        </w:rPr>
        <w:t xml:space="preserve">ženosti domov ďalej zvyšovať. Pri rozhodovaní o ďalšom zadlžovaní bytových domov, je náležité, okrem iného prihliadať aj na objektívny fakt, že za záväzky domov voči bankám a voči ŠFRB ručí svojimi aktívami aj </w:t>
      </w:r>
      <w:r w:rsidR="00131FD0">
        <w:rPr>
          <w:rFonts w:ascii="Times New Roman" w:hAnsi="Times New Roman" w:cs="Times New Roman"/>
        </w:rPr>
        <w:t>s</w:t>
      </w:r>
      <w:r w:rsidRPr="009F13BE">
        <w:rPr>
          <w:rFonts w:ascii="Times New Roman" w:hAnsi="Times New Roman" w:cs="Times New Roman"/>
        </w:rPr>
        <w:t xml:space="preserve">poločnosť. </w:t>
      </w:r>
    </w:p>
    <w:p w:rsidR="00D12E7F" w:rsidRPr="009F13BE" w:rsidRDefault="00D12E7F" w:rsidP="001A323C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707F3E" w:rsidRPr="00E813E0" w:rsidRDefault="00707F3E" w:rsidP="00707F3E">
      <w:pPr>
        <w:pStyle w:val="Odsekzoznamu"/>
        <w:numPr>
          <w:ilvl w:val="0"/>
          <w:numId w:val="6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E813E0">
        <w:rPr>
          <w:rFonts w:ascii="Times New Roman" w:hAnsi="Times New Roman" w:cs="Times New Roman"/>
          <w:b/>
        </w:rPr>
        <w:t>Časové rozlíšenie pasív</w:t>
      </w:r>
    </w:p>
    <w:p w:rsidR="00707F3E" w:rsidRPr="00E813E0" w:rsidRDefault="00707F3E" w:rsidP="00707F3E">
      <w:pPr>
        <w:pStyle w:val="Odsekzoznamu"/>
        <w:numPr>
          <w:ilvl w:val="0"/>
          <w:numId w:val="11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E813E0">
        <w:rPr>
          <w:rFonts w:ascii="Times New Roman" w:hAnsi="Times New Roman" w:cs="Times New Roman"/>
          <w:b/>
        </w:rPr>
        <w:t xml:space="preserve">Výdavky budúcich období – </w:t>
      </w:r>
      <w:r w:rsidRPr="00E813E0">
        <w:rPr>
          <w:rFonts w:ascii="Times New Roman" w:hAnsi="Times New Roman" w:cs="Times New Roman"/>
          <w:b/>
          <w:i/>
        </w:rPr>
        <w:t>tabuľka č. 17</w:t>
      </w:r>
    </w:p>
    <w:p w:rsidR="000402CD" w:rsidRPr="00E813E0" w:rsidRDefault="00707F3E" w:rsidP="001B17FA">
      <w:pPr>
        <w:spacing w:after="0"/>
        <w:ind w:right="119" w:firstLine="360"/>
        <w:jc w:val="both"/>
        <w:rPr>
          <w:rFonts w:ascii="Times New Roman" w:hAnsi="Times New Roman" w:cs="Times New Roman"/>
        </w:rPr>
      </w:pPr>
      <w:r w:rsidRPr="00E813E0">
        <w:rPr>
          <w:rFonts w:ascii="Times New Roman" w:hAnsi="Times New Roman" w:cs="Times New Roman"/>
        </w:rPr>
        <w:t>Výdavky budúcich období</w:t>
      </w:r>
      <w:r w:rsidR="000402CD" w:rsidRPr="00E813E0">
        <w:rPr>
          <w:rFonts w:ascii="Times New Roman" w:hAnsi="Times New Roman" w:cs="Times New Roman"/>
        </w:rPr>
        <w:t xml:space="preserve"> v rámci konsolidovaného celku</w:t>
      </w:r>
      <w:r w:rsidRPr="00E813E0">
        <w:rPr>
          <w:rFonts w:ascii="Times New Roman" w:hAnsi="Times New Roman" w:cs="Times New Roman"/>
        </w:rPr>
        <w:t xml:space="preserve"> predstavujú</w:t>
      </w:r>
      <w:r w:rsidR="000402CD" w:rsidRPr="00E813E0">
        <w:rPr>
          <w:rFonts w:ascii="Times New Roman" w:hAnsi="Times New Roman" w:cs="Times New Roman"/>
        </w:rPr>
        <w:t xml:space="preserve"> </w:t>
      </w:r>
      <w:r w:rsidR="00D85667" w:rsidRPr="00E813E0">
        <w:rPr>
          <w:rFonts w:ascii="Times New Roman" w:hAnsi="Times New Roman" w:cs="Times New Roman"/>
        </w:rPr>
        <w:t xml:space="preserve">hodnotu </w:t>
      </w:r>
      <w:r w:rsidR="000402CD" w:rsidRPr="00E813E0">
        <w:rPr>
          <w:rFonts w:ascii="Times New Roman" w:hAnsi="Times New Roman" w:cs="Times New Roman"/>
        </w:rPr>
        <w:t xml:space="preserve">v celkovej výške </w:t>
      </w:r>
      <w:r w:rsidR="00636338" w:rsidRPr="00E813E0">
        <w:rPr>
          <w:rFonts w:ascii="Times New Roman" w:hAnsi="Times New Roman" w:cs="Times New Roman"/>
        </w:rPr>
        <w:t xml:space="preserve"> </w:t>
      </w:r>
      <w:r w:rsidR="00D85667" w:rsidRPr="00E813E0">
        <w:rPr>
          <w:rFonts w:ascii="Times New Roman" w:hAnsi="Times New Roman" w:cs="Times New Roman"/>
        </w:rPr>
        <w:t xml:space="preserve">                      </w:t>
      </w:r>
      <w:r w:rsidR="00E813E0" w:rsidRPr="00E813E0">
        <w:rPr>
          <w:rFonts w:ascii="Times New Roman" w:hAnsi="Times New Roman" w:cs="Times New Roman"/>
        </w:rPr>
        <w:t xml:space="preserve">21 219,39 </w:t>
      </w:r>
      <w:r w:rsidR="000402CD" w:rsidRPr="00E813E0">
        <w:rPr>
          <w:rFonts w:ascii="Times New Roman" w:hAnsi="Times New Roman" w:cs="Times New Roman"/>
        </w:rPr>
        <w:t xml:space="preserve"> €</w:t>
      </w:r>
      <w:r w:rsidR="00D85667" w:rsidRPr="00E813E0">
        <w:rPr>
          <w:rFonts w:ascii="Times New Roman" w:hAnsi="Times New Roman" w:cs="Times New Roman"/>
        </w:rPr>
        <w:t>, sú to</w:t>
      </w:r>
      <w:r w:rsidRPr="00E813E0">
        <w:rPr>
          <w:rFonts w:ascii="Times New Roman" w:hAnsi="Times New Roman" w:cs="Times New Roman"/>
        </w:rPr>
        <w:t xml:space="preserve"> záväzky z dodávateľsko-odberateľských vzťahov</w:t>
      </w:r>
      <w:r w:rsidR="000402CD" w:rsidRPr="00E813E0">
        <w:rPr>
          <w:rFonts w:ascii="Times New Roman" w:hAnsi="Times New Roman" w:cs="Times New Roman"/>
        </w:rPr>
        <w:t>, ktoré sú nákladom bežného roka, avšak ich úhrada sa uskutoční až začiatkom budúceho roka.</w:t>
      </w:r>
    </w:p>
    <w:p w:rsidR="000402CD" w:rsidRPr="00E813E0" w:rsidRDefault="000402CD" w:rsidP="00707F3E">
      <w:pPr>
        <w:spacing w:after="0"/>
        <w:ind w:right="119"/>
        <w:jc w:val="both"/>
        <w:rPr>
          <w:rFonts w:ascii="Times New Roman" w:hAnsi="Times New Roman" w:cs="Times New Roman"/>
        </w:rPr>
      </w:pPr>
      <w:r w:rsidRPr="00E813E0">
        <w:rPr>
          <w:rFonts w:ascii="Times New Roman" w:hAnsi="Times New Roman" w:cs="Times New Roman"/>
        </w:rPr>
        <w:t>J</w:t>
      </w:r>
      <w:r w:rsidR="00707F3E" w:rsidRPr="00E813E0">
        <w:rPr>
          <w:rFonts w:ascii="Times New Roman" w:hAnsi="Times New Roman" w:cs="Times New Roman"/>
        </w:rPr>
        <w:t>edná sa hlavne o úhrady spotreby energií a služieb, požičovné za filmy, honoráre za kultúrne poduj</w:t>
      </w:r>
      <w:r w:rsidRPr="00E813E0">
        <w:rPr>
          <w:rFonts w:ascii="Times New Roman" w:hAnsi="Times New Roman" w:cs="Times New Roman"/>
        </w:rPr>
        <w:t xml:space="preserve">atia - </w:t>
      </w:r>
      <w:r w:rsidR="00707F3E" w:rsidRPr="00E813E0">
        <w:rPr>
          <w:rFonts w:ascii="Times New Roman" w:hAnsi="Times New Roman" w:cs="Times New Roman"/>
        </w:rPr>
        <w:t>príspevková organizácia Mestské kultúrne stredisko</w:t>
      </w:r>
      <w:r w:rsidR="00631EE7" w:rsidRPr="00E813E0">
        <w:rPr>
          <w:rFonts w:ascii="Times New Roman" w:hAnsi="Times New Roman" w:cs="Times New Roman"/>
        </w:rPr>
        <w:t xml:space="preserve"> </w:t>
      </w:r>
      <w:r w:rsidRPr="00E813E0">
        <w:rPr>
          <w:rFonts w:ascii="Times New Roman" w:hAnsi="Times New Roman" w:cs="Times New Roman"/>
        </w:rPr>
        <w:t xml:space="preserve">vykazuje </w:t>
      </w:r>
      <w:r w:rsidR="00C92B35" w:rsidRPr="00E813E0">
        <w:rPr>
          <w:rFonts w:ascii="Times New Roman" w:hAnsi="Times New Roman" w:cs="Times New Roman"/>
        </w:rPr>
        <w:t xml:space="preserve">výdavky budúcich období </w:t>
      </w:r>
      <w:r w:rsidR="00631EE7" w:rsidRPr="00E813E0">
        <w:rPr>
          <w:rFonts w:ascii="Times New Roman" w:hAnsi="Times New Roman" w:cs="Times New Roman"/>
        </w:rPr>
        <w:t>v</w:t>
      </w:r>
      <w:r w:rsidRPr="00E813E0">
        <w:rPr>
          <w:rFonts w:ascii="Times New Roman" w:hAnsi="Times New Roman" w:cs="Times New Roman"/>
        </w:rPr>
        <w:t>o výške</w:t>
      </w:r>
      <w:r w:rsidR="00631EE7" w:rsidRPr="00E813E0">
        <w:rPr>
          <w:rFonts w:ascii="Times New Roman" w:hAnsi="Times New Roman" w:cs="Times New Roman"/>
        </w:rPr>
        <w:t xml:space="preserve"> </w:t>
      </w:r>
      <w:r w:rsidR="00636338" w:rsidRPr="00E813E0">
        <w:rPr>
          <w:rFonts w:ascii="Times New Roman" w:hAnsi="Times New Roman" w:cs="Times New Roman"/>
        </w:rPr>
        <w:t xml:space="preserve">                </w:t>
      </w:r>
      <w:r w:rsidR="00E813E0" w:rsidRPr="00E813E0">
        <w:rPr>
          <w:rFonts w:ascii="Times New Roman" w:hAnsi="Times New Roman" w:cs="Times New Roman"/>
        </w:rPr>
        <w:t>19 195,53</w:t>
      </w:r>
      <w:r w:rsidR="00631EE7" w:rsidRPr="00E813E0">
        <w:rPr>
          <w:rFonts w:ascii="Times New Roman" w:hAnsi="Times New Roman" w:cs="Times New Roman"/>
        </w:rPr>
        <w:t xml:space="preserve"> €</w:t>
      </w:r>
      <w:r w:rsidRPr="00E813E0">
        <w:rPr>
          <w:rFonts w:ascii="Times New Roman" w:hAnsi="Times New Roman" w:cs="Times New Roman"/>
        </w:rPr>
        <w:t>.</w:t>
      </w:r>
    </w:p>
    <w:p w:rsidR="00707F3E" w:rsidRPr="00E813E0" w:rsidRDefault="00707F3E" w:rsidP="00707F3E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707F3E" w:rsidRPr="00E813E0" w:rsidRDefault="00707F3E" w:rsidP="00707F3E">
      <w:pPr>
        <w:pStyle w:val="Odsekzoznamu"/>
        <w:numPr>
          <w:ilvl w:val="0"/>
          <w:numId w:val="11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E813E0">
        <w:rPr>
          <w:rFonts w:ascii="Times New Roman" w:hAnsi="Times New Roman" w:cs="Times New Roman"/>
          <w:b/>
        </w:rPr>
        <w:t xml:space="preserve">Výnosy budúcich období – </w:t>
      </w:r>
      <w:r w:rsidRPr="00E813E0">
        <w:rPr>
          <w:rFonts w:ascii="Times New Roman" w:hAnsi="Times New Roman" w:cs="Times New Roman"/>
          <w:b/>
          <w:i/>
        </w:rPr>
        <w:t>tabuľka č. 18</w:t>
      </w:r>
    </w:p>
    <w:p w:rsidR="00707F3E" w:rsidRPr="00E813E0" w:rsidRDefault="00547ED3" w:rsidP="001E4572">
      <w:pPr>
        <w:spacing w:after="0"/>
        <w:ind w:right="119"/>
        <w:jc w:val="both"/>
        <w:rPr>
          <w:rFonts w:ascii="Times New Roman" w:hAnsi="Times New Roman" w:cs="Times New Roman"/>
        </w:rPr>
      </w:pPr>
      <w:r w:rsidRPr="00E813E0">
        <w:rPr>
          <w:rFonts w:ascii="Times New Roman" w:hAnsi="Times New Roman" w:cs="Times New Roman"/>
        </w:rPr>
        <w:t>V</w:t>
      </w:r>
      <w:r w:rsidR="007832A4" w:rsidRPr="00E813E0">
        <w:rPr>
          <w:rFonts w:ascii="Times New Roman" w:hAnsi="Times New Roman" w:cs="Times New Roman"/>
        </w:rPr>
        <w:t>ýnosy budúcich období s</w:t>
      </w:r>
      <w:r w:rsidRPr="00E813E0">
        <w:rPr>
          <w:rFonts w:ascii="Times New Roman" w:hAnsi="Times New Roman" w:cs="Times New Roman"/>
        </w:rPr>
        <w:t>a postupne rozpúšťajú do výnosov bežného obdobi</w:t>
      </w:r>
      <w:r w:rsidR="001E4572" w:rsidRPr="00E813E0">
        <w:rPr>
          <w:rFonts w:ascii="Times New Roman" w:hAnsi="Times New Roman" w:cs="Times New Roman"/>
        </w:rPr>
        <w:t xml:space="preserve">a v časovej a vecnej súvislosti </w:t>
      </w:r>
      <w:r w:rsidRPr="00E813E0">
        <w:rPr>
          <w:rFonts w:ascii="Times New Roman" w:hAnsi="Times New Roman" w:cs="Times New Roman"/>
        </w:rPr>
        <w:t>s účtovaním odpisov.</w:t>
      </w:r>
      <w:r w:rsidR="00431253" w:rsidRPr="00E813E0">
        <w:rPr>
          <w:rFonts w:ascii="Times New Roman" w:hAnsi="Times New Roman" w:cs="Times New Roman"/>
        </w:rPr>
        <w:t xml:space="preserve"> V rámci ko</w:t>
      </w:r>
      <w:r w:rsidR="00E813E0" w:rsidRPr="00E813E0">
        <w:rPr>
          <w:rFonts w:ascii="Times New Roman" w:hAnsi="Times New Roman" w:cs="Times New Roman"/>
        </w:rPr>
        <w:t>nsolidovaného celku k 31.12.2017</w:t>
      </w:r>
      <w:r w:rsidR="00431253" w:rsidRPr="00E813E0">
        <w:rPr>
          <w:rFonts w:ascii="Times New Roman" w:hAnsi="Times New Roman" w:cs="Times New Roman"/>
        </w:rPr>
        <w:t xml:space="preserve"> výnosy budúcich období predstavuj</w:t>
      </w:r>
      <w:r w:rsidR="00804677" w:rsidRPr="00E813E0">
        <w:rPr>
          <w:rFonts w:ascii="Times New Roman" w:hAnsi="Times New Roman" w:cs="Times New Roman"/>
        </w:rPr>
        <w:t>ú</w:t>
      </w:r>
      <w:r w:rsidR="00431253" w:rsidRPr="00E813E0">
        <w:rPr>
          <w:rFonts w:ascii="Times New Roman" w:hAnsi="Times New Roman" w:cs="Times New Roman"/>
        </w:rPr>
        <w:t xml:space="preserve"> sumu 1</w:t>
      </w:r>
      <w:r w:rsidR="00E813E0" w:rsidRPr="00E813E0">
        <w:rPr>
          <w:rFonts w:ascii="Times New Roman" w:hAnsi="Times New Roman" w:cs="Times New Roman"/>
        </w:rPr>
        <w:t>4 881 801,30</w:t>
      </w:r>
      <w:r w:rsidR="00431253" w:rsidRPr="00E813E0">
        <w:rPr>
          <w:rFonts w:ascii="Times New Roman" w:hAnsi="Times New Roman" w:cs="Times New Roman"/>
        </w:rPr>
        <w:t xml:space="preserve"> €.</w:t>
      </w:r>
    </w:p>
    <w:p w:rsidR="00547ED3" w:rsidRPr="00E813E0" w:rsidRDefault="007832A4" w:rsidP="00E813E0">
      <w:pPr>
        <w:spacing w:after="0" w:line="240" w:lineRule="auto"/>
        <w:jc w:val="both"/>
        <w:rPr>
          <w:rFonts w:ascii="Times New Roman" w:hAnsi="Times New Roman" w:cs="Times New Roman"/>
        </w:rPr>
      </w:pPr>
      <w:r w:rsidRPr="00E813E0">
        <w:rPr>
          <w:rFonts w:ascii="Times New Roman" w:hAnsi="Times New Roman" w:cs="Times New Roman"/>
        </w:rPr>
        <w:t>Významnú časť predstavujú kapitálové transfery (dotácie, projekty) na obstaranie dlhodobého majetku, ktoré sú evidované na tomto účte od doby zaradenia majetku do užívania až do jeho úplného odpísania</w:t>
      </w:r>
    </w:p>
    <w:p w:rsidR="00764B83" w:rsidRPr="00764B83" w:rsidRDefault="00764B83" w:rsidP="00707F3E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547ED3" w:rsidRPr="00764B83" w:rsidRDefault="00547ED3" w:rsidP="00547ED3">
      <w:pPr>
        <w:pStyle w:val="Odsekzoznamu"/>
        <w:numPr>
          <w:ilvl w:val="0"/>
          <w:numId w:val="6"/>
        </w:numPr>
        <w:spacing w:after="0"/>
        <w:ind w:right="119"/>
        <w:jc w:val="both"/>
        <w:rPr>
          <w:rFonts w:ascii="Times New Roman" w:hAnsi="Times New Roman" w:cs="Times New Roman"/>
          <w:b/>
        </w:rPr>
      </w:pPr>
      <w:r w:rsidRPr="00764B83">
        <w:rPr>
          <w:rFonts w:ascii="Times New Roman" w:hAnsi="Times New Roman" w:cs="Times New Roman"/>
          <w:b/>
        </w:rPr>
        <w:t xml:space="preserve">Náklady konsolidovaného celku – </w:t>
      </w:r>
      <w:r w:rsidRPr="00764B83">
        <w:rPr>
          <w:rFonts w:ascii="Times New Roman" w:hAnsi="Times New Roman" w:cs="Times New Roman"/>
          <w:b/>
          <w:i/>
        </w:rPr>
        <w:t>tabuľka č. 19-21</w:t>
      </w:r>
    </w:p>
    <w:p w:rsidR="00547ED3" w:rsidRPr="00764B83" w:rsidRDefault="00547ED3" w:rsidP="001B17FA">
      <w:pPr>
        <w:spacing w:after="0"/>
        <w:ind w:right="119" w:firstLine="360"/>
        <w:jc w:val="both"/>
        <w:rPr>
          <w:rFonts w:ascii="Times New Roman" w:hAnsi="Times New Roman" w:cs="Times New Roman"/>
        </w:rPr>
      </w:pPr>
      <w:r w:rsidRPr="00764B83">
        <w:rPr>
          <w:rFonts w:ascii="Times New Roman" w:hAnsi="Times New Roman" w:cs="Times New Roman"/>
        </w:rPr>
        <w:t>Náklady konsolidovaného celku podľa účtovných skupín v porovnaní s predchádzajúcim rokov sú nasledovné:</w:t>
      </w:r>
    </w:p>
    <w:tbl>
      <w:tblPr>
        <w:tblW w:w="9214" w:type="dxa"/>
        <w:tblInd w:w="-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03"/>
        <w:gridCol w:w="1843"/>
        <w:gridCol w:w="2268"/>
      </w:tblGrid>
      <w:tr w:rsidR="00764B83" w:rsidRPr="00764B83" w:rsidTr="00764B83">
        <w:trPr>
          <w:trHeight w:val="875"/>
        </w:trPr>
        <w:tc>
          <w:tcPr>
            <w:tcW w:w="51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764B83" w:rsidRPr="00764B83" w:rsidRDefault="00764B83" w:rsidP="00764B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764B8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 ( hlavná a podnikateľská činnosť spolu )</w:t>
            </w:r>
          </w:p>
        </w:tc>
        <w:tc>
          <w:tcPr>
            <w:tcW w:w="18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764B83" w:rsidRPr="00764B83" w:rsidRDefault="00764B83" w:rsidP="00764B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764B8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 v €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764B83" w:rsidRPr="00764B83" w:rsidRDefault="00764B83" w:rsidP="00764B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764B8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 v €</w:t>
            </w:r>
          </w:p>
        </w:tc>
      </w:tr>
      <w:tr w:rsidR="00764B83" w:rsidRPr="00764B83" w:rsidTr="00764B83">
        <w:trPr>
          <w:trHeight w:val="315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764B83" w:rsidRPr="00764B83" w:rsidRDefault="00764B83" w:rsidP="00764B8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764B83">
              <w:rPr>
                <w:rFonts w:ascii="Times New Roman" w:eastAsia="Times New Roman" w:hAnsi="Times New Roman" w:cs="Times New Roman"/>
                <w:lang w:eastAsia="sk-SK"/>
              </w:rPr>
              <w:t>50 - Spotrebované nákupy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764B83" w:rsidRPr="00764B83" w:rsidRDefault="00764B83" w:rsidP="00764B8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764B83">
              <w:rPr>
                <w:rFonts w:ascii="Times New Roman" w:eastAsia="Times New Roman" w:hAnsi="Times New Roman" w:cs="Times New Roman"/>
                <w:lang w:eastAsia="sk-SK"/>
              </w:rPr>
              <w:t>2 800 720,34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764B83" w:rsidRPr="00764B83" w:rsidRDefault="00764B83" w:rsidP="00764B8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764B83">
              <w:rPr>
                <w:rFonts w:ascii="Times New Roman" w:eastAsia="Times New Roman" w:hAnsi="Times New Roman" w:cs="Times New Roman"/>
                <w:lang w:eastAsia="sk-SK"/>
              </w:rPr>
              <w:t>2 878 510,54</w:t>
            </w:r>
          </w:p>
        </w:tc>
      </w:tr>
      <w:tr w:rsidR="00764B83" w:rsidRPr="00764B83" w:rsidTr="00764B83">
        <w:trPr>
          <w:trHeight w:val="315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764B83" w:rsidRPr="00764B83" w:rsidRDefault="00764B83" w:rsidP="00764B8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764B83">
              <w:rPr>
                <w:rFonts w:ascii="Times New Roman" w:eastAsia="Times New Roman" w:hAnsi="Times New Roman" w:cs="Times New Roman"/>
                <w:lang w:eastAsia="sk-SK"/>
              </w:rPr>
              <w:t>51 - Služby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764B83" w:rsidRPr="00764B83" w:rsidRDefault="00764B83" w:rsidP="00764B8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764B83">
              <w:rPr>
                <w:rFonts w:ascii="Times New Roman" w:eastAsia="Times New Roman" w:hAnsi="Times New Roman" w:cs="Times New Roman"/>
                <w:lang w:eastAsia="sk-SK"/>
              </w:rPr>
              <w:t>2 284 094,71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764B83" w:rsidRPr="00764B83" w:rsidRDefault="00764B83" w:rsidP="00764B8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764B83">
              <w:rPr>
                <w:rFonts w:ascii="Times New Roman" w:eastAsia="Times New Roman" w:hAnsi="Times New Roman" w:cs="Times New Roman"/>
                <w:lang w:eastAsia="sk-SK"/>
              </w:rPr>
              <w:t>2 014 611,71</w:t>
            </w:r>
          </w:p>
        </w:tc>
      </w:tr>
      <w:tr w:rsidR="00764B83" w:rsidRPr="00764B83" w:rsidTr="00764B83">
        <w:trPr>
          <w:trHeight w:val="315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764B83" w:rsidRPr="00764B83" w:rsidRDefault="00764B83" w:rsidP="00764B8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764B83">
              <w:rPr>
                <w:rFonts w:ascii="Times New Roman" w:eastAsia="Times New Roman" w:hAnsi="Times New Roman" w:cs="Times New Roman"/>
                <w:lang w:eastAsia="sk-SK"/>
              </w:rPr>
              <w:t>52 - Osobné náklady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764B83" w:rsidRPr="00764B83" w:rsidRDefault="00764B83" w:rsidP="00764B8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764B83">
              <w:rPr>
                <w:rFonts w:ascii="Times New Roman" w:eastAsia="Times New Roman" w:hAnsi="Times New Roman" w:cs="Times New Roman"/>
                <w:lang w:eastAsia="sk-SK"/>
              </w:rPr>
              <w:t>8 578 850,13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764B83" w:rsidRPr="00764B83" w:rsidRDefault="00764B83" w:rsidP="00764B8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764B83">
              <w:rPr>
                <w:rFonts w:ascii="Times New Roman" w:eastAsia="Times New Roman" w:hAnsi="Times New Roman" w:cs="Times New Roman"/>
                <w:lang w:eastAsia="sk-SK"/>
              </w:rPr>
              <w:t>8 203 700,94</w:t>
            </w:r>
          </w:p>
        </w:tc>
      </w:tr>
      <w:tr w:rsidR="00764B83" w:rsidRPr="00764B83" w:rsidTr="00764B83">
        <w:trPr>
          <w:trHeight w:val="315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764B83" w:rsidRPr="00764B83" w:rsidRDefault="00764B83" w:rsidP="00764B8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764B83">
              <w:rPr>
                <w:rFonts w:ascii="Times New Roman" w:eastAsia="Times New Roman" w:hAnsi="Times New Roman" w:cs="Times New Roman"/>
                <w:lang w:eastAsia="sk-SK"/>
              </w:rPr>
              <w:t>53 - Dane a poplatky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764B83" w:rsidRPr="00764B83" w:rsidRDefault="00764B83" w:rsidP="00764B8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764B83">
              <w:rPr>
                <w:rFonts w:ascii="Times New Roman" w:eastAsia="Times New Roman" w:hAnsi="Times New Roman" w:cs="Times New Roman"/>
                <w:lang w:eastAsia="sk-SK"/>
              </w:rPr>
              <w:t>15 379,35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764B83" w:rsidRPr="00764B83" w:rsidRDefault="00764B83" w:rsidP="00764B8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764B83">
              <w:rPr>
                <w:rFonts w:ascii="Times New Roman" w:eastAsia="Times New Roman" w:hAnsi="Times New Roman" w:cs="Times New Roman"/>
                <w:lang w:eastAsia="sk-SK"/>
              </w:rPr>
              <w:t>14 320,39</w:t>
            </w:r>
          </w:p>
        </w:tc>
      </w:tr>
      <w:tr w:rsidR="00764B83" w:rsidRPr="00764B83" w:rsidTr="00764B83">
        <w:trPr>
          <w:trHeight w:val="318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764B83" w:rsidRPr="00764B83" w:rsidRDefault="00764B83" w:rsidP="00764B8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764B83">
              <w:rPr>
                <w:rFonts w:ascii="Times New Roman" w:eastAsia="Times New Roman" w:hAnsi="Times New Roman" w:cs="Times New Roman"/>
                <w:lang w:eastAsia="sk-SK"/>
              </w:rPr>
              <w:t>54 - Ostatné náklady na prevádzkovú činnosť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764B83" w:rsidRPr="00764B83" w:rsidRDefault="00764B83" w:rsidP="00764B8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764B83">
              <w:rPr>
                <w:rFonts w:ascii="Times New Roman" w:eastAsia="Times New Roman" w:hAnsi="Times New Roman" w:cs="Times New Roman"/>
                <w:lang w:eastAsia="sk-SK"/>
              </w:rPr>
              <w:t>227 108,68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764B83" w:rsidRPr="00764B83" w:rsidRDefault="00764B83" w:rsidP="00764B8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764B83">
              <w:rPr>
                <w:rFonts w:ascii="Times New Roman" w:eastAsia="Times New Roman" w:hAnsi="Times New Roman" w:cs="Times New Roman"/>
                <w:lang w:eastAsia="sk-SK"/>
              </w:rPr>
              <w:t>252 846,20</w:t>
            </w:r>
          </w:p>
        </w:tc>
      </w:tr>
      <w:tr w:rsidR="00764B83" w:rsidRPr="00764B83" w:rsidTr="00764B83">
        <w:trPr>
          <w:trHeight w:val="540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764B83" w:rsidRPr="00764B83" w:rsidRDefault="00764B83" w:rsidP="00764B8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764B83">
              <w:rPr>
                <w:rFonts w:ascii="Times New Roman" w:eastAsia="Times New Roman" w:hAnsi="Times New Roman" w:cs="Times New Roman"/>
                <w:lang w:eastAsia="sk-SK"/>
              </w:rPr>
              <w:t>55 - Odpisy, rezervy a oprav. položky z prev. a finančnej činnosti a zúčtovanie časového rozlíšenia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764B83" w:rsidRPr="00764B83" w:rsidRDefault="00764B83" w:rsidP="00764B8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764B83">
              <w:rPr>
                <w:rFonts w:ascii="Times New Roman" w:eastAsia="Times New Roman" w:hAnsi="Times New Roman" w:cs="Times New Roman"/>
                <w:lang w:eastAsia="sk-SK"/>
              </w:rPr>
              <w:t>3 122 223,58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764B83" w:rsidRPr="00764B83" w:rsidRDefault="00764B83" w:rsidP="00764B8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764B83">
              <w:rPr>
                <w:rFonts w:ascii="Times New Roman" w:eastAsia="Times New Roman" w:hAnsi="Times New Roman" w:cs="Times New Roman"/>
                <w:lang w:eastAsia="sk-SK"/>
              </w:rPr>
              <w:t>2 823 359,94</w:t>
            </w:r>
          </w:p>
        </w:tc>
      </w:tr>
      <w:tr w:rsidR="00764B83" w:rsidRPr="00764B83" w:rsidTr="00764B83">
        <w:trPr>
          <w:trHeight w:val="315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764B83" w:rsidRPr="00764B83" w:rsidRDefault="00764B83" w:rsidP="00764B8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764B83">
              <w:rPr>
                <w:rFonts w:ascii="Times New Roman" w:eastAsia="Times New Roman" w:hAnsi="Times New Roman" w:cs="Times New Roman"/>
                <w:lang w:eastAsia="sk-SK"/>
              </w:rPr>
              <w:t>56 - Finančné náklady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764B83" w:rsidRPr="00764B83" w:rsidRDefault="00764B83" w:rsidP="00764B8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764B83">
              <w:rPr>
                <w:rFonts w:ascii="Times New Roman" w:eastAsia="Times New Roman" w:hAnsi="Times New Roman" w:cs="Times New Roman"/>
                <w:lang w:eastAsia="sk-SK"/>
              </w:rPr>
              <w:t>85 636,37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764B83" w:rsidRPr="00764B83" w:rsidRDefault="00764B83" w:rsidP="00764B8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764B83">
              <w:rPr>
                <w:rFonts w:ascii="Times New Roman" w:eastAsia="Times New Roman" w:hAnsi="Times New Roman" w:cs="Times New Roman"/>
                <w:lang w:eastAsia="sk-SK"/>
              </w:rPr>
              <w:t>84 293,80</w:t>
            </w:r>
          </w:p>
        </w:tc>
      </w:tr>
      <w:tr w:rsidR="00764B83" w:rsidRPr="00764B83" w:rsidTr="00764B83">
        <w:trPr>
          <w:trHeight w:val="315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764B83" w:rsidRPr="00764B83" w:rsidRDefault="00764B83" w:rsidP="00764B8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764B83">
              <w:rPr>
                <w:rFonts w:ascii="Times New Roman" w:eastAsia="Times New Roman" w:hAnsi="Times New Roman" w:cs="Times New Roman"/>
                <w:lang w:eastAsia="sk-SK"/>
              </w:rPr>
              <w:t>57 - Mimoriadne náklady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764B83" w:rsidRPr="00764B83" w:rsidRDefault="00764B83" w:rsidP="00764B8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764B83">
              <w:rPr>
                <w:rFonts w:ascii="Times New Roman" w:eastAsia="Times New Roman" w:hAnsi="Times New Roman" w:cs="Times New Roman"/>
                <w:lang w:eastAsia="sk-SK"/>
              </w:rPr>
              <w:t>0,00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764B83" w:rsidRPr="00764B83" w:rsidRDefault="00764B83" w:rsidP="00764B8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764B83">
              <w:rPr>
                <w:rFonts w:ascii="Times New Roman" w:eastAsia="Times New Roman" w:hAnsi="Times New Roman" w:cs="Times New Roman"/>
                <w:lang w:eastAsia="sk-SK"/>
              </w:rPr>
              <w:t>0,00</w:t>
            </w:r>
          </w:p>
        </w:tc>
      </w:tr>
      <w:tr w:rsidR="00764B83" w:rsidRPr="00764B83" w:rsidTr="00764B83">
        <w:trPr>
          <w:trHeight w:val="302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764B83" w:rsidRPr="00764B83" w:rsidRDefault="00764B83" w:rsidP="00764B8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764B83"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58 - Náklady na transfery a náklady z odvodu príjmov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764B83" w:rsidRPr="00764B83" w:rsidRDefault="00764B83" w:rsidP="00764B8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764B83">
              <w:rPr>
                <w:rFonts w:ascii="Times New Roman" w:eastAsia="Times New Roman" w:hAnsi="Times New Roman" w:cs="Times New Roman"/>
                <w:lang w:eastAsia="sk-SK"/>
              </w:rPr>
              <w:t>413 558,26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764B83" w:rsidRPr="00764B83" w:rsidRDefault="00764B83" w:rsidP="00764B8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764B83">
              <w:rPr>
                <w:rFonts w:ascii="Times New Roman" w:eastAsia="Times New Roman" w:hAnsi="Times New Roman" w:cs="Times New Roman"/>
                <w:lang w:eastAsia="sk-SK"/>
              </w:rPr>
              <w:t>271 148,47</w:t>
            </w:r>
          </w:p>
        </w:tc>
      </w:tr>
      <w:tr w:rsidR="00764B83" w:rsidRPr="00764B83" w:rsidTr="00764B83">
        <w:trPr>
          <w:trHeight w:val="315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764B83" w:rsidRPr="00764B83" w:rsidRDefault="00764B83" w:rsidP="00764B8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764B83">
              <w:rPr>
                <w:rFonts w:ascii="Times New Roman" w:eastAsia="Times New Roman" w:hAnsi="Times New Roman" w:cs="Times New Roman"/>
                <w:lang w:eastAsia="sk-SK"/>
              </w:rPr>
              <w:t>59 - Dane z príjmov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764B83" w:rsidRPr="00764B83" w:rsidRDefault="00764B83" w:rsidP="00764B8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764B83">
              <w:rPr>
                <w:rFonts w:ascii="Times New Roman" w:eastAsia="Times New Roman" w:hAnsi="Times New Roman" w:cs="Times New Roman"/>
                <w:lang w:eastAsia="sk-SK"/>
              </w:rPr>
              <w:t>74 096,88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764B83" w:rsidRPr="00764B83" w:rsidRDefault="00764B83" w:rsidP="00764B8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764B83">
              <w:rPr>
                <w:rFonts w:ascii="Times New Roman" w:eastAsia="Times New Roman" w:hAnsi="Times New Roman" w:cs="Times New Roman"/>
                <w:lang w:eastAsia="sk-SK"/>
              </w:rPr>
              <w:t>52 214,72</w:t>
            </w:r>
          </w:p>
        </w:tc>
      </w:tr>
      <w:tr w:rsidR="00764B83" w:rsidRPr="00764B83" w:rsidTr="00764B83">
        <w:trPr>
          <w:trHeight w:val="315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764B83" w:rsidRPr="00764B83" w:rsidRDefault="00764B83" w:rsidP="00764B8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764B83">
              <w:rPr>
                <w:rFonts w:ascii="Times New Roman" w:eastAsia="Times New Roman" w:hAnsi="Times New Roman" w:cs="Times New Roman"/>
                <w:lang w:eastAsia="sk-SK"/>
              </w:rPr>
              <w:t>Spolu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764B83" w:rsidRPr="00764B83" w:rsidRDefault="00764B83" w:rsidP="00764B8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764B83">
              <w:rPr>
                <w:rFonts w:ascii="Times New Roman" w:eastAsia="Times New Roman" w:hAnsi="Times New Roman" w:cs="Times New Roman"/>
                <w:lang w:eastAsia="sk-SK"/>
              </w:rPr>
              <w:t>17 601 668,30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764B83" w:rsidRPr="00764B83" w:rsidRDefault="00764B83" w:rsidP="00764B8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764B83">
              <w:rPr>
                <w:rFonts w:ascii="Times New Roman" w:eastAsia="Times New Roman" w:hAnsi="Times New Roman" w:cs="Times New Roman"/>
                <w:lang w:eastAsia="sk-SK"/>
              </w:rPr>
              <w:t>16 595 006,70</w:t>
            </w:r>
          </w:p>
        </w:tc>
      </w:tr>
    </w:tbl>
    <w:p w:rsidR="00764B83" w:rsidRPr="00764B83" w:rsidRDefault="00764B83" w:rsidP="00547ED3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764B83" w:rsidRPr="008737F4" w:rsidRDefault="00764B83" w:rsidP="00547ED3">
      <w:pPr>
        <w:spacing w:after="0"/>
        <w:ind w:right="119"/>
        <w:jc w:val="both"/>
        <w:rPr>
          <w:rFonts w:ascii="Times New Roman" w:hAnsi="Times New Roman" w:cs="Times New Roman"/>
          <w:color w:val="FF0000"/>
        </w:rPr>
      </w:pPr>
    </w:p>
    <w:p w:rsidR="007863A1" w:rsidRPr="003534E2" w:rsidRDefault="007863A1" w:rsidP="007910EA">
      <w:pPr>
        <w:pStyle w:val="Odsekzoznamu"/>
        <w:numPr>
          <w:ilvl w:val="0"/>
          <w:numId w:val="6"/>
        </w:numPr>
        <w:spacing w:after="0" w:line="254" w:lineRule="auto"/>
        <w:ind w:right="119"/>
        <w:jc w:val="both"/>
        <w:rPr>
          <w:rFonts w:ascii="Times New Roman" w:hAnsi="Times New Roman" w:cs="Times New Roman"/>
          <w:b/>
        </w:rPr>
      </w:pPr>
      <w:r w:rsidRPr="003534E2">
        <w:rPr>
          <w:rFonts w:ascii="Times New Roman" w:hAnsi="Times New Roman" w:cs="Times New Roman"/>
          <w:b/>
        </w:rPr>
        <w:t xml:space="preserve">Výnosy konsolidovaného celku – </w:t>
      </w:r>
      <w:r w:rsidRPr="003534E2">
        <w:rPr>
          <w:rFonts w:ascii="Times New Roman" w:hAnsi="Times New Roman" w:cs="Times New Roman"/>
          <w:b/>
          <w:i/>
        </w:rPr>
        <w:t>tabuľka č. 22</w:t>
      </w:r>
    </w:p>
    <w:p w:rsidR="007863A1" w:rsidRPr="003534E2" w:rsidRDefault="007863A1" w:rsidP="001B17FA">
      <w:pPr>
        <w:spacing w:after="0"/>
        <w:ind w:right="119" w:firstLine="360"/>
        <w:jc w:val="both"/>
        <w:rPr>
          <w:rFonts w:ascii="Times New Roman" w:hAnsi="Times New Roman" w:cs="Times New Roman"/>
        </w:rPr>
      </w:pPr>
      <w:r w:rsidRPr="003534E2">
        <w:rPr>
          <w:rFonts w:ascii="Times New Roman" w:hAnsi="Times New Roman" w:cs="Times New Roman"/>
        </w:rPr>
        <w:t>Výnosy konsolidovaného celku podľa účtovných skupín v porovnaní s predchádzajúcim rokom sú nasledovné:</w:t>
      </w:r>
    </w:p>
    <w:p w:rsidR="00905B75" w:rsidRPr="003534E2" w:rsidRDefault="00905B75" w:rsidP="007863A1">
      <w:pPr>
        <w:spacing w:after="0"/>
        <w:ind w:right="119"/>
        <w:jc w:val="both"/>
        <w:rPr>
          <w:rFonts w:ascii="Times New Roman" w:hAnsi="Times New Roman" w:cs="Times New Roman"/>
        </w:rPr>
      </w:pPr>
    </w:p>
    <w:tbl>
      <w:tblPr>
        <w:tblW w:w="9639" w:type="dxa"/>
        <w:tblInd w:w="-1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12"/>
        <w:gridCol w:w="1559"/>
        <w:gridCol w:w="2268"/>
      </w:tblGrid>
      <w:tr w:rsidR="003534E2" w:rsidRPr="003534E2" w:rsidTr="00016C0F">
        <w:trPr>
          <w:trHeight w:val="1155"/>
        </w:trPr>
        <w:tc>
          <w:tcPr>
            <w:tcW w:w="581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3534E2" w:rsidRPr="003534E2" w:rsidRDefault="003534E2" w:rsidP="00016C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 ( hlavná a podnikateľská činnosť spolu )</w:t>
            </w:r>
          </w:p>
        </w:tc>
        <w:tc>
          <w:tcPr>
            <w:tcW w:w="1559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3534E2" w:rsidRPr="003534E2" w:rsidRDefault="003534E2" w:rsidP="00016C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 v €</w:t>
            </w:r>
          </w:p>
        </w:tc>
        <w:tc>
          <w:tcPr>
            <w:tcW w:w="226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3534E2" w:rsidRPr="003534E2" w:rsidRDefault="003534E2" w:rsidP="00016C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</w:t>
            </w:r>
          </w:p>
        </w:tc>
      </w:tr>
      <w:tr w:rsidR="003534E2" w:rsidRPr="003534E2" w:rsidTr="00016C0F">
        <w:trPr>
          <w:trHeight w:val="207"/>
        </w:trPr>
        <w:tc>
          <w:tcPr>
            <w:tcW w:w="581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534E2" w:rsidRPr="003534E2" w:rsidRDefault="003534E2" w:rsidP="003534E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559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534E2" w:rsidRPr="003534E2" w:rsidRDefault="003534E2" w:rsidP="003534E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3534E2" w:rsidRPr="003534E2" w:rsidRDefault="003534E2" w:rsidP="00016C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účtovné obdobie v €</w:t>
            </w:r>
          </w:p>
        </w:tc>
      </w:tr>
      <w:tr w:rsidR="003534E2" w:rsidRPr="003534E2" w:rsidTr="00016C0F">
        <w:trPr>
          <w:trHeight w:val="315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3534E2" w:rsidRPr="003534E2" w:rsidRDefault="003534E2" w:rsidP="003534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3534E2" w:rsidRPr="003534E2" w:rsidRDefault="003534E2" w:rsidP="003534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lang w:eastAsia="sk-SK"/>
              </w:rPr>
              <w:t>1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3534E2" w:rsidRPr="003534E2" w:rsidRDefault="003534E2" w:rsidP="003534E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lang w:eastAsia="sk-SK"/>
              </w:rPr>
              <w:t>2</w:t>
            </w:r>
          </w:p>
        </w:tc>
      </w:tr>
      <w:tr w:rsidR="003534E2" w:rsidRPr="003534E2" w:rsidTr="00016C0F">
        <w:trPr>
          <w:trHeight w:val="615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3534E2" w:rsidRPr="003534E2" w:rsidRDefault="003534E2" w:rsidP="003534E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lang w:eastAsia="sk-SK"/>
              </w:rPr>
              <w:t>60 - Tržby za vlastné výkony a tovar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3534E2" w:rsidRPr="003534E2" w:rsidRDefault="003534E2" w:rsidP="003534E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lang w:eastAsia="sk-SK"/>
              </w:rPr>
              <w:t>4 564 705,10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3534E2" w:rsidRPr="003534E2" w:rsidRDefault="003534E2" w:rsidP="003534E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lang w:eastAsia="sk-SK"/>
              </w:rPr>
              <w:t>4 569 746,29</w:t>
            </w:r>
          </w:p>
        </w:tc>
      </w:tr>
      <w:tr w:rsidR="003534E2" w:rsidRPr="003534E2" w:rsidTr="00016C0F">
        <w:trPr>
          <w:trHeight w:val="474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3534E2" w:rsidRPr="003534E2" w:rsidRDefault="003534E2" w:rsidP="003534E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lang w:eastAsia="sk-SK"/>
              </w:rPr>
              <w:t>61 - Zmena stavu vnútroorganizačných zásob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3534E2" w:rsidRPr="003534E2" w:rsidRDefault="003534E2" w:rsidP="003534E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lang w:eastAsia="sk-SK"/>
              </w:rPr>
              <w:t>0,00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3534E2" w:rsidRPr="003534E2" w:rsidRDefault="003534E2" w:rsidP="003534E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lang w:eastAsia="sk-SK"/>
              </w:rPr>
              <w:t>0,00</w:t>
            </w:r>
          </w:p>
        </w:tc>
      </w:tr>
      <w:tr w:rsidR="003534E2" w:rsidRPr="003534E2" w:rsidTr="00016C0F">
        <w:trPr>
          <w:trHeight w:val="315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3534E2" w:rsidRPr="003534E2" w:rsidRDefault="003534E2" w:rsidP="003534E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lang w:eastAsia="sk-SK"/>
              </w:rPr>
              <w:t>62 - Aktivácia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3534E2" w:rsidRPr="003534E2" w:rsidRDefault="003534E2" w:rsidP="003534E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lang w:eastAsia="sk-SK"/>
              </w:rPr>
              <w:t>26 217,24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3534E2" w:rsidRPr="003534E2" w:rsidRDefault="003534E2" w:rsidP="003534E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lang w:eastAsia="sk-SK"/>
              </w:rPr>
              <w:t>3 774,42</w:t>
            </w:r>
          </w:p>
        </w:tc>
      </w:tr>
      <w:tr w:rsidR="003534E2" w:rsidRPr="003534E2" w:rsidTr="00016C0F">
        <w:trPr>
          <w:trHeight w:val="315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3534E2" w:rsidRPr="003534E2" w:rsidRDefault="003534E2" w:rsidP="003534E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lang w:eastAsia="sk-SK"/>
              </w:rPr>
              <w:t>63 - Daňové a colné výnosy a výnosy z poplatkov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3534E2" w:rsidRPr="003534E2" w:rsidRDefault="003534E2" w:rsidP="003534E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lang w:eastAsia="sk-SK"/>
              </w:rPr>
              <w:t>6 990 553,36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3534E2" w:rsidRPr="003534E2" w:rsidRDefault="003534E2" w:rsidP="003534E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lang w:eastAsia="sk-SK"/>
              </w:rPr>
              <w:t>6 800 876,90</w:t>
            </w:r>
          </w:p>
        </w:tc>
      </w:tr>
      <w:tr w:rsidR="003534E2" w:rsidRPr="003534E2" w:rsidTr="00016C0F">
        <w:trPr>
          <w:trHeight w:val="372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3534E2" w:rsidRPr="003534E2" w:rsidRDefault="003534E2" w:rsidP="003534E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lang w:eastAsia="sk-SK"/>
              </w:rPr>
              <w:t>64 - Ostatné výnosy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3534E2" w:rsidRPr="003534E2" w:rsidRDefault="003534E2" w:rsidP="003534E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lang w:eastAsia="sk-SK"/>
              </w:rPr>
              <w:t>258 437,02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3534E2" w:rsidRPr="003534E2" w:rsidRDefault="003534E2" w:rsidP="003534E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lang w:eastAsia="sk-SK"/>
              </w:rPr>
              <w:t>310 783,05</w:t>
            </w:r>
          </w:p>
        </w:tc>
      </w:tr>
      <w:tr w:rsidR="003534E2" w:rsidRPr="003534E2" w:rsidTr="00016C0F">
        <w:trPr>
          <w:trHeight w:val="615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3534E2" w:rsidRPr="003534E2" w:rsidRDefault="003534E2" w:rsidP="003534E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lang w:eastAsia="sk-SK"/>
              </w:rPr>
              <w:t>65 - Zúčtovanie rezerv a opravných položiek z prev. a finančnej činnosti a zúčtovanie časového rozlíšenia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3534E2" w:rsidRPr="003534E2" w:rsidRDefault="003534E2" w:rsidP="003534E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lang w:eastAsia="sk-SK"/>
              </w:rPr>
              <w:t>28 624,57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3534E2" w:rsidRPr="003534E2" w:rsidRDefault="003534E2" w:rsidP="003534E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lang w:eastAsia="sk-SK"/>
              </w:rPr>
              <w:t>72 614,08</w:t>
            </w:r>
          </w:p>
        </w:tc>
      </w:tr>
      <w:tr w:rsidR="003534E2" w:rsidRPr="003534E2" w:rsidTr="00016C0F">
        <w:trPr>
          <w:trHeight w:val="315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3534E2" w:rsidRPr="003534E2" w:rsidRDefault="003534E2" w:rsidP="003534E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lang w:eastAsia="sk-SK"/>
              </w:rPr>
              <w:t>66 - Finančné výnosy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3534E2" w:rsidRPr="003534E2" w:rsidRDefault="003534E2" w:rsidP="003534E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lang w:eastAsia="sk-SK"/>
              </w:rPr>
              <w:t>840,49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3534E2" w:rsidRPr="003534E2" w:rsidRDefault="003534E2" w:rsidP="003534E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lang w:eastAsia="sk-SK"/>
              </w:rPr>
              <w:t>88 767,45</w:t>
            </w:r>
          </w:p>
        </w:tc>
      </w:tr>
      <w:tr w:rsidR="003534E2" w:rsidRPr="003534E2" w:rsidTr="00016C0F">
        <w:trPr>
          <w:trHeight w:val="315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3534E2" w:rsidRPr="003534E2" w:rsidRDefault="003534E2" w:rsidP="003534E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lang w:eastAsia="sk-SK"/>
              </w:rPr>
              <w:t>67 - Mimoriadne výnosy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3534E2" w:rsidRPr="003534E2" w:rsidRDefault="003534E2" w:rsidP="003534E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lang w:eastAsia="sk-SK"/>
              </w:rPr>
              <w:t>384,52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3534E2" w:rsidRPr="003534E2" w:rsidRDefault="003534E2" w:rsidP="003534E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lang w:eastAsia="sk-SK"/>
              </w:rPr>
              <w:t>0,00</w:t>
            </w:r>
          </w:p>
        </w:tc>
      </w:tr>
      <w:tr w:rsidR="003534E2" w:rsidRPr="003534E2" w:rsidTr="00016C0F">
        <w:trPr>
          <w:trHeight w:val="615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3534E2" w:rsidRPr="003534E2" w:rsidRDefault="003534E2" w:rsidP="003534E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lang w:eastAsia="sk-SK"/>
              </w:rPr>
              <w:t>68 - Výnosy z transferov a rozpočtových príjmov v štátnych rozpočtových organizáciách a príspevkových organizáciách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3534E2" w:rsidRPr="003534E2" w:rsidRDefault="003534E2" w:rsidP="003534E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lang w:eastAsia="sk-SK"/>
              </w:rPr>
              <w:t>0,00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3534E2" w:rsidRPr="003534E2" w:rsidRDefault="003534E2" w:rsidP="003534E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lang w:eastAsia="sk-SK"/>
              </w:rPr>
              <w:t>0,00</w:t>
            </w:r>
          </w:p>
        </w:tc>
      </w:tr>
      <w:tr w:rsidR="003534E2" w:rsidRPr="003534E2" w:rsidTr="00016C0F">
        <w:trPr>
          <w:trHeight w:val="615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3534E2" w:rsidRPr="003534E2" w:rsidRDefault="003534E2" w:rsidP="003534E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lang w:eastAsia="sk-SK"/>
              </w:rPr>
              <w:t>69 - Výnosy z transferov a rozpočtových príjmov v obciach, VÚC a RO a PO zriadených obcou alebo VÚC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3534E2" w:rsidRPr="003534E2" w:rsidRDefault="003534E2" w:rsidP="003534E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lang w:eastAsia="sk-SK"/>
              </w:rPr>
              <w:t>5 165 846,56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3534E2" w:rsidRPr="003534E2" w:rsidRDefault="003534E2" w:rsidP="003534E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lang w:eastAsia="sk-SK"/>
              </w:rPr>
              <w:t>4 680 985,16</w:t>
            </w:r>
          </w:p>
        </w:tc>
      </w:tr>
      <w:tr w:rsidR="003534E2" w:rsidRPr="003534E2" w:rsidTr="00016C0F">
        <w:trPr>
          <w:trHeight w:val="315"/>
        </w:trPr>
        <w:tc>
          <w:tcPr>
            <w:tcW w:w="581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3534E2" w:rsidRPr="003534E2" w:rsidRDefault="003534E2" w:rsidP="003534E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lang w:eastAsia="sk-SK"/>
              </w:rPr>
              <w:t>Spolu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3534E2" w:rsidRPr="003534E2" w:rsidRDefault="003534E2" w:rsidP="003534E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lang w:eastAsia="sk-SK"/>
              </w:rPr>
              <w:t>17 035 608,86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3534E2" w:rsidRPr="003534E2" w:rsidRDefault="003534E2" w:rsidP="003534E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3534E2">
              <w:rPr>
                <w:rFonts w:ascii="Times New Roman" w:eastAsia="Times New Roman" w:hAnsi="Times New Roman" w:cs="Times New Roman"/>
                <w:lang w:eastAsia="sk-SK"/>
              </w:rPr>
              <w:t>16 527 547,44</w:t>
            </w:r>
          </w:p>
        </w:tc>
      </w:tr>
    </w:tbl>
    <w:p w:rsidR="00AA362C" w:rsidRPr="003534E2" w:rsidRDefault="00AA362C" w:rsidP="007863A1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547ED3" w:rsidRPr="003534E2" w:rsidRDefault="00547ED3" w:rsidP="00547ED3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547ED3" w:rsidRPr="003534E2" w:rsidRDefault="00547ED3" w:rsidP="00547ED3">
      <w:pPr>
        <w:spacing w:after="0"/>
        <w:ind w:right="119"/>
        <w:jc w:val="center"/>
        <w:rPr>
          <w:rFonts w:ascii="Times New Roman" w:hAnsi="Times New Roman" w:cs="Times New Roman"/>
          <w:b/>
        </w:rPr>
      </w:pPr>
      <w:r w:rsidRPr="003534E2">
        <w:rPr>
          <w:rFonts w:ascii="Times New Roman" w:hAnsi="Times New Roman" w:cs="Times New Roman"/>
          <w:b/>
        </w:rPr>
        <w:t>Čl. IV</w:t>
      </w:r>
    </w:p>
    <w:p w:rsidR="00547ED3" w:rsidRPr="003534E2" w:rsidRDefault="00C45383" w:rsidP="00547ED3">
      <w:pPr>
        <w:spacing w:after="0"/>
        <w:ind w:right="119"/>
        <w:jc w:val="center"/>
        <w:rPr>
          <w:rFonts w:ascii="Times New Roman" w:hAnsi="Times New Roman" w:cs="Times New Roman"/>
          <w:b/>
        </w:rPr>
      </w:pPr>
      <w:r w:rsidRPr="003534E2">
        <w:rPr>
          <w:rFonts w:ascii="Times New Roman" w:hAnsi="Times New Roman" w:cs="Times New Roman"/>
          <w:b/>
        </w:rPr>
        <w:t>Informácie o iných aktívach a iných pasívach</w:t>
      </w:r>
    </w:p>
    <w:p w:rsidR="00C45383" w:rsidRPr="003534E2" w:rsidRDefault="00C45383" w:rsidP="00547ED3">
      <w:pPr>
        <w:spacing w:after="0"/>
        <w:ind w:right="119"/>
        <w:jc w:val="center"/>
        <w:rPr>
          <w:rFonts w:ascii="Times New Roman" w:hAnsi="Times New Roman" w:cs="Times New Roman"/>
          <w:b/>
        </w:rPr>
      </w:pPr>
    </w:p>
    <w:p w:rsidR="00C45383" w:rsidRPr="003534E2" w:rsidRDefault="00C45383" w:rsidP="00C45383">
      <w:pPr>
        <w:pStyle w:val="Odsekzoznamu"/>
        <w:numPr>
          <w:ilvl w:val="0"/>
          <w:numId w:val="12"/>
        </w:numPr>
        <w:spacing w:after="0"/>
        <w:ind w:right="119"/>
        <w:rPr>
          <w:rFonts w:ascii="Times New Roman" w:hAnsi="Times New Roman" w:cs="Times New Roman"/>
        </w:rPr>
      </w:pPr>
      <w:r w:rsidRPr="003534E2">
        <w:rPr>
          <w:rFonts w:ascii="Times New Roman" w:hAnsi="Times New Roman" w:cs="Times New Roman"/>
        </w:rPr>
        <w:t xml:space="preserve">Zoznam nehnuteľných kultúrnych pamiatok spravovaných účtovnou jednotkou – </w:t>
      </w:r>
      <w:r w:rsidRPr="003534E2">
        <w:rPr>
          <w:rFonts w:ascii="Times New Roman" w:hAnsi="Times New Roman" w:cs="Times New Roman"/>
          <w:b/>
          <w:i/>
        </w:rPr>
        <w:t>tabuľka č. 24</w:t>
      </w:r>
    </w:p>
    <w:p w:rsidR="00C45383" w:rsidRPr="003534E2" w:rsidRDefault="00C45383" w:rsidP="00C45383">
      <w:pPr>
        <w:pStyle w:val="Odsekzoznamu"/>
        <w:numPr>
          <w:ilvl w:val="0"/>
          <w:numId w:val="12"/>
        </w:numPr>
        <w:spacing w:after="0"/>
        <w:ind w:right="119"/>
        <w:rPr>
          <w:rFonts w:ascii="Times New Roman" w:hAnsi="Times New Roman" w:cs="Times New Roman"/>
        </w:rPr>
      </w:pPr>
      <w:r w:rsidRPr="003534E2">
        <w:rPr>
          <w:rFonts w:ascii="Times New Roman" w:hAnsi="Times New Roman" w:cs="Times New Roman"/>
        </w:rPr>
        <w:t>Ostatné finančné povinnosti – konsolidovaný celok nevykazuje</w:t>
      </w:r>
    </w:p>
    <w:p w:rsidR="00C45383" w:rsidRPr="003534E2" w:rsidRDefault="00C45383" w:rsidP="00C45383">
      <w:pPr>
        <w:spacing w:after="0"/>
        <w:ind w:right="119"/>
        <w:rPr>
          <w:rFonts w:ascii="Times New Roman" w:hAnsi="Times New Roman" w:cs="Times New Roman"/>
        </w:rPr>
      </w:pPr>
    </w:p>
    <w:p w:rsidR="00C45383" w:rsidRPr="003534E2" w:rsidRDefault="00C45383" w:rsidP="00C45383">
      <w:pPr>
        <w:spacing w:after="0"/>
        <w:ind w:right="119"/>
        <w:rPr>
          <w:rFonts w:ascii="Times New Roman" w:hAnsi="Times New Roman" w:cs="Times New Roman"/>
        </w:rPr>
      </w:pPr>
    </w:p>
    <w:p w:rsidR="00C45383" w:rsidRPr="003534E2" w:rsidRDefault="00C45383" w:rsidP="00C45383">
      <w:pPr>
        <w:spacing w:after="0"/>
        <w:ind w:right="119"/>
        <w:jc w:val="center"/>
        <w:rPr>
          <w:rFonts w:ascii="Times New Roman" w:hAnsi="Times New Roman" w:cs="Times New Roman"/>
          <w:b/>
        </w:rPr>
      </w:pPr>
      <w:r w:rsidRPr="003534E2">
        <w:rPr>
          <w:rFonts w:ascii="Times New Roman" w:hAnsi="Times New Roman" w:cs="Times New Roman"/>
          <w:b/>
        </w:rPr>
        <w:t>Čl. V</w:t>
      </w:r>
    </w:p>
    <w:p w:rsidR="00C45383" w:rsidRPr="003534E2" w:rsidRDefault="00C45383" w:rsidP="00C45383">
      <w:pPr>
        <w:spacing w:after="0"/>
        <w:ind w:right="119"/>
        <w:jc w:val="center"/>
        <w:rPr>
          <w:rFonts w:ascii="Times New Roman" w:hAnsi="Times New Roman" w:cs="Times New Roman"/>
          <w:b/>
        </w:rPr>
      </w:pPr>
      <w:r w:rsidRPr="003534E2">
        <w:rPr>
          <w:rFonts w:ascii="Times New Roman" w:hAnsi="Times New Roman" w:cs="Times New Roman"/>
          <w:b/>
        </w:rPr>
        <w:t>Skutočnosti, ktoré nastali po dni, ku ktorému sa zostavuje účtovná závierka, do dňa jej zostavenia</w:t>
      </w:r>
    </w:p>
    <w:p w:rsidR="00C45383" w:rsidRPr="003534E2" w:rsidRDefault="00C45383" w:rsidP="00C45383">
      <w:pPr>
        <w:spacing w:after="0"/>
        <w:ind w:right="119"/>
        <w:jc w:val="center"/>
        <w:rPr>
          <w:rFonts w:ascii="Times New Roman" w:hAnsi="Times New Roman" w:cs="Times New Roman"/>
          <w:b/>
        </w:rPr>
      </w:pPr>
    </w:p>
    <w:p w:rsidR="00C45383" w:rsidRPr="003534E2" w:rsidRDefault="00C45383" w:rsidP="005C6252">
      <w:pPr>
        <w:spacing w:after="0"/>
        <w:ind w:right="119" w:firstLine="708"/>
        <w:jc w:val="both"/>
        <w:rPr>
          <w:rFonts w:ascii="Times New Roman" w:hAnsi="Times New Roman" w:cs="Times New Roman"/>
        </w:rPr>
      </w:pPr>
      <w:r w:rsidRPr="003534E2">
        <w:rPr>
          <w:rFonts w:ascii="Times New Roman" w:hAnsi="Times New Roman" w:cs="Times New Roman"/>
        </w:rPr>
        <w:t>Po 31. decembri 201</w:t>
      </w:r>
      <w:r w:rsidR="008737F4" w:rsidRPr="003534E2">
        <w:rPr>
          <w:rFonts w:ascii="Times New Roman" w:hAnsi="Times New Roman" w:cs="Times New Roman"/>
        </w:rPr>
        <w:t>7</w:t>
      </w:r>
      <w:r w:rsidRPr="003534E2">
        <w:rPr>
          <w:rFonts w:ascii="Times New Roman" w:hAnsi="Times New Roman" w:cs="Times New Roman"/>
        </w:rPr>
        <w:t xml:space="preserve"> nenastali také udalosti, ktoré by si vyžadovali zverejnenie alebo vykázanie v konsolidovanej účtovnej závierke za rok 201</w:t>
      </w:r>
      <w:r w:rsidR="008737F4" w:rsidRPr="003534E2">
        <w:rPr>
          <w:rFonts w:ascii="Times New Roman" w:hAnsi="Times New Roman" w:cs="Times New Roman"/>
        </w:rPr>
        <w:t>7</w:t>
      </w:r>
      <w:r w:rsidRPr="003534E2">
        <w:rPr>
          <w:rFonts w:ascii="Times New Roman" w:hAnsi="Times New Roman" w:cs="Times New Roman"/>
        </w:rPr>
        <w:t>.</w:t>
      </w:r>
    </w:p>
    <w:p w:rsidR="00547ED3" w:rsidRPr="003534E2" w:rsidRDefault="00547ED3" w:rsidP="001E4572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EC6552" w:rsidRPr="003534E2" w:rsidRDefault="00EC6552" w:rsidP="00B82A4F">
      <w:pPr>
        <w:spacing w:after="0"/>
        <w:ind w:right="119" w:firstLine="360"/>
        <w:jc w:val="both"/>
        <w:rPr>
          <w:rFonts w:ascii="Times New Roman" w:hAnsi="Times New Roman" w:cs="Times New Roman"/>
        </w:rPr>
      </w:pPr>
    </w:p>
    <w:p w:rsidR="00A752AC" w:rsidRPr="003534E2" w:rsidRDefault="00A752AC" w:rsidP="00817C0B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A752AC" w:rsidRPr="003534E2" w:rsidRDefault="00A752AC" w:rsidP="00817C0B">
      <w:pPr>
        <w:spacing w:after="0"/>
        <w:ind w:right="119"/>
        <w:jc w:val="both"/>
        <w:rPr>
          <w:rFonts w:ascii="Times New Roman" w:hAnsi="Times New Roman" w:cs="Times New Roman"/>
        </w:rPr>
      </w:pPr>
    </w:p>
    <w:p w:rsidR="006578DC" w:rsidRPr="008737F4" w:rsidRDefault="006578DC" w:rsidP="00B21568">
      <w:pPr>
        <w:spacing w:after="0"/>
        <w:ind w:right="119"/>
        <w:jc w:val="both"/>
        <w:rPr>
          <w:rFonts w:ascii="Times New Roman" w:hAnsi="Times New Roman" w:cs="Times New Roman"/>
          <w:color w:val="FF0000"/>
        </w:rPr>
      </w:pPr>
    </w:p>
    <w:sectPr w:rsidR="006578DC" w:rsidRPr="008737F4" w:rsidSect="000E78BC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849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07A1F" w:rsidRDefault="00F07A1F" w:rsidP="003516F2">
      <w:pPr>
        <w:spacing w:after="0" w:line="240" w:lineRule="auto"/>
      </w:pPr>
      <w:r>
        <w:separator/>
      </w:r>
    </w:p>
  </w:endnote>
  <w:endnote w:type="continuationSeparator" w:id="0">
    <w:p w:rsidR="00F07A1F" w:rsidRDefault="00F07A1F" w:rsidP="003516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6259D" w:rsidRDefault="0016259D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640001303"/>
      <w:docPartObj>
        <w:docPartGallery w:val="Page Numbers (Bottom of Page)"/>
        <w:docPartUnique/>
      </w:docPartObj>
    </w:sdtPr>
    <w:sdtEndPr/>
    <w:sdtContent>
      <w:p w:rsidR="0016259D" w:rsidRDefault="0016259D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13810">
          <w:rPr>
            <w:noProof/>
          </w:rPr>
          <w:t>14</w:t>
        </w:r>
        <w:r>
          <w:fldChar w:fldCharType="end"/>
        </w:r>
      </w:p>
    </w:sdtContent>
  </w:sdt>
  <w:p w:rsidR="0016259D" w:rsidRDefault="0016259D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6259D" w:rsidRDefault="0016259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07A1F" w:rsidRDefault="00F07A1F" w:rsidP="003516F2">
      <w:pPr>
        <w:spacing w:after="0" w:line="240" w:lineRule="auto"/>
      </w:pPr>
      <w:r>
        <w:separator/>
      </w:r>
    </w:p>
  </w:footnote>
  <w:footnote w:type="continuationSeparator" w:id="0">
    <w:p w:rsidR="00F07A1F" w:rsidRDefault="00F07A1F" w:rsidP="003516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6259D" w:rsidRDefault="0016259D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6259D" w:rsidRPr="005A7BFC" w:rsidRDefault="0016259D" w:rsidP="003516F2">
    <w:pPr>
      <w:jc w:val="center"/>
      <w:rPr>
        <w:i/>
        <w:sz w:val="21"/>
        <w:szCs w:val="21"/>
      </w:rPr>
    </w:pPr>
    <w:r w:rsidRPr="005A7BFC">
      <w:rPr>
        <w:i/>
        <w:sz w:val="21"/>
        <w:szCs w:val="21"/>
      </w:rPr>
      <w:t>Mesto Galanta</w:t>
    </w:r>
  </w:p>
  <w:p w:rsidR="0016259D" w:rsidRDefault="0016259D" w:rsidP="00790ACE">
    <w:pPr>
      <w:jc w:val="center"/>
      <w:rPr>
        <w:i/>
        <w:sz w:val="21"/>
        <w:szCs w:val="21"/>
      </w:rPr>
    </w:pPr>
    <w:r w:rsidRPr="005A7BFC">
      <w:rPr>
        <w:i/>
        <w:sz w:val="21"/>
        <w:szCs w:val="21"/>
      </w:rPr>
      <w:t>Poznámky konsolidovanej účtovnej závierky zostavenej k 31. decembru 201</w:t>
    </w:r>
    <w:r>
      <w:rPr>
        <w:i/>
        <w:sz w:val="21"/>
        <w:szCs w:val="21"/>
      </w:rPr>
      <w:t>7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6259D" w:rsidRDefault="0016259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D75E86"/>
    <w:multiLevelType w:val="hybridMultilevel"/>
    <w:tmpl w:val="1C82063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F7D7341"/>
    <w:multiLevelType w:val="hybridMultilevel"/>
    <w:tmpl w:val="079C5FDC"/>
    <w:lvl w:ilvl="0" w:tplc="A770FB8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3277BCA"/>
    <w:multiLevelType w:val="hybridMultilevel"/>
    <w:tmpl w:val="9564AEAE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6EF034D"/>
    <w:multiLevelType w:val="hybridMultilevel"/>
    <w:tmpl w:val="92D6B2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C42572D"/>
    <w:multiLevelType w:val="hybridMultilevel"/>
    <w:tmpl w:val="34C0FD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F2E4D9C"/>
    <w:multiLevelType w:val="hybridMultilevel"/>
    <w:tmpl w:val="5F9A05D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075A35"/>
    <w:multiLevelType w:val="multilevel"/>
    <w:tmpl w:val="C590B9B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201D2185"/>
    <w:multiLevelType w:val="hybridMultilevel"/>
    <w:tmpl w:val="BED46620"/>
    <w:lvl w:ilvl="0" w:tplc="041B0017">
      <w:start w:val="1"/>
      <w:numFmt w:val="lowerLetter"/>
      <w:lvlText w:val="%1)"/>
      <w:lvlJc w:val="left"/>
      <w:pPr>
        <w:ind w:left="149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15" w:hanging="360"/>
      </w:pPr>
    </w:lvl>
    <w:lvl w:ilvl="2" w:tplc="041B001B" w:tentative="1">
      <w:start w:val="1"/>
      <w:numFmt w:val="lowerRoman"/>
      <w:lvlText w:val="%3."/>
      <w:lvlJc w:val="right"/>
      <w:pPr>
        <w:ind w:left="2935" w:hanging="180"/>
      </w:pPr>
    </w:lvl>
    <w:lvl w:ilvl="3" w:tplc="041B000F" w:tentative="1">
      <w:start w:val="1"/>
      <w:numFmt w:val="decimal"/>
      <w:lvlText w:val="%4."/>
      <w:lvlJc w:val="left"/>
      <w:pPr>
        <w:ind w:left="3655" w:hanging="360"/>
      </w:pPr>
    </w:lvl>
    <w:lvl w:ilvl="4" w:tplc="041B0019" w:tentative="1">
      <w:start w:val="1"/>
      <w:numFmt w:val="lowerLetter"/>
      <w:lvlText w:val="%5."/>
      <w:lvlJc w:val="left"/>
      <w:pPr>
        <w:ind w:left="4375" w:hanging="360"/>
      </w:pPr>
    </w:lvl>
    <w:lvl w:ilvl="5" w:tplc="041B001B" w:tentative="1">
      <w:start w:val="1"/>
      <w:numFmt w:val="lowerRoman"/>
      <w:lvlText w:val="%6."/>
      <w:lvlJc w:val="right"/>
      <w:pPr>
        <w:ind w:left="5095" w:hanging="180"/>
      </w:pPr>
    </w:lvl>
    <w:lvl w:ilvl="6" w:tplc="041B000F" w:tentative="1">
      <w:start w:val="1"/>
      <w:numFmt w:val="decimal"/>
      <w:lvlText w:val="%7."/>
      <w:lvlJc w:val="left"/>
      <w:pPr>
        <w:ind w:left="5815" w:hanging="360"/>
      </w:pPr>
    </w:lvl>
    <w:lvl w:ilvl="7" w:tplc="041B0019" w:tentative="1">
      <w:start w:val="1"/>
      <w:numFmt w:val="lowerLetter"/>
      <w:lvlText w:val="%8."/>
      <w:lvlJc w:val="left"/>
      <w:pPr>
        <w:ind w:left="6535" w:hanging="360"/>
      </w:pPr>
    </w:lvl>
    <w:lvl w:ilvl="8" w:tplc="041B001B" w:tentative="1">
      <w:start w:val="1"/>
      <w:numFmt w:val="lowerRoman"/>
      <w:lvlText w:val="%9."/>
      <w:lvlJc w:val="right"/>
      <w:pPr>
        <w:ind w:left="7255" w:hanging="180"/>
      </w:pPr>
    </w:lvl>
  </w:abstractNum>
  <w:abstractNum w:abstractNumId="8" w15:restartNumberingAfterBreak="0">
    <w:nsid w:val="20406188"/>
    <w:multiLevelType w:val="hybridMultilevel"/>
    <w:tmpl w:val="1F78BB60"/>
    <w:lvl w:ilvl="0" w:tplc="041B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D666A30"/>
    <w:multiLevelType w:val="hybridMultilevel"/>
    <w:tmpl w:val="F092D8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0B4B3E"/>
    <w:multiLevelType w:val="hybridMultilevel"/>
    <w:tmpl w:val="72746A12"/>
    <w:lvl w:ilvl="0" w:tplc="E0D60830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CF66618"/>
    <w:multiLevelType w:val="hybridMultilevel"/>
    <w:tmpl w:val="48C6692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E272ADB"/>
    <w:multiLevelType w:val="hybridMultilevel"/>
    <w:tmpl w:val="41CEFC6E"/>
    <w:lvl w:ilvl="0" w:tplc="C4B29C58">
      <w:start w:val="2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41F05C43"/>
    <w:multiLevelType w:val="hybridMultilevel"/>
    <w:tmpl w:val="C90A06F6"/>
    <w:lvl w:ilvl="0" w:tplc="AAECC3EC">
      <w:start w:val="1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A9461EB"/>
    <w:multiLevelType w:val="multilevel"/>
    <w:tmpl w:val="4306AAE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0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15" w15:restartNumberingAfterBreak="0">
    <w:nsid w:val="4BBC4072"/>
    <w:multiLevelType w:val="hybridMultilevel"/>
    <w:tmpl w:val="097EA64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D730455"/>
    <w:multiLevelType w:val="hybridMultilevel"/>
    <w:tmpl w:val="764A9AA6"/>
    <w:lvl w:ilvl="0" w:tplc="17E4D114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0592C63"/>
    <w:multiLevelType w:val="hybridMultilevel"/>
    <w:tmpl w:val="DAFA4A6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2CE62E1"/>
    <w:multiLevelType w:val="hybridMultilevel"/>
    <w:tmpl w:val="1FDEC772"/>
    <w:lvl w:ilvl="0" w:tplc="44A0234A">
      <w:start w:val="3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37904B5"/>
    <w:multiLevelType w:val="multilevel"/>
    <w:tmpl w:val="A782C73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abstractNum w:abstractNumId="20" w15:restartNumberingAfterBreak="0">
    <w:nsid w:val="5AD566EF"/>
    <w:multiLevelType w:val="multilevel"/>
    <w:tmpl w:val="4CE8F6E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i w:val="0"/>
      </w:rPr>
    </w:lvl>
    <w:lvl w:ilvl="1">
      <w:start w:val="4"/>
      <w:numFmt w:val="decimal"/>
      <w:lvlText w:val="%1.%2"/>
      <w:lvlJc w:val="left"/>
      <w:pPr>
        <w:ind w:left="1080" w:hanging="360"/>
      </w:pPr>
      <w:rPr>
        <w:rFonts w:hint="default"/>
        <w:i w:val="0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  <w:i w:val="0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  <w:i w:val="0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  <w:i w:val="0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  <w:i w:val="0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  <w:i w:val="0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  <w:i w:val="0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  <w:i w:val="0"/>
      </w:rPr>
    </w:lvl>
  </w:abstractNum>
  <w:abstractNum w:abstractNumId="21" w15:restartNumberingAfterBreak="0">
    <w:nsid w:val="5CCE05C2"/>
    <w:multiLevelType w:val="hybridMultilevel"/>
    <w:tmpl w:val="D3D8ACA4"/>
    <w:lvl w:ilvl="0" w:tplc="5FB4F4E6">
      <w:start w:val="4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61234D1D"/>
    <w:multiLevelType w:val="multilevel"/>
    <w:tmpl w:val="29BECFC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abstractNum w:abstractNumId="23" w15:restartNumberingAfterBreak="0">
    <w:nsid w:val="64933170"/>
    <w:multiLevelType w:val="multilevel"/>
    <w:tmpl w:val="A3407F6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080" w:hanging="1440"/>
      </w:pPr>
      <w:rPr>
        <w:rFonts w:hint="default"/>
      </w:rPr>
    </w:lvl>
  </w:abstractNum>
  <w:abstractNum w:abstractNumId="24" w15:restartNumberingAfterBreak="0">
    <w:nsid w:val="65BD4ACF"/>
    <w:multiLevelType w:val="hybridMultilevel"/>
    <w:tmpl w:val="456CBE88"/>
    <w:lvl w:ilvl="0" w:tplc="4C96A91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6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1AD485C"/>
    <w:multiLevelType w:val="hybridMultilevel"/>
    <w:tmpl w:val="A7FAB71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7490E28"/>
    <w:multiLevelType w:val="hybridMultilevel"/>
    <w:tmpl w:val="807444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9F73EDA"/>
    <w:multiLevelType w:val="hybridMultilevel"/>
    <w:tmpl w:val="BBF66828"/>
    <w:lvl w:ilvl="0" w:tplc="3D321862">
      <w:start w:val="4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4"/>
  </w:num>
  <w:num w:numId="2">
    <w:abstractNumId w:val="18"/>
  </w:num>
  <w:num w:numId="3">
    <w:abstractNumId w:val="24"/>
  </w:num>
  <w:num w:numId="4">
    <w:abstractNumId w:val="2"/>
  </w:num>
  <w:num w:numId="5">
    <w:abstractNumId w:val="9"/>
  </w:num>
  <w:num w:numId="6">
    <w:abstractNumId w:val="15"/>
  </w:num>
  <w:num w:numId="7">
    <w:abstractNumId w:val="11"/>
  </w:num>
  <w:num w:numId="8">
    <w:abstractNumId w:val="17"/>
  </w:num>
  <w:num w:numId="9">
    <w:abstractNumId w:val="5"/>
  </w:num>
  <w:num w:numId="10">
    <w:abstractNumId w:val="7"/>
  </w:num>
  <w:num w:numId="11">
    <w:abstractNumId w:val="27"/>
  </w:num>
  <w:num w:numId="12">
    <w:abstractNumId w:val="4"/>
  </w:num>
  <w:num w:numId="13">
    <w:abstractNumId w:val="8"/>
  </w:num>
  <w:num w:numId="14">
    <w:abstractNumId w:val="12"/>
  </w:num>
  <w:num w:numId="15">
    <w:abstractNumId w:val="26"/>
  </w:num>
  <w:num w:numId="16">
    <w:abstractNumId w:val="25"/>
  </w:num>
  <w:num w:numId="17">
    <w:abstractNumId w:val="28"/>
  </w:num>
  <w:num w:numId="18">
    <w:abstractNumId w:val="10"/>
  </w:num>
  <w:num w:numId="19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3"/>
  </w:num>
  <w:num w:numId="21">
    <w:abstractNumId w:val="16"/>
  </w:num>
  <w:num w:numId="22">
    <w:abstractNumId w:val="21"/>
  </w:num>
  <w:num w:numId="23">
    <w:abstractNumId w:val="0"/>
  </w:num>
  <w:num w:numId="24">
    <w:abstractNumId w:val="3"/>
  </w:num>
  <w:num w:numId="25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5"/>
  </w:num>
  <w:num w:numId="27">
    <w:abstractNumId w:val="1"/>
  </w:num>
  <w:num w:numId="28">
    <w:abstractNumId w:val="29"/>
  </w:num>
  <w:num w:numId="29">
    <w:abstractNumId w:val="20"/>
  </w:num>
  <w:num w:numId="30">
    <w:abstractNumId w:val="23"/>
  </w:num>
  <w:num w:numId="31">
    <w:abstractNumId w:val="6"/>
  </w:num>
  <w:num w:numId="32">
    <w:abstractNumId w:val="19"/>
  </w:num>
  <w:num w:numId="33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7BFC"/>
    <w:rsid w:val="000011C3"/>
    <w:rsid w:val="00012A4C"/>
    <w:rsid w:val="00016C0F"/>
    <w:rsid w:val="000228EA"/>
    <w:rsid w:val="00023492"/>
    <w:rsid w:val="00024F5A"/>
    <w:rsid w:val="0002541D"/>
    <w:rsid w:val="000402CD"/>
    <w:rsid w:val="0005192E"/>
    <w:rsid w:val="000565DC"/>
    <w:rsid w:val="00085F73"/>
    <w:rsid w:val="000948C2"/>
    <w:rsid w:val="000A08D2"/>
    <w:rsid w:val="000A197C"/>
    <w:rsid w:val="000A5CE5"/>
    <w:rsid w:val="000A5FA7"/>
    <w:rsid w:val="000B1756"/>
    <w:rsid w:val="000D7E33"/>
    <w:rsid w:val="000E3627"/>
    <w:rsid w:val="000E6A10"/>
    <w:rsid w:val="000E78BC"/>
    <w:rsid w:val="000F7112"/>
    <w:rsid w:val="00105C80"/>
    <w:rsid w:val="0012099E"/>
    <w:rsid w:val="0012497D"/>
    <w:rsid w:val="001310D9"/>
    <w:rsid w:val="00131FD0"/>
    <w:rsid w:val="00132ED0"/>
    <w:rsid w:val="00142B9E"/>
    <w:rsid w:val="00151F39"/>
    <w:rsid w:val="0016117B"/>
    <w:rsid w:val="00162081"/>
    <w:rsid w:val="0016259D"/>
    <w:rsid w:val="00164EE1"/>
    <w:rsid w:val="0016533B"/>
    <w:rsid w:val="0016610F"/>
    <w:rsid w:val="00175187"/>
    <w:rsid w:val="001842B8"/>
    <w:rsid w:val="001A0D58"/>
    <w:rsid w:val="001A323C"/>
    <w:rsid w:val="001A54D8"/>
    <w:rsid w:val="001B17FA"/>
    <w:rsid w:val="001B5284"/>
    <w:rsid w:val="001E36B5"/>
    <w:rsid w:val="001E4572"/>
    <w:rsid w:val="001E6541"/>
    <w:rsid w:val="001F6172"/>
    <w:rsid w:val="00201BF4"/>
    <w:rsid w:val="002177FC"/>
    <w:rsid w:val="002264FE"/>
    <w:rsid w:val="002322E3"/>
    <w:rsid w:val="002412F5"/>
    <w:rsid w:val="00250519"/>
    <w:rsid w:val="00250D23"/>
    <w:rsid w:val="00255C6C"/>
    <w:rsid w:val="00256564"/>
    <w:rsid w:val="0027185F"/>
    <w:rsid w:val="00293293"/>
    <w:rsid w:val="002B29F3"/>
    <w:rsid w:val="002D1D46"/>
    <w:rsid w:val="002E3B40"/>
    <w:rsid w:val="002F0F76"/>
    <w:rsid w:val="003308A2"/>
    <w:rsid w:val="003338C7"/>
    <w:rsid w:val="00346AD5"/>
    <w:rsid w:val="003516F2"/>
    <w:rsid w:val="003534E2"/>
    <w:rsid w:val="00357675"/>
    <w:rsid w:val="00367BAB"/>
    <w:rsid w:val="00372DD2"/>
    <w:rsid w:val="003818AB"/>
    <w:rsid w:val="00383100"/>
    <w:rsid w:val="003A1863"/>
    <w:rsid w:val="003B27F0"/>
    <w:rsid w:val="003C4240"/>
    <w:rsid w:val="003C4256"/>
    <w:rsid w:val="003C6BBD"/>
    <w:rsid w:val="003D261F"/>
    <w:rsid w:val="003F4901"/>
    <w:rsid w:val="003F5624"/>
    <w:rsid w:val="00401E20"/>
    <w:rsid w:val="00405A65"/>
    <w:rsid w:val="004158CF"/>
    <w:rsid w:val="00431253"/>
    <w:rsid w:val="004361E7"/>
    <w:rsid w:val="0044448D"/>
    <w:rsid w:val="004550F4"/>
    <w:rsid w:val="0046169C"/>
    <w:rsid w:val="00461AFF"/>
    <w:rsid w:val="004715A4"/>
    <w:rsid w:val="0047554F"/>
    <w:rsid w:val="00481FA3"/>
    <w:rsid w:val="00490440"/>
    <w:rsid w:val="00490D0A"/>
    <w:rsid w:val="00491198"/>
    <w:rsid w:val="0049131E"/>
    <w:rsid w:val="004B2B4B"/>
    <w:rsid w:val="004C076F"/>
    <w:rsid w:val="004E61DB"/>
    <w:rsid w:val="004E733D"/>
    <w:rsid w:val="004F5773"/>
    <w:rsid w:val="005217AF"/>
    <w:rsid w:val="00531EF0"/>
    <w:rsid w:val="0054038E"/>
    <w:rsid w:val="00547ED3"/>
    <w:rsid w:val="00551A0A"/>
    <w:rsid w:val="00553F74"/>
    <w:rsid w:val="0055798A"/>
    <w:rsid w:val="00560507"/>
    <w:rsid w:val="00566EE2"/>
    <w:rsid w:val="00587131"/>
    <w:rsid w:val="005A3733"/>
    <w:rsid w:val="005A38CD"/>
    <w:rsid w:val="005A7BFC"/>
    <w:rsid w:val="005B0634"/>
    <w:rsid w:val="005C6252"/>
    <w:rsid w:val="005C7804"/>
    <w:rsid w:val="005D6055"/>
    <w:rsid w:val="006028FD"/>
    <w:rsid w:val="00603FDD"/>
    <w:rsid w:val="00604195"/>
    <w:rsid w:val="00615B64"/>
    <w:rsid w:val="006242DD"/>
    <w:rsid w:val="00631EE7"/>
    <w:rsid w:val="00636338"/>
    <w:rsid w:val="00636A2A"/>
    <w:rsid w:val="00642F6F"/>
    <w:rsid w:val="0064582B"/>
    <w:rsid w:val="006578DC"/>
    <w:rsid w:val="006609FB"/>
    <w:rsid w:val="006612FB"/>
    <w:rsid w:val="0067180B"/>
    <w:rsid w:val="006840EB"/>
    <w:rsid w:val="00687B39"/>
    <w:rsid w:val="00690BD0"/>
    <w:rsid w:val="00696B1C"/>
    <w:rsid w:val="006C215E"/>
    <w:rsid w:val="006D3E13"/>
    <w:rsid w:val="006D6642"/>
    <w:rsid w:val="00707F3E"/>
    <w:rsid w:val="00716C48"/>
    <w:rsid w:val="00722C99"/>
    <w:rsid w:val="00744F9D"/>
    <w:rsid w:val="00753E65"/>
    <w:rsid w:val="00757ACD"/>
    <w:rsid w:val="00761813"/>
    <w:rsid w:val="0076350C"/>
    <w:rsid w:val="00764B83"/>
    <w:rsid w:val="007669B8"/>
    <w:rsid w:val="007747C0"/>
    <w:rsid w:val="007832A4"/>
    <w:rsid w:val="007863A1"/>
    <w:rsid w:val="00790ACE"/>
    <w:rsid w:val="007910EA"/>
    <w:rsid w:val="00793CA0"/>
    <w:rsid w:val="0079425F"/>
    <w:rsid w:val="007A0D7B"/>
    <w:rsid w:val="007B25B4"/>
    <w:rsid w:val="007C028C"/>
    <w:rsid w:val="007C1584"/>
    <w:rsid w:val="007C3083"/>
    <w:rsid w:val="007C3098"/>
    <w:rsid w:val="007C7EF2"/>
    <w:rsid w:val="007D3E7B"/>
    <w:rsid w:val="007D6921"/>
    <w:rsid w:val="007E6662"/>
    <w:rsid w:val="007E7D03"/>
    <w:rsid w:val="007F4217"/>
    <w:rsid w:val="00804677"/>
    <w:rsid w:val="00817C0B"/>
    <w:rsid w:val="008215E0"/>
    <w:rsid w:val="00824A0F"/>
    <w:rsid w:val="008274DC"/>
    <w:rsid w:val="008737F4"/>
    <w:rsid w:val="008A33A9"/>
    <w:rsid w:val="008A6DA5"/>
    <w:rsid w:val="008B04FC"/>
    <w:rsid w:val="008B357C"/>
    <w:rsid w:val="008C53DE"/>
    <w:rsid w:val="008D5917"/>
    <w:rsid w:val="008E3E71"/>
    <w:rsid w:val="008E65FF"/>
    <w:rsid w:val="008E7575"/>
    <w:rsid w:val="008F29F6"/>
    <w:rsid w:val="008F67CD"/>
    <w:rsid w:val="0090166A"/>
    <w:rsid w:val="00905B75"/>
    <w:rsid w:val="009071C7"/>
    <w:rsid w:val="009100E7"/>
    <w:rsid w:val="00915DEE"/>
    <w:rsid w:val="0091668E"/>
    <w:rsid w:val="0094221A"/>
    <w:rsid w:val="009478B6"/>
    <w:rsid w:val="00950075"/>
    <w:rsid w:val="00953BF1"/>
    <w:rsid w:val="00957DC5"/>
    <w:rsid w:val="00964A0F"/>
    <w:rsid w:val="00970620"/>
    <w:rsid w:val="00970FE9"/>
    <w:rsid w:val="00985ADB"/>
    <w:rsid w:val="00990BA3"/>
    <w:rsid w:val="00995CA2"/>
    <w:rsid w:val="009A7DB5"/>
    <w:rsid w:val="009B0B7E"/>
    <w:rsid w:val="009D2DEA"/>
    <w:rsid w:val="009D62F8"/>
    <w:rsid w:val="009D7031"/>
    <w:rsid w:val="009E7E87"/>
    <w:rsid w:val="009F0FB4"/>
    <w:rsid w:val="009F13BE"/>
    <w:rsid w:val="00A06F37"/>
    <w:rsid w:val="00A109C9"/>
    <w:rsid w:val="00A16583"/>
    <w:rsid w:val="00A31504"/>
    <w:rsid w:val="00A332A4"/>
    <w:rsid w:val="00A36C93"/>
    <w:rsid w:val="00A37F51"/>
    <w:rsid w:val="00A45D47"/>
    <w:rsid w:val="00A5194E"/>
    <w:rsid w:val="00A51F20"/>
    <w:rsid w:val="00A74CB4"/>
    <w:rsid w:val="00A752AC"/>
    <w:rsid w:val="00AA0230"/>
    <w:rsid w:val="00AA362C"/>
    <w:rsid w:val="00AB33A0"/>
    <w:rsid w:val="00AB5A9C"/>
    <w:rsid w:val="00AC1497"/>
    <w:rsid w:val="00AC66C3"/>
    <w:rsid w:val="00AD1014"/>
    <w:rsid w:val="00AE6A0B"/>
    <w:rsid w:val="00AF7CC6"/>
    <w:rsid w:val="00B21568"/>
    <w:rsid w:val="00B47F4E"/>
    <w:rsid w:val="00B605A8"/>
    <w:rsid w:val="00B82899"/>
    <w:rsid w:val="00B82A4F"/>
    <w:rsid w:val="00B93FF1"/>
    <w:rsid w:val="00B94392"/>
    <w:rsid w:val="00B9790C"/>
    <w:rsid w:val="00BB4B0B"/>
    <w:rsid w:val="00BC2A77"/>
    <w:rsid w:val="00BC496A"/>
    <w:rsid w:val="00BC7FBE"/>
    <w:rsid w:val="00BD4B55"/>
    <w:rsid w:val="00BF4CA1"/>
    <w:rsid w:val="00BF5EC1"/>
    <w:rsid w:val="00C04921"/>
    <w:rsid w:val="00C13787"/>
    <w:rsid w:val="00C15EA3"/>
    <w:rsid w:val="00C1773D"/>
    <w:rsid w:val="00C308DE"/>
    <w:rsid w:val="00C42103"/>
    <w:rsid w:val="00C45383"/>
    <w:rsid w:val="00C57536"/>
    <w:rsid w:val="00C71E1D"/>
    <w:rsid w:val="00C81B79"/>
    <w:rsid w:val="00C90446"/>
    <w:rsid w:val="00C92B35"/>
    <w:rsid w:val="00C92D49"/>
    <w:rsid w:val="00C96119"/>
    <w:rsid w:val="00CC111E"/>
    <w:rsid w:val="00CD38F6"/>
    <w:rsid w:val="00CD7B9A"/>
    <w:rsid w:val="00CE0C79"/>
    <w:rsid w:val="00CE42BD"/>
    <w:rsid w:val="00D01EC1"/>
    <w:rsid w:val="00D05437"/>
    <w:rsid w:val="00D05ACC"/>
    <w:rsid w:val="00D12E7F"/>
    <w:rsid w:val="00D17C3B"/>
    <w:rsid w:val="00D203B1"/>
    <w:rsid w:val="00D40B22"/>
    <w:rsid w:val="00D45E53"/>
    <w:rsid w:val="00D4682F"/>
    <w:rsid w:val="00D57B8A"/>
    <w:rsid w:val="00D61800"/>
    <w:rsid w:val="00D76F6D"/>
    <w:rsid w:val="00D81003"/>
    <w:rsid w:val="00D81316"/>
    <w:rsid w:val="00D85667"/>
    <w:rsid w:val="00DB2215"/>
    <w:rsid w:val="00DD2B72"/>
    <w:rsid w:val="00DD720D"/>
    <w:rsid w:val="00DE195B"/>
    <w:rsid w:val="00DE5D98"/>
    <w:rsid w:val="00DE7AE7"/>
    <w:rsid w:val="00DF0FC4"/>
    <w:rsid w:val="00DF1F87"/>
    <w:rsid w:val="00DF3652"/>
    <w:rsid w:val="00DF7EAD"/>
    <w:rsid w:val="00E13810"/>
    <w:rsid w:val="00E34EE6"/>
    <w:rsid w:val="00E813E0"/>
    <w:rsid w:val="00E83171"/>
    <w:rsid w:val="00E85475"/>
    <w:rsid w:val="00E95F2B"/>
    <w:rsid w:val="00EA3FBB"/>
    <w:rsid w:val="00EA504B"/>
    <w:rsid w:val="00EC5EB5"/>
    <w:rsid w:val="00EC6552"/>
    <w:rsid w:val="00ED37EB"/>
    <w:rsid w:val="00EE2A89"/>
    <w:rsid w:val="00EE3DAA"/>
    <w:rsid w:val="00EF0BCF"/>
    <w:rsid w:val="00EF6DA9"/>
    <w:rsid w:val="00F023C4"/>
    <w:rsid w:val="00F07A1F"/>
    <w:rsid w:val="00F10BFA"/>
    <w:rsid w:val="00F17482"/>
    <w:rsid w:val="00F2154C"/>
    <w:rsid w:val="00F23C5D"/>
    <w:rsid w:val="00F3042C"/>
    <w:rsid w:val="00F40874"/>
    <w:rsid w:val="00F45F06"/>
    <w:rsid w:val="00F53403"/>
    <w:rsid w:val="00F71C04"/>
    <w:rsid w:val="00F8396D"/>
    <w:rsid w:val="00F85455"/>
    <w:rsid w:val="00F924C4"/>
    <w:rsid w:val="00FA1BE5"/>
    <w:rsid w:val="00FA5E9D"/>
    <w:rsid w:val="00FB3254"/>
    <w:rsid w:val="00FF2F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BC5991A-7E40-49FC-B51B-8FF610FF03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177FC"/>
    <w:pPr>
      <w:ind w:left="720"/>
      <w:contextualSpacing/>
    </w:pPr>
  </w:style>
  <w:style w:type="character" w:customStyle="1" w:styleId="Zkladntext">
    <w:name w:val="Základný text_"/>
    <w:basedOn w:val="Predvolenpsmoodseku"/>
    <w:link w:val="Zkladntext5"/>
    <w:rsid w:val="002177FC"/>
    <w:rPr>
      <w:rFonts w:ascii="Arial" w:eastAsia="Arial" w:hAnsi="Arial" w:cs="Arial"/>
      <w:spacing w:val="4"/>
      <w:sz w:val="17"/>
      <w:szCs w:val="17"/>
      <w:shd w:val="clear" w:color="auto" w:fill="FFFFFF"/>
    </w:rPr>
  </w:style>
  <w:style w:type="character" w:customStyle="1" w:styleId="Zkladntext1">
    <w:name w:val="Základný text1"/>
    <w:basedOn w:val="Zkladntext"/>
    <w:rsid w:val="002177FC"/>
    <w:rPr>
      <w:rFonts w:ascii="Arial" w:eastAsia="Arial" w:hAnsi="Arial" w:cs="Arial"/>
      <w:color w:val="000000"/>
      <w:spacing w:val="4"/>
      <w:w w:val="100"/>
      <w:position w:val="0"/>
      <w:sz w:val="17"/>
      <w:szCs w:val="17"/>
      <w:shd w:val="clear" w:color="auto" w:fill="FFFFFF"/>
      <w:lang w:val="sk-SK"/>
    </w:rPr>
  </w:style>
  <w:style w:type="character" w:customStyle="1" w:styleId="Zkladntext105bodovKurzvaRiadkovanie0pt">
    <w:name w:val="Základný text + 10;5 bodov;Kurzíva;Riadkovanie 0 pt"/>
    <w:basedOn w:val="Zkladntext"/>
    <w:rsid w:val="002177FC"/>
    <w:rPr>
      <w:rFonts w:ascii="Arial" w:eastAsia="Arial" w:hAnsi="Arial" w:cs="Arial"/>
      <w:i/>
      <w:iCs/>
      <w:color w:val="000000"/>
      <w:spacing w:val="1"/>
      <w:w w:val="100"/>
      <w:position w:val="0"/>
      <w:sz w:val="21"/>
      <w:szCs w:val="21"/>
      <w:shd w:val="clear" w:color="auto" w:fill="FFFFFF"/>
      <w:lang w:val="sk-SK"/>
    </w:rPr>
  </w:style>
  <w:style w:type="paragraph" w:customStyle="1" w:styleId="Zkladntext5">
    <w:name w:val="Základný text5"/>
    <w:basedOn w:val="Normlny"/>
    <w:link w:val="Zkladntext"/>
    <w:rsid w:val="002177FC"/>
    <w:pPr>
      <w:widowControl w:val="0"/>
      <w:shd w:val="clear" w:color="auto" w:fill="FFFFFF"/>
      <w:spacing w:before="120" w:after="420" w:line="230" w:lineRule="exact"/>
      <w:ind w:hanging="420"/>
      <w:jc w:val="both"/>
    </w:pPr>
    <w:rPr>
      <w:rFonts w:ascii="Arial" w:eastAsia="Arial" w:hAnsi="Arial" w:cs="Arial"/>
      <w:spacing w:val="4"/>
      <w:sz w:val="17"/>
      <w:szCs w:val="17"/>
    </w:rPr>
  </w:style>
  <w:style w:type="character" w:customStyle="1" w:styleId="Zkladntext75bodovRiadkovanie0pt">
    <w:name w:val="Základný text + 7;5 bodov;Riadkovanie 0 pt"/>
    <w:basedOn w:val="Zkladntext"/>
    <w:rsid w:val="004361E7"/>
    <w:rPr>
      <w:rFonts w:ascii="Arial" w:eastAsia="Arial" w:hAnsi="Arial" w:cs="Arial"/>
      <w:b w:val="0"/>
      <w:bCs w:val="0"/>
      <w:i w:val="0"/>
      <w:iCs w:val="0"/>
      <w:smallCaps w:val="0"/>
      <w:strike w:val="0"/>
      <w:color w:val="000000"/>
      <w:spacing w:val="5"/>
      <w:w w:val="100"/>
      <w:position w:val="0"/>
      <w:sz w:val="15"/>
      <w:szCs w:val="15"/>
      <w:u w:val="none"/>
      <w:shd w:val="clear" w:color="auto" w:fill="FFFFFF"/>
      <w:lang w:val="sk-SK"/>
    </w:rPr>
  </w:style>
  <w:style w:type="character" w:customStyle="1" w:styleId="Zkladntext75bodovKurzvaRiadkovanie0pt">
    <w:name w:val="Základný text + 7;5 bodov;Kurzíva;Riadkovanie 0 pt"/>
    <w:basedOn w:val="Zkladntext"/>
    <w:rsid w:val="001310D9"/>
    <w:rPr>
      <w:rFonts w:ascii="Arial" w:eastAsia="Arial" w:hAnsi="Arial" w:cs="Arial"/>
      <w:b w:val="0"/>
      <w:bCs w:val="0"/>
      <w:i/>
      <w:iCs/>
      <w:smallCaps w:val="0"/>
      <w:strike w:val="0"/>
      <w:color w:val="000000"/>
      <w:spacing w:val="2"/>
      <w:w w:val="100"/>
      <w:position w:val="0"/>
      <w:sz w:val="15"/>
      <w:szCs w:val="15"/>
      <w:u w:val="none"/>
      <w:shd w:val="clear" w:color="auto" w:fill="FFFFFF"/>
      <w:lang w:val="sk-SK"/>
    </w:rPr>
  </w:style>
  <w:style w:type="paragraph" w:styleId="Hlavika">
    <w:name w:val="header"/>
    <w:basedOn w:val="Normlny"/>
    <w:link w:val="HlavikaChar"/>
    <w:uiPriority w:val="99"/>
    <w:unhideWhenUsed/>
    <w:rsid w:val="003516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516F2"/>
  </w:style>
  <w:style w:type="paragraph" w:styleId="Pta">
    <w:name w:val="footer"/>
    <w:basedOn w:val="Normlny"/>
    <w:link w:val="PtaChar"/>
    <w:uiPriority w:val="99"/>
    <w:unhideWhenUsed/>
    <w:rsid w:val="003516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516F2"/>
  </w:style>
  <w:style w:type="paragraph" w:styleId="Textbubliny">
    <w:name w:val="Balloon Text"/>
    <w:basedOn w:val="Normlny"/>
    <w:link w:val="TextbublinyChar"/>
    <w:uiPriority w:val="99"/>
    <w:semiHidden/>
    <w:unhideWhenUsed/>
    <w:rsid w:val="00085F7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85F73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011C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ismenka">
    <w:name w:val="Pismenka"/>
    <w:basedOn w:val="Zkladntext0"/>
    <w:rsid w:val="00EF0BCF"/>
    <w:pPr>
      <w:tabs>
        <w:tab w:val="num" w:pos="426"/>
      </w:tabs>
      <w:spacing w:after="0" w:line="240" w:lineRule="auto"/>
      <w:ind w:left="426" w:hanging="426"/>
      <w:jc w:val="both"/>
    </w:pPr>
    <w:rPr>
      <w:rFonts w:ascii="Times New Roman" w:eastAsia="Times New Roman" w:hAnsi="Times New Roman" w:cs="Times New Roman"/>
      <w:b/>
      <w:sz w:val="18"/>
      <w:szCs w:val="20"/>
      <w:lang w:eastAsia="sk-SK"/>
    </w:rPr>
  </w:style>
  <w:style w:type="paragraph" w:styleId="Zkladntext0">
    <w:name w:val="Body Text"/>
    <w:basedOn w:val="Normlny"/>
    <w:link w:val="ZkladntextChar"/>
    <w:uiPriority w:val="99"/>
    <w:semiHidden/>
    <w:unhideWhenUsed/>
    <w:rsid w:val="00EF0BCF"/>
    <w:pPr>
      <w:spacing w:after="120"/>
    </w:pPr>
  </w:style>
  <w:style w:type="character" w:customStyle="1" w:styleId="ZkladntextChar">
    <w:name w:val="Základný text Char"/>
    <w:basedOn w:val="Predvolenpsmoodseku"/>
    <w:link w:val="Zkladntext0"/>
    <w:uiPriority w:val="99"/>
    <w:semiHidden/>
    <w:rsid w:val="00EF0BC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8653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00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72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169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52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608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15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8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06D578-C365-4918-8C77-E4D2BCC93A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14</Pages>
  <Words>4892</Words>
  <Characters>27886</Characters>
  <Application>Microsoft Office Word</Application>
  <DocSecurity>0</DocSecurity>
  <Lines>232</Lines>
  <Paragraphs>65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32713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ersekova</dc:creator>
  <cp:keywords/>
  <dc:description/>
  <cp:lastModifiedBy>katonova</cp:lastModifiedBy>
  <cp:revision>5</cp:revision>
  <cp:lastPrinted>2018-06-22T10:43:00Z</cp:lastPrinted>
  <dcterms:created xsi:type="dcterms:W3CDTF">2018-06-22T11:54:00Z</dcterms:created>
  <dcterms:modified xsi:type="dcterms:W3CDTF">2018-06-22T11:55:00Z</dcterms:modified>
</cp:coreProperties>
</file>