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Servis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C060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60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47478748          DIČ:  2023936090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708E7">
        <w:rPr>
          <w:rFonts w:cs="Arial"/>
          <w:szCs w:val="22"/>
        </w:rPr>
        <w:t>Služby spojené s prevádzkovaním bezpečnostných systémov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60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0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0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60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60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0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60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0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60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0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60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Janiš M. Bc.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8E7" w:rsidP="006708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60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8E7" w:rsidP="00C060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Fraňo Marek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8E7" w:rsidP="00C060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8E7" w:rsidP="00C060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60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6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60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4167</w:t>
            </w:r>
          </w:p>
        </w:tc>
        <w:tc>
          <w:tcPr>
            <w:tcW w:w="2405" w:type="dxa"/>
            <w:vAlign w:val="center"/>
          </w:tcPr>
          <w:p w:rsidR="0003344F" w:rsidRPr="003F477D" w:rsidRDefault="00C060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60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18467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60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60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3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60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60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B56" w:rsidRDefault="00C20B56" w:rsidP="00107589">
      <w:pPr>
        <w:spacing w:after="0" w:line="240" w:lineRule="auto"/>
      </w:pPr>
      <w:r>
        <w:separator/>
      </w:r>
    </w:p>
  </w:endnote>
  <w:endnote w:type="continuationSeparator" w:id="1">
    <w:p w:rsidR="00C20B56" w:rsidRDefault="00C20B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06F" w:rsidRPr="00981468" w:rsidRDefault="00C060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63E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B56" w:rsidRDefault="00C20B56" w:rsidP="00107589">
      <w:pPr>
        <w:spacing w:after="0" w:line="240" w:lineRule="auto"/>
      </w:pPr>
      <w:r>
        <w:separator/>
      </w:r>
    </w:p>
  </w:footnote>
  <w:footnote w:type="continuationSeparator" w:id="1">
    <w:p w:rsidR="00C20B56" w:rsidRDefault="00C20B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060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606F" w:rsidRPr="003F477D" w:rsidRDefault="00C060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606F" w:rsidRPr="003F477D" w:rsidRDefault="00C060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47478748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2023936090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606F" w:rsidRPr="004268D2" w:rsidRDefault="00C0606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06F" w:rsidRPr="004268D2" w:rsidRDefault="00C0606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8E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51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3E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06F"/>
    <w:rsid w:val="00C13B7E"/>
    <w:rsid w:val="00C20B5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2</cp:revision>
  <cp:lastPrinted>2015-01-27T14:36:00Z</cp:lastPrinted>
  <dcterms:created xsi:type="dcterms:W3CDTF">2018-06-23T20:25:00Z</dcterms:created>
  <dcterms:modified xsi:type="dcterms:W3CDTF">2018-06-23T20:25:00Z</dcterms:modified>
</cp:coreProperties>
</file>