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4F0898" w14:textId="77777777" w:rsidR="00CB4ED6" w:rsidRDefault="00CB4ED6" w:rsidP="00CB4ED6">
      <w:pPr>
        <w:pStyle w:val="Default"/>
      </w:pPr>
    </w:p>
    <w:p w14:paraId="0F4F0899" w14:textId="77777777" w:rsidR="00CB4ED6" w:rsidRDefault="00CB4ED6" w:rsidP="00CB4ED6">
      <w:pPr>
        <w:pStyle w:val="Default"/>
        <w:rPr>
          <w:sz w:val="36"/>
          <w:szCs w:val="36"/>
        </w:rPr>
      </w:pPr>
      <w:r>
        <w:t xml:space="preserve">                                                                </w:t>
      </w:r>
      <w:r>
        <w:rPr>
          <w:b/>
          <w:bCs/>
          <w:sz w:val="36"/>
          <w:szCs w:val="36"/>
        </w:rPr>
        <w:t xml:space="preserve">PRÍLOHA </w:t>
      </w:r>
    </w:p>
    <w:p w14:paraId="0F4F089A" w14:textId="77777777" w:rsidR="00CB4ED6" w:rsidRDefault="00CB4ED6" w:rsidP="00CB4ED6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k ročnej účtovnej závierke podľa Opatrenia MF SR č. 4455/2003-92</w:t>
      </w:r>
    </w:p>
    <w:p w14:paraId="0F4F089B" w14:textId="539A40EF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zo dňa 31.03.2003 k 31.12.201</w:t>
      </w:r>
      <w:r w:rsidR="00D26458">
        <w:rPr>
          <w:b/>
          <w:bCs/>
          <w:sz w:val="23"/>
          <w:szCs w:val="23"/>
        </w:rPr>
        <w:t>7</w:t>
      </w:r>
    </w:p>
    <w:p w14:paraId="0F4F089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 </w:t>
      </w:r>
    </w:p>
    <w:p w14:paraId="0F4F089D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Všeobecné údaje </w:t>
      </w:r>
    </w:p>
    <w:p w14:paraId="0F4F089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1/ Názov a sídlo účtovnej jednotky: </w:t>
      </w:r>
    </w:p>
    <w:p w14:paraId="4C3EAAE6" w14:textId="77777777" w:rsidR="00421428" w:rsidRDefault="00421428" w:rsidP="00CB4ED6">
      <w:pPr>
        <w:pStyle w:val="Default"/>
      </w:pPr>
      <w:proofErr w:type="spellStart"/>
      <w:r>
        <w:t>Šefferstav</w:t>
      </w:r>
      <w:proofErr w:type="spellEnd"/>
      <w:r>
        <w:t xml:space="preserve"> plus </w:t>
      </w:r>
      <w:proofErr w:type="spellStart"/>
      <w:r>
        <w:t>s.r.o</w:t>
      </w:r>
      <w:proofErr w:type="spellEnd"/>
      <w:r>
        <w:t xml:space="preserve"> </w:t>
      </w:r>
    </w:p>
    <w:p w14:paraId="0F4F08A0" w14:textId="59BD3F9F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Levick</w:t>
      </w:r>
      <w:r w:rsidR="001B5A96">
        <w:rPr>
          <w:sz w:val="23"/>
          <w:szCs w:val="23"/>
        </w:rPr>
        <w:t>á</w:t>
      </w:r>
      <w:r>
        <w:rPr>
          <w:sz w:val="23"/>
          <w:szCs w:val="23"/>
        </w:rPr>
        <w:t xml:space="preserve"> 3 </w:t>
      </w:r>
    </w:p>
    <w:p w14:paraId="0F4F08A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94901 Nitra </w:t>
      </w:r>
    </w:p>
    <w:p w14:paraId="3EDC5325" w14:textId="77777777" w:rsidR="00EE725C" w:rsidRDefault="00EE725C" w:rsidP="00CB4ED6">
      <w:pPr>
        <w:pStyle w:val="Default"/>
      </w:pPr>
      <w:r>
        <w:t xml:space="preserve">- dátum založenia spoločnosti: 04.08.2016 podpísanie spoločenskej zmluvy </w:t>
      </w:r>
    </w:p>
    <w:p w14:paraId="74CCB27B" w14:textId="6BE80387" w:rsidR="00EE725C" w:rsidRDefault="00EE725C" w:rsidP="00CB4ED6">
      <w:pPr>
        <w:pStyle w:val="Default"/>
      </w:pPr>
      <w:r>
        <w:t xml:space="preserve">- zápis do obchodného registra: 14.06.2016 </w:t>
      </w:r>
    </w:p>
    <w:p w14:paraId="0F4F08A4" w14:textId="2050DCAF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IĆO: </w:t>
      </w:r>
      <w:r w:rsidR="00833980">
        <w:t>50376772</w:t>
      </w:r>
    </w:p>
    <w:p w14:paraId="0F4F08A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2/ Hlavné činnosti spoločnosti podľa výpisu z obchodného registra: </w:t>
      </w:r>
    </w:p>
    <w:p w14:paraId="23FADDE7" w14:textId="5A984F36" w:rsidR="00B85E4C" w:rsidRDefault="00B85E4C" w:rsidP="00CB4ED6">
      <w:pPr>
        <w:pStyle w:val="Default"/>
      </w:pPr>
      <w:r>
        <w:t>- Sprostredkovateľská činnosti v oblasti ,</w:t>
      </w:r>
      <w:r>
        <w:t xml:space="preserve"> </w:t>
      </w:r>
      <w:r>
        <w:t>obchodu</w:t>
      </w:r>
      <w:r>
        <w:t xml:space="preserve"> </w:t>
      </w:r>
      <w:r>
        <w:t>,služieb,</w:t>
      </w:r>
      <w:r>
        <w:t xml:space="preserve"> </w:t>
      </w:r>
      <w:r>
        <w:t>výroby</w:t>
      </w:r>
    </w:p>
    <w:p w14:paraId="59AC63C7" w14:textId="77777777" w:rsidR="00B85E4C" w:rsidRDefault="00B85E4C" w:rsidP="00CB4ED6">
      <w:pPr>
        <w:pStyle w:val="Default"/>
      </w:pPr>
      <w:r>
        <w:t xml:space="preserve"> - Kúpa tovaru na účely jeho predaja konečnému spotrebiteľovi </w:t>
      </w:r>
    </w:p>
    <w:p w14:paraId="589F6BA0" w14:textId="77777777" w:rsidR="00B85E4C" w:rsidRDefault="00B85E4C" w:rsidP="00CB4ED6">
      <w:pPr>
        <w:pStyle w:val="Default"/>
      </w:pPr>
      <w:r>
        <w:t xml:space="preserve">–maloobchod .veľkoobchod </w:t>
      </w:r>
    </w:p>
    <w:p w14:paraId="0FA34AA4" w14:textId="77777777" w:rsidR="00B85E4C" w:rsidRDefault="00B85E4C" w:rsidP="00CB4ED6">
      <w:pPr>
        <w:pStyle w:val="Default"/>
      </w:pPr>
      <w:r>
        <w:t xml:space="preserve">- Reklamné a marketingové služby </w:t>
      </w:r>
    </w:p>
    <w:p w14:paraId="0BEC44E6" w14:textId="31577851" w:rsidR="00B85E4C" w:rsidRDefault="00B85E4C" w:rsidP="00CB4ED6">
      <w:pPr>
        <w:pStyle w:val="Default"/>
      </w:pPr>
      <w:r>
        <w:t>-Organizovanie kultúrnych a iných spol.</w:t>
      </w:r>
      <w:r>
        <w:t xml:space="preserve"> </w:t>
      </w:r>
      <w:r>
        <w:t xml:space="preserve">podujatí </w:t>
      </w:r>
    </w:p>
    <w:p w14:paraId="021449E9" w14:textId="170F041A" w:rsidR="00B85E4C" w:rsidRDefault="00B85E4C" w:rsidP="00CB4ED6">
      <w:pPr>
        <w:pStyle w:val="Default"/>
      </w:pPr>
      <w:r>
        <w:t xml:space="preserve">- </w:t>
      </w:r>
      <w:r>
        <w:t>administratívne</w:t>
      </w:r>
      <w:r>
        <w:t xml:space="preserve"> služby</w:t>
      </w:r>
    </w:p>
    <w:p w14:paraId="1F314A1B" w14:textId="77777777" w:rsidR="00B85E4C" w:rsidRDefault="00B85E4C" w:rsidP="00CB4ED6">
      <w:pPr>
        <w:pStyle w:val="Default"/>
      </w:pPr>
      <w:r>
        <w:t xml:space="preserve"> - Dokončovacie stavebné práce pri realizácii exteriérov a interiérov </w:t>
      </w:r>
    </w:p>
    <w:p w14:paraId="08BEA6F0" w14:textId="77777777" w:rsidR="00B85E4C" w:rsidRDefault="00B85E4C" w:rsidP="00CB4ED6">
      <w:pPr>
        <w:pStyle w:val="Default"/>
      </w:pPr>
      <w:r>
        <w:t xml:space="preserve">- Prípravné práce pri realizácií stavieb a ich zmien </w:t>
      </w:r>
    </w:p>
    <w:p w14:paraId="2ECCB23B" w14:textId="77777777" w:rsidR="00B85E4C" w:rsidRDefault="00B85E4C" w:rsidP="00CB4ED6">
      <w:pPr>
        <w:pStyle w:val="Default"/>
      </w:pPr>
      <w:r>
        <w:t>- Uskutočňovanie stavieb a ich zmien</w:t>
      </w:r>
    </w:p>
    <w:p w14:paraId="54A891E3" w14:textId="77777777" w:rsidR="00B85E4C" w:rsidRDefault="00B85E4C" w:rsidP="00CB4ED6">
      <w:pPr>
        <w:pStyle w:val="Default"/>
      </w:pPr>
      <w:r>
        <w:t xml:space="preserve"> - Nákladná cestná doprava vykonávaná vozidlami s celkovou hmotnosťou do 3,5 t vrátane prípojného vozidla</w:t>
      </w:r>
    </w:p>
    <w:p w14:paraId="0CECA4D1" w14:textId="77777777" w:rsidR="00B85E4C" w:rsidRDefault="00B85E4C" w:rsidP="00CB4ED6">
      <w:pPr>
        <w:pStyle w:val="Default"/>
      </w:pPr>
      <w:r>
        <w:t xml:space="preserve"> - sťahovacie služby - prenájom hnuteľných vecí </w:t>
      </w:r>
    </w:p>
    <w:p w14:paraId="3D003054" w14:textId="1548D71B" w:rsidR="00B85E4C" w:rsidRDefault="00B85E4C" w:rsidP="00CB4ED6">
      <w:pPr>
        <w:pStyle w:val="Default"/>
      </w:pPr>
      <w:r>
        <w:t xml:space="preserve">- </w:t>
      </w:r>
      <w:r>
        <w:t>počítačové</w:t>
      </w:r>
      <w:r>
        <w:t xml:space="preserve"> služby - služby súvisiace s počítačovým spracovaním údajov </w:t>
      </w:r>
    </w:p>
    <w:p w14:paraId="1065ED90" w14:textId="77777777" w:rsidR="00B85E4C" w:rsidRDefault="00B85E4C" w:rsidP="00CB4ED6">
      <w:pPr>
        <w:pStyle w:val="Default"/>
      </w:pPr>
      <w:r>
        <w:t xml:space="preserve">- činnosť podnikateľských ,organizačných a ekonomických poradcov. </w:t>
      </w:r>
    </w:p>
    <w:p w14:paraId="0F4F08B1" w14:textId="2670DF02" w:rsidR="00CB4ED6" w:rsidRDefault="00B85E4C" w:rsidP="00CB4ED6">
      <w:pPr>
        <w:pStyle w:val="Default"/>
      </w:pPr>
      <w:r>
        <w:t>- vedenie účtovníctva</w:t>
      </w:r>
    </w:p>
    <w:p w14:paraId="53280C0B" w14:textId="77777777" w:rsidR="00B85E4C" w:rsidRDefault="00B85E4C" w:rsidP="00CB4ED6">
      <w:pPr>
        <w:pStyle w:val="Default"/>
        <w:rPr>
          <w:sz w:val="23"/>
          <w:szCs w:val="23"/>
        </w:rPr>
      </w:pPr>
    </w:p>
    <w:p w14:paraId="0F4F08B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3/ Štatutárny orgán: </w:t>
      </w:r>
    </w:p>
    <w:p w14:paraId="4A83212A" w14:textId="77777777" w:rsidR="007E0BEC" w:rsidRDefault="007E0BEC" w:rsidP="007F6FA0">
      <w:pPr>
        <w:pStyle w:val="Default"/>
      </w:pPr>
      <w:r>
        <w:t xml:space="preserve">Anna </w:t>
      </w:r>
      <w:proofErr w:type="spellStart"/>
      <w:r>
        <w:t>Ďurinová</w:t>
      </w:r>
      <w:proofErr w:type="spellEnd"/>
      <w:r>
        <w:t xml:space="preserve"> </w:t>
      </w:r>
    </w:p>
    <w:p w14:paraId="37704F48" w14:textId="3EA00C26" w:rsidR="007E0BEC" w:rsidRDefault="007E0BEC" w:rsidP="007F6FA0">
      <w:pPr>
        <w:pStyle w:val="Default"/>
      </w:pPr>
      <w:r>
        <w:t>Beethovenova</w:t>
      </w:r>
      <w:r>
        <w:t xml:space="preserve"> 8</w:t>
      </w:r>
    </w:p>
    <w:p w14:paraId="560976FE" w14:textId="4426C231" w:rsidR="007E0BEC" w:rsidRDefault="007E0BEC" w:rsidP="007F6FA0">
      <w:pPr>
        <w:pStyle w:val="Default"/>
      </w:pPr>
      <w:r>
        <w:t xml:space="preserve"> 949 11 Nitra</w:t>
      </w:r>
    </w:p>
    <w:p w14:paraId="1DF4BC6D" w14:textId="77777777" w:rsidR="007E0BEC" w:rsidRDefault="007E0BEC" w:rsidP="007F6FA0">
      <w:pPr>
        <w:pStyle w:val="Default"/>
      </w:pPr>
    </w:p>
    <w:p w14:paraId="0F4F08B6" w14:textId="6A9E4D54" w:rsidR="00CB4ED6" w:rsidRDefault="00CB4ED6" w:rsidP="007F6F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4/ Štruktúra spoločníkov s uvedením výšky ich podielu na základnom imaní spoločnosti: </w:t>
      </w:r>
    </w:p>
    <w:p w14:paraId="0F4F08B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Základné imanie spoločnosti predstavuje 5</w:t>
      </w:r>
      <w:r w:rsidR="00FA6162">
        <w:rPr>
          <w:sz w:val="23"/>
          <w:szCs w:val="23"/>
        </w:rPr>
        <w:t>0</w:t>
      </w:r>
      <w:r>
        <w:rPr>
          <w:sz w:val="23"/>
          <w:szCs w:val="23"/>
        </w:rPr>
        <w:t xml:space="preserve">00,– € </w:t>
      </w:r>
    </w:p>
    <w:p w14:paraId="3E812240" w14:textId="77777777" w:rsidR="00DC7288" w:rsidRDefault="00DC7288" w:rsidP="00DC7288">
      <w:pPr>
        <w:pStyle w:val="Default"/>
      </w:pPr>
      <w:r>
        <w:t xml:space="preserve">Anna </w:t>
      </w:r>
      <w:proofErr w:type="spellStart"/>
      <w:r>
        <w:t>Ďurinová</w:t>
      </w:r>
      <w:proofErr w:type="spellEnd"/>
      <w:r>
        <w:t xml:space="preserve"> </w:t>
      </w:r>
    </w:p>
    <w:p w14:paraId="0F4F08B9" w14:textId="77777777" w:rsidR="00CB4ED6" w:rsidRDefault="00FA6162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50</w:t>
      </w:r>
      <w:r w:rsidR="00CB4ED6">
        <w:rPr>
          <w:sz w:val="23"/>
          <w:szCs w:val="23"/>
        </w:rPr>
        <w:t xml:space="preserve">00€ </w:t>
      </w:r>
      <w:r>
        <w:rPr>
          <w:sz w:val="23"/>
          <w:szCs w:val="23"/>
        </w:rPr>
        <w:t xml:space="preserve"> 100%</w:t>
      </w:r>
    </w:p>
    <w:p w14:paraId="0F4F08BA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8BB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5/ Názov a sídlo podniku, ktorý zostavuje konsolidovanú účtovnú závierku za najväčšiu </w:t>
      </w:r>
    </w:p>
    <w:p w14:paraId="0F4F08B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skupinu podnikov: </w:t>
      </w:r>
    </w:p>
    <w:p w14:paraId="0F4F08BD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Konsolidovanú účtovnú závierku účtovná jednotka nezostavuje. </w:t>
      </w:r>
    </w:p>
    <w:p w14:paraId="0F4F08B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6/ Názov a sídlo podniku, ktorý zostavuje konsolidovanú účtovnú závierku za najmenšiu </w:t>
      </w:r>
    </w:p>
    <w:p w14:paraId="0F4F08B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skupinu podnikov: </w:t>
      </w:r>
    </w:p>
    <w:p w14:paraId="0F4F08C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Nie je. </w:t>
      </w:r>
    </w:p>
    <w:p w14:paraId="0F4F08C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7/ Názov, sídlo a právna forma podnikov, v ktorých je spoločnosť neobmedzeným ručiacim </w:t>
      </w:r>
    </w:p>
    <w:p w14:paraId="0F4F08C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spoločníkom: </w:t>
      </w:r>
    </w:p>
    <w:p w14:paraId="0F4F08C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účtovnej jednotke nie je. </w:t>
      </w:r>
    </w:p>
    <w:p w14:paraId="0F4F08C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8/ Priemerný počet pracovníkov počas účtovného obdobia: </w:t>
      </w:r>
    </w:p>
    <w:p w14:paraId="0F4F08C5" w14:textId="67EC24A4" w:rsidR="00CB4ED6" w:rsidRDefault="00610C72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Mala 12</w:t>
      </w:r>
      <w:r w:rsidR="00FA6162">
        <w:rPr>
          <w:sz w:val="23"/>
          <w:szCs w:val="23"/>
        </w:rPr>
        <w:t xml:space="preserve"> zamestnancov</w:t>
      </w:r>
      <w:r w:rsidR="00CB4ED6">
        <w:rPr>
          <w:sz w:val="23"/>
          <w:szCs w:val="23"/>
        </w:rPr>
        <w:t xml:space="preserve">. </w:t>
      </w:r>
    </w:p>
    <w:p w14:paraId="0F4F08C6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9/ Dôvod pre zostavenie účtovnej závierky: </w:t>
      </w:r>
    </w:p>
    <w:p w14:paraId="0F4F08C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závierka v spoločnosti je riadna, po ukončení účtovného roka vyplývajúcej zo zákona </w:t>
      </w:r>
    </w:p>
    <w:p w14:paraId="0F4F08C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účtovníctve § 19. </w:t>
      </w:r>
    </w:p>
    <w:p w14:paraId="0F4F08C9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. </w:t>
      </w:r>
    </w:p>
    <w:p w14:paraId="0F4F08CA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10/ Výška hlasovacích práv: </w:t>
      </w:r>
    </w:p>
    <w:p w14:paraId="0F4F08CB" w14:textId="143CC100" w:rsidR="00FA6162" w:rsidRDefault="00610C72" w:rsidP="00FA6162">
      <w:pPr>
        <w:pStyle w:val="Default"/>
        <w:rPr>
          <w:sz w:val="23"/>
          <w:szCs w:val="23"/>
        </w:rPr>
      </w:pPr>
      <w:r>
        <w:t xml:space="preserve">Anna </w:t>
      </w:r>
      <w:proofErr w:type="spellStart"/>
      <w:r>
        <w:t>Ďurinová</w:t>
      </w:r>
      <w:proofErr w:type="spellEnd"/>
      <w:r>
        <w:t xml:space="preserve"> </w:t>
      </w:r>
      <w:r w:rsidR="00FA6162">
        <w:rPr>
          <w:sz w:val="23"/>
          <w:szCs w:val="23"/>
        </w:rPr>
        <w:t>100 %</w:t>
      </w:r>
    </w:p>
    <w:p w14:paraId="79C4CA07" w14:textId="77777777" w:rsidR="00610C72" w:rsidRDefault="00610C72" w:rsidP="00FA6162">
      <w:pPr>
        <w:pStyle w:val="Default"/>
        <w:rPr>
          <w:sz w:val="23"/>
          <w:szCs w:val="23"/>
        </w:rPr>
      </w:pPr>
    </w:p>
    <w:p w14:paraId="0F4F08CC" w14:textId="77777777" w:rsidR="007F6FA0" w:rsidRDefault="00CB4ED6" w:rsidP="007F6FA0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11/ Schválenie predchádzajúcej účtovnej závierky: </w:t>
      </w:r>
    </w:p>
    <w:p w14:paraId="0F4F08CD" w14:textId="77777777" w:rsidR="00CB4ED6" w:rsidRDefault="00CB4ED6" w:rsidP="007F6F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II. </w:t>
      </w:r>
    </w:p>
    <w:p w14:paraId="0F4F08C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účtovných metódach a všeobecných účtovných zásadách. </w:t>
      </w:r>
    </w:p>
    <w:p w14:paraId="0F4F08C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 založenia spoločnosť používa podvojné účtovníctvo. </w:t>
      </w:r>
    </w:p>
    <w:p w14:paraId="0F4F08D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doklady sú označené vlastným číslovaním podľa druhu účtovného dokladu chronologicky. </w:t>
      </w:r>
    </w:p>
    <w:p w14:paraId="0F4F08D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dáta sú spracované na počítači. Používa sa software fi MRP Brezno, ktorý zodpovedá požiadavkám, uvedených v zákone č. 563/91 Zb., o účtovníctve. </w:t>
      </w:r>
    </w:p>
    <w:p w14:paraId="0F4F08D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zápisy sa preukazujú účtovnými dokladmi. Tieto sú uložené priamo v mieste sídla spoločnosti, na nosičoch dát. </w:t>
      </w:r>
    </w:p>
    <w:p w14:paraId="0F4F08D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1/ Spôsoby ocenenia zložiek majetku: </w:t>
      </w:r>
    </w:p>
    <w:p w14:paraId="0F4F08D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a/ Nehmotný investičný majetok nakupovaný </w:t>
      </w:r>
    </w:p>
    <w:p w14:paraId="0F4F08D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nenakupovaný </w:t>
      </w:r>
    </w:p>
    <w:p w14:paraId="0F4F08D6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b/ Oceňovanie nehmotného investičného majetku vytvoreného vlastnou činnosťou </w:t>
      </w:r>
    </w:p>
    <w:p w14:paraId="0F4F08D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nevytvárala majetok vlastnou činnosťou. </w:t>
      </w:r>
    </w:p>
    <w:p w14:paraId="0F4F08D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c/ Hmotný investičný majetok nakupovaný </w:t>
      </w:r>
    </w:p>
    <w:p w14:paraId="0F4F08D9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nenakupovaný </w:t>
      </w:r>
    </w:p>
    <w:p w14:paraId="0F4F08DA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d/ Oceňovanie hmotného investičného majetku vytvoreného vlastnou činnosťou </w:t>
      </w:r>
    </w:p>
    <w:p w14:paraId="0F4F08DB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nevytvárala majetok vlastnou činnosťou. </w:t>
      </w:r>
    </w:p>
    <w:p w14:paraId="0F4F08D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e/ Ocenenie finančných investícií </w:t>
      </w:r>
    </w:p>
    <w:p w14:paraId="0F4F08DD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v majetku finančné investície. </w:t>
      </w:r>
    </w:p>
    <w:p w14:paraId="0F4F08D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f/ Zásady oceňovania nakupovaných zásob </w:t>
      </w:r>
    </w:p>
    <w:p w14:paraId="0F4F08D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Zásoby tovaru nie sú </w:t>
      </w:r>
    </w:p>
    <w:p w14:paraId="0F4F08E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g/ Oceňovanie zásob vytvorených vlastnou výrobou </w:t>
      </w:r>
    </w:p>
    <w:p w14:paraId="0F4F08E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Podnik nevytváral zásoby vlastnou výrobou. </w:t>
      </w:r>
    </w:p>
    <w:p w14:paraId="0F4F08E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h/ Pohľadávky </w:t>
      </w:r>
    </w:p>
    <w:p w14:paraId="0F4F08E3" w14:textId="3BD6F741" w:rsidR="00CB4ED6" w:rsidRDefault="001A7C3B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81917</w:t>
      </w:r>
      <w:r w:rsidR="00FA6162">
        <w:rPr>
          <w:b/>
          <w:bCs/>
          <w:sz w:val="23"/>
          <w:szCs w:val="23"/>
        </w:rPr>
        <w:t xml:space="preserve"> </w:t>
      </w:r>
      <w:r w:rsidR="00CB4ED6">
        <w:rPr>
          <w:b/>
          <w:bCs/>
          <w:sz w:val="23"/>
          <w:szCs w:val="23"/>
        </w:rPr>
        <w:t xml:space="preserve">,-€ </w:t>
      </w:r>
    </w:p>
    <w:p w14:paraId="0F4F08E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i/ Finančný majetok </w:t>
      </w:r>
    </w:p>
    <w:p w14:paraId="0F4F08E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Finančný majetok v slovenskej mene sa oceňuje nominálnou hodnotou. </w:t>
      </w:r>
    </w:p>
    <w:p w14:paraId="0F4F08E6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j/ Prechodné účty aktív </w:t>
      </w:r>
    </w:p>
    <w:p w14:paraId="0F4F08E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súčasnej dobe spoločnosť neúčtovala na účte : náklady budúcich období. </w:t>
      </w:r>
    </w:p>
    <w:p w14:paraId="0F4F08E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k/ Rezervy </w:t>
      </w:r>
    </w:p>
    <w:p w14:paraId="0F4F08E9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nie sú </w:t>
      </w:r>
    </w:p>
    <w:p w14:paraId="0F4F08EA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l/ Záväzky </w:t>
      </w:r>
    </w:p>
    <w:p w14:paraId="0F4F08EB" w14:textId="7DD36324" w:rsidR="00CB4ED6" w:rsidRDefault="001A7C3B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61186</w:t>
      </w:r>
      <w:r w:rsidR="00CB4ED6">
        <w:rPr>
          <w:b/>
          <w:bCs/>
          <w:sz w:val="23"/>
          <w:szCs w:val="23"/>
        </w:rPr>
        <w:t xml:space="preserve">,-€ </w:t>
      </w:r>
    </w:p>
    <w:p w14:paraId="0F4F08E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m/ Prechodné účty pasív </w:t>
      </w:r>
    </w:p>
    <w:p w14:paraId="0F4F08ED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súčasnej dobe spoločnosť neúčtovala na účte dohadné účty pasívne . </w:t>
      </w:r>
    </w:p>
    <w:p w14:paraId="0F4F08E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n/ Spôsob ocenenia darovaného majetku. </w:t>
      </w:r>
    </w:p>
    <w:p w14:paraId="0F4F08E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darovaný majetok. </w:t>
      </w:r>
    </w:p>
    <w:p w14:paraId="0F4F08F0" w14:textId="77777777" w:rsidR="00B87D6B" w:rsidRDefault="00CB4ED6" w:rsidP="00B87D6B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o/ Spôsob ocenenia majetku nadobudnutého privatizáciou </w:t>
      </w:r>
    </w:p>
    <w:p w14:paraId="0F4F08F1" w14:textId="77777777" w:rsidR="00CB4ED6" w:rsidRDefault="00CB4ED6" w:rsidP="00B87D6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Podnik v bežnom roku neobstaral majetok privatizáciou. </w:t>
      </w:r>
    </w:p>
    <w:p w14:paraId="0F4F08F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Vedlajšie náklady súvisiace s obstaraním: </w:t>
      </w:r>
    </w:p>
    <w:p w14:paraId="0F4F08F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Prepravné náklady, poplatky súvisiace s obstaraním tovarov. </w:t>
      </w:r>
    </w:p>
    <w:p w14:paraId="0F4F08F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2/ Spôsob zostavenia odpisového plánu: </w:t>
      </w:r>
    </w:p>
    <w:p w14:paraId="0F4F08F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SRO nemá dlhodobý hmotný majetok </w:t>
      </w:r>
    </w:p>
    <w:p w14:paraId="0F4F08F6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3/ Opravné položky: </w:t>
      </w:r>
    </w:p>
    <w:p w14:paraId="0F4F08F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bežnom roku neboli podnikom vytvorené opravné položky. </w:t>
      </w:r>
    </w:p>
    <w:p w14:paraId="0F4F08F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4/ Prepočet údajov v cudzích menách na slovenskú menu: </w:t>
      </w:r>
    </w:p>
    <w:p w14:paraId="0F4F08F9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Firma v zahraničnej mene neúčtuje. </w:t>
      </w:r>
    </w:p>
    <w:p w14:paraId="0F4F08FA" w14:textId="77777777" w:rsidR="00B87D6B" w:rsidRDefault="00B87D6B" w:rsidP="00CB4ED6">
      <w:pPr>
        <w:pStyle w:val="Default"/>
        <w:rPr>
          <w:sz w:val="23"/>
          <w:szCs w:val="23"/>
        </w:rPr>
      </w:pPr>
    </w:p>
    <w:p w14:paraId="0F4F08FB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5. Zmeny: </w:t>
      </w:r>
    </w:p>
    <w:p w14:paraId="0F4F08F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Spôsoby oceňovania, odpisovania, postupov účtovania sa bežného roka nemenili. </w:t>
      </w:r>
    </w:p>
    <w:p w14:paraId="0F4F08FD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III. </w:t>
      </w:r>
    </w:p>
    <w:p w14:paraId="0F4F08F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Doplňujúce informácie k výkazom účtovnej závierky </w:t>
      </w:r>
    </w:p>
    <w:p w14:paraId="0F4F08F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1/ Informácie o pohybe investičného majetku </w:t>
      </w:r>
    </w:p>
    <w:p w14:paraId="0F4F090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. </w:t>
      </w:r>
    </w:p>
    <w:p w14:paraId="0F4F090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2/ Účtovná jednotka nemá vytvorený dcérsky, ani spoločný ani pridružený podnik. </w:t>
      </w:r>
    </w:p>
    <w:p w14:paraId="0F4F090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3/ ZÁSOBY </w:t>
      </w:r>
    </w:p>
    <w:p w14:paraId="0F4F090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Nie sú,-€ </w:t>
      </w:r>
    </w:p>
    <w:p w14:paraId="0F4F090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4/ POHĽADÁVKY </w:t>
      </w:r>
    </w:p>
    <w:p w14:paraId="0F4F0905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účtovná jednotka nemá pohľadávky kryté záložným právom, </w:t>
      </w:r>
    </w:p>
    <w:p w14:paraId="0F4F0906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účtovná jednotka nemá odloženú daňovú pohľadávku, </w:t>
      </w:r>
    </w:p>
    <w:p w14:paraId="0F4F0907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účtovná jednotka nemá pohľadávky voči spriazneným osobám. </w:t>
      </w:r>
    </w:p>
    <w:p w14:paraId="0F4F0908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09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5/ Údaje o FINANČNOM MAJETKU </w:t>
      </w:r>
    </w:p>
    <w:p w14:paraId="0F4F090C" w14:textId="67F09E1D" w:rsidR="00CB4ED6" w:rsidRDefault="00CB4ED6" w:rsidP="00F677A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</w:t>
      </w:r>
      <w:r w:rsidR="00F677A6">
        <w:rPr>
          <w:sz w:val="23"/>
          <w:szCs w:val="23"/>
        </w:rPr>
        <w:t>3060</w:t>
      </w:r>
      <w:r>
        <w:rPr>
          <w:sz w:val="23"/>
          <w:szCs w:val="23"/>
        </w:rPr>
        <w:t xml:space="preserve"> € </w:t>
      </w:r>
    </w:p>
    <w:p w14:paraId="0F4F090D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0E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6/ PRECHODNÉ ÚČTY AKTÍV </w:t>
      </w:r>
    </w:p>
    <w:p w14:paraId="0F4F090F" w14:textId="375FFA23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Firma v roku 201</w:t>
      </w:r>
      <w:r w:rsidR="004940ED">
        <w:rPr>
          <w:sz w:val="23"/>
          <w:szCs w:val="23"/>
        </w:rPr>
        <w:t>7</w:t>
      </w:r>
      <w:r>
        <w:rPr>
          <w:sz w:val="23"/>
          <w:szCs w:val="23"/>
        </w:rPr>
        <w:t xml:space="preserve"> neúčtovala na prechodných účtoch aktív: </w:t>
      </w:r>
    </w:p>
    <w:p w14:paraId="0F4F091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7/ VLASTNÉ IMANIE </w:t>
      </w:r>
    </w:p>
    <w:p w14:paraId="0F4F0911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Základné imanie vo výške 5</w:t>
      </w:r>
      <w:r w:rsidR="00FA6162">
        <w:rPr>
          <w:sz w:val="23"/>
          <w:szCs w:val="23"/>
        </w:rPr>
        <w:t>0</w:t>
      </w:r>
      <w:r>
        <w:rPr>
          <w:sz w:val="23"/>
          <w:szCs w:val="23"/>
        </w:rPr>
        <w:t>00,-- € tvojí vklad spol</w:t>
      </w:r>
      <w:r w:rsidR="00613B2A">
        <w:rPr>
          <w:sz w:val="23"/>
          <w:szCs w:val="23"/>
        </w:rPr>
        <w:t>o</w:t>
      </w:r>
      <w:r>
        <w:rPr>
          <w:sz w:val="23"/>
          <w:szCs w:val="23"/>
        </w:rPr>
        <w:t xml:space="preserve">čníka roku 2016 </w:t>
      </w:r>
    </w:p>
    <w:p w14:paraId="0F4F091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nenastali žiadne zmeny týkajúce sa vlastného imania. Rozdelenie hodpodárskeho výsledku sa </w:t>
      </w:r>
    </w:p>
    <w:p w14:paraId="0F4F091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navrhuje a schvaľuje na valnom zhromaždení podľa zákona o dani z príjmov. </w:t>
      </w:r>
    </w:p>
    <w:p w14:paraId="0F4F091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nezapísané základné imanie. </w:t>
      </w:r>
    </w:p>
    <w:p w14:paraId="0F4F091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8/ REZERVY </w:t>
      </w:r>
    </w:p>
    <w:p w14:paraId="0F4F0916" w14:textId="77777777" w:rsidR="007F6FA0" w:rsidRDefault="00CB4ED6" w:rsidP="007F6FA0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Zákonný rezervný fond vytvorený . </w:t>
      </w:r>
    </w:p>
    <w:p w14:paraId="0F4F0917" w14:textId="77777777" w:rsidR="00CB4ED6" w:rsidRDefault="00CB4ED6" w:rsidP="007F6FA0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9/ ZÁVAZKY </w:t>
      </w:r>
    </w:p>
    <w:p w14:paraId="0F4F091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- </w:t>
      </w:r>
      <w:r>
        <w:rPr>
          <w:sz w:val="23"/>
          <w:szCs w:val="23"/>
        </w:rPr>
        <w:t xml:space="preserve">účtovná jednotka nemá záväzky kryté záložným právom, </w:t>
      </w:r>
    </w:p>
    <w:p w14:paraId="0F4F0919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účtovná jednotka nemá odložený daňový záväzok, </w:t>
      </w:r>
    </w:p>
    <w:p w14:paraId="0F4F091A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účtovná jednotka nemá záväzky voči spriazneným osobám. </w:t>
      </w:r>
    </w:p>
    <w:p w14:paraId="0F4F091B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1C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10/ SOCIÁLNY FOND </w:t>
      </w:r>
    </w:p>
    <w:p w14:paraId="0F4F091D" w14:textId="780BEFF2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účtovná jednotka má sociálny fond . </w:t>
      </w:r>
    </w:p>
    <w:p w14:paraId="0F4F091E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1F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11/ ÚDAJE O DLHOPISOCH </w:t>
      </w:r>
    </w:p>
    <w:p w14:paraId="0F4F092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účtovná jednotka nemá dlhopisy. </w:t>
      </w:r>
    </w:p>
    <w:p w14:paraId="0F4F0921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2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12/ BANKOVÉ ÚVERY </w:t>
      </w:r>
    </w:p>
    <w:p w14:paraId="0F4F092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- </w:t>
      </w:r>
      <w:r>
        <w:rPr>
          <w:sz w:val="23"/>
          <w:szCs w:val="23"/>
        </w:rPr>
        <w:t xml:space="preserve">nemá úvery </w:t>
      </w:r>
    </w:p>
    <w:p w14:paraId="0F4F0924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13/ PRECHODNÉ ÚČTY PASÍV </w:t>
      </w:r>
    </w:p>
    <w:p w14:paraId="0F4F0925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účtovná jednotka neeviduje </w:t>
      </w:r>
    </w:p>
    <w:p w14:paraId="0F4F0926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14/ TRŽBY </w:t>
      </w:r>
    </w:p>
    <w:p w14:paraId="0F4F0927" w14:textId="054ED849" w:rsidR="00CB4ED6" w:rsidRDefault="00CB4ED6" w:rsidP="00CB4ED6">
      <w:pPr>
        <w:pStyle w:val="Default"/>
        <w:rPr>
          <w:sz w:val="23"/>
          <w:szCs w:val="23"/>
        </w:rPr>
      </w:pPr>
      <w:proofErr w:type="spellStart"/>
      <w:r>
        <w:rPr>
          <w:sz w:val="23"/>
          <w:szCs w:val="23"/>
        </w:rPr>
        <w:t>Tžby</w:t>
      </w:r>
      <w:proofErr w:type="spellEnd"/>
      <w:r>
        <w:rPr>
          <w:sz w:val="23"/>
          <w:szCs w:val="23"/>
        </w:rPr>
        <w:t xml:space="preserve"> služieb: </w:t>
      </w:r>
      <w:r w:rsidR="00FA0CCA">
        <w:rPr>
          <w:sz w:val="23"/>
          <w:szCs w:val="23"/>
        </w:rPr>
        <w:t>454 878</w:t>
      </w:r>
      <w:r>
        <w:rPr>
          <w:sz w:val="23"/>
          <w:szCs w:val="23"/>
        </w:rPr>
        <w:t xml:space="preserve">-€ </w:t>
      </w:r>
    </w:p>
    <w:p w14:paraId="0F4F0928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15/ NÁKLADOVÉ A VÝNOSOVÉ ÚROKY </w:t>
      </w:r>
    </w:p>
    <w:p w14:paraId="0F4F0929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údaje o výnosoch z finančných investícií = 0 </w:t>
      </w:r>
    </w:p>
    <w:p w14:paraId="0F4F092A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mimoriadne náklady účt.jednotka neúčtovala </w:t>
      </w:r>
    </w:p>
    <w:p w14:paraId="0F4F092B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mimoriadne výnosy účt. jednotka neúčtovala </w:t>
      </w:r>
    </w:p>
    <w:p w14:paraId="0F4F092C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- prehľad o majetku, ktorého trhové ocenenie sa výrazne odlišuje od jeho ocenenia v účtovníctve – nie je </w:t>
      </w:r>
    </w:p>
    <w:p w14:paraId="0F4F092D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prenajatý majetok nebol </w:t>
      </w:r>
    </w:p>
    <w:p w14:paraId="0F4F092E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ďalšie záväzky, ktoré sa nesledujú v bežnom účtovníctve a neuvádzajú sa v Súvahe – nie sú </w:t>
      </w:r>
    </w:p>
    <w:p w14:paraId="0F4F092F" w14:textId="77777777" w:rsidR="00CB4ED6" w:rsidRDefault="00CB4ED6" w:rsidP="00CB4ED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jednotlivé ostatné finančné povinnosti, ktoré sa nesledujú v bežnom účtovníctve a neuvádzajú sa v Súvahe – nie sú, </w:t>
      </w:r>
    </w:p>
    <w:p w14:paraId="0F4F0930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údaje o členoch štatutárnych, dozorných, správnych, riadiacich a iných orgánoch spoločnosti – výška príjmu za ich činnosť: neboli </w:t>
      </w:r>
    </w:p>
    <w:p w14:paraId="0F4F0931" w14:textId="77777777" w:rsidR="00CB4ED6" w:rsidRDefault="00CB4ED6" w:rsidP="00CB4ED6">
      <w:pPr>
        <w:pStyle w:val="Default"/>
        <w:rPr>
          <w:sz w:val="23"/>
          <w:szCs w:val="23"/>
        </w:rPr>
      </w:pPr>
    </w:p>
    <w:p w14:paraId="0F4F0932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údaje o výskume a vývoji – nie sú, </w:t>
      </w:r>
    </w:p>
    <w:p w14:paraId="0F4F0933" w14:textId="77777777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16/ HOSPODARSKÝ VÝSLEDOK, VÝŠKA DANE, PREDDAVKY NA DAŇ </w:t>
      </w:r>
    </w:p>
    <w:p w14:paraId="0F4F0934" w14:textId="4F208086" w:rsidR="00CB4ED6" w:rsidRDefault="00CB4ED6" w:rsidP="00CB4ED6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Výsledok hospodárenia: </w:t>
      </w:r>
      <w:r w:rsidR="00B87D6B">
        <w:rPr>
          <w:b/>
          <w:bCs/>
          <w:sz w:val="23"/>
          <w:szCs w:val="23"/>
        </w:rPr>
        <w:t>-</w:t>
      </w:r>
      <w:r w:rsidR="006D0487">
        <w:rPr>
          <w:b/>
          <w:bCs/>
          <w:sz w:val="23"/>
          <w:szCs w:val="23"/>
        </w:rPr>
        <w:t>19191</w:t>
      </w:r>
      <w:r>
        <w:rPr>
          <w:b/>
          <w:bCs/>
          <w:sz w:val="23"/>
          <w:szCs w:val="23"/>
        </w:rPr>
        <w:t xml:space="preserve">-€ </w:t>
      </w:r>
    </w:p>
    <w:p w14:paraId="0F4F0935" w14:textId="70F124F8" w:rsidR="00CB4ED6" w:rsidRDefault="00CB4ED6" w:rsidP="00CB4ED6">
      <w:pPr>
        <w:pStyle w:val="Default"/>
        <w:rPr>
          <w:b/>
          <w:bCs/>
          <w:sz w:val="23"/>
          <w:szCs w:val="23"/>
        </w:rPr>
      </w:pPr>
      <w:r>
        <w:rPr>
          <w:sz w:val="23"/>
          <w:szCs w:val="23"/>
        </w:rPr>
        <w:t xml:space="preserve">Daňová </w:t>
      </w:r>
      <w:proofErr w:type="spellStart"/>
      <w:r>
        <w:rPr>
          <w:sz w:val="23"/>
          <w:szCs w:val="23"/>
        </w:rPr>
        <w:t>povinosť</w:t>
      </w:r>
      <w:proofErr w:type="spellEnd"/>
      <w:r>
        <w:rPr>
          <w:sz w:val="23"/>
          <w:szCs w:val="23"/>
        </w:rPr>
        <w:t xml:space="preserve">: </w:t>
      </w:r>
      <w:r w:rsidR="001B5A96">
        <w:rPr>
          <w:sz w:val="23"/>
          <w:szCs w:val="23"/>
        </w:rPr>
        <w:t xml:space="preserve">          </w:t>
      </w:r>
      <w:r w:rsidR="00B87D6B">
        <w:rPr>
          <w:sz w:val="23"/>
          <w:szCs w:val="23"/>
        </w:rPr>
        <w:t xml:space="preserve">  </w:t>
      </w:r>
      <w:r w:rsidR="001B5A96">
        <w:rPr>
          <w:sz w:val="23"/>
          <w:szCs w:val="23"/>
        </w:rPr>
        <w:t xml:space="preserve">  </w:t>
      </w:r>
      <w:r w:rsidR="006D0487">
        <w:rPr>
          <w:sz w:val="23"/>
          <w:szCs w:val="23"/>
        </w:rPr>
        <w:t>4029,98</w:t>
      </w:r>
      <w:r>
        <w:rPr>
          <w:b/>
          <w:bCs/>
          <w:sz w:val="23"/>
          <w:szCs w:val="23"/>
        </w:rPr>
        <w:t xml:space="preserve">- € </w:t>
      </w:r>
    </w:p>
    <w:p w14:paraId="0F4F0936" w14:textId="77777777" w:rsidR="00613B2A" w:rsidRDefault="00613B2A" w:rsidP="00CB4ED6">
      <w:pPr>
        <w:pStyle w:val="Default"/>
        <w:rPr>
          <w:b/>
          <w:bCs/>
          <w:sz w:val="23"/>
          <w:szCs w:val="23"/>
        </w:rPr>
      </w:pPr>
    </w:p>
    <w:p w14:paraId="0F4F0937" w14:textId="77777777" w:rsidR="00613B2A" w:rsidRDefault="00613B2A" w:rsidP="00CB4ED6">
      <w:pPr>
        <w:pStyle w:val="Default"/>
        <w:rPr>
          <w:sz w:val="23"/>
          <w:szCs w:val="23"/>
        </w:rPr>
      </w:pPr>
    </w:p>
    <w:p w14:paraId="0F4F0938" w14:textId="61F86EAF" w:rsidR="00613B2A" w:rsidRDefault="00CB4ED6" w:rsidP="00613B2A">
      <w:pPr>
        <w:pStyle w:val="Default"/>
        <w:rPr>
          <w:b/>
          <w:bCs/>
          <w:sz w:val="28"/>
          <w:szCs w:val="28"/>
        </w:rPr>
      </w:pPr>
      <w:r>
        <w:rPr>
          <w:sz w:val="23"/>
          <w:szCs w:val="23"/>
        </w:rPr>
        <w:t xml:space="preserve">V Nitre : </w:t>
      </w:r>
      <w:r w:rsidR="006D0487">
        <w:rPr>
          <w:sz w:val="23"/>
          <w:szCs w:val="23"/>
        </w:rPr>
        <w:t>26</w:t>
      </w:r>
      <w:r w:rsidR="001B5A96">
        <w:rPr>
          <w:sz w:val="23"/>
          <w:szCs w:val="23"/>
        </w:rPr>
        <w:t>.06.201</w:t>
      </w:r>
      <w:r w:rsidR="006D0487">
        <w:rPr>
          <w:sz w:val="23"/>
          <w:szCs w:val="23"/>
        </w:rPr>
        <w:t>8</w:t>
      </w:r>
      <w:r>
        <w:rPr>
          <w:sz w:val="23"/>
          <w:szCs w:val="23"/>
        </w:rPr>
        <w:t xml:space="preserve"> </w:t>
      </w:r>
    </w:p>
    <w:p w14:paraId="0F4F0939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A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B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C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D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E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3F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0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1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4" w14:textId="722157B4" w:rsidR="00613B2A" w:rsidRPr="001B5A96" w:rsidRDefault="001B5A96" w:rsidP="006D0487">
      <w:pPr>
        <w:pStyle w:val="Default"/>
        <w:rPr>
          <w:bCs/>
          <w:sz w:val="28"/>
          <w:szCs w:val="28"/>
        </w:rPr>
      </w:pPr>
      <w:r w:rsidRPr="001B5A96">
        <w:rPr>
          <w:bCs/>
          <w:sz w:val="28"/>
          <w:szCs w:val="28"/>
        </w:rPr>
        <w:t xml:space="preserve">                                                                     </w:t>
      </w:r>
    </w:p>
    <w:p w14:paraId="0F4F0945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6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7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8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9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A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B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C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D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E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4F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50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51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52" w14:textId="77777777" w:rsidR="00613B2A" w:rsidRDefault="00613B2A" w:rsidP="00613B2A">
      <w:pPr>
        <w:pStyle w:val="Default"/>
        <w:rPr>
          <w:b/>
          <w:bCs/>
          <w:sz w:val="28"/>
          <w:szCs w:val="28"/>
        </w:rPr>
      </w:pPr>
    </w:p>
    <w:p w14:paraId="0F4F0953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4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5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6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7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8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9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A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B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C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D" w14:textId="77777777" w:rsidR="001B5A96" w:rsidRDefault="001B5A96" w:rsidP="00613B2A">
      <w:pPr>
        <w:pStyle w:val="Default"/>
        <w:rPr>
          <w:b/>
          <w:bCs/>
          <w:sz w:val="28"/>
          <w:szCs w:val="28"/>
        </w:rPr>
      </w:pPr>
    </w:p>
    <w:p w14:paraId="0F4F095E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5F" w14:textId="77777777" w:rsidR="007F6FA0" w:rsidRDefault="007F6FA0" w:rsidP="00613B2A">
      <w:pPr>
        <w:pStyle w:val="Default"/>
        <w:rPr>
          <w:b/>
          <w:bCs/>
          <w:sz w:val="28"/>
          <w:szCs w:val="28"/>
        </w:rPr>
      </w:pPr>
    </w:p>
    <w:p w14:paraId="0F4F0960" w14:textId="77777777" w:rsidR="00CB4ED6" w:rsidRDefault="00CB4ED6" w:rsidP="00613B2A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POZNÁMKY</w:t>
      </w:r>
    </w:p>
    <w:p w14:paraId="0F4F0961" w14:textId="77777777" w:rsidR="00CB4ED6" w:rsidRDefault="00CB4ED6" w:rsidP="00613B2A">
      <w:pPr>
        <w:pStyle w:val="Default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k účtovnej závierke</w:t>
      </w:r>
    </w:p>
    <w:p w14:paraId="0F4F0962" w14:textId="05C02E51" w:rsidR="00CB4ED6" w:rsidRDefault="00CB4ED6" w:rsidP="00613B2A">
      <w:pPr>
        <w:pStyle w:val="Default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K 31.12.201</w:t>
      </w:r>
      <w:r w:rsidR="006D0487">
        <w:rPr>
          <w:b/>
          <w:bCs/>
          <w:sz w:val="32"/>
          <w:szCs w:val="32"/>
        </w:rPr>
        <w:t>7</w:t>
      </w:r>
    </w:p>
    <w:p w14:paraId="0F4F0963" w14:textId="77777777" w:rsidR="001B5A96" w:rsidRDefault="001B5A96" w:rsidP="00613B2A">
      <w:pPr>
        <w:pStyle w:val="Default"/>
        <w:jc w:val="center"/>
        <w:rPr>
          <w:b/>
          <w:bCs/>
          <w:sz w:val="32"/>
          <w:szCs w:val="32"/>
        </w:rPr>
      </w:pPr>
    </w:p>
    <w:p w14:paraId="0F4F0964" w14:textId="77777777" w:rsidR="001B5A96" w:rsidRDefault="001B5A96" w:rsidP="00613B2A">
      <w:pPr>
        <w:pStyle w:val="Default"/>
        <w:jc w:val="center"/>
        <w:rPr>
          <w:b/>
          <w:bCs/>
          <w:sz w:val="32"/>
          <w:szCs w:val="32"/>
        </w:rPr>
      </w:pPr>
    </w:p>
    <w:p w14:paraId="0F4F0965" w14:textId="77777777" w:rsidR="001B5A96" w:rsidRDefault="001B5A96" w:rsidP="00613B2A">
      <w:pPr>
        <w:pStyle w:val="Default"/>
        <w:jc w:val="center"/>
        <w:rPr>
          <w:b/>
          <w:bCs/>
          <w:sz w:val="32"/>
          <w:szCs w:val="32"/>
        </w:rPr>
      </w:pPr>
    </w:p>
    <w:p w14:paraId="0F4F0966" w14:textId="77777777" w:rsidR="007F6FA0" w:rsidRDefault="007F6FA0" w:rsidP="00613B2A">
      <w:pPr>
        <w:pStyle w:val="Default"/>
        <w:jc w:val="center"/>
        <w:rPr>
          <w:b/>
          <w:bCs/>
          <w:sz w:val="32"/>
          <w:szCs w:val="32"/>
        </w:rPr>
      </w:pPr>
    </w:p>
    <w:p w14:paraId="0F4F0967" w14:textId="77777777" w:rsidR="007F6FA0" w:rsidRDefault="007F6FA0" w:rsidP="00613B2A">
      <w:pPr>
        <w:pStyle w:val="Default"/>
        <w:jc w:val="center"/>
        <w:rPr>
          <w:sz w:val="32"/>
          <w:szCs w:val="32"/>
        </w:rPr>
      </w:pPr>
    </w:p>
    <w:p w14:paraId="0F4F0968" w14:textId="77777777" w:rsidR="00CB4ED6" w:rsidRDefault="00CB4ED6" w:rsidP="00613B2A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Názov účtovnej jednotky /obchodné meno/:</w:t>
      </w:r>
    </w:p>
    <w:p w14:paraId="0F4F0969" w14:textId="20498174" w:rsidR="00CB4ED6" w:rsidRDefault="001B5A96" w:rsidP="00613B2A">
      <w:pPr>
        <w:pStyle w:val="Default"/>
        <w:jc w:val="center"/>
        <w:rPr>
          <w:sz w:val="36"/>
          <w:szCs w:val="36"/>
        </w:rPr>
      </w:pPr>
      <w:proofErr w:type="spellStart"/>
      <w:r>
        <w:rPr>
          <w:b/>
          <w:bCs/>
          <w:sz w:val="36"/>
          <w:szCs w:val="36"/>
        </w:rPr>
        <w:t>Šefferstav</w:t>
      </w:r>
      <w:proofErr w:type="spellEnd"/>
      <w:r w:rsidR="00CB4ED6">
        <w:rPr>
          <w:b/>
          <w:bCs/>
          <w:sz w:val="36"/>
          <w:szCs w:val="36"/>
        </w:rPr>
        <w:t xml:space="preserve"> </w:t>
      </w:r>
      <w:r w:rsidR="006D0487">
        <w:rPr>
          <w:b/>
          <w:bCs/>
          <w:sz w:val="36"/>
          <w:szCs w:val="36"/>
        </w:rPr>
        <w:t>plus</w:t>
      </w:r>
      <w:r w:rsidR="006B6038">
        <w:rPr>
          <w:b/>
          <w:bCs/>
          <w:sz w:val="36"/>
          <w:szCs w:val="36"/>
        </w:rPr>
        <w:t xml:space="preserve">, </w:t>
      </w:r>
      <w:bookmarkStart w:id="0" w:name="_GoBack"/>
      <w:bookmarkEnd w:id="0"/>
      <w:proofErr w:type="spellStart"/>
      <w:r w:rsidR="00CB4ED6">
        <w:rPr>
          <w:b/>
          <w:bCs/>
          <w:sz w:val="36"/>
          <w:szCs w:val="36"/>
        </w:rPr>
        <w:t>s.r.o</w:t>
      </w:r>
      <w:proofErr w:type="spellEnd"/>
    </w:p>
    <w:p w14:paraId="0F4F096A" w14:textId="77777777" w:rsidR="00CB4ED6" w:rsidRDefault="00CB4ED6" w:rsidP="00613B2A">
      <w:pPr>
        <w:pStyle w:val="Default"/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>Levická 3</w:t>
      </w:r>
    </w:p>
    <w:p w14:paraId="0F4F096B" w14:textId="77777777" w:rsidR="0035763B" w:rsidRDefault="00CB4ED6" w:rsidP="00613B2A">
      <w:pPr>
        <w:jc w:val="center"/>
      </w:pPr>
      <w:r>
        <w:rPr>
          <w:b/>
          <w:bCs/>
          <w:sz w:val="32"/>
          <w:szCs w:val="32"/>
        </w:rPr>
        <w:t>949 01 Nitra</w:t>
      </w:r>
    </w:p>
    <w:sectPr w:rsidR="003576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03DA1"/>
    <w:multiLevelType w:val="hybridMultilevel"/>
    <w:tmpl w:val="67660E80"/>
    <w:lvl w:ilvl="0" w:tplc="61B493D8">
      <w:start w:val="94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4ED6"/>
    <w:rsid w:val="001A7C3B"/>
    <w:rsid w:val="001B5A96"/>
    <w:rsid w:val="0035763B"/>
    <w:rsid w:val="00421428"/>
    <w:rsid w:val="004940ED"/>
    <w:rsid w:val="00610C72"/>
    <w:rsid w:val="00613B2A"/>
    <w:rsid w:val="00622196"/>
    <w:rsid w:val="0065440C"/>
    <w:rsid w:val="0068207B"/>
    <w:rsid w:val="006B6038"/>
    <w:rsid w:val="006D0487"/>
    <w:rsid w:val="007E0BEC"/>
    <w:rsid w:val="007F6FA0"/>
    <w:rsid w:val="00833980"/>
    <w:rsid w:val="00A83650"/>
    <w:rsid w:val="00A94856"/>
    <w:rsid w:val="00B85E4C"/>
    <w:rsid w:val="00B87D6B"/>
    <w:rsid w:val="00CB4ED6"/>
    <w:rsid w:val="00D26458"/>
    <w:rsid w:val="00D26C47"/>
    <w:rsid w:val="00DC7288"/>
    <w:rsid w:val="00EE725C"/>
    <w:rsid w:val="00F677A6"/>
    <w:rsid w:val="00F77A09"/>
    <w:rsid w:val="00FA0CCA"/>
    <w:rsid w:val="00FA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F0898"/>
  <w15:chartTrackingRefBased/>
  <w15:docId w15:val="{7F3E2C45-D4A9-4D0C-8884-7BBDBB0D5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B4E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87D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7D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18E97-202D-430B-BD23-34B2D6A74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1018</Words>
  <Characters>5803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Urbanová</dc:creator>
  <cp:keywords/>
  <dc:description/>
  <cp:lastModifiedBy>Alžbeta Urbanová</cp:lastModifiedBy>
  <cp:revision>2</cp:revision>
  <cp:lastPrinted>2018-06-26T09:01:00Z</cp:lastPrinted>
  <dcterms:created xsi:type="dcterms:W3CDTF">2018-06-26T09:02:00Z</dcterms:created>
  <dcterms:modified xsi:type="dcterms:W3CDTF">2018-06-26T09:02:00Z</dcterms:modified>
</cp:coreProperties>
</file>