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DE26B3">
        <w:rPr>
          <w:rFonts w:ascii="Helvetica" w:hAnsi="Helvetica" w:cs="Helvetica"/>
          <w:sz w:val="19"/>
          <w:szCs w:val="19"/>
        </w:rPr>
        <w:t>46999272</w:t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34A4B">
        <w:rPr>
          <w:rFonts w:ascii="Helvetica" w:hAnsi="Helvetica" w:cs="Helvetica"/>
          <w:sz w:val="19"/>
          <w:szCs w:val="19"/>
        </w:rPr>
        <w:t>2023</w:t>
      </w:r>
      <w:r w:rsidR="00DE26B3">
        <w:rPr>
          <w:rFonts w:ascii="Helvetica" w:hAnsi="Helvetica" w:cs="Helvetica"/>
          <w:sz w:val="19"/>
          <w:szCs w:val="19"/>
        </w:rPr>
        <w:t>689437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DE26B3">
        <w:rPr>
          <w:rFonts w:ascii="ArialNarrow,Bold" w:hAnsi="ArialNarrow,Bold" w:cs="ArialNarrow,Bold"/>
          <w:b/>
          <w:bCs/>
          <w:sz w:val="21"/>
          <w:szCs w:val="21"/>
        </w:rPr>
        <w:t>Warford</w:t>
      </w:r>
      <w:proofErr w:type="spellEnd"/>
      <w:r w:rsidR="002C658C">
        <w:rPr>
          <w:rFonts w:ascii="ArialNarrow,Bold" w:hAnsi="ArialNarrow,Bold" w:cs="ArialNarrow,Bold"/>
          <w:b/>
          <w:bCs/>
          <w:sz w:val="21"/>
          <w:szCs w:val="21"/>
        </w:rPr>
        <w:t xml:space="preserve">,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DE26B3">
        <w:rPr>
          <w:rFonts w:ascii="ArialNarrow" w:hAnsi="ArialNarrow" w:cs="ArialNarrow"/>
          <w:sz w:val="21"/>
          <w:szCs w:val="21"/>
        </w:rPr>
        <w:t>Školská 18</w:t>
      </w:r>
      <w:r w:rsidR="00934A4B">
        <w:rPr>
          <w:rFonts w:ascii="ArialNarrow" w:hAnsi="ArialNarrow" w:cs="ArialNarrow"/>
          <w:sz w:val="21"/>
          <w:szCs w:val="21"/>
        </w:rPr>
        <w:t>, 9</w:t>
      </w:r>
      <w:r w:rsidR="00DE26B3">
        <w:rPr>
          <w:rFonts w:ascii="ArialNarrow" w:hAnsi="ArialNarrow" w:cs="ArialNarrow"/>
          <w:sz w:val="21"/>
          <w:szCs w:val="21"/>
        </w:rPr>
        <w:t>14</w:t>
      </w:r>
      <w:r w:rsidR="00934A4B">
        <w:rPr>
          <w:rFonts w:ascii="ArialNarrow" w:hAnsi="ArialNarrow" w:cs="ArialNarrow"/>
          <w:sz w:val="21"/>
          <w:szCs w:val="21"/>
        </w:rPr>
        <w:t xml:space="preserve"> </w:t>
      </w:r>
      <w:r w:rsidR="00DE26B3">
        <w:rPr>
          <w:rFonts w:ascii="ArialNarrow" w:hAnsi="ArialNarrow" w:cs="ArialNarrow"/>
          <w:sz w:val="21"/>
          <w:szCs w:val="21"/>
        </w:rPr>
        <w:t>41</w:t>
      </w:r>
      <w:r w:rsidR="00934A4B">
        <w:rPr>
          <w:rFonts w:ascii="ArialNarrow" w:hAnsi="ArialNarrow" w:cs="ArialNarrow"/>
          <w:sz w:val="21"/>
          <w:szCs w:val="21"/>
        </w:rPr>
        <w:t xml:space="preserve">  </w:t>
      </w:r>
      <w:r w:rsidR="00DE26B3">
        <w:rPr>
          <w:rFonts w:ascii="ArialNarrow" w:hAnsi="ArialNarrow" w:cs="ArialNarrow"/>
          <w:sz w:val="21"/>
          <w:szCs w:val="21"/>
        </w:rPr>
        <w:t>Nemšová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34A4B">
        <w:rPr>
          <w:rFonts w:ascii="ArialNarrow" w:hAnsi="ArialNarrow" w:cs="ArialNarrow"/>
          <w:sz w:val="21"/>
          <w:szCs w:val="21"/>
        </w:rPr>
        <w:t>46</w:t>
      </w:r>
      <w:r w:rsidR="00DE26B3">
        <w:rPr>
          <w:rFonts w:ascii="ArialNarrow" w:hAnsi="ArialNarrow" w:cs="ArialNarrow"/>
          <w:sz w:val="21"/>
          <w:szCs w:val="21"/>
        </w:rPr>
        <w:t>999272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34A4B">
        <w:rPr>
          <w:rFonts w:ascii="Helvetica" w:hAnsi="Helvetica" w:cs="Helvetica"/>
          <w:sz w:val="19"/>
          <w:szCs w:val="19"/>
        </w:rPr>
        <w:t>2023</w:t>
      </w:r>
      <w:r w:rsidR="00DE26B3">
        <w:rPr>
          <w:rFonts w:ascii="Helvetica" w:hAnsi="Helvetica" w:cs="Helvetica"/>
          <w:sz w:val="19"/>
          <w:szCs w:val="19"/>
        </w:rPr>
        <w:t>689437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DE26B3">
        <w:rPr>
          <w:rFonts w:ascii="ArialNarrow" w:hAnsi="ArialNarrow" w:cs="ArialNarrow"/>
          <w:sz w:val="21"/>
          <w:szCs w:val="21"/>
        </w:rPr>
        <w:t>15</w:t>
      </w:r>
      <w:r w:rsidR="00572AD3">
        <w:rPr>
          <w:rFonts w:ascii="ArialNarrow" w:hAnsi="ArialNarrow" w:cs="ArialNarrow"/>
          <w:sz w:val="21"/>
          <w:szCs w:val="21"/>
        </w:rPr>
        <w:t>.0</w:t>
      </w:r>
      <w:r w:rsidR="00DE26B3">
        <w:rPr>
          <w:rFonts w:ascii="ArialNarrow" w:hAnsi="ArialNarrow" w:cs="ArialNarrow"/>
          <w:sz w:val="21"/>
          <w:szCs w:val="21"/>
        </w:rPr>
        <w:t>1.2013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34A4B">
        <w:rPr>
          <w:rFonts w:ascii="ArialNarrow" w:hAnsi="ArialNarrow" w:cs="ArialNarrow"/>
          <w:sz w:val="21"/>
          <w:szCs w:val="21"/>
        </w:rPr>
        <w:t>0</w:t>
      </w:r>
      <w:r w:rsidR="00DE26B3">
        <w:rPr>
          <w:rFonts w:ascii="ArialNarrow" w:hAnsi="ArialNarrow" w:cs="ArialNarrow"/>
          <w:sz w:val="21"/>
          <w:szCs w:val="21"/>
        </w:rPr>
        <w:t>5</w:t>
      </w:r>
      <w:r w:rsidR="00572AD3">
        <w:rPr>
          <w:rFonts w:ascii="ArialNarrow" w:hAnsi="ArialNarrow" w:cs="ArialNarrow"/>
          <w:sz w:val="21"/>
          <w:szCs w:val="21"/>
        </w:rPr>
        <w:t>.0</w:t>
      </w:r>
      <w:r w:rsidR="00DE26B3">
        <w:rPr>
          <w:rFonts w:ascii="ArialNarrow" w:hAnsi="ArialNarrow" w:cs="ArialNarrow"/>
          <w:sz w:val="21"/>
          <w:szCs w:val="21"/>
        </w:rPr>
        <w:t>2</w:t>
      </w:r>
      <w:r w:rsidR="00572AD3">
        <w:rPr>
          <w:rFonts w:ascii="ArialNarrow" w:hAnsi="ArialNarrow" w:cs="ArialNarrow"/>
          <w:sz w:val="21"/>
          <w:szCs w:val="21"/>
        </w:rPr>
        <w:t>.201</w:t>
      </w:r>
      <w:r w:rsidR="00DE26B3">
        <w:rPr>
          <w:rFonts w:ascii="ArialNarrow" w:hAnsi="ArialNarrow" w:cs="ArialNarrow"/>
          <w:sz w:val="21"/>
          <w:szCs w:val="21"/>
        </w:rPr>
        <w:t>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34A4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DE26B3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DE26B3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DE26B3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DE26B3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</w:t>
      </w:r>
      <w:r w:rsidR="00DE26B3">
        <w:rPr>
          <w:rFonts w:ascii="ArialNarrow" w:hAnsi="ArialNarrow" w:cs="ArialNarrow"/>
          <w:sz w:val="21"/>
          <w:szCs w:val="21"/>
        </w:rPr>
        <w:t>ávierka spoločnosti k 31.12.2017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 w:rsidR="00DE26B3">
        <w:rPr>
          <w:rFonts w:ascii="ArialNarrow" w:hAnsi="ArialNarrow" w:cs="ArialNarrow"/>
          <w:sz w:val="21"/>
          <w:szCs w:val="21"/>
        </w:rPr>
        <w:t>2017 do</w:t>
      </w:r>
      <w:bookmarkStart w:id="0" w:name="_GoBack"/>
      <w:bookmarkEnd w:id="0"/>
      <w:r w:rsidR="00DE26B3">
        <w:rPr>
          <w:rFonts w:ascii="ArialNarrow" w:hAnsi="ArialNarrow" w:cs="ArialNarrow"/>
          <w:sz w:val="21"/>
          <w:szCs w:val="21"/>
        </w:rPr>
        <w:t xml:space="preserve"> 31. decembra 2017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53445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>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O: 46</w:t>
      </w:r>
      <w:r w:rsidR="00DE26B3">
        <w:rPr>
          <w:rFonts w:ascii="Helvetica" w:hAnsi="Helvetica" w:cs="Helvetica"/>
          <w:sz w:val="19"/>
          <w:szCs w:val="19"/>
        </w:rPr>
        <w:t>999272</w:t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  <w:t>DI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: 2023</w:t>
      </w:r>
      <w:r w:rsidR="00DE26B3">
        <w:rPr>
          <w:rFonts w:ascii="Helvetica" w:hAnsi="Helvetica" w:cs="Helvetica"/>
          <w:sz w:val="19"/>
          <w:szCs w:val="19"/>
        </w:rPr>
        <w:t>689437</w:t>
      </w:r>
    </w:p>
    <w:p w:rsidR="00934A4B" w:rsidRDefault="00934A4B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DE26B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</w:t>
      </w:r>
      <w:r w:rsidR="00DE26B3">
        <w:rPr>
          <w:rFonts w:ascii="ArialNarrow,Italic" w:hAnsi="ArialNarrow,Italic" w:cs="ArialNarrow,Italic"/>
          <w:i/>
          <w:iCs/>
          <w:sz w:val="21"/>
          <w:szCs w:val="21"/>
        </w:rPr>
        <w:t>ovných zásad a metód v roku 2017</w:t>
      </w:r>
      <w:r w:rsidR="00934A4B">
        <w:rPr>
          <w:rFonts w:ascii="ArialNarrow,Italic" w:hAnsi="ArialNarrow,Italic" w:cs="ArialNarrow,Italic"/>
          <w:i/>
          <w:iCs/>
          <w:sz w:val="21"/>
          <w:szCs w:val="21"/>
        </w:rPr>
        <w:t xml:space="preserve">,  </w:t>
      </w: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</w:t>
      </w:r>
      <w:r w:rsidR="00DE26B3">
        <w:rPr>
          <w:rFonts w:ascii="ArialNarrow,Italic" w:hAnsi="ArialNarrow,Italic" w:cs="ArialNarrow,Italic"/>
          <w:i/>
          <w:iCs/>
          <w:sz w:val="21"/>
          <w:szCs w:val="21"/>
        </w:rPr>
        <w:t>účtovala o dotáciách v roku 2017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DE26B3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E26B3" w:rsidRDefault="00DE26B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>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O: 46</w:t>
      </w:r>
      <w:r w:rsidR="00DE26B3">
        <w:rPr>
          <w:rFonts w:ascii="Helvetica" w:hAnsi="Helvetica" w:cs="Helvetica"/>
          <w:sz w:val="19"/>
          <w:szCs w:val="19"/>
        </w:rPr>
        <w:t>999272</w:t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  <w:t>DI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: 2023</w:t>
      </w:r>
      <w:r w:rsidR="00DE26B3">
        <w:rPr>
          <w:rFonts w:ascii="Helvetica" w:hAnsi="Helvetica" w:cs="Helvetica"/>
          <w:sz w:val="19"/>
          <w:szCs w:val="19"/>
        </w:rPr>
        <w:t>689437</w:t>
      </w:r>
    </w:p>
    <w:p w:rsidR="00934A4B" w:rsidRDefault="00934A4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</w:t>
      </w:r>
      <w:r w:rsidR="00DE26B3">
        <w:rPr>
          <w:rFonts w:ascii="ArialNarrow,Italic" w:hAnsi="ArialNarrow,Italic" w:cs="ArialNarrow,Italic"/>
          <w:i/>
          <w:iCs/>
          <w:sz w:val="21"/>
          <w:szCs w:val="21"/>
        </w:rPr>
        <w:t>ady a výnosy v roku 2017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DE26B3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</w:t>
      </w:r>
      <w:r w:rsidR="00DE26B3">
        <w:rPr>
          <w:rFonts w:ascii="ArialNarrow,Italic" w:hAnsi="ArialNarrow,Italic" w:cs="ArialNarrow,Italic"/>
          <w:i/>
          <w:iCs/>
          <w:sz w:val="21"/>
          <w:szCs w:val="21"/>
        </w:rPr>
        <w:t xml:space="preserve"> štatutárneho orgánu v roku 2017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</w:t>
      </w:r>
      <w:r w:rsidR="00DE26B3">
        <w:rPr>
          <w:rFonts w:ascii="ArialNarrow,Italic" w:hAnsi="ArialNarrow,Italic" w:cs="ArialNarrow,Italic"/>
          <w:i/>
          <w:iCs/>
          <w:sz w:val="21"/>
          <w:szCs w:val="21"/>
        </w:rPr>
        <w:t>rneho orgánu pôžičky v roku 2017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</w:t>
      </w:r>
      <w:r w:rsidR="00DE26B3">
        <w:rPr>
          <w:rFonts w:ascii="ArialNarrow,Italic" w:hAnsi="ArialNarrow,Italic" w:cs="ArialNarrow,Italic"/>
          <w:i/>
          <w:iCs/>
          <w:sz w:val="21"/>
          <w:szCs w:val="21"/>
        </w:rPr>
        <w:t xml:space="preserve"> štatutárneho orgánu v roku 2017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</w:t>
      </w:r>
      <w:r w:rsidR="00DE26B3">
        <w:rPr>
          <w:rFonts w:ascii="ArialNarrow,Italic" w:hAnsi="ArialNarrow,Italic" w:cs="ArialNarrow,Italic"/>
          <w:i/>
          <w:iCs/>
          <w:sz w:val="21"/>
          <w:szCs w:val="21"/>
        </w:rPr>
        <w:t xml:space="preserve"> nevykazujú v súvahe za rok 2017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>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O: 46627707</w:t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  <w:t>DI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: 2023503801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2016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2016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1421EB"/>
    <w:rsid w:val="002C658C"/>
    <w:rsid w:val="00534456"/>
    <w:rsid w:val="00572AD3"/>
    <w:rsid w:val="006A19EE"/>
    <w:rsid w:val="00784095"/>
    <w:rsid w:val="007E4669"/>
    <w:rsid w:val="00876616"/>
    <w:rsid w:val="00934A4B"/>
    <w:rsid w:val="00937383"/>
    <w:rsid w:val="0095255E"/>
    <w:rsid w:val="00A86704"/>
    <w:rsid w:val="00DE26B3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72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2AD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72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2A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D</cp:lastModifiedBy>
  <cp:revision>2</cp:revision>
  <cp:lastPrinted>2017-03-29T12:35:00Z</cp:lastPrinted>
  <dcterms:created xsi:type="dcterms:W3CDTF">2018-06-25T15:58:00Z</dcterms:created>
  <dcterms:modified xsi:type="dcterms:W3CDTF">2018-06-25T15:58:00Z</dcterms:modified>
</cp:coreProperties>
</file>