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440D7F" w:rsidP="00915F80">
            <w:pPr>
              <w:spacing w:after="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AWCLEAN s.r.o..</w:t>
            </w:r>
          </w:p>
          <w:p w:rsidR="00440D7F" w:rsidRPr="002C0794" w:rsidRDefault="00440D7F" w:rsidP="00915F80">
            <w:pPr>
              <w:spacing w:after="0"/>
              <w:rPr>
                <w:rFonts w:cs="Arial Narrow"/>
                <w:szCs w:val="22"/>
              </w:rPr>
            </w:pP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0D7F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Čsl. Armády 1457/2A, 95501 Topoľčany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B5215E">
        <w:rPr>
          <w:b/>
          <w:bCs/>
          <w:szCs w:val="22"/>
        </w:rPr>
        <w:t xml:space="preserve"> </w:t>
      </w:r>
      <w:r w:rsidR="00440D7F">
        <w:rPr>
          <w:b/>
          <w:bCs/>
          <w:szCs w:val="22"/>
        </w:rPr>
        <w:t>čistiace a upratovacie služby, sprostredkovateľská činnosť v oblasti obchodu, služieb, výroby, prípravné a dokončovacie stavebné práce.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7E5DB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7B1C0F">
          <w:rPr>
            <w:i/>
            <w:sz w:val="20"/>
            <w:szCs w:val="22"/>
          </w:rPr>
          <w:t>10 a</w:t>
        </w:r>
      </w:smartTag>
      <w:r w:rsidRPr="007B1C0F">
        <w:rPr>
          <w:i/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40D7F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40D7F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Pr="00E37E78" w:rsidRDefault="00E37E78" w:rsidP="00E345DC">
      <w:pPr>
        <w:spacing w:after="0"/>
        <w:rPr>
          <w:sz w:val="18"/>
          <w:szCs w:val="18"/>
        </w:rPr>
      </w:pPr>
      <w:r w:rsidRPr="00E37E78">
        <w:rPr>
          <w:sz w:val="18"/>
          <w:szCs w:val="18"/>
        </w:rPr>
        <w:t>Bez náplne.</w:t>
      </w:r>
    </w:p>
    <w:p w:rsidR="00E345DC" w:rsidRDefault="00E345DC" w:rsidP="00E345DC">
      <w:pPr>
        <w:spacing w:after="0"/>
      </w:pPr>
    </w:p>
    <w:p w:rsidR="00E37E78" w:rsidRDefault="00E37E78" w:rsidP="00E345DC">
      <w:pPr>
        <w:spacing w:after="0"/>
      </w:pPr>
    </w:p>
    <w:p w:rsidR="00E37E78" w:rsidRDefault="00E37E78" w:rsidP="00E345DC">
      <w:pPr>
        <w:spacing w:after="0"/>
      </w:pPr>
    </w:p>
    <w:p w:rsidR="00E37E78" w:rsidRDefault="00E37E78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7E78" w:rsidRPr="00E37E78" w:rsidRDefault="00E37E78" w:rsidP="00E37E78">
      <w:pPr>
        <w:spacing w:after="0"/>
        <w:rPr>
          <w:sz w:val="18"/>
          <w:szCs w:val="18"/>
        </w:rPr>
      </w:pPr>
      <w:r w:rsidRPr="00E37E78">
        <w:rPr>
          <w:sz w:val="18"/>
          <w:szCs w:val="18"/>
        </w:rPr>
        <w:t>Bez náplne.</w:t>
      </w: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E37E78" w:rsidRPr="00E37E78" w:rsidRDefault="00E37E78" w:rsidP="00E37E78">
      <w:pPr>
        <w:spacing w:after="0"/>
        <w:rPr>
          <w:sz w:val="18"/>
          <w:szCs w:val="18"/>
        </w:rPr>
      </w:pPr>
      <w:r w:rsidRPr="00E37E78">
        <w:rPr>
          <w:sz w:val="18"/>
          <w:szCs w:val="18"/>
        </w:rPr>
        <w:t>Bez náplne.</w:t>
      </w: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184"/>
        <w:gridCol w:w="1368"/>
        <w:gridCol w:w="502"/>
        <w:gridCol w:w="322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7E5DB1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184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870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482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7E5DB1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184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70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482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7E5DB1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184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70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482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E37E78" w:rsidP="00E37E78">
      <w:pPr>
        <w:widowControl w:val="0"/>
        <w:autoSpaceDE w:val="0"/>
        <w:autoSpaceDN w:val="0"/>
        <w:adjustRightInd w:val="0"/>
        <w:spacing w:after="0"/>
      </w:pPr>
      <w:r>
        <w:t xml:space="preserve">       Účtovná jednotka neeviduje významné transakcie neuvedené v súvahe.</w:t>
      </w:r>
    </w:p>
    <w:p w:rsidR="00E37E78" w:rsidRPr="002C0794" w:rsidRDefault="00E37E78" w:rsidP="00E37E78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283A7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71153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 sa v roku 201</w:t>
            </w:r>
            <w:r w:rsidR="000A4091">
              <w:rPr>
                <w:szCs w:val="22"/>
              </w:rPr>
              <w:t>7</w:t>
            </w:r>
            <w:r>
              <w:rPr>
                <w:szCs w:val="22"/>
              </w:rPr>
              <w:t xml:space="preserve"> účtovali spôsobom B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9480A" w:rsidP="00197838">
      <w:pPr>
        <w:spacing w:after="0"/>
        <w:jc w:val="both"/>
        <w:rPr>
          <w:szCs w:val="22"/>
        </w:rPr>
      </w:pPr>
      <w:r>
        <w:rPr>
          <w:szCs w:val="22"/>
        </w:rPr>
        <w:t>Tovarové zásoby sa naskladňujú na sklad v cene obstarania podľa dodacích listov (faktúr). Stav zásob ku koncu účtovného obdobia, t.j. k 31.12.201</w:t>
      </w:r>
      <w:r w:rsidR="000A4091">
        <w:rPr>
          <w:szCs w:val="22"/>
        </w:rPr>
        <w:t>7</w:t>
      </w:r>
      <w:r>
        <w:rPr>
          <w:szCs w:val="22"/>
        </w:rPr>
        <w:t xml:space="preserve"> sa určí množstvom zásob vynásobeným cenou zistenou váženým aritmetickým priemerom</w:t>
      </w:r>
      <w:r w:rsidR="0045709A">
        <w:rPr>
          <w:szCs w:val="22"/>
        </w:rPr>
        <w:t xml:space="preserve"> (počíta software)</w:t>
      </w:r>
      <w:r>
        <w:rPr>
          <w:szCs w:val="22"/>
        </w:rPr>
        <w:t>.</w:t>
      </w:r>
    </w:p>
    <w:p w:rsidR="00A20FCF" w:rsidRDefault="00A20FCF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0A4091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5B446C" w:rsidTr="00134E6F">
        <w:trPr>
          <w:trHeight w:val="340"/>
        </w:trPr>
        <w:tc>
          <w:tcPr>
            <w:tcW w:w="8789" w:type="dxa"/>
            <w:gridSpan w:val="3"/>
            <w:tcBorders>
              <w:right w:val="single" w:sz="4" w:space="0" w:color="auto"/>
            </w:tcBorders>
            <w:vAlign w:val="center"/>
          </w:tcPr>
          <w:p w:rsidR="005B446C" w:rsidRDefault="005B446C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V roku 201</w:t>
            </w:r>
            <w:r w:rsidR="000A4091">
              <w:rPr>
                <w:szCs w:val="22"/>
              </w:rPr>
              <w:t>7</w:t>
            </w:r>
            <w:r>
              <w:rPr>
                <w:szCs w:val="22"/>
              </w:rPr>
              <w:t xml:space="preserve"> nenastala potreba účtovať o opravných položkách.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446C" w:rsidRDefault="00A20FCF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E623C" w:rsidRPr="00E345DC" w:rsidRDefault="000853E5" w:rsidP="000B3D70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i/>
          <w:sz w:val="20"/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0B3D70">
        <w:rPr>
          <w:b/>
          <w:szCs w:val="22"/>
        </w:rPr>
        <w:t xml:space="preserve"> -</w:t>
      </w:r>
      <w:r w:rsidR="000B3D70" w:rsidRPr="000B3D70">
        <w:t xml:space="preserve"> </w:t>
      </w:r>
      <w:r w:rsidR="000B3D70">
        <w:t>účtovná jednotka neeviduje finančné nástroje</w:t>
      </w:r>
    </w:p>
    <w:p w:rsidR="00FE623C" w:rsidRPr="007B1C0F" w:rsidRDefault="000853E5" w:rsidP="000B3D70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i/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0B3D70">
        <w:rPr>
          <w:szCs w:val="22"/>
        </w:rPr>
        <w:t>- ú</w:t>
      </w:r>
      <w:r w:rsidR="00AE6E03">
        <w:rPr>
          <w:i/>
          <w:szCs w:val="22"/>
        </w:rPr>
        <w:t>čtovná jednotka neeviduje finančné nástroje.</w:t>
      </w: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  <w:r w:rsidR="00AE6E03">
        <w:rPr>
          <w:b/>
          <w:szCs w:val="22"/>
        </w:rPr>
        <w:t xml:space="preserve">– </w:t>
      </w:r>
      <w:r w:rsidR="000B3D70" w:rsidRPr="000B3D70">
        <w:rPr>
          <w:szCs w:val="22"/>
        </w:rPr>
        <w:t>táto metóda</w:t>
      </w:r>
      <w:r w:rsidR="000B3D70">
        <w:rPr>
          <w:b/>
          <w:szCs w:val="22"/>
        </w:rPr>
        <w:t xml:space="preserve"> </w:t>
      </w:r>
      <w:r w:rsidR="00AE6E03" w:rsidRPr="00AE6E03">
        <w:rPr>
          <w:szCs w:val="22"/>
        </w:rPr>
        <w:t>nebola použitá</w:t>
      </w:r>
      <w:r w:rsidR="00AE6E03">
        <w:rPr>
          <w:b/>
          <w:szCs w:val="22"/>
        </w:rPr>
        <w:t>.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229"/>
        <w:gridCol w:w="108"/>
      </w:tblGrid>
      <w:tr w:rsidR="00836486" w:rsidTr="00826B62">
        <w:trPr>
          <w:trHeight w:val="538"/>
        </w:trPr>
        <w:tc>
          <w:tcPr>
            <w:tcW w:w="9180" w:type="dxa"/>
            <w:gridSpan w:val="9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 w:rsidR="00AE6E03">
              <w:rPr>
                <w:szCs w:val="22"/>
              </w:rPr>
              <w:t> </w:t>
            </w:r>
            <w:r w:rsidRPr="00595DE0">
              <w:rPr>
                <w:szCs w:val="22"/>
              </w:rPr>
              <w:t>majetku</w:t>
            </w:r>
            <w:r w:rsidR="00AE6E03">
              <w:rPr>
                <w:szCs w:val="22"/>
              </w:rPr>
              <w:t>.</w:t>
            </w:r>
          </w:p>
          <w:p w:rsidR="000B3D70" w:rsidRPr="00595DE0" w:rsidRDefault="000B3D7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ÚJ v roku 201</w:t>
            </w:r>
            <w:r w:rsidR="000A4091">
              <w:rPr>
                <w:szCs w:val="22"/>
              </w:rPr>
              <w:t>7</w:t>
            </w:r>
            <w:r>
              <w:rPr>
                <w:szCs w:val="22"/>
              </w:rPr>
              <w:t xml:space="preserve"> neevidovala dlhodobý nehmotný majetok.</w:t>
            </w:r>
          </w:p>
        </w:tc>
        <w:tc>
          <w:tcPr>
            <w:tcW w:w="337" w:type="dxa"/>
            <w:gridSpan w:val="2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283A7F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86"/>
        </w:trPr>
        <w:tc>
          <w:tcPr>
            <w:tcW w:w="8843" w:type="dxa"/>
            <w:gridSpan w:val="7"/>
          </w:tcPr>
          <w:p w:rsidR="00826B62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826B62">
              <w:rPr>
                <w:szCs w:val="22"/>
              </w:rPr>
              <w:t>.</w:t>
            </w:r>
            <w:r w:rsidRPr="00595DE0">
              <w:rPr>
                <w:szCs w:val="22"/>
              </w:rPr>
              <w:t xml:space="preserve"> 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EB3524">
              <w:rPr>
                <w:b/>
                <w:szCs w:val="22"/>
              </w:rPr>
              <w:t>/nerovnajú</w:t>
            </w:r>
            <w:r w:rsidR="00826B62">
              <w:rPr>
                <w:b/>
                <w:szCs w:val="22"/>
              </w:rPr>
              <w:t>.</w:t>
            </w:r>
            <w:r w:rsidR="000B3D70">
              <w:rPr>
                <w:b/>
                <w:szCs w:val="22"/>
              </w:rPr>
              <w:t xml:space="preserve"> </w:t>
            </w:r>
          </w:p>
          <w:p w:rsidR="00826B62" w:rsidRPr="00595DE0" w:rsidRDefault="00826B6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gridSpan w:val="2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F86BAE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gridSpan w:val="2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gridSpan w:val="2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B62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8" w:type="dxa"/>
        </w:trPr>
        <w:tc>
          <w:tcPr>
            <w:tcW w:w="3085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Pozn.:</w:t>
            </w:r>
          </w:p>
        </w:tc>
      </w:tr>
      <w:tr w:rsidR="00826B62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8" w:type="dxa"/>
        </w:trPr>
        <w:tc>
          <w:tcPr>
            <w:tcW w:w="3085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</w:tr>
      <w:tr w:rsidR="00826B62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8" w:type="dxa"/>
        </w:trPr>
        <w:tc>
          <w:tcPr>
            <w:tcW w:w="3085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gridSpan w:val="2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gridSpan w:val="2"/>
          </w:tcPr>
          <w:p w:rsidR="00826B62" w:rsidRPr="00E841FF" w:rsidRDefault="00826B62" w:rsidP="00134E6F">
            <w:pPr>
              <w:spacing w:after="120"/>
              <w:jc w:val="both"/>
              <w:rPr>
                <w:sz w:val="16"/>
                <w:szCs w:val="16"/>
              </w:rPr>
            </w:pPr>
          </w:p>
        </w:tc>
      </w:tr>
      <w:tr w:rsidR="00826B62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8" w:type="dxa"/>
        </w:trPr>
        <w:tc>
          <w:tcPr>
            <w:tcW w:w="3085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gridSpan w:val="2"/>
          </w:tcPr>
          <w:p w:rsidR="00826B62" w:rsidRPr="00595DE0" w:rsidRDefault="00826B62" w:rsidP="00134E6F">
            <w:pPr>
              <w:spacing w:after="120"/>
              <w:rPr>
                <w:szCs w:val="22"/>
              </w:rPr>
            </w:pPr>
          </w:p>
        </w:tc>
      </w:tr>
      <w:tr w:rsidR="00826B62" w:rsidRPr="00595DE0" w:rsidTr="00826B6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8" w:type="dxa"/>
        </w:trPr>
        <w:tc>
          <w:tcPr>
            <w:tcW w:w="3085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gridSpan w:val="2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gridSpan w:val="2"/>
          </w:tcPr>
          <w:p w:rsidR="00826B62" w:rsidRPr="00595DE0" w:rsidRDefault="00826B62" w:rsidP="00134E6F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756DE" w:rsidRDefault="000B3D70" w:rsidP="00F86BAE">
      <w:pPr>
        <w:spacing w:after="0"/>
        <w:jc w:val="both"/>
      </w:pPr>
      <w:r>
        <w:t>Pri tvorbe odpisového plánu vychádzala účtovná jednotka z odpisov stanovených zákonom o dani z príjmov č. 595 / 2003 Z. z. pre dlhodobý hmotný majetok.</w:t>
      </w:r>
    </w:p>
    <w:p w:rsidR="000B3D70" w:rsidRDefault="000B3D70" w:rsidP="00F86BAE">
      <w:pPr>
        <w:spacing w:after="0"/>
        <w:jc w:val="both"/>
      </w:pPr>
    </w:p>
    <w:p w:rsidR="000B3D70" w:rsidRPr="002C0794" w:rsidRDefault="000B3D70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26B62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 roku 201</w:t>
            </w:r>
            <w:r w:rsidR="000A4091">
              <w:rPr>
                <w:rFonts w:cs="Arial"/>
                <w:sz w:val="20"/>
                <w:szCs w:val="24"/>
                <w:lang w:eastAsia="sk-SK"/>
              </w:rPr>
              <w:t>7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neboli poskytnuté dotácie.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26B62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Neboli vykonané.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Default="00B06C2C" w:rsidP="00B06C2C"/>
    <w:p w:rsidR="00825C56" w:rsidRPr="00B06C2C" w:rsidRDefault="00825C56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825C56">
        <w:rPr>
          <w:bCs/>
          <w:i/>
          <w:sz w:val="20"/>
          <w:szCs w:val="22"/>
          <w:lang w:eastAsia="sk-SK"/>
        </w:rPr>
        <w:t xml:space="preserve"> – bez náplne.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</w:t>
      </w:r>
      <w:r w:rsidRPr="00825C56">
        <w:rPr>
          <w:bCs/>
          <w:i/>
          <w:sz w:val="20"/>
          <w:szCs w:val="22"/>
          <w:lang w:eastAsia="sk-SK"/>
        </w:rPr>
        <w:t>bia</w:t>
      </w:r>
      <w:r w:rsidRPr="00825C56">
        <w:rPr>
          <w:i/>
          <w:sz w:val="20"/>
          <w:szCs w:val="22"/>
        </w:rPr>
        <w:t xml:space="preserve"> </w:t>
      </w:r>
      <w:r w:rsidR="00825C56">
        <w:rPr>
          <w:sz w:val="20"/>
          <w:szCs w:val="22"/>
        </w:rPr>
        <w:t>– bez náplne.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</w:t>
            </w:r>
            <w:r w:rsidR="001B3311">
              <w:rPr>
                <w:bCs/>
                <w:color w:val="000000"/>
                <w:szCs w:val="22"/>
                <w:lang w:eastAsia="sk-SK"/>
              </w:rPr>
              <w:t>a</w:t>
            </w:r>
            <w:r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</w:t>
            </w:r>
          </w:p>
        </w:tc>
        <w:tc>
          <w:tcPr>
            <w:tcW w:w="2584" w:type="dxa"/>
            <w:noWrap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</w:tcPr>
          <w:p w:rsidR="00A9717D" w:rsidRPr="00563EC6" w:rsidRDefault="000A4091" w:rsidP="00825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</w:tcPr>
          <w:p w:rsidR="00A9717D" w:rsidRPr="00563EC6" w:rsidRDefault="000A4091" w:rsidP="00825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25C56" w:rsidRPr="00737C25" w:rsidRDefault="00825C56" w:rsidP="00825C56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Default="001B3311" w:rsidP="001B3311">
      <w:pPr>
        <w:pStyle w:val="Odsekzoznamu"/>
        <w:spacing w:after="0" w:line="240" w:lineRule="auto"/>
        <w:ind w:left="502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- bez náplne.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B3311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- 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  <w:r w:rsidR="0045709A">
              <w:rPr>
                <w:bCs/>
                <w:szCs w:val="22"/>
                <w:lang w:eastAsia="sk-SK"/>
              </w:rPr>
              <w:t xml:space="preserve"> – </w:t>
            </w:r>
            <w:r w:rsidR="0045709A" w:rsidRPr="0045709A">
              <w:rPr>
                <w:bCs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  <w:r w:rsidR="0045709A">
              <w:rPr>
                <w:bCs/>
                <w:szCs w:val="22"/>
                <w:lang w:eastAsia="sk-SK"/>
              </w:rPr>
              <w:t xml:space="preserve"> - </w:t>
            </w:r>
            <w:r w:rsidR="0045709A" w:rsidRPr="0045709A">
              <w:rPr>
                <w:bCs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  <w:r w:rsidR="0045709A">
              <w:rPr>
                <w:b/>
                <w:bCs/>
                <w:szCs w:val="22"/>
                <w:lang w:eastAsia="sk-SK"/>
              </w:rPr>
              <w:t xml:space="preserve"> - </w:t>
            </w:r>
            <w:r w:rsidR="0045709A" w:rsidRPr="0045709A">
              <w:rPr>
                <w:bCs/>
                <w:sz w:val="18"/>
                <w:szCs w:val="18"/>
                <w:lang w:eastAsia="sk-SK"/>
              </w:rPr>
              <w:t>bez náplne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</w:t>
            </w:r>
            <w:r w:rsidR="0045709A">
              <w:rPr>
                <w:szCs w:val="22"/>
              </w:rPr>
              <w:t> </w:t>
            </w:r>
            <w:r>
              <w:rPr>
                <w:szCs w:val="22"/>
              </w:rPr>
              <w:t>úvere</w:t>
            </w:r>
            <w:r w:rsidR="0045709A">
              <w:rPr>
                <w:szCs w:val="22"/>
              </w:rPr>
              <w:t xml:space="preserve"> </w:t>
            </w:r>
            <w:r>
              <w:rPr>
                <w:szCs w:val="22"/>
              </w:rPr>
              <w:t>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lastRenderedPageBreak/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úschovy, o pohľadávkach a záväzkoch z opcií, odpísaných pohľadávkach a</w:t>
            </w:r>
            <w:r w:rsidR="0045709A">
              <w:rPr>
                <w:bCs/>
                <w:szCs w:val="22"/>
                <w:lang w:eastAsia="sk-SK"/>
              </w:rPr>
              <w:t> </w:t>
            </w:r>
            <w:r>
              <w:rPr>
                <w:bCs/>
                <w:szCs w:val="22"/>
                <w:lang w:eastAsia="sk-SK"/>
              </w:rPr>
              <w:t>podobne</w:t>
            </w:r>
            <w:r w:rsidR="0045709A">
              <w:rPr>
                <w:bCs/>
                <w:szCs w:val="22"/>
                <w:lang w:eastAsia="sk-SK"/>
              </w:rPr>
              <w:t xml:space="preserve"> - </w:t>
            </w:r>
            <w:r w:rsidR="0045709A" w:rsidRPr="0045709A">
              <w:rPr>
                <w:bCs/>
                <w:sz w:val="18"/>
                <w:szCs w:val="18"/>
                <w:lang w:eastAsia="sk-SK"/>
              </w:rPr>
              <w:t>bez náplne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Pr="0092456C" w:rsidRDefault="0092456C" w:rsidP="000E349D">
      <w:pPr>
        <w:pStyle w:val="Nzov"/>
        <w:spacing w:before="0" w:beforeAutospacing="0" w:after="0"/>
        <w:ind w:left="360"/>
        <w:jc w:val="left"/>
        <w:rPr>
          <w:b w:val="0"/>
          <w:sz w:val="18"/>
          <w:szCs w:val="18"/>
        </w:rPr>
      </w:pPr>
      <w:r w:rsidRPr="0092456C">
        <w:rPr>
          <w:b w:val="0"/>
          <w:sz w:val="18"/>
          <w:szCs w:val="18"/>
        </w:rPr>
        <w:t>Bez náplne.</w:t>
      </w: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92456C" w:rsidRDefault="0092456C" w:rsidP="004268D2">
      <w:pPr>
        <w:spacing w:after="0" w:line="240" w:lineRule="auto"/>
      </w:pPr>
      <w:r>
        <w:t xml:space="preserve">Účtovnej jednotke nebolo udelené výlučné alebo osobitné právo poskytovať služby vo verejnom záujme. </w:t>
      </w:r>
    </w:p>
    <w:p w:rsidR="00EB467F" w:rsidRDefault="0092456C" w:rsidP="004268D2">
      <w:pPr>
        <w:spacing w:after="0" w:line="240" w:lineRule="auto"/>
      </w:pPr>
      <w:r>
        <w:t>Činnosť účtovnej jednotky nie je zaradená do kategórie priemyselnej výroby podľa osobitného predpisu.</w:t>
      </w:r>
    </w:p>
    <w:p w:rsidR="0092456C" w:rsidRPr="002C0794" w:rsidRDefault="0092456C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2E39" w:rsidRDefault="00AB2E39" w:rsidP="00107589">
      <w:pPr>
        <w:spacing w:after="0" w:line="240" w:lineRule="auto"/>
      </w:pPr>
      <w:r>
        <w:separator/>
      </w:r>
    </w:p>
  </w:endnote>
  <w:endnote w:type="continuationSeparator" w:id="0">
    <w:p w:rsidR="00AB2E39" w:rsidRDefault="00AB2E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61B44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2E39" w:rsidRDefault="00AB2E39" w:rsidP="00107589">
      <w:pPr>
        <w:spacing w:after="0" w:line="240" w:lineRule="auto"/>
      </w:pPr>
      <w:r>
        <w:separator/>
      </w:r>
    </w:p>
  </w:footnote>
  <w:footnote w:type="continuationSeparator" w:id="0">
    <w:p w:rsidR="00AB2E39" w:rsidRDefault="00AB2E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E37E78">
            <w:t xml:space="preserve"> </w:t>
          </w:r>
          <w:r w:rsidR="00440D7F">
            <w:t>50823272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E37E78">
            <w:t xml:space="preserve"> </w:t>
          </w:r>
          <w:r w:rsidR="00440D7F">
            <w:t>2120488458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437BA"/>
    <w:rsid w:val="000649F6"/>
    <w:rsid w:val="00064EB3"/>
    <w:rsid w:val="000679F3"/>
    <w:rsid w:val="000817BE"/>
    <w:rsid w:val="00082070"/>
    <w:rsid w:val="00083A25"/>
    <w:rsid w:val="000853E5"/>
    <w:rsid w:val="000856F9"/>
    <w:rsid w:val="000A4091"/>
    <w:rsid w:val="000A7EE3"/>
    <w:rsid w:val="000B3D70"/>
    <w:rsid w:val="000B4D0C"/>
    <w:rsid w:val="000C4493"/>
    <w:rsid w:val="000D22CE"/>
    <w:rsid w:val="000E349D"/>
    <w:rsid w:val="00107589"/>
    <w:rsid w:val="00110558"/>
    <w:rsid w:val="001205A3"/>
    <w:rsid w:val="00134E6F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311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10B49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3A7F"/>
    <w:rsid w:val="00290DD6"/>
    <w:rsid w:val="0029480A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5AE0"/>
    <w:rsid w:val="003071BE"/>
    <w:rsid w:val="00311795"/>
    <w:rsid w:val="003210DF"/>
    <w:rsid w:val="003218E3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7653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0D7F"/>
    <w:rsid w:val="0045709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34BD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B446C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153E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0AD5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5DB1"/>
    <w:rsid w:val="007F351A"/>
    <w:rsid w:val="007F3FE9"/>
    <w:rsid w:val="00803AB5"/>
    <w:rsid w:val="00805654"/>
    <w:rsid w:val="00814FF3"/>
    <w:rsid w:val="0081675C"/>
    <w:rsid w:val="00817962"/>
    <w:rsid w:val="00825C56"/>
    <w:rsid w:val="00826B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0449C"/>
    <w:rsid w:val="00912D01"/>
    <w:rsid w:val="00915F80"/>
    <w:rsid w:val="0092456C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0FCF"/>
    <w:rsid w:val="00A33651"/>
    <w:rsid w:val="00A500D5"/>
    <w:rsid w:val="00A533B1"/>
    <w:rsid w:val="00A61F36"/>
    <w:rsid w:val="00A62542"/>
    <w:rsid w:val="00A657E1"/>
    <w:rsid w:val="00A721B8"/>
    <w:rsid w:val="00A8025E"/>
    <w:rsid w:val="00A80BF6"/>
    <w:rsid w:val="00A9717D"/>
    <w:rsid w:val="00AA7A16"/>
    <w:rsid w:val="00AB03FB"/>
    <w:rsid w:val="00AB2E39"/>
    <w:rsid w:val="00AD4607"/>
    <w:rsid w:val="00AE6E03"/>
    <w:rsid w:val="00AF3212"/>
    <w:rsid w:val="00B06C2C"/>
    <w:rsid w:val="00B12A6C"/>
    <w:rsid w:val="00B310AC"/>
    <w:rsid w:val="00B51278"/>
    <w:rsid w:val="00B51DFE"/>
    <w:rsid w:val="00B5215E"/>
    <w:rsid w:val="00B5583E"/>
    <w:rsid w:val="00B61B44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726"/>
    <w:rsid w:val="00C6795C"/>
    <w:rsid w:val="00C93A1A"/>
    <w:rsid w:val="00CA4B07"/>
    <w:rsid w:val="00CB4976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86620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7E78"/>
    <w:rsid w:val="00E66ECB"/>
    <w:rsid w:val="00E720C4"/>
    <w:rsid w:val="00E916CF"/>
    <w:rsid w:val="00E91B64"/>
    <w:rsid w:val="00E92CE7"/>
    <w:rsid w:val="00E94D7D"/>
    <w:rsid w:val="00EA0E90"/>
    <w:rsid w:val="00EA41E2"/>
    <w:rsid w:val="00EB3524"/>
    <w:rsid w:val="00EB467F"/>
    <w:rsid w:val="00EB4F3B"/>
    <w:rsid w:val="00EB51C5"/>
    <w:rsid w:val="00EB5202"/>
    <w:rsid w:val="00EB78F0"/>
    <w:rsid w:val="00EC52D9"/>
    <w:rsid w:val="00EC561A"/>
    <w:rsid w:val="00ED7D97"/>
    <w:rsid w:val="00EE2634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DA9A807"/>
  <w15:chartTrackingRefBased/>
  <w15:docId w15:val="{6472788F-9021-4EE5-9EDE-7410B8030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1793</Words>
  <Characters>10222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Všeobecné informácie </vt:lpstr>
      <vt:lpstr> Všeobecné informácie </vt:lpstr>
    </vt:vector>
  </TitlesOfParts>
  <Company/>
  <LinksUpToDate>false</LinksUpToDate>
  <CharactersWithSpaces>11992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Všeobecné informácie </dc:title>
  <dc:subject/>
  <dc:creator>EK</dc:creator>
  <cp:keywords/>
  <cp:lastModifiedBy>Ivana Kmetova</cp:lastModifiedBy>
  <cp:revision>7</cp:revision>
  <cp:lastPrinted>2016-12-18T12:58:00Z</cp:lastPrinted>
  <dcterms:created xsi:type="dcterms:W3CDTF">2018-06-04T09:40:00Z</dcterms:created>
  <dcterms:modified xsi:type="dcterms:W3CDTF">2018-06-27T09:00:00Z</dcterms:modified>
</cp:coreProperties>
</file>