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9166779" w14:textId="0AA93E5C" w:rsidR="004D3B4A" w:rsidRPr="00891481" w:rsidRDefault="00794AA4" w:rsidP="00B50225">
      <w:pPr>
        <w:pStyle w:val="Nadpis1"/>
        <w:tabs>
          <w:tab w:val="num" w:pos="360"/>
        </w:tabs>
        <w:spacing w:after="60"/>
        <w:ind w:left="360"/>
        <w:rPr>
          <w:szCs w:val="18"/>
        </w:rPr>
      </w:pPr>
      <w:bookmarkStart w:id="0" w:name="_Toc530739894"/>
      <w:r>
        <w:rPr>
          <w:szCs w:val="18"/>
        </w:rPr>
        <w:t xml:space="preserve"> </w:t>
      </w:r>
      <w:r w:rsidR="001D0C7D">
        <w:rPr>
          <w:szCs w:val="18"/>
        </w:rPr>
        <w:t>VŠEOBECNÉ INFORMÁCIE</w:t>
      </w:r>
      <w:bookmarkEnd w:id="0"/>
    </w:p>
    <w:p w14:paraId="7916677A" w14:textId="77777777" w:rsidR="004D3B4A" w:rsidRPr="008C0838" w:rsidRDefault="004D3B4A" w:rsidP="004D3B4A">
      <w:pPr>
        <w:pStyle w:val="Zkladntext"/>
        <w:rPr>
          <w:szCs w:val="18"/>
        </w:rPr>
      </w:pPr>
    </w:p>
    <w:p w14:paraId="7916677B" w14:textId="77777777" w:rsidR="001D0C7D" w:rsidRDefault="001D0C7D" w:rsidP="004D3B4A">
      <w:pPr>
        <w:pStyle w:val="Nadpis2"/>
        <w:numPr>
          <w:ilvl w:val="0"/>
          <w:numId w:val="2"/>
        </w:numPr>
        <w:rPr>
          <w:szCs w:val="18"/>
        </w:rPr>
      </w:pPr>
      <w:r>
        <w:rPr>
          <w:szCs w:val="18"/>
        </w:rPr>
        <w:t>Obchodné meno a sídlo spoločnosti:</w:t>
      </w:r>
    </w:p>
    <w:p w14:paraId="7916677C" w14:textId="77777777" w:rsidR="001D0C7D" w:rsidRPr="001D0C7D" w:rsidRDefault="001D0C7D" w:rsidP="00A31BBB"/>
    <w:p w14:paraId="7916677D" w14:textId="3BC88776" w:rsidR="001D0C7D" w:rsidRDefault="00264F7F" w:rsidP="001D0C7D">
      <w:pPr>
        <w:pStyle w:val="Zkladntext"/>
      </w:pPr>
      <w:proofErr w:type="spellStart"/>
      <w:r>
        <w:t>Sanrys</w:t>
      </w:r>
      <w:proofErr w:type="spellEnd"/>
      <w:r>
        <w:t xml:space="preserve"> s. r. o.</w:t>
      </w:r>
    </w:p>
    <w:p w14:paraId="7916677E" w14:textId="759B3257" w:rsidR="001D0C7D" w:rsidRDefault="00DD5C28" w:rsidP="001D0C7D">
      <w:pPr>
        <w:pStyle w:val="Zkladntext"/>
      </w:pPr>
      <w:r>
        <w:t>Kazanská 52</w:t>
      </w:r>
      <w:r>
        <w:tab/>
      </w:r>
    </w:p>
    <w:p w14:paraId="7916677F" w14:textId="68F62846" w:rsidR="001D0C7D" w:rsidRDefault="00DD5C28" w:rsidP="001D0C7D">
      <w:pPr>
        <w:pStyle w:val="Zkladntext"/>
      </w:pPr>
      <w:r>
        <w:t>821 05</w:t>
      </w:r>
      <w:r w:rsidR="00582A30">
        <w:t xml:space="preserve"> </w:t>
      </w:r>
      <w:r w:rsidR="006E2260">
        <w:t xml:space="preserve"> Bratislava</w:t>
      </w:r>
    </w:p>
    <w:p w14:paraId="7F902C6C" w14:textId="77777777" w:rsidR="00CF1DC7" w:rsidRDefault="00CF1DC7" w:rsidP="006E2260">
      <w:pPr>
        <w:pStyle w:val="Zkladntext"/>
        <w:ind w:hanging="66"/>
        <w:rPr>
          <w:szCs w:val="18"/>
        </w:rPr>
      </w:pPr>
    </w:p>
    <w:p w14:paraId="79166783" w14:textId="3A9694AB" w:rsidR="004D3B4A" w:rsidRPr="00FC603B" w:rsidRDefault="006E2260" w:rsidP="00264F7F">
      <w:pPr>
        <w:pStyle w:val="Zkladntext"/>
        <w:rPr>
          <w:szCs w:val="18"/>
        </w:rPr>
      </w:pPr>
      <w:r w:rsidRPr="006E2260">
        <w:rPr>
          <w:szCs w:val="18"/>
        </w:rPr>
        <w:t xml:space="preserve">Spoločnosť </w:t>
      </w:r>
      <w:proofErr w:type="spellStart"/>
      <w:r w:rsidR="00264F7F">
        <w:rPr>
          <w:szCs w:val="18"/>
        </w:rPr>
        <w:t>sanrys</w:t>
      </w:r>
      <w:proofErr w:type="spellEnd"/>
      <w:r w:rsidR="00264F7F">
        <w:rPr>
          <w:szCs w:val="18"/>
        </w:rPr>
        <w:t xml:space="preserve"> </w:t>
      </w:r>
      <w:proofErr w:type="spellStart"/>
      <w:r w:rsidR="00264F7F">
        <w:rPr>
          <w:szCs w:val="18"/>
        </w:rPr>
        <w:t>s.r.o</w:t>
      </w:r>
      <w:proofErr w:type="spellEnd"/>
      <w:r w:rsidR="00264F7F">
        <w:rPr>
          <w:szCs w:val="18"/>
        </w:rPr>
        <w:t>.</w:t>
      </w:r>
      <w:r w:rsidRPr="006E2260">
        <w:rPr>
          <w:szCs w:val="18"/>
        </w:rPr>
        <w:t xml:space="preserve"> (ďalej</w:t>
      </w:r>
      <w:r w:rsidR="00582A30">
        <w:rPr>
          <w:szCs w:val="18"/>
        </w:rPr>
        <w:t xml:space="preserve"> </w:t>
      </w:r>
      <w:r w:rsidR="00DD5C28">
        <w:rPr>
          <w:szCs w:val="18"/>
        </w:rPr>
        <w:t>len Spoločnosť) bola založená 2</w:t>
      </w:r>
      <w:r w:rsidR="00264F7F">
        <w:rPr>
          <w:szCs w:val="18"/>
        </w:rPr>
        <w:t>8</w:t>
      </w:r>
      <w:r w:rsidRPr="006E2260">
        <w:rPr>
          <w:szCs w:val="18"/>
        </w:rPr>
        <w:t>.</w:t>
      </w:r>
      <w:r w:rsidR="00264F7F">
        <w:rPr>
          <w:szCs w:val="18"/>
        </w:rPr>
        <w:t>11</w:t>
      </w:r>
      <w:r w:rsidR="00582A30">
        <w:rPr>
          <w:szCs w:val="18"/>
        </w:rPr>
        <w:t>.</w:t>
      </w:r>
      <w:r w:rsidR="00E30165">
        <w:rPr>
          <w:szCs w:val="18"/>
        </w:rPr>
        <w:t>201</w:t>
      </w:r>
      <w:r w:rsidR="00264F7F">
        <w:rPr>
          <w:szCs w:val="18"/>
        </w:rPr>
        <w:t>3</w:t>
      </w:r>
      <w:r w:rsidRPr="006E2260">
        <w:rPr>
          <w:szCs w:val="18"/>
        </w:rPr>
        <w:t xml:space="preserve"> a do obchodn</w:t>
      </w:r>
      <w:r w:rsidR="00582A30">
        <w:rPr>
          <w:szCs w:val="18"/>
        </w:rPr>
        <w:t>é</w:t>
      </w:r>
      <w:r w:rsidR="00264F7F">
        <w:rPr>
          <w:szCs w:val="18"/>
        </w:rPr>
        <w:t>ho registra bola zapísaná dňa 22</w:t>
      </w:r>
      <w:r w:rsidR="00984ABD">
        <w:rPr>
          <w:szCs w:val="18"/>
        </w:rPr>
        <w:t>.</w:t>
      </w:r>
      <w:r w:rsidR="00DD5C28">
        <w:rPr>
          <w:szCs w:val="18"/>
        </w:rPr>
        <w:t>0</w:t>
      </w:r>
      <w:r w:rsidR="00264F7F">
        <w:rPr>
          <w:szCs w:val="18"/>
        </w:rPr>
        <w:t>1</w:t>
      </w:r>
      <w:r w:rsidR="00582A30">
        <w:rPr>
          <w:szCs w:val="18"/>
        </w:rPr>
        <w:t>.</w:t>
      </w:r>
      <w:r w:rsidR="00E30165">
        <w:rPr>
          <w:szCs w:val="18"/>
        </w:rPr>
        <w:t>201</w:t>
      </w:r>
      <w:r w:rsidR="00264F7F">
        <w:rPr>
          <w:szCs w:val="18"/>
        </w:rPr>
        <w:t>4</w:t>
      </w:r>
      <w:r w:rsidRPr="006E2260">
        <w:rPr>
          <w:szCs w:val="18"/>
        </w:rPr>
        <w:t xml:space="preserve"> (Obchodný register Okresného súdu Bratislava I v Bratisl</w:t>
      </w:r>
      <w:r w:rsidR="00DD5C28">
        <w:rPr>
          <w:szCs w:val="18"/>
        </w:rPr>
        <w:t xml:space="preserve">ave, oddiel </w:t>
      </w:r>
      <w:proofErr w:type="spellStart"/>
      <w:r w:rsidR="00DD5C28">
        <w:rPr>
          <w:szCs w:val="18"/>
        </w:rPr>
        <w:t>s.r.o</w:t>
      </w:r>
      <w:proofErr w:type="spellEnd"/>
      <w:r w:rsidR="00DD5C28">
        <w:rPr>
          <w:szCs w:val="18"/>
        </w:rPr>
        <w:t xml:space="preserve">., vložka </w:t>
      </w:r>
      <w:r w:rsidR="00264F7F" w:rsidRPr="00264F7F">
        <w:rPr>
          <w:szCs w:val="18"/>
        </w:rPr>
        <w:t>96437/B).</w:t>
      </w:r>
    </w:p>
    <w:p w14:paraId="18B0BAA5" w14:textId="77777777" w:rsidR="006E2260" w:rsidRDefault="006E2260" w:rsidP="00A31BBB">
      <w:pPr>
        <w:pStyle w:val="Nadpis2"/>
        <w:ind w:firstLine="426"/>
        <w:rPr>
          <w:szCs w:val="18"/>
        </w:rPr>
      </w:pPr>
      <w:bookmarkStart w:id="1" w:name="_Toc530739896"/>
    </w:p>
    <w:p w14:paraId="79166784" w14:textId="77777777" w:rsidR="004D3B4A" w:rsidRPr="00891481" w:rsidRDefault="004D3B4A" w:rsidP="00A31BBB">
      <w:pPr>
        <w:pStyle w:val="Nadpis2"/>
        <w:ind w:firstLine="426"/>
        <w:rPr>
          <w:szCs w:val="18"/>
        </w:rPr>
      </w:pPr>
      <w:r w:rsidRPr="00FD3474">
        <w:rPr>
          <w:szCs w:val="18"/>
        </w:rPr>
        <w:t>Hlavnými či</w:t>
      </w:r>
      <w:r w:rsidRPr="00891481">
        <w:rPr>
          <w:szCs w:val="18"/>
        </w:rPr>
        <w:t>nnosťami Spoločnosti sú:</w:t>
      </w:r>
      <w:bookmarkEnd w:id="1"/>
    </w:p>
    <w:p w14:paraId="3BE9207F" w14:textId="77777777" w:rsidR="00264F7F" w:rsidRPr="00264F7F" w:rsidRDefault="00264F7F" w:rsidP="00264F7F">
      <w:pPr>
        <w:pStyle w:val="Zkladntext"/>
        <w:rPr>
          <w:szCs w:val="18"/>
        </w:rPr>
      </w:pPr>
      <w:r w:rsidRPr="00264F7F">
        <w:rPr>
          <w:szCs w:val="18"/>
        </w:rPr>
        <w:t>- Výroba jednoduchých výrobkov z kovu</w:t>
      </w:r>
    </w:p>
    <w:p w14:paraId="79908352" w14:textId="77777777" w:rsidR="00264F7F" w:rsidRPr="00264F7F" w:rsidRDefault="00264F7F" w:rsidP="00264F7F">
      <w:pPr>
        <w:pStyle w:val="Zkladntext"/>
        <w:ind w:hanging="426"/>
        <w:rPr>
          <w:szCs w:val="18"/>
        </w:rPr>
      </w:pPr>
    </w:p>
    <w:p w14:paraId="380AE32A" w14:textId="77777777" w:rsidR="00264F7F" w:rsidRPr="00264F7F" w:rsidRDefault="00264F7F" w:rsidP="00264F7F">
      <w:pPr>
        <w:pStyle w:val="Zkladntext"/>
        <w:rPr>
          <w:szCs w:val="18"/>
        </w:rPr>
      </w:pPr>
      <w:r w:rsidRPr="00264F7F">
        <w:rPr>
          <w:szCs w:val="18"/>
        </w:rPr>
        <w:t>- Kúpa tovaru na účely jeho predaja konečnému spotrebiteľovi (maloobchod) alebo iným</w:t>
      </w:r>
    </w:p>
    <w:p w14:paraId="14B99E33" w14:textId="77777777" w:rsidR="00264F7F" w:rsidRPr="00264F7F" w:rsidRDefault="00264F7F" w:rsidP="00264F7F">
      <w:pPr>
        <w:pStyle w:val="Zkladntext"/>
        <w:ind w:hanging="426"/>
        <w:rPr>
          <w:szCs w:val="18"/>
        </w:rPr>
      </w:pPr>
    </w:p>
    <w:p w14:paraId="2FF6B922" w14:textId="77777777" w:rsidR="00264F7F" w:rsidRPr="00264F7F" w:rsidRDefault="00264F7F" w:rsidP="00264F7F">
      <w:pPr>
        <w:pStyle w:val="Zkladntext"/>
        <w:rPr>
          <w:szCs w:val="18"/>
        </w:rPr>
      </w:pPr>
      <w:r w:rsidRPr="00264F7F">
        <w:rPr>
          <w:szCs w:val="18"/>
        </w:rPr>
        <w:t>prevádzkovateľom živnosti (veľkoobchod)</w:t>
      </w:r>
    </w:p>
    <w:p w14:paraId="27292671" w14:textId="77777777" w:rsidR="00264F7F" w:rsidRPr="00264F7F" w:rsidRDefault="00264F7F" w:rsidP="00264F7F">
      <w:pPr>
        <w:pStyle w:val="Zkladntext"/>
        <w:ind w:hanging="426"/>
        <w:rPr>
          <w:szCs w:val="18"/>
        </w:rPr>
      </w:pPr>
    </w:p>
    <w:p w14:paraId="70B495C3" w14:textId="77777777" w:rsidR="00264F7F" w:rsidRPr="00264F7F" w:rsidRDefault="00264F7F" w:rsidP="00264F7F">
      <w:pPr>
        <w:pStyle w:val="Zkladntext"/>
        <w:rPr>
          <w:szCs w:val="18"/>
        </w:rPr>
      </w:pPr>
      <w:r w:rsidRPr="00264F7F">
        <w:rPr>
          <w:szCs w:val="18"/>
        </w:rPr>
        <w:t>- Činnosť podnikateľských, organizačných a ekonomických poradcov</w:t>
      </w:r>
    </w:p>
    <w:p w14:paraId="5AE25C70" w14:textId="77777777" w:rsidR="00264F7F" w:rsidRPr="00264F7F" w:rsidRDefault="00264F7F" w:rsidP="00264F7F">
      <w:pPr>
        <w:pStyle w:val="Zkladntext"/>
        <w:ind w:hanging="426"/>
        <w:rPr>
          <w:szCs w:val="18"/>
        </w:rPr>
      </w:pPr>
    </w:p>
    <w:p w14:paraId="3901259B" w14:textId="77777777" w:rsidR="00264F7F" w:rsidRPr="00264F7F" w:rsidRDefault="00264F7F" w:rsidP="00264F7F">
      <w:pPr>
        <w:pStyle w:val="Zkladntext"/>
        <w:rPr>
          <w:szCs w:val="18"/>
        </w:rPr>
      </w:pPr>
      <w:r w:rsidRPr="00264F7F">
        <w:rPr>
          <w:szCs w:val="18"/>
        </w:rPr>
        <w:t>- Sprostredkovateľská činnosť v oblasti služieb</w:t>
      </w:r>
    </w:p>
    <w:p w14:paraId="7C0C7AE1" w14:textId="77777777" w:rsidR="00264F7F" w:rsidRPr="00264F7F" w:rsidRDefault="00264F7F" w:rsidP="00264F7F">
      <w:pPr>
        <w:pStyle w:val="Zkladntext"/>
        <w:ind w:hanging="426"/>
        <w:rPr>
          <w:szCs w:val="18"/>
        </w:rPr>
      </w:pPr>
    </w:p>
    <w:p w14:paraId="2F094B69" w14:textId="05D30633" w:rsidR="00582A30" w:rsidRDefault="00264F7F" w:rsidP="00264F7F">
      <w:pPr>
        <w:pStyle w:val="Zkladntext"/>
        <w:ind w:hanging="66"/>
        <w:rPr>
          <w:szCs w:val="18"/>
        </w:rPr>
      </w:pPr>
      <w:r w:rsidRPr="00264F7F">
        <w:rPr>
          <w:szCs w:val="18"/>
        </w:rPr>
        <w:t>- Sprostredkovateľská činnosť v oblasti výroby</w:t>
      </w:r>
    </w:p>
    <w:p w14:paraId="79166788" w14:textId="77777777" w:rsidR="000D1BD5" w:rsidRDefault="000D1BD5" w:rsidP="004D3B4A">
      <w:pPr>
        <w:pStyle w:val="Zkladntext"/>
        <w:rPr>
          <w:szCs w:val="18"/>
        </w:rPr>
      </w:pPr>
    </w:p>
    <w:p w14:paraId="7916678E" w14:textId="77777777" w:rsidR="0020722A" w:rsidRPr="00B50225" w:rsidRDefault="0020722A" w:rsidP="0020722A">
      <w:pPr>
        <w:pStyle w:val="Nadpis2"/>
        <w:numPr>
          <w:ilvl w:val="0"/>
          <w:numId w:val="2"/>
        </w:numPr>
        <w:rPr>
          <w:szCs w:val="18"/>
        </w:rPr>
      </w:pPr>
      <w:r w:rsidRPr="00B50225">
        <w:rPr>
          <w:szCs w:val="18"/>
        </w:rPr>
        <w:t>Dátum schválenia účtovnej závierky za predchádzajúce účtovné obdobie</w:t>
      </w:r>
    </w:p>
    <w:p w14:paraId="7916678F" w14:textId="750E4842" w:rsidR="00F00EB3" w:rsidRDefault="0020722A" w:rsidP="0020722A">
      <w:pPr>
        <w:pStyle w:val="Zkladntext"/>
        <w:ind w:hanging="426"/>
        <w:rPr>
          <w:szCs w:val="18"/>
        </w:rPr>
      </w:pPr>
      <w:r w:rsidRPr="00B50225">
        <w:rPr>
          <w:szCs w:val="18"/>
        </w:rPr>
        <w:tab/>
        <w:t>Účtovná závierka Spoločnosti k 31. decembru 201</w:t>
      </w:r>
      <w:r w:rsidR="002033DC">
        <w:rPr>
          <w:szCs w:val="18"/>
        </w:rPr>
        <w:t>6</w:t>
      </w:r>
      <w:r w:rsidRPr="00B50225">
        <w:rPr>
          <w:szCs w:val="18"/>
        </w:rPr>
        <w:t>, za predchádzajúce účtovné obdobie, bola</w:t>
      </w:r>
      <w:r w:rsidR="006E2260">
        <w:rPr>
          <w:szCs w:val="18"/>
        </w:rPr>
        <w:t xml:space="preserve"> schválená valným zhromaždením s</w:t>
      </w:r>
      <w:r w:rsidR="00264F7F">
        <w:rPr>
          <w:szCs w:val="18"/>
        </w:rPr>
        <w:t xml:space="preserve">poločnosti </w:t>
      </w:r>
      <w:r w:rsidR="002033DC">
        <w:rPr>
          <w:szCs w:val="18"/>
        </w:rPr>
        <w:t>23</w:t>
      </w:r>
      <w:r w:rsidRPr="00B50225">
        <w:rPr>
          <w:szCs w:val="18"/>
        </w:rPr>
        <w:t>.</w:t>
      </w:r>
      <w:r w:rsidR="002033DC">
        <w:rPr>
          <w:szCs w:val="18"/>
        </w:rPr>
        <w:t xml:space="preserve"> júna</w:t>
      </w:r>
      <w:r w:rsidRPr="00B50225">
        <w:rPr>
          <w:szCs w:val="18"/>
        </w:rPr>
        <w:t xml:space="preserve"> 201</w:t>
      </w:r>
      <w:r w:rsidR="002033DC">
        <w:rPr>
          <w:szCs w:val="18"/>
        </w:rPr>
        <w:t>7</w:t>
      </w:r>
      <w:r>
        <w:rPr>
          <w:szCs w:val="18"/>
        </w:rPr>
        <w:t xml:space="preserve">. </w:t>
      </w:r>
    </w:p>
    <w:p w14:paraId="79166790" w14:textId="77777777" w:rsidR="0020722A" w:rsidRDefault="0020722A" w:rsidP="0020722A">
      <w:pPr>
        <w:pStyle w:val="Zkladntext"/>
        <w:ind w:hanging="426"/>
        <w:rPr>
          <w:szCs w:val="18"/>
        </w:rPr>
      </w:pPr>
    </w:p>
    <w:p w14:paraId="79166791" w14:textId="77777777" w:rsidR="0020722A" w:rsidRPr="00891481" w:rsidRDefault="0020722A" w:rsidP="0020722A">
      <w:pPr>
        <w:pStyle w:val="Nadpis2"/>
        <w:numPr>
          <w:ilvl w:val="0"/>
          <w:numId w:val="2"/>
        </w:numPr>
        <w:rPr>
          <w:szCs w:val="18"/>
        </w:rPr>
      </w:pPr>
      <w:r w:rsidRPr="00891481">
        <w:rPr>
          <w:szCs w:val="18"/>
        </w:rPr>
        <w:t>Právny dôvod na zostavenie účtovnej závierky</w:t>
      </w:r>
    </w:p>
    <w:p w14:paraId="79166792" w14:textId="74CA6DA5" w:rsidR="0020722A" w:rsidRDefault="0020722A" w:rsidP="0020722A">
      <w:pPr>
        <w:pStyle w:val="Zkladntext"/>
        <w:ind w:hanging="426"/>
        <w:rPr>
          <w:szCs w:val="18"/>
        </w:rPr>
      </w:pPr>
      <w:r w:rsidRPr="008C0838">
        <w:rPr>
          <w:szCs w:val="18"/>
        </w:rPr>
        <w:tab/>
        <w:t xml:space="preserve">Účtovná závierka Spoločnosti k 31. decembru </w:t>
      </w:r>
      <w:r w:rsidRPr="00B50225">
        <w:rPr>
          <w:szCs w:val="18"/>
        </w:rPr>
        <w:t>201</w:t>
      </w:r>
      <w:r w:rsidR="002033DC">
        <w:rPr>
          <w:szCs w:val="18"/>
        </w:rPr>
        <w:t>7</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za účtovné obdobie od 1. januára 20</w:t>
      </w:r>
      <w:r w:rsidR="00264F7F">
        <w:rPr>
          <w:szCs w:val="18"/>
        </w:rPr>
        <w:t>1</w:t>
      </w:r>
      <w:r w:rsidR="002033DC">
        <w:rPr>
          <w:szCs w:val="18"/>
        </w:rPr>
        <w:t>7</w:t>
      </w:r>
      <w:r w:rsidRPr="00B50225">
        <w:rPr>
          <w:szCs w:val="18"/>
        </w:rPr>
        <w:t xml:space="preserve"> do 31</w:t>
      </w:r>
      <w:r w:rsidR="0018792B" w:rsidRPr="00B50225">
        <w:rPr>
          <w:szCs w:val="18"/>
        </w:rPr>
        <w:t>.</w:t>
      </w:r>
      <w:r w:rsidR="0018792B">
        <w:rPr>
          <w:szCs w:val="18"/>
        </w:rPr>
        <w:t> </w:t>
      </w:r>
      <w:r w:rsidRPr="00B50225">
        <w:rPr>
          <w:szCs w:val="18"/>
        </w:rPr>
        <w:t>decembra 20</w:t>
      </w:r>
      <w:r w:rsidR="00264F7F">
        <w:rPr>
          <w:szCs w:val="18"/>
        </w:rPr>
        <w:t>1</w:t>
      </w:r>
      <w:r w:rsidR="002033DC">
        <w:rPr>
          <w:szCs w:val="18"/>
        </w:rPr>
        <w:t>7</w:t>
      </w:r>
      <w:r w:rsidRPr="00B50225">
        <w:rPr>
          <w:szCs w:val="18"/>
        </w:rPr>
        <w:t>.</w:t>
      </w:r>
    </w:p>
    <w:p w14:paraId="79166793" w14:textId="77777777" w:rsidR="00BA76A6" w:rsidRDefault="00BA76A6" w:rsidP="0020722A">
      <w:pPr>
        <w:pStyle w:val="Zkladntext"/>
        <w:ind w:hanging="426"/>
        <w:rPr>
          <w:szCs w:val="18"/>
        </w:rPr>
      </w:pPr>
    </w:p>
    <w:p w14:paraId="1851EAB6" w14:textId="77777777" w:rsidR="008D0C11" w:rsidRDefault="00BA76A6" w:rsidP="0020722A">
      <w:pPr>
        <w:pStyle w:val="Zkladn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p>
    <w:p w14:paraId="109D7D4A" w14:textId="77777777" w:rsidR="008D0C11" w:rsidRDefault="008D0C11" w:rsidP="0020722A">
      <w:pPr>
        <w:pStyle w:val="Zkladntext"/>
        <w:ind w:hanging="426"/>
        <w:rPr>
          <w:szCs w:val="18"/>
        </w:rPr>
      </w:pPr>
    </w:p>
    <w:p w14:paraId="4ADAEF0D" w14:textId="494FDA71" w:rsidR="008D0C11" w:rsidRDefault="008D0C11" w:rsidP="008D0C11">
      <w:pPr>
        <w:pStyle w:val="Nadpis2"/>
        <w:numPr>
          <w:ilvl w:val="0"/>
          <w:numId w:val="2"/>
        </w:numPr>
        <w:rPr>
          <w:szCs w:val="18"/>
        </w:rPr>
      </w:pPr>
      <w:r>
        <w:rPr>
          <w:szCs w:val="18"/>
        </w:rPr>
        <w:t>Informácie o skupine</w:t>
      </w:r>
    </w:p>
    <w:p w14:paraId="79166794" w14:textId="177BECE2" w:rsidR="00BA76A6" w:rsidRDefault="008D0C11" w:rsidP="008D0C11">
      <w:pPr>
        <w:pStyle w:val="Zkladntext"/>
        <w:rPr>
          <w:szCs w:val="18"/>
        </w:rPr>
      </w:pPr>
      <w:r>
        <w:rPr>
          <w:szCs w:val="18"/>
        </w:rPr>
        <w:t>Spoločnosť nepatrí do žiadnej skupiny.</w:t>
      </w:r>
      <w:r w:rsidR="00DA5773">
        <w:rPr>
          <w:szCs w:val="18"/>
        </w:rPr>
        <w:t xml:space="preserve"> </w:t>
      </w:r>
    </w:p>
    <w:p w14:paraId="79166795" w14:textId="77777777" w:rsidR="0020722A" w:rsidRPr="00B50225" w:rsidRDefault="0020722A" w:rsidP="0020722A">
      <w:pPr>
        <w:pStyle w:val="Zkladntext"/>
        <w:ind w:hanging="426"/>
        <w:rPr>
          <w:szCs w:val="18"/>
        </w:rPr>
      </w:pPr>
    </w:p>
    <w:p w14:paraId="791667B1" w14:textId="4A65B7DE" w:rsidR="004D3B4A" w:rsidRDefault="00D21D03" w:rsidP="004D3B4A">
      <w:pPr>
        <w:pStyle w:val="Nadpis2"/>
        <w:numPr>
          <w:ilvl w:val="0"/>
          <w:numId w:val="2"/>
        </w:numPr>
        <w:rPr>
          <w:szCs w:val="18"/>
        </w:rPr>
      </w:pPr>
      <w:r>
        <w:rPr>
          <w:szCs w:val="18"/>
        </w:rPr>
        <w:t>Priemerný prepočítaný p</w:t>
      </w:r>
      <w:r w:rsidR="004D3B4A" w:rsidRPr="00B50225">
        <w:rPr>
          <w:szCs w:val="18"/>
        </w:rPr>
        <w:t xml:space="preserve">očet zamestnancov </w:t>
      </w:r>
    </w:p>
    <w:p w14:paraId="791667B2" w14:textId="076FDF5A" w:rsidR="00EF04C0" w:rsidRPr="00A31BBB" w:rsidRDefault="00984ABD" w:rsidP="00A31BBB">
      <w:pPr>
        <w:pStyle w:val="Zkladntext"/>
        <w:rPr>
          <w:szCs w:val="18"/>
        </w:rPr>
      </w:pPr>
      <w:r>
        <w:rPr>
          <w:szCs w:val="18"/>
        </w:rPr>
        <w:t>Spoločnosť v roku 201</w:t>
      </w:r>
      <w:r w:rsidR="002033DC">
        <w:rPr>
          <w:szCs w:val="18"/>
        </w:rPr>
        <w:t>7</w:t>
      </w:r>
      <w:r>
        <w:rPr>
          <w:szCs w:val="18"/>
        </w:rPr>
        <w:t xml:space="preserve"> </w:t>
      </w:r>
      <w:r w:rsidR="00E30165">
        <w:rPr>
          <w:szCs w:val="18"/>
        </w:rPr>
        <w:t>neevidovala zamestnancov</w:t>
      </w:r>
      <w:r w:rsidR="006E2260">
        <w:rPr>
          <w:szCs w:val="18"/>
        </w:rPr>
        <w:t>.</w:t>
      </w:r>
    </w:p>
    <w:p w14:paraId="791667B3" w14:textId="77777777" w:rsidR="00EF04C0" w:rsidRPr="00A31BBB" w:rsidRDefault="00EF04C0" w:rsidP="00A31BBB">
      <w:pPr>
        <w:pStyle w:val="Zkladntext"/>
        <w:rPr>
          <w:szCs w:val="18"/>
        </w:rPr>
      </w:pPr>
    </w:p>
    <w:p w14:paraId="791667BC" w14:textId="2CE61ADD" w:rsidR="004D3B4A" w:rsidRPr="00B50225" w:rsidRDefault="00D623EF" w:rsidP="006E2260">
      <w:pPr>
        <w:ind w:left="284"/>
        <w:rPr>
          <w:szCs w:val="18"/>
        </w:rPr>
      </w:pPr>
      <w:r>
        <w:rPr>
          <w:b/>
          <w:i/>
          <w:color w:val="FF0000"/>
        </w:rPr>
        <w:t xml:space="preserve"> </w:t>
      </w:r>
      <w:bookmarkStart w:id="2" w:name="OLE_LINK13"/>
      <w:bookmarkStart w:id="3" w:name="OLE_LINK14"/>
    </w:p>
    <w:bookmarkEnd w:id="2"/>
    <w:bookmarkEnd w:id="3"/>
    <w:p w14:paraId="791667BD" w14:textId="77777777" w:rsidR="004D3B4A" w:rsidRPr="00B50225" w:rsidRDefault="004D3B4A" w:rsidP="004D3B4A">
      <w:pPr>
        <w:pStyle w:val="Zkladntext"/>
        <w:jc w:val="left"/>
        <w:rPr>
          <w:szCs w:val="18"/>
        </w:rPr>
      </w:pPr>
    </w:p>
    <w:p w14:paraId="791667BF" w14:textId="77777777" w:rsidR="004D3B4A" w:rsidRDefault="004D3B4A" w:rsidP="00B50225">
      <w:pPr>
        <w:pStyle w:val="Nadpis1"/>
        <w:tabs>
          <w:tab w:val="num" w:pos="360"/>
        </w:tabs>
        <w:ind w:left="360"/>
        <w:rPr>
          <w:szCs w:val="18"/>
        </w:rPr>
      </w:pPr>
      <w:bookmarkStart w:id="4" w:name="_Toc530739897"/>
      <w:r w:rsidRPr="00B50225">
        <w:rPr>
          <w:szCs w:val="18"/>
        </w:rPr>
        <w:t>Informácie o orgánoch účtovnej jednotky</w:t>
      </w:r>
      <w:bookmarkEnd w:id="4"/>
    </w:p>
    <w:p w14:paraId="791667C0" w14:textId="77777777" w:rsidR="00454AE6" w:rsidRDefault="00454AE6" w:rsidP="00282F28"/>
    <w:p w14:paraId="3329DE56" w14:textId="775EFE74" w:rsidR="006E2260" w:rsidRDefault="006E2260" w:rsidP="006E2260">
      <w:pPr>
        <w:pStyle w:val="Zkladntext"/>
        <w:tabs>
          <w:tab w:val="left" w:pos="2268"/>
        </w:tabs>
      </w:pPr>
      <w:r>
        <w:t>Konatelia:</w:t>
      </w:r>
      <w:r>
        <w:tab/>
      </w:r>
      <w:r w:rsidR="00DD5C28">
        <w:t xml:space="preserve">Bc. Michal </w:t>
      </w:r>
      <w:proofErr w:type="spellStart"/>
      <w:r w:rsidR="00DD5C28">
        <w:t>Gnyp</w:t>
      </w:r>
      <w:proofErr w:type="spellEnd"/>
    </w:p>
    <w:p w14:paraId="791667CB" w14:textId="6D421633" w:rsidR="004D3B4A" w:rsidRPr="00B50225" w:rsidRDefault="006E2260" w:rsidP="006E2260">
      <w:pPr>
        <w:ind w:left="426"/>
        <w:rPr>
          <w:sz w:val="18"/>
          <w:szCs w:val="18"/>
        </w:rPr>
      </w:pPr>
      <w:r>
        <w:tab/>
      </w:r>
      <w:r w:rsidR="004D3B4A" w:rsidRPr="00B50225">
        <w:rPr>
          <w:sz w:val="18"/>
          <w:szCs w:val="18"/>
        </w:rPr>
        <w:tab/>
      </w:r>
      <w:r w:rsidR="004D3B4A" w:rsidRPr="00B50225">
        <w:rPr>
          <w:sz w:val="18"/>
          <w:szCs w:val="18"/>
        </w:rPr>
        <w:tab/>
      </w:r>
      <w:r w:rsidR="004D3B4A" w:rsidRPr="00B50225">
        <w:rPr>
          <w:sz w:val="18"/>
          <w:szCs w:val="18"/>
        </w:rPr>
        <w:tab/>
      </w:r>
      <w:r w:rsidR="004D3B4A" w:rsidRPr="00B50225">
        <w:rPr>
          <w:sz w:val="18"/>
          <w:szCs w:val="18"/>
        </w:rPr>
        <w:tab/>
      </w:r>
    </w:p>
    <w:p w14:paraId="791667CC" w14:textId="77777777" w:rsidR="00454AE6" w:rsidRDefault="00454AE6">
      <w:pPr>
        <w:spacing w:after="200" w:line="276" w:lineRule="auto"/>
        <w:rPr>
          <w:b/>
          <w:caps/>
          <w:sz w:val="18"/>
          <w:szCs w:val="18"/>
        </w:rPr>
      </w:pPr>
      <w:bookmarkStart w:id="5" w:name="_Toc530739898"/>
    </w:p>
    <w:p w14:paraId="791667CE" w14:textId="5A55B21C" w:rsidR="00454AE6" w:rsidRDefault="00454AE6" w:rsidP="002033DC">
      <w:pPr>
        <w:pStyle w:val="Zkladntext"/>
        <w:rPr>
          <w:szCs w:val="18"/>
        </w:rPr>
      </w:pPr>
      <w:r w:rsidRPr="00B50225">
        <w:rPr>
          <w:szCs w:val="18"/>
        </w:rPr>
        <w:t>Členom štatutárne</w:t>
      </w:r>
      <w:r>
        <w:rPr>
          <w:szCs w:val="18"/>
        </w:rPr>
        <w:t>ho</w:t>
      </w:r>
      <w:r w:rsidRPr="00B50225">
        <w:rPr>
          <w:szCs w:val="18"/>
        </w:rPr>
        <w:t xml:space="preserve"> orgánu, ani členom dozorných orgánov  neboli v roku 201</w:t>
      </w:r>
      <w:r w:rsidR="002033DC">
        <w:rPr>
          <w:szCs w:val="18"/>
        </w:rPr>
        <w:t>7</w:t>
      </w:r>
      <w:r w:rsidRPr="00B50225">
        <w:rPr>
          <w:szCs w:val="18"/>
        </w:rPr>
        <w:t xml:space="preserve"> poskytnuté žiadne pôžičky, záruky alebo iné formy zabezpečenia, ani finančné prostriedky alebo iné plnenia na súkromné účely členov, ktoré sa vyúčtovávajú             (v roku </w:t>
      </w:r>
      <w:bookmarkStart w:id="6" w:name="_GoBack"/>
      <w:r w:rsidRPr="00B50225">
        <w:rPr>
          <w:szCs w:val="18"/>
        </w:rPr>
        <w:t>201</w:t>
      </w:r>
      <w:r w:rsidR="002033DC">
        <w:rPr>
          <w:szCs w:val="18"/>
        </w:rPr>
        <w:t>6</w:t>
      </w:r>
      <w:bookmarkEnd w:id="6"/>
      <w:r w:rsidRPr="00B50225">
        <w:rPr>
          <w:szCs w:val="18"/>
        </w:rPr>
        <w:t>: žiadne).</w:t>
      </w:r>
    </w:p>
    <w:p w14:paraId="791667CF" w14:textId="77777777" w:rsidR="00716632" w:rsidRDefault="00716632">
      <w:pPr>
        <w:spacing w:after="200" w:line="276" w:lineRule="auto"/>
        <w:rPr>
          <w:sz w:val="18"/>
          <w:szCs w:val="18"/>
        </w:rPr>
      </w:pPr>
      <w:r>
        <w:rPr>
          <w:szCs w:val="18"/>
        </w:rPr>
        <w:br w:type="page"/>
      </w:r>
    </w:p>
    <w:p w14:paraId="791667E2" w14:textId="7349F57B" w:rsidR="004D3B4A" w:rsidRDefault="004D3B4A" w:rsidP="00B50225">
      <w:pPr>
        <w:pStyle w:val="Nadpis1"/>
        <w:tabs>
          <w:tab w:val="num" w:pos="360"/>
        </w:tabs>
        <w:ind w:left="360"/>
        <w:rPr>
          <w:szCs w:val="18"/>
        </w:rPr>
      </w:pPr>
      <w:r w:rsidRPr="00B50225">
        <w:rPr>
          <w:szCs w:val="18"/>
        </w:rPr>
        <w:lastRenderedPageBreak/>
        <w:t>informácie o</w:t>
      </w:r>
      <w:r w:rsidR="006E2260">
        <w:rPr>
          <w:szCs w:val="18"/>
        </w:rPr>
        <w:t> </w:t>
      </w:r>
      <w:r w:rsidRPr="00B50225">
        <w:rPr>
          <w:szCs w:val="18"/>
        </w:rPr>
        <w:t>spoločníkoch</w:t>
      </w:r>
      <w:r w:rsidR="006E2260">
        <w:rPr>
          <w:szCs w:val="18"/>
        </w:rPr>
        <w:t xml:space="preserve"> </w:t>
      </w:r>
      <w:r w:rsidRPr="00B50225">
        <w:rPr>
          <w:szCs w:val="18"/>
        </w:rPr>
        <w:t>účtovnej jednotky</w:t>
      </w:r>
      <w:bookmarkEnd w:id="5"/>
    </w:p>
    <w:p w14:paraId="791667E3" w14:textId="77777777" w:rsidR="00274C00" w:rsidRDefault="00274C00" w:rsidP="00A31BBB">
      <w:pPr>
        <w:ind w:left="360"/>
        <w:rPr>
          <w:b/>
          <w:i/>
          <w:color w:val="FF0000"/>
        </w:rPr>
      </w:pPr>
    </w:p>
    <w:p w14:paraId="42BF6400" w14:textId="24A062A2" w:rsidR="006E2260" w:rsidRDefault="006E2260" w:rsidP="006E2260">
      <w:pPr>
        <w:pStyle w:val="Zkladntext"/>
      </w:pPr>
      <w:bookmarkStart w:id="7" w:name="_Toc530739899"/>
      <w:r>
        <w:t>Štruktúra spoločníkov Spoločnosti do 31. decembra 201</w:t>
      </w:r>
      <w:r w:rsidR="002033DC">
        <w:t>7</w:t>
      </w:r>
      <w:r>
        <w:t xml:space="preserve"> :</w:t>
      </w:r>
    </w:p>
    <w:p w14:paraId="436C2838" w14:textId="77777777" w:rsidR="006E2260" w:rsidRDefault="006E2260" w:rsidP="006E2260">
      <w:pPr>
        <w:pStyle w:val="Zkladntext"/>
      </w:pPr>
    </w:p>
    <w:tbl>
      <w:tblPr>
        <w:tblW w:w="0" w:type="auto"/>
        <w:tblInd w:w="456"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30" w:type="dxa"/>
          <w:right w:w="30" w:type="dxa"/>
        </w:tblCellMar>
        <w:tblLook w:val="0000" w:firstRow="0" w:lastRow="0" w:firstColumn="0" w:lastColumn="0" w:noHBand="0" w:noVBand="0"/>
      </w:tblPr>
      <w:tblGrid>
        <w:gridCol w:w="4677"/>
        <w:gridCol w:w="993"/>
        <w:gridCol w:w="425"/>
        <w:gridCol w:w="992"/>
        <w:gridCol w:w="425"/>
        <w:gridCol w:w="1276"/>
      </w:tblGrid>
      <w:tr w:rsidR="006E2260" w14:paraId="4358AF11" w14:textId="77777777" w:rsidTr="006E2260">
        <w:trPr>
          <w:cantSplit/>
          <w:trHeight w:val="250"/>
        </w:trPr>
        <w:tc>
          <w:tcPr>
            <w:tcW w:w="4677" w:type="dxa"/>
          </w:tcPr>
          <w:p w14:paraId="274FCC7B" w14:textId="77777777" w:rsidR="006E2260" w:rsidRDefault="006E2260" w:rsidP="006E2260">
            <w:pPr>
              <w:pStyle w:val="Tabulka"/>
            </w:pPr>
          </w:p>
        </w:tc>
        <w:tc>
          <w:tcPr>
            <w:tcW w:w="2410" w:type="dxa"/>
            <w:gridSpan w:val="3"/>
          </w:tcPr>
          <w:p w14:paraId="3B643FE2" w14:textId="77777777" w:rsidR="006E2260" w:rsidRDefault="006E2260" w:rsidP="006E2260">
            <w:pPr>
              <w:pStyle w:val="Tabulka"/>
              <w:jc w:val="center"/>
            </w:pPr>
            <w:r>
              <w:t>podiel na základnom imaní</w:t>
            </w:r>
          </w:p>
        </w:tc>
        <w:tc>
          <w:tcPr>
            <w:tcW w:w="425" w:type="dxa"/>
          </w:tcPr>
          <w:p w14:paraId="0FF39998" w14:textId="77777777" w:rsidR="006E2260" w:rsidRDefault="006E2260" w:rsidP="006E2260">
            <w:pPr>
              <w:pStyle w:val="Tabulka"/>
              <w:jc w:val="center"/>
            </w:pPr>
          </w:p>
        </w:tc>
        <w:tc>
          <w:tcPr>
            <w:tcW w:w="1276" w:type="dxa"/>
          </w:tcPr>
          <w:p w14:paraId="0F58238E" w14:textId="77777777" w:rsidR="006E2260" w:rsidRDefault="006E2260" w:rsidP="006E2260">
            <w:pPr>
              <w:pStyle w:val="Tabulka"/>
              <w:jc w:val="center"/>
            </w:pPr>
            <w:r>
              <w:t>hlasovacie práva</w:t>
            </w:r>
          </w:p>
        </w:tc>
      </w:tr>
      <w:tr w:rsidR="006E2260" w14:paraId="0AFD1DB0" w14:textId="77777777" w:rsidTr="006E2260">
        <w:trPr>
          <w:cantSplit/>
          <w:trHeight w:val="250"/>
        </w:trPr>
        <w:tc>
          <w:tcPr>
            <w:tcW w:w="4677" w:type="dxa"/>
          </w:tcPr>
          <w:p w14:paraId="3C40E6A8" w14:textId="77777777" w:rsidR="006E2260" w:rsidRDefault="006E2260" w:rsidP="006E2260">
            <w:pPr>
              <w:pStyle w:val="Tabulka"/>
            </w:pPr>
          </w:p>
        </w:tc>
        <w:tc>
          <w:tcPr>
            <w:tcW w:w="993" w:type="dxa"/>
          </w:tcPr>
          <w:p w14:paraId="20DD9FD0" w14:textId="77777777" w:rsidR="006E2260" w:rsidRDefault="006E2260" w:rsidP="006E2260">
            <w:pPr>
              <w:pStyle w:val="Tabulka"/>
              <w:jc w:val="center"/>
            </w:pPr>
            <w:r>
              <w:t>EUR</w:t>
            </w:r>
          </w:p>
        </w:tc>
        <w:tc>
          <w:tcPr>
            <w:tcW w:w="425" w:type="dxa"/>
          </w:tcPr>
          <w:p w14:paraId="7148ADCD" w14:textId="77777777" w:rsidR="006E2260" w:rsidRDefault="006E2260" w:rsidP="006E2260">
            <w:pPr>
              <w:pStyle w:val="Tabulka"/>
              <w:jc w:val="center"/>
            </w:pPr>
          </w:p>
        </w:tc>
        <w:tc>
          <w:tcPr>
            <w:tcW w:w="992" w:type="dxa"/>
          </w:tcPr>
          <w:p w14:paraId="0C407701" w14:textId="77777777" w:rsidR="006E2260" w:rsidRDefault="006E2260" w:rsidP="006E2260">
            <w:pPr>
              <w:pStyle w:val="Tabulka"/>
              <w:jc w:val="center"/>
            </w:pPr>
            <w:r>
              <w:t>%</w:t>
            </w:r>
          </w:p>
        </w:tc>
        <w:tc>
          <w:tcPr>
            <w:tcW w:w="425" w:type="dxa"/>
          </w:tcPr>
          <w:p w14:paraId="202219A3" w14:textId="77777777" w:rsidR="006E2260" w:rsidRDefault="006E2260" w:rsidP="006E2260">
            <w:pPr>
              <w:pStyle w:val="Tabulka"/>
              <w:jc w:val="center"/>
            </w:pPr>
          </w:p>
        </w:tc>
        <w:tc>
          <w:tcPr>
            <w:tcW w:w="1276" w:type="dxa"/>
          </w:tcPr>
          <w:p w14:paraId="573E4580" w14:textId="77777777" w:rsidR="006E2260" w:rsidRDefault="006E2260" w:rsidP="006E2260">
            <w:pPr>
              <w:pStyle w:val="Tabulka"/>
              <w:jc w:val="center"/>
            </w:pPr>
            <w:r>
              <w:t>%</w:t>
            </w:r>
          </w:p>
        </w:tc>
      </w:tr>
      <w:tr w:rsidR="006E2260" w14:paraId="65DB91D8" w14:textId="77777777" w:rsidTr="006E2260">
        <w:trPr>
          <w:cantSplit/>
          <w:trHeight w:val="250"/>
        </w:trPr>
        <w:tc>
          <w:tcPr>
            <w:tcW w:w="4677" w:type="dxa"/>
          </w:tcPr>
          <w:p w14:paraId="2B68A8C7" w14:textId="71258C0E" w:rsidR="006E2260" w:rsidRDefault="00DD5C28" w:rsidP="006E2260">
            <w:pPr>
              <w:pStyle w:val="Tabulka"/>
            </w:pPr>
            <w:r>
              <w:t xml:space="preserve">Bc. Michal </w:t>
            </w:r>
            <w:proofErr w:type="spellStart"/>
            <w:r>
              <w:t>Gnyp</w:t>
            </w:r>
            <w:proofErr w:type="spellEnd"/>
          </w:p>
        </w:tc>
        <w:tc>
          <w:tcPr>
            <w:tcW w:w="993" w:type="dxa"/>
          </w:tcPr>
          <w:p w14:paraId="691FAAD7" w14:textId="02DBA823" w:rsidR="006E2260" w:rsidRDefault="00582A30" w:rsidP="006E2260">
            <w:pPr>
              <w:pStyle w:val="Tabulka"/>
              <w:jc w:val="center"/>
            </w:pPr>
            <w:r>
              <w:t>5 000</w:t>
            </w:r>
          </w:p>
        </w:tc>
        <w:tc>
          <w:tcPr>
            <w:tcW w:w="425" w:type="dxa"/>
          </w:tcPr>
          <w:p w14:paraId="7EE9DE0E" w14:textId="77777777" w:rsidR="006E2260" w:rsidRDefault="006E2260" w:rsidP="006E2260">
            <w:pPr>
              <w:pStyle w:val="Tabulka"/>
              <w:jc w:val="center"/>
            </w:pPr>
          </w:p>
        </w:tc>
        <w:tc>
          <w:tcPr>
            <w:tcW w:w="992" w:type="dxa"/>
          </w:tcPr>
          <w:p w14:paraId="6CF8CB20" w14:textId="5C461880" w:rsidR="006E2260" w:rsidRDefault="00582A30" w:rsidP="006E2260">
            <w:pPr>
              <w:pStyle w:val="Tabulka"/>
              <w:jc w:val="center"/>
            </w:pPr>
            <w:r>
              <w:t>100</w:t>
            </w:r>
          </w:p>
        </w:tc>
        <w:tc>
          <w:tcPr>
            <w:tcW w:w="425" w:type="dxa"/>
          </w:tcPr>
          <w:p w14:paraId="1F957733" w14:textId="77777777" w:rsidR="006E2260" w:rsidRDefault="006E2260" w:rsidP="006E2260">
            <w:pPr>
              <w:pStyle w:val="Tabulka"/>
              <w:jc w:val="center"/>
            </w:pPr>
          </w:p>
        </w:tc>
        <w:tc>
          <w:tcPr>
            <w:tcW w:w="1276" w:type="dxa"/>
          </w:tcPr>
          <w:p w14:paraId="440A9AA5" w14:textId="525A1384" w:rsidR="006E2260" w:rsidRDefault="00582A30" w:rsidP="006E2260">
            <w:pPr>
              <w:pStyle w:val="Tabulka"/>
              <w:jc w:val="center"/>
            </w:pPr>
            <w:r>
              <w:t>100</w:t>
            </w:r>
          </w:p>
        </w:tc>
      </w:tr>
      <w:tr w:rsidR="006E2260" w14:paraId="47824634" w14:textId="77777777" w:rsidTr="006E2260">
        <w:trPr>
          <w:cantSplit/>
          <w:trHeight w:val="250"/>
        </w:trPr>
        <w:tc>
          <w:tcPr>
            <w:tcW w:w="4677" w:type="dxa"/>
          </w:tcPr>
          <w:p w14:paraId="49900406" w14:textId="77777777" w:rsidR="006E2260" w:rsidRDefault="006E2260" w:rsidP="006E2260">
            <w:pPr>
              <w:pStyle w:val="Tabulka"/>
              <w:rPr>
                <w:b/>
              </w:rPr>
            </w:pPr>
            <w:r>
              <w:rPr>
                <w:b/>
              </w:rPr>
              <w:t>Spolu</w:t>
            </w:r>
          </w:p>
        </w:tc>
        <w:tc>
          <w:tcPr>
            <w:tcW w:w="993" w:type="dxa"/>
          </w:tcPr>
          <w:p w14:paraId="34F742C8" w14:textId="77777777" w:rsidR="006E2260" w:rsidRDefault="006E2260" w:rsidP="006E2260">
            <w:pPr>
              <w:pStyle w:val="Tabulka"/>
              <w:jc w:val="center"/>
              <w:rPr>
                <w:b/>
              </w:rPr>
            </w:pPr>
            <w:r>
              <w:rPr>
                <w:b/>
              </w:rPr>
              <w:t>5 000</w:t>
            </w:r>
          </w:p>
        </w:tc>
        <w:tc>
          <w:tcPr>
            <w:tcW w:w="425" w:type="dxa"/>
          </w:tcPr>
          <w:p w14:paraId="0CC9BC04" w14:textId="77777777" w:rsidR="006E2260" w:rsidRDefault="006E2260" w:rsidP="006E2260">
            <w:pPr>
              <w:pStyle w:val="Tabulka"/>
              <w:jc w:val="center"/>
              <w:rPr>
                <w:b/>
              </w:rPr>
            </w:pPr>
          </w:p>
        </w:tc>
        <w:tc>
          <w:tcPr>
            <w:tcW w:w="992" w:type="dxa"/>
          </w:tcPr>
          <w:p w14:paraId="323E9243" w14:textId="77777777" w:rsidR="006E2260" w:rsidRDefault="006E2260" w:rsidP="006E2260">
            <w:pPr>
              <w:pStyle w:val="Tabulka"/>
              <w:jc w:val="center"/>
              <w:rPr>
                <w:b/>
              </w:rPr>
            </w:pPr>
            <w:r>
              <w:rPr>
                <w:b/>
              </w:rPr>
              <w:t>100</w:t>
            </w:r>
          </w:p>
        </w:tc>
        <w:tc>
          <w:tcPr>
            <w:tcW w:w="425" w:type="dxa"/>
          </w:tcPr>
          <w:p w14:paraId="257DDFA5" w14:textId="77777777" w:rsidR="006E2260" w:rsidRDefault="006E2260" w:rsidP="006E2260">
            <w:pPr>
              <w:pStyle w:val="Tabulka"/>
              <w:jc w:val="center"/>
              <w:rPr>
                <w:b/>
              </w:rPr>
            </w:pPr>
          </w:p>
        </w:tc>
        <w:tc>
          <w:tcPr>
            <w:tcW w:w="1276" w:type="dxa"/>
          </w:tcPr>
          <w:p w14:paraId="68F98578" w14:textId="77777777" w:rsidR="006E2260" w:rsidRDefault="006E2260" w:rsidP="006E2260">
            <w:pPr>
              <w:pStyle w:val="Tabulka"/>
              <w:jc w:val="center"/>
              <w:rPr>
                <w:b/>
              </w:rPr>
            </w:pPr>
            <w:r>
              <w:rPr>
                <w:b/>
              </w:rPr>
              <w:t>100</w:t>
            </w:r>
          </w:p>
        </w:tc>
      </w:tr>
    </w:tbl>
    <w:p w14:paraId="6BCC0B29" w14:textId="77777777" w:rsidR="006E2260" w:rsidRDefault="006E2260" w:rsidP="006E2260">
      <w:pPr>
        <w:pStyle w:val="Zkladntext"/>
        <w:ind w:left="0"/>
      </w:pPr>
    </w:p>
    <w:p w14:paraId="3F3AE421" w14:textId="77777777" w:rsidR="006E2260" w:rsidRDefault="006E2260" w:rsidP="006E2260">
      <w:pPr>
        <w:pStyle w:val="Zkladntext"/>
        <w:ind w:left="0"/>
      </w:pPr>
    </w:p>
    <w:p w14:paraId="791667F0" w14:textId="77777777" w:rsidR="004D3B4A" w:rsidRPr="00FD3474" w:rsidRDefault="004D3B4A" w:rsidP="009E0040">
      <w:pPr>
        <w:pStyle w:val="Nadpis1"/>
        <w:tabs>
          <w:tab w:val="num" w:pos="360"/>
        </w:tabs>
        <w:ind w:left="360"/>
        <w:rPr>
          <w:szCs w:val="18"/>
        </w:rPr>
      </w:pPr>
      <w:r w:rsidRPr="00FD3474">
        <w:rPr>
          <w:szCs w:val="18"/>
        </w:rPr>
        <w:t>Informácie o</w:t>
      </w:r>
      <w:r w:rsidR="00C45F77">
        <w:rPr>
          <w:szCs w:val="18"/>
        </w:rPr>
        <w:t xml:space="preserve"> PRIJATÝCH POSTUPOCH </w:t>
      </w:r>
      <w:bookmarkEnd w:id="7"/>
    </w:p>
    <w:p w14:paraId="791667F1" w14:textId="77777777" w:rsidR="004D3B4A" w:rsidRPr="00891481" w:rsidRDefault="004D3B4A" w:rsidP="00992FAC">
      <w:pPr>
        <w:pStyle w:val="Zkladntext"/>
        <w:ind w:left="786"/>
        <w:rPr>
          <w:szCs w:val="18"/>
        </w:rPr>
      </w:pPr>
    </w:p>
    <w:p w14:paraId="791667F2" w14:textId="77777777" w:rsidR="004D3B4A" w:rsidRPr="00B50225"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14:paraId="791667F3" w14:textId="77777777" w:rsidR="004D3B4A" w:rsidRDefault="004D3B4A" w:rsidP="004D3B4A">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14:paraId="791667F4" w14:textId="77777777" w:rsidR="00F06F0D" w:rsidRDefault="00F06F0D" w:rsidP="004D3B4A">
      <w:pPr>
        <w:pStyle w:val="Zkladntext"/>
        <w:ind w:left="450"/>
        <w:rPr>
          <w:szCs w:val="18"/>
        </w:rPr>
      </w:pPr>
    </w:p>
    <w:p w14:paraId="791667F7" w14:textId="4F016C97" w:rsidR="00C716D5" w:rsidRDefault="004D3B4A">
      <w:pPr>
        <w:pStyle w:val="Zkladntext"/>
        <w:rPr>
          <w:szCs w:val="18"/>
        </w:rPr>
      </w:pP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r w:rsidR="00BC7633" w:rsidRPr="00A31BBB">
        <w:rPr>
          <w:szCs w:val="18"/>
        </w:rPr>
        <w:t xml:space="preserve"> </w:t>
      </w:r>
    </w:p>
    <w:p w14:paraId="04AFC2D6" w14:textId="77777777" w:rsidR="004D4FE5" w:rsidRPr="0028408E" w:rsidRDefault="004D4FE5">
      <w:pPr>
        <w:pStyle w:val="Zkladntext"/>
        <w:rPr>
          <w:color w:val="0070C0"/>
          <w:szCs w:val="18"/>
        </w:rPr>
      </w:pPr>
    </w:p>
    <w:p w14:paraId="791667FB" w14:textId="77777777" w:rsidR="00C716D5" w:rsidRDefault="00C716D5">
      <w:pPr>
        <w:pStyle w:val="Pismenka"/>
        <w:numPr>
          <w:ilvl w:val="0"/>
          <w:numId w:val="32"/>
        </w:numPr>
        <w:rPr>
          <w:szCs w:val="18"/>
        </w:rPr>
      </w:pPr>
      <w:r>
        <w:rPr>
          <w:szCs w:val="18"/>
        </w:rPr>
        <w:t>Informácie o charaktere a účele transakcií, ktoré sa neuvádzajú v</w:t>
      </w:r>
      <w:r w:rsidR="00560173">
        <w:rPr>
          <w:szCs w:val="18"/>
        </w:rPr>
        <w:t> </w:t>
      </w:r>
      <w:r>
        <w:rPr>
          <w:szCs w:val="18"/>
        </w:rPr>
        <w:t>súvahe</w:t>
      </w:r>
    </w:p>
    <w:p w14:paraId="79166812" w14:textId="6DE526A2" w:rsidR="00D32721" w:rsidRPr="004D4FE5" w:rsidRDefault="004D4FE5" w:rsidP="00282F28">
      <w:pPr>
        <w:pStyle w:val="Pismenka"/>
        <w:numPr>
          <w:ilvl w:val="0"/>
          <w:numId w:val="0"/>
        </w:numPr>
        <w:ind w:left="426"/>
        <w:rPr>
          <w:b w:val="0"/>
          <w:szCs w:val="18"/>
        </w:rPr>
      </w:pPr>
      <w:r w:rsidRPr="004D4FE5">
        <w:rPr>
          <w:b w:val="0"/>
          <w:szCs w:val="18"/>
        </w:rPr>
        <w:t>Spoločnosť neeviduje transakcie, ktoré sa neuvádzajú v súvahe</w:t>
      </w:r>
    </w:p>
    <w:p w14:paraId="79166813" w14:textId="77777777" w:rsidR="00D32721" w:rsidRDefault="00D32721" w:rsidP="00A31BBB">
      <w:pPr>
        <w:pStyle w:val="Pismenka"/>
        <w:numPr>
          <w:ilvl w:val="0"/>
          <w:numId w:val="0"/>
        </w:numPr>
        <w:ind w:left="426"/>
        <w:rPr>
          <w:b w:val="0"/>
          <w:color w:val="00B0F0"/>
          <w:szCs w:val="18"/>
        </w:rPr>
      </w:pPr>
    </w:p>
    <w:p w14:paraId="79166814" w14:textId="77777777" w:rsidR="008261CF" w:rsidRPr="00A31BBB" w:rsidRDefault="008261CF" w:rsidP="001210B4">
      <w:pPr>
        <w:pStyle w:val="Pismenka"/>
        <w:numPr>
          <w:ilvl w:val="0"/>
          <w:numId w:val="32"/>
        </w:numPr>
        <w:rPr>
          <w:szCs w:val="18"/>
        </w:rPr>
      </w:pPr>
      <w:r w:rsidRPr="00A31BBB">
        <w:rPr>
          <w:szCs w:val="18"/>
        </w:rPr>
        <w:t>Použitie odhadov a úsudkov</w:t>
      </w:r>
    </w:p>
    <w:p w14:paraId="79166815" w14:textId="77777777" w:rsidR="008261CF" w:rsidRPr="00A31BBB" w:rsidRDefault="008261CF" w:rsidP="00A31BBB">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14:paraId="79166816" w14:textId="77777777" w:rsidR="008261CF" w:rsidRPr="00A31BBB" w:rsidRDefault="008261CF" w:rsidP="00A31BBB">
      <w:pPr>
        <w:pStyle w:val="Zkladntext"/>
        <w:ind w:left="450"/>
        <w:rPr>
          <w:szCs w:val="18"/>
        </w:rPr>
      </w:pPr>
    </w:p>
    <w:p w14:paraId="79166818" w14:textId="6CE8087F" w:rsidR="00716632" w:rsidRDefault="008261CF" w:rsidP="004D4FE5">
      <w:pPr>
        <w:pStyle w:val="Zkladntext"/>
        <w:ind w:left="450"/>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ovplyvňuje toto aj budúce obdobia. </w:t>
      </w:r>
    </w:p>
    <w:p w14:paraId="1C9AD30B" w14:textId="77777777" w:rsidR="004D4FE5" w:rsidRDefault="004D4FE5" w:rsidP="004D4FE5">
      <w:pPr>
        <w:pStyle w:val="Zkladntext"/>
        <w:ind w:left="450"/>
        <w:rPr>
          <w:szCs w:val="18"/>
        </w:rPr>
      </w:pPr>
    </w:p>
    <w:p w14:paraId="7916681F" w14:textId="77777777" w:rsidR="001A072E" w:rsidRPr="00D06026" w:rsidRDefault="001A072E" w:rsidP="00A31BBB">
      <w:pPr>
        <w:pStyle w:val="Zkladntext"/>
        <w:rPr>
          <w:b/>
          <w:i/>
          <w:szCs w:val="18"/>
        </w:rPr>
      </w:pPr>
      <w:r w:rsidRPr="00D06026">
        <w:rPr>
          <w:b/>
          <w:i/>
          <w:szCs w:val="18"/>
        </w:rPr>
        <w:t>Úsudky</w:t>
      </w:r>
    </w:p>
    <w:p w14:paraId="79166820" w14:textId="77777777" w:rsidR="001A072E" w:rsidRDefault="001A072E" w:rsidP="001A072E">
      <w:pPr>
        <w:pStyle w:val="NormalLeft"/>
        <w:ind w:left="426"/>
        <w:rPr>
          <w:sz w:val="18"/>
          <w:szCs w:val="18"/>
        </w:rPr>
      </w:pPr>
      <w:r w:rsidRPr="00D06026">
        <w:rPr>
          <w:sz w:val="18"/>
          <w:szCs w:val="18"/>
        </w:rPr>
        <w:t>Informácie o úsudkoch použitých v súvislosti s aplikáciou účtovných metód a účtovných zásad, ktoré majú významný dopad na hodnoty vykázané v účtovnej závierke, sú bližšie opísané v nasledujúcich bodoch poznámok:</w:t>
      </w:r>
    </w:p>
    <w:p w14:paraId="79166828" w14:textId="186DDE01" w:rsidR="00D07F5A" w:rsidRDefault="004D4FE5" w:rsidP="00A31BBB">
      <w:pPr>
        <w:pStyle w:val="Zkladntext"/>
        <w:ind w:left="450"/>
        <w:rPr>
          <w:szCs w:val="18"/>
        </w:rPr>
      </w:pPr>
      <w:r>
        <w:rPr>
          <w:szCs w:val="18"/>
        </w:rPr>
        <w:t>Pri zostavení účtovnej závierky spoločnosť neevidovala žiadne významné úsudky.</w:t>
      </w:r>
    </w:p>
    <w:p w14:paraId="155554C2" w14:textId="77777777" w:rsidR="004D4FE5" w:rsidRDefault="004D4FE5" w:rsidP="00A31BBB">
      <w:pPr>
        <w:pStyle w:val="Zkladntext"/>
        <w:ind w:left="450"/>
        <w:rPr>
          <w:szCs w:val="18"/>
        </w:rPr>
      </w:pPr>
    </w:p>
    <w:p w14:paraId="79166829" w14:textId="77777777" w:rsidR="004C09B5" w:rsidRPr="00D06026" w:rsidRDefault="004C09B5" w:rsidP="00A31BBB">
      <w:pPr>
        <w:pStyle w:val="Zkladntext"/>
        <w:rPr>
          <w:b/>
          <w:i/>
          <w:szCs w:val="18"/>
        </w:rPr>
      </w:pPr>
      <w:r w:rsidRPr="00D06026">
        <w:rPr>
          <w:b/>
          <w:i/>
          <w:szCs w:val="18"/>
        </w:rPr>
        <w:t>Neistoty v odhadoch a predpokladoch</w:t>
      </w:r>
    </w:p>
    <w:p w14:paraId="7916682A" w14:textId="77777777" w:rsidR="004C09B5" w:rsidRDefault="004C09B5" w:rsidP="00AE62D9">
      <w:pPr>
        <w:pStyle w:val="AccountingPolicy"/>
        <w:spacing w:line="240" w:lineRule="auto"/>
        <w:ind w:left="426"/>
        <w:jc w:val="both"/>
        <w:rPr>
          <w:rFonts w:ascii="Times New Roman" w:hAnsi="Times New Roman" w:cs="Times New Roman"/>
          <w:color w:val="auto"/>
          <w:sz w:val="18"/>
          <w:szCs w:val="18"/>
          <w:lang w:val="sk-SK" w:eastAsia="en-US"/>
        </w:rPr>
      </w:pPr>
      <w:r w:rsidRPr="00D06026">
        <w:rPr>
          <w:rFonts w:ascii="Times New Roman" w:hAnsi="Times New Roman" w:cs="Times New Roman"/>
          <w:color w:val="auto"/>
          <w:sz w:val="18"/>
          <w:szCs w:val="18"/>
          <w:lang w:val="sk-SK" w:eastAsia="en-US"/>
        </w:rPr>
        <w:t>Informácie o</w:t>
      </w:r>
      <w:r w:rsidR="00595C22" w:rsidRPr="00D06026">
        <w:rPr>
          <w:rFonts w:ascii="Times New Roman" w:hAnsi="Times New Roman" w:cs="Times New Roman"/>
          <w:color w:val="auto"/>
          <w:sz w:val="18"/>
          <w:szCs w:val="18"/>
          <w:lang w:val="sk-SK" w:eastAsia="en-US"/>
        </w:rPr>
        <w:t xml:space="preserve"> tých </w:t>
      </w:r>
      <w:r w:rsidRPr="00D06026">
        <w:rPr>
          <w:rFonts w:ascii="Times New Roman" w:hAnsi="Times New Roman" w:cs="Times New Roman"/>
          <w:color w:val="auto"/>
          <w:sz w:val="18"/>
          <w:szCs w:val="18"/>
          <w:lang w:val="sk-SK" w:eastAsia="en-US"/>
        </w:rPr>
        <w:t xml:space="preserve"> neistotách v predpokladoch a odhadoch, </w:t>
      </w:r>
      <w:r w:rsidR="00595C22" w:rsidRPr="00D06026">
        <w:rPr>
          <w:rFonts w:ascii="Times New Roman" w:hAnsi="Times New Roman" w:cs="Times New Roman"/>
          <w:color w:val="auto"/>
          <w:sz w:val="18"/>
          <w:szCs w:val="18"/>
          <w:lang w:val="sk-SK" w:eastAsia="en-US"/>
        </w:rPr>
        <w:t>pri</w:t>
      </w:r>
      <w:r w:rsidRPr="00D06026">
        <w:rPr>
          <w:rFonts w:ascii="Times New Roman" w:hAnsi="Times New Roman" w:cs="Times New Roman"/>
          <w:color w:val="auto"/>
          <w:sz w:val="18"/>
          <w:szCs w:val="18"/>
          <w:lang w:val="sk-SK" w:eastAsia="en-US"/>
        </w:rPr>
        <w:t xml:space="preserve"> ktorých </w:t>
      </w:r>
      <w:r w:rsidR="008B79CE">
        <w:rPr>
          <w:rFonts w:ascii="Times New Roman" w:hAnsi="Times New Roman" w:cs="Times New Roman"/>
          <w:color w:val="auto"/>
          <w:sz w:val="18"/>
          <w:szCs w:val="18"/>
          <w:lang w:val="sk-SK" w:eastAsia="en-US"/>
        </w:rPr>
        <w:t>existuje signifikantné</w:t>
      </w:r>
      <w:r w:rsidRPr="00D06026">
        <w:rPr>
          <w:rFonts w:ascii="Times New Roman" w:hAnsi="Times New Roman" w:cs="Times New Roman"/>
          <w:color w:val="auto"/>
          <w:sz w:val="18"/>
          <w:szCs w:val="18"/>
          <w:lang w:val="sk-SK" w:eastAsia="en-US"/>
        </w:rPr>
        <w:t xml:space="preserve"> riziko, že by mohli viesť k významnej úprave v</w:t>
      </w:r>
      <w:r w:rsidR="0040680F">
        <w:rPr>
          <w:rFonts w:ascii="Times New Roman" w:hAnsi="Times New Roman" w:cs="Times New Roman"/>
          <w:color w:val="auto"/>
          <w:sz w:val="18"/>
          <w:szCs w:val="18"/>
          <w:lang w:val="sk-SK" w:eastAsia="en-US"/>
        </w:rPr>
        <w:t> nasledujúcom účtovnom období</w:t>
      </w:r>
      <w:r w:rsidRPr="00D06026">
        <w:rPr>
          <w:rFonts w:ascii="Times New Roman" w:hAnsi="Times New Roman" w:cs="Times New Roman"/>
          <w:color w:val="auto"/>
          <w:sz w:val="18"/>
          <w:szCs w:val="18"/>
          <w:lang w:val="sk-SK" w:eastAsia="en-US"/>
        </w:rPr>
        <w:t xml:space="preserve"> sú bližšie opísané v nasledujúcich bodoch poznámok:</w:t>
      </w:r>
    </w:p>
    <w:p w14:paraId="45ACDBF7" w14:textId="77777777" w:rsidR="004D4FE5" w:rsidRDefault="004D4FE5" w:rsidP="00AE62D9">
      <w:pPr>
        <w:pStyle w:val="AccountingPolicy"/>
        <w:spacing w:line="240" w:lineRule="auto"/>
        <w:ind w:left="426"/>
        <w:jc w:val="both"/>
        <w:rPr>
          <w:rFonts w:ascii="Times New Roman" w:hAnsi="Times New Roman" w:cs="Times New Roman"/>
          <w:color w:val="auto"/>
          <w:sz w:val="18"/>
          <w:szCs w:val="18"/>
          <w:lang w:val="sk-SK" w:eastAsia="en-US"/>
        </w:rPr>
      </w:pPr>
    </w:p>
    <w:p w14:paraId="1A976D29" w14:textId="40662CE3" w:rsidR="004D4FE5" w:rsidRDefault="004D4FE5" w:rsidP="004D4FE5">
      <w:pPr>
        <w:pStyle w:val="Zkladntext"/>
        <w:ind w:left="450"/>
        <w:rPr>
          <w:szCs w:val="18"/>
        </w:rPr>
      </w:pPr>
      <w:r>
        <w:rPr>
          <w:szCs w:val="18"/>
        </w:rPr>
        <w:t>Pri zostavení účtovnej závierky spoločnosť neevidovala žiadne významné zdroje neistoty.</w:t>
      </w:r>
    </w:p>
    <w:p w14:paraId="137F6D79" w14:textId="77777777" w:rsidR="004D4FE5" w:rsidRPr="009B57D6" w:rsidRDefault="004D4FE5" w:rsidP="00AE62D9">
      <w:pPr>
        <w:pStyle w:val="AccountingPolicy"/>
        <w:spacing w:line="240" w:lineRule="auto"/>
        <w:ind w:left="426"/>
        <w:jc w:val="both"/>
        <w:rPr>
          <w:rFonts w:ascii="Times New Roman" w:hAnsi="Times New Roman" w:cs="Times New Roman"/>
          <w:color w:val="auto"/>
          <w:sz w:val="18"/>
          <w:szCs w:val="18"/>
          <w:lang w:val="sk-SK" w:eastAsia="en-US"/>
        </w:rPr>
      </w:pPr>
    </w:p>
    <w:p w14:paraId="79166839" w14:textId="77777777" w:rsidR="00A777E1" w:rsidRPr="00B50225" w:rsidRDefault="00A777E1" w:rsidP="00D06026">
      <w:pPr>
        <w:pStyle w:val="Zoznamsodrkami"/>
        <w:numPr>
          <w:ilvl w:val="0"/>
          <w:numId w:val="0"/>
        </w:numPr>
        <w:ind w:left="918"/>
        <w:rPr>
          <w:szCs w:val="18"/>
        </w:rPr>
      </w:pPr>
    </w:p>
    <w:p w14:paraId="7916683A" w14:textId="77777777" w:rsidR="004D3B4A" w:rsidRPr="00B50225"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7916683B" w14:textId="77777777"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14:paraId="7916683C" w14:textId="77777777" w:rsidR="004D3B4A" w:rsidRPr="00B50225" w:rsidRDefault="004D3B4A" w:rsidP="004D3B4A">
      <w:pPr>
        <w:pStyle w:val="Zkladntext"/>
        <w:rPr>
          <w:szCs w:val="18"/>
        </w:rPr>
      </w:pPr>
    </w:p>
    <w:p w14:paraId="7916683D" w14:textId="41587426" w:rsidR="00E91E1F" w:rsidRDefault="004D3B4A" w:rsidP="00AE62D9">
      <w:pPr>
        <w:pStyle w:val="Zkladntext"/>
        <w:rPr>
          <w:szCs w:val="18"/>
        </w:rPr>
      </w:pPr>
      <w:r w:rsidRPr="00B50225">
        <w:rPr>
          <w:szCs w:val="18"/>
        </w:rPr>
        <w:t xml:space="preserve">Súčasťou obstarávacej ceny dlhodobého majetku </w:t>
      </w:r>
      <w:r w:rsidR="00572CB8" w:rsidRPr="004D4FE5">
        <w:rPr>
          <w:szCs w:val="18"/>
        </w:rPr>
        <w:t xml:space="preserve">nie sú </w:t>
      </w:r>
      <w:r w:rsidRPr="00B3143B">
        <w:rPr>
          <w:szCs w:val="18"/>
        </w:rPr>
        <w:t>úroky z</w:t>
      </w:r>
      <w:r w:rsidR="006D0A4B" w:rsidRPr="00B3143B">
        <w:rPr>
          <w:szCs w:val="18"/>
        </w:rPr>
        <w:t> </w:t>
      </w:r>
      <w:r w:rsidR="006D0A4B" w:rsidRPr="00AE62D9">
        <w:rPr>
          <w:szCs w:val="18"/>
        </w:rPr>
        <w:t>úverov,</w:t>
      </w:r>
      <w:r w:rsidR="006D0A4B" w:rsidRPr="00B3143B">
        <w:rPr>
          <w:szCs w:val="18"/>
        </w:rPr>
        <w:t xml:space="preserve"> </w:t>
      </w:r>
      <w:r w:rsidR="003C6202" w:rsidRPr="00B3143B">
        <w:rPr>
          <w:szCs w:val="18"/>
        </w:rPr>
        <w:t>ktoré vznikli</w:t>
      </w:r>
      <w:r w:rsidR="003C6202">
        <w:rPr>
          <w:szCs w:val="18"/>
        </w:rPr>
        <w:t xml:space="preserve"> do momentu uvedenia dlhodobého majetku do používania. </w:t>
      </w:r>
    </w:p>
    <w:p w14:paraId="7916683E" w14:textId="77777777" w:rsidR="00BE7642" w:rsidRDefault="00BE7642" w:rsidP="004D3B4A">
      <w:pPr>
        <w:pStyle w:val="Zkladntext"/>
        <w:rPr>
          <w:szCs w:val="18"/>
        </w:rPr>
      </w:pPr>
    </w:p>
    <w:p w14:paraId="7916683F" w14:textId="77777777" w:rsidR="00BE7642" w:rsidRDefault="00BE7642" w:rsidP="004D3B4A">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79166840" w14:textId="77777777" w:rsidR="00572CB8" w:rsidRDefault="0009657F" w:rsidP="004D3B4A">
      <w:pPr>
        <w:pStyle w:val="Zkladntext"/>
        <w:rPr>
          <w:szCs w:val="18"/>
        </w:rPr>
      </w:pPr>
      <w:r>
        <w:rPr>
          <w:szCs w:val="18"/>
        </w:rPr>
        <w:tab/>
      </w:r>
    </w:p>
    <w:p w14:paraId="79166846" w14:textId="77777777" w:rsidR="002C2178" w:rsidRDefault="002C2178" w:rsidP="004D3B4A">
      <w:pPr>
        <w:pStyle w:val="Zkladntext"/>
        <w:rPr>
          <w:szCs w:val="18"/>
        </w:rPr>
      </w:pPr>
    </w:p>
    <w:p w14:paraId="79166847" w14:textId="77777777" w:rsidR="00670AF4" w:rsidRDefault="00670AF4" w:rsidP="003C6202">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14:paraId="79166848" w14:textId="77777777" w:rsidR="00FE335D" w:rsidRDefault="00FE335D" w:rsidP="003C6202">
      <w:pPr>
        <w:pStyle w:val="Zkladntext"/>
        <w:rPr>
          <w:szCs w:val="18"/>
        </w:rPr>
      </w:pPr>
    </w:p>
    <w:p w14:paraId="79166849" w14:textId="77777777" w:rsidR="00670AF4" w:rsidRDefault="00670AF4" w:rsidP="00D06026">
      <w:pPr>
        <w:pStyle w:val="Zkladntext"/>
        <w:numPr>
          <w:ilvl w:val="0"/>
          <w:numId w:val="50"/>
        </w:numPr>
        <w:rPr>
          <w:szCs w:val="18"/>
        </w:rPr>
      </w:pPr>
      <w:r>
        <w:rPr>
          <w:szCs w:val="18"/>
        </w:rPr>
        <w:t>možnosť jeho technického dokončenia tak, že ho bude možné použiť alebo predať,</w:t>
      </w:r>
    </w:p>
    <w:p w14:paraId="7916684A" w14:textId="77777777" w:rsidR="00670AF4" w:rsidRDefault="00670AF4" w:rsidP="00D06026">
      <w:pPr>
        <w:pStyle w:val="Zkladntext"/>
        <w:numPr>
          <w:ilvl w:val="0"/>
          <w:numId w:val="50"/>
        </w:numPr>
        <w:rPr>
          <w:szCs w:val="18"/>
        </w:rPr>
      </w:pPr>
      <w:r>
        <w:rPr>
          <w:szCs w:val="18"/>
        </w:rPr>
        <w:lastRenderedPageBreak/>
        <w:t>zámer jeho dokončenia, používania alebo predaja,</w:t>
      </w:r>
    </w:p>
    <w:p w14:paraId="7916684B" w14:textId="77777777" w:rsidR="00670AF4" w:rsidRDefault="00670AF4" w:rsidP="00D06026">
      <w:pPr>
        <w:pStyle w:val="Zkladntext"/>
        <w:numPr>
          <w:ilvl w:val="0"/>
          <w:numId w:val="50"/>
        </w:numPr>
        <w:rPr>
          <w:szCs w:val="18"/>
        </w:rPr>
      </w:pPr>
      <w:r>
        <w:rPr>
          <w:szCs w:val="18"/>
        </w:rPr>
        <w:t>schopnosť účtovnej jednotky jeho používania a predaja,</w:t>
      </w:r>
    </w:p>
    <w:p w14:paraId="7916684C" w14:textId="77777777" w:rsidR="00670AF4" w:rsidRDefault="00670AF4" w:rsidP="00D06026">
      <w:pPr>
        <w:pStyle w:val="Zkladntext"/>
        <w:numPr>
          <w:ilvl w:val="0"/>
          <w:numId w:val="50"/>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7916684D" w14:textId="77777777" w:rsidR="00670AF4" w:rsidRDefault="00670AF4" w:rsidP="00D06026">
      <w:pPr>
        <w:pStyle w:val="Zkladntext"/>
        <w:numPr>
          <w:ilvl w:val="0"/>
          <w:numId w:val="50"/>
        </w:numPr>
        <w:rPr>
          <w:szCs w:val="18"/>
        </w:rPr>
      </w:pPr>
      <w:r>
        <w:rPr>
          <w:szCs w:val="18"/>
        </w:rPr>
        <w:t>dostupnosť zodpovedajúcich technických zdrojov, finančných zdrojov a ostatných zdrojov pre dokončenie jeho vývoja, použitie alebo predaj,</w:t>
      </w:r>
    </w:p>
    <w:p w14:paraId="7916684E" w14:textId="77777777" w:rsidR="00670AF4" w:rsidRDefault="00670AF4" w:rsidP="00D06026">
      <w:pPr>
        <w:pStyle w:val="Zkladntext"/>
        <w:numPr>
          <w:ilvl w:val="0"/>
          <w:numId w:val="50"/>
        </w:numPr>
        <w:rPr>
          <w:szCs w:val="18"/>
        </w:rPr>
      </w:pPr>
      <w:r>
        <w:rPr>
          <w:szCs w:val="18"/>
        </w:rPr>
        <w:t xml:space="preserve">spoľahlivé ocenenie nákladov súvisiacich s jeho obstaraním v priebehu vývoja. </w:t>
      </w:r>
    </w:p>
    <w:p w14:paraId="7916684F" w14:textId="77777777" w:rsidR="00670AF4" w:rsidRDefault="00670AF4" w:rsidP="00D06026">
      <w:pPr>
        <w:pStyle w:val="Zkladntext"/>
        <w:ind w:left="0"/>
        <w:rPr>
          <w:szCs w:val="18"/>
        </w:rPr>
      </w:pPr>
    </w:p>
    <w:p w14:paraId="79166850" w14:textId="77777777" w:rsidR="00737326" w:rsidRDefault="00737326" w:rsidP="009B57D6">
      <w:pPr>
        <w:pStyle w:val="Zkladn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79166851" w14:textId="77777777" w:rsidR="00BE7642" w:rsidRDefault="00BE7642" w:rsidP="009B57D6">
      <w:pPr>
        <w:pStyle w:val="Zkladntext"/>
        <w:rPr>
          <w:szCs w:val="18"/>
        </w:rPr>
      </w:pPr>
    </w:p>
    <w:p w14:paraId="79166852" w14:textId="77777777" w:rsidR="00737326" w:rsidRDefault="00737326" w:rsidP="00737326">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14:paraId="79166853" w14:textId="77777777" w:rsidR="00737326" w:rsidRDefault="00737326" w:rsidP="00737326">
      <w:pPr>
        <w:pStyle w:val="Zkladntext"/>
        <w:rPr>
          <w:szCs w:val="18"/>
        </w:rPr>
      </w:pPr>
    </w:p>
    <w:p w14:paraId="79166855" w14:textId="77777777" w:rsidR="004107C2" w:rsidRPr="00EB6934" w:rsidRDefault="004107C2" w:rsidP="00282F28">
      <w:pPr>
        <w:pStyle w:val="Zkladntext"/>
        <w:rPr>
          <w:szCs w:val="18"/>
        </w:rPr>
      </w:pPr>
    </w:p>
    <w:p w14:paraId="79166856" w14:textId="77777777" w:rsidR="00AE7EB1" w:rsidRPr="00EB6934" w:rsidRDefault="00737326" w:rsidP="00282F28">
      <w:pPr>
        <w:pStyle w:val="Zkladntext"/>
        <w:rPr>
          <w:szCs w:val="18"/>
        </w:rPr>
      </w:pPr>
      <w:r w:rsidRPr="00EB6934">
        <w:rPr>
          <w:szCs w:val="18"/>
        </w:rPr>
        <w:t>Odpisovať sa začína prvým dňom mesiaca nasledujúceho po uvedení dlhodobého majetku do používania. Drobný dlhodobý nehmotný majetok, ktorého obstarávacia cena (resp. vlastné náklady) je 2 400 EUR a nižšia,</w:t>
      </w:r>
    </w:p>
    <w:p w14:paraId="7916685B" w14:textId="77777777" w:rsidR="00AE7EB1" w:rsidRPr="00EB6934" w:rsidRDefault="00AE7EB1" w:rsidP="00282F28">
      <w:pPr>
        <w:pStyle w:val="Zkladntext"/>
        <w:numPr>
          <w:ilvl w:val="0"/>
          <w:numId w:val="42"/>
        </w:numPr>
        <w:tabs>
          <w:tab w:val="clear" w:pos="340"/>
          <w:tab w:val="num" w:pos="766"/>
        </w:tabs>
        <w:ind w:left="766"/>
        <w:rPr>
          <w:szCs w:val="18"/>
        </w:rPr>
      </w:pPr>
      <w:r w:rsidRPr="00EB6934">
        <w:rPr>
          <w:szCs w:val="18"/>
        </w:rPr>
        <w:t>sa považuje za náklad a účtuje sa na účet 518 – Ostatné služby.</w:t>
      </w:r>
    </w:p>
    <w:p w14:paraId="7916685C" w14:textId="77777777" w:rsidR="00737326" w:rsidRDefault="00737326" w:rsidP="00221081">
      <w:pPr>
        <w:pStyle w:val="Zkladntext"/>
        <w:rPr>
          <w:szCs w:val="18"/>
        </w:rPr>
      </w:pPr>
    </w:p>
    <w:p w14:paraId="7916685D" w14:textId="77777777" w:rsidR="00737326" w:rsidRPr="00B50225" w:rsidRDefault="00737326" w:rsidP="00AE62D9">
      <w:pPr>
        <w:pStyle w:val="Zkladntext"/>
        <w:rPr>
          <w:szCs w:val="18"/>
        </w:rPr>
      </w:pPr>
      <w:r w:rsidRPr="00B50225">
        <w:rPr>
          <w:szCs w:val="18"/>
        </w:rPr>
        <w:t>Predpokladaná doba používania, metóda odpisovania a odpisová sadzba sú uvedené v nasledujúcej tabuľke:</w:t>
      </w:r>
    </w:p>
    <w:p w14:paraId="7916685E" w14:textId="77777777" w:rsidR="003C6202" w:rsidRDefault="003C6202" w:rsidP="00AE62D9">
      <w:pPr>
        <w:pStyle w:val="Zkladntext"/>
        <w:rPr>
          <w:szCs w:val="18"/>
        </w:rPr>
      </w:pPr>
    </w:p>
    <w:bookmarkStart w:id="8" w:name="_MON_1508924653"/>
    <w:bookmarkEnd w:id="8"/>
    <w:p w14:paraId="79166860" w14:textId="5E50A643" w:rsidR="00737326" w:rsidRDefault="00EB6934" w:rsidP="00737326">
      <w:pPr>
        <w:pStyle w:val="Zkladntext"/>
        <w:rPr>
          <w:szCs w:val="18"/>
        </w:rPr>
      </w:pPr>
      <w:r>
        <w:rPr>
          <w:szCs w:val="18"/>
        </w:rPr>
        <w:object w:dxaOrig="8880" w:dyaOrig="2212" w14:anchorId="79166D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5.5pt;height:110.25pt" o:ole="">
            <v:imagedata r:id="rId12" o:title=""/>
          </v:shape>
          <o:OLEObject Type="Embed" ProgID="Excel.Sheet.12" ShapeID="_x0000_i1025" DrawAspect="Content" ObjectID="_1591635532" r:id="rId13"/>
        </w:object>
      </w:r>
      <w:r w:rsidR="00737326" w:rsidRPr="00A31BBB">
        <w:rPr>
          <w:szCs w:val="18"/>
        </w:rPr>
        <w:t>Metódy odpisovania,</w:t>
      </w:r>
      <w:r w:rsidR="00737326" w:rsidRPr="00003DEF">
        <w:rPr>
          <w:szCs w:val="18"/>
        </w:rPr>
        <w:t xml:space="preserve"> doby použiteľnosti a zostatkové</w:t>
      </w:r>
      <w:r w:rsidR="00737326" w:rsidRPr="00A31BBB">
        <w:rPr>
          <w:szCs w:val="18"/>
        </w:rPr>
        <w:t xml:space="preserve"> hodnoty sa prehodnocujú ku dňu, ku ktorému sa zostavuje účtovná závierka, a ak je to potrebné, urobia sa úpravy. </w:t>
      </w:r>
    </w:p>
    <w:p w14:paraId="79166861" w14:textId="77777777" w:rsidR="001B3829" w:rsidRPr="00A31BBB" w:rsidRDefault="001B3829" w:rsidP="00737326">
      <w:pPr>
        <w:pStyle w:val="Zkladntext"/>
        <w:rPr>
          <w:szCs w:val="18"/>
        </w:rPr>
      </w:pPr>
    </w:p>
    <w:p w14:paraId="79166863" w14:textId="66DE2783" w:rsidR="00716632" w:rsidRDefault="003C6202" w:rsidP="00EB6934">
      <w:pPr>
        <w:pStyle w:val="Zkladntext"/>
        <w:rPr>
          <w:szCs w:val="18"/>
        </w:rPr>
      </w:pPr>
      <w:r w:rsidRPr="00891481">
        <w:rPr>
          <w:szCs w:val="18"/>
        </w:rPr>
        <w:t>Odpisy dlhodobého hmotného majetku sú stanovené vychádzajúc z predpokladanej doby jeho používania a predpokladaného priebehu jeho opotrebenia.</w:t>
      </w:r>
    </w:p>
    <w:p w14:paraId="739EC7FE" w14:textId="77777777" w:rsidR="00EB6934" w:rsidRDefault="00EB6934" w:rsidP="00EB6934">
      <w:pPr>
        <w:pStyle w:val="Zkladntext"/>
        <w:rPr>
          <w:szCs w:val="18"/>
        </w:rPr>
      </w:pPr>
    </w:p>
    <w:p w14:paraId="79166869" w14:textId="77777777" w:rsidR="00AE7EB1" w:rsidRPr="00EB6934" w:rsidRDefault="003C6202" w:rsidP="00EB6934">
      <w:pPr>
        <w:pStyle w:val="Zkladntext"/>
        <w:rPr>
          <w:szCs w:val="18"/>
        </w:rPr>
      </w:pPr>
      <w:r w:rsidRPr="00EB6934">
        <w:rPr>
          <w:szCs w:val="18"/>
        </w:rPr>
        <w:t xml:space="preserve">Odpisovať sa začína prvým dňom mesiaca nasledujúceho po uvedení dlhodobého majetku do používania. Drobný dlhodobý hmotný majetok, ktorého obstarávacia cena (resp. vlastné náklady) je 1 700 EUR a nižšia, </w:t>
      </w:r>
    </w:p>
    <w:p w14:paraId="7916686E" w14:textId="77777777" w:rsidR="00AE7EB1" w:rsidRPr="00EB6934" w:rsidRDefault="00AE7EB1" w:rsidP="00EB6934">
      <w:pPr>
        <w:pStyle w:val="Zkladntext"/>
        <w:rPr>
          <w:szCs w:val="18"/>
        </w:rPr>
      </w:pPr>
      <w:r w:rsidRPr="00EB6934">
        <w:rPr>
          <w:szCs w:val="18"/>
        </w:rPr>
        <w:t>sa považuje za zásoby</w:t>
      </w:r>
      <w:r w:rsidR="004760A1" w:rsidRPr="00EB6934">
        <w:rPr>
          <w:szCs w:val="18"/>
        </w:rPr>
        <w:t xml:space="preserve"> a účtuje sa do nákladov pri jeho vydaní do spotreby. </w:t>
      </w:r>
    </w:p>
    <w:p w14:paraId="7916686F" w14:textId="77777777" w:rsidR="00AE7EB1" w:rsidRPr="00EB6934" w:rsidRDefault="00AE7EB1" w:rsidP="003C6202">
      <w:pPr>
        <w:pStyle w:val="Zkladntext"/>
        <w:rPr>
          <w:szCs w:val="18"/>
        </w:rPr>
      </w:pPr>
    </w:p>
    <w:p w14:paraId="79166870" w14:textId="77777777" w:rsidR="00572CB8" w:rsidRPr="0028408E" w:rsidRDefault="003C6202" w:rsidP="003C6202">
      <w:pPr>
        <w:pStyle w:val="Zkladntext"/>
        <w:rPr>
          <w:szCs w:val="18"/>
        </w:rPr>
      </w:pPr>
      <w:r w:rsidRPr="0028408E">
        <w:rPr>
          <w:szCs w:val="18"/>
        </w:rPr>
        <w:t xml:space="preserve">Pozemky sa neodpisujú. </w:t>
      </w:r>
    </w:p>
    <w:p w14:paraId="79166871" w14:textId="77777777" w:rsidR="004760A1" w:rsidRDefault="004760A1" w:rsidP="003C6202">
      <w:pPr>
        <w:pStyle w:val="Zkladntext"/>
        <w:rPr>
          <w:szCs w:val="18"/>
        </w:rPr>
      </w:pPr>
    </w:p>
    <w:p w14:paraId="79166874" w14:textId="7B225A14" w:rsidR="003C6202" w:rsidRPr="00B50225" w:rsidRDefault="003C6202" w:rsidP="00AE62D9">
      <w:pPr>
        <w:pStyle w:val="Zkladntext"/>
        <w:rPr>
          <w:szCs w:val="18"/>
        </w:rPr>
      </w:pPr>
      <w:r w:rsidRPr="00B50225">
        <w:rPr>
          <w:szCs w:val="18"/>
        </w:rPr>
        <w:t>Predpokladaná doba používania, metóda odpisovania a odpisová sadzba sú uvedené v nasledujúcej tabuľke:</w:t>
      </w:r>
    </w:p>
    <w:bookmarkStart w:id="9" w:name="_MON_1500299770"/>
    <w:bookmarkEnd w:id="9"/>
    <w:p w14:paraId="79166875" w14:textId="71122A50" w:rsidR="003C6202" w:rsidRDefault="001A31FE" w:rsidP="00AE62D9">
      <w:pPr>
        <w:pStyle w:val="Zkladntext"/>
        <w:rPr>
          <w:szCs w:val="18"/>
        </w:rPr>
      </w:pPr>
      <w:r>
        <w:rPr>
          <w:szCs w:val="18"/>
        </w:rPr>
        <w:object w:dxaOrig="8801" w:dyaOrig="2227" w14:anchorId="79166D11">
          <v:shape id="_x0000_i1026" type="#_x0000_t75" style="width:439.5pt;height:111.75pt" o:ole="">
            <v:imagedata r:id="rId14" o:title=""/>
          </v:shape>
          <o:OLEObject Type="Embed" ProgID="Excel.Sheet.12" ShapeID="_x0000_i1026" DrawAspect="Content" ObjectID="_1591635533" r:id="rId15"/>
        </w:object>
      </w:r>
    </w:p>
    <w:p w14:paraId="79166876" w14:textId="77777777" w:rsidR="009A399A" w:rsidRPr="00A31BBB" w:rsidRDefault="009A399A"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79166877" w14:textId="77777777" w:rsidR="00F46C6C" w:rsidRDefault="00F46C6C">
      <w:pPr>
        <w:pStyle w:val="Zkladntext"/>
        <w:rPr>
          <w:szCs w:val="18"/>
        </w:rPr>
      </w:pPr>
    </w:p>
    <w:p w14:paraId="79166878" w14:textId="77777777" w:rsidR="00953A9B" w:rsidRPr="009B57D6" w:rsidRDefault="00953A9B" w:rsidP="00A31BBB">
      <w:pPr>
        <w:pStyle w:val="Zkladntext"/>
        <w:rPr>
          <w:i/>
          <w:szCs w:val="18"/>
        </w:rPr>
      </w:pPr>
      <w:r w:rsidRPr="00D06026">
        <w:rPr>
          <w:b/>
          <w:i/>
          <w:szCs w:val="18"/>
        </w:rPr>
        <w:lastRenderedPageBreak/>
        <w:t>Posúdenie zníženia hodnoty majetku</w:t>
      </w:r>
    </w:p>
    <w:p w14:paraId="79166879" w14:textId="77777777" w:rsidR="000C2046" w:rsidRPr="009B57D6" w:rsidRDefault="000C2046" w:rsidP="00A31BBB">
      <w:pPr>
        <w:pStyle w:val="Zkladntext"/>
        <w:rPr>
          <w:i/>
          <w:szCs w:val="18"/>
        </w:rPr>
      </w:pPr>
    </w:p>
    <w:p w14:paraId="7916687A" w14:textId="77777777" w:rsidR="000C2046" w:rsidRPr="00D06026" w:rsidRDefault="000C2046"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7916687B" w14:textId="77777777" w:rsidR="00953A9B" w:rsidRPr="009E0040" w:rsidRDefault="00953A9B" w:rsidP="00953A9B">
      <w:pPr>
        <w:pStyle w:val="AccountingPolicy"/>
        <w:jc w:val="both"/>
        <w:rPr>
          <w:rFonts w:ascii="Arial" w:hAnsi="Arial" w:cs="Arial"/>
          <w:lang w:val="sk-SK"/>
        </w:rPr>
      </w:pPr>
    </w:p>
    <w:p w14:paraId="7916687C" w14:textId="77777777" w:rsidR="00953A9B" w:rsidRPr="00D06026" w:rsidRDefault="00953A9B" w:rsidP="00D06026">
      <w:pPr>
        <w:pStyle w:val="Zkladntext"/>
      </w:pPr>
      <w:r w:rsidRPr="00D06026">
        <w:t xml:space="preserve">Faktory, ktoré sú považované za dôležité pri  posudzovaní zníženia hodnoty majetku sú: </w:t>
      </w:r>
    </w:p>
    <w:p w14:paraId="7916687D" w14:textId="77777777" w:rsidR="00953A9B" w:rsidRPr="00D06026" w:rsidRDefault="00953A9B" w:rsidP="00D06026">
      <w:pPr>
        <w:pStyle w:val="Zkladntext"/>
        <w:numPr>
          <w:ilvl w:val="0"/>
          <w:numId w:val="44"/>
        </w:numPr>
        <w:tabs>
          <w:tab w:val="clear" w:pos="340"/>
          <w:tab w:val="num" w:pos="766"/>
        </w:tabs>
        <w:ind w:left="766"/>
      </w:pPr>
      <w:r w:rsidRPr="00D06026">
        <w:t>technologický pokrok,</w:t>
      </w:r>
    </w:p>
    <w:p w14:paraId="7916687E" w14:textId="77777777" w:rsidR="00953A9B" w:rsidRPr="00D06026" w:rsidRDefault="00953A9B" w:rsidP="00D06026">
      <w:pPr>
        <w:pStyle w:val="Zkladntext"/>
        <w:numPr>
          <w:ilvl w:val="0"/>
          <w:numId w:val="44"/>
        </w:numPr>
        <w:tabs>
          <w:tab w:val="clear" w:pos="340"/>
          <w:tab w:val="num" w:pos="766"/>
        </w:tabs>
        <w:ind w:left="766"/>
      </w:pPr>
      <w:r w:rsidRPr="00D06026">
        <w:t>významne nedostatočné prevádzkové výsledky v porovnaní s historickými alebo plánovanými prevádzkovými výsledkami,</w:t>
      </w:r>
    </w:p>
    <w:p w14:paraId="7916687F" w14:textId="77777777" w:rsidR="00953A9B" w:rsidRPr="00D06026" w:rsidRDefault="00953A9B" w:rsidP="00D06026">
      <w:pPr>
        <w:pStyle w:val="Zkladntext"/>
        <w:numPr>
          <w:ilvl w:val="0"/>
          <w:numId w:val="44"/>
        </w:numPr>
        <w:tabs>
          <w:tab w:val="clear" w:pos="340"/>
          <w:tab w:val="num" w:pos="766"/>
        </w:tabs>
        <w:ind w:left="766"/>
      </w:pPr>
      <w:r w:rsidRPr="00D06026">
        <w:t>významné zmeny v spôsobe použitia majetku Spoločnosti alebo celkovej zmeny stratégie Spoločnosti,</w:t>
      </w:r>
    </w:p>
    <w:p w14:paraId="79166880" w14:textId="77777777" w:rsidR="00953A9B" w:rsidRDefault="00953A9B" w:rsidP="00D06026">
      <w:pPr>
        <w:pStyle w:val="Zkladntext"/>
        <w:numPr>
          <w:ilvl w:val="0"/>
          <w:numId w:val="44"/>
        </w:numPr>
        <w:tabs>
          <w:tab w:val="clear" w:pos="340"/>
          <w:tab w:val="num" w:pos="766"/>
        </w:tabs>
        <w:ind w:left="766"/>
      </w:pPr>
      <w:proofErr w:type="spellStart"/>
      <w:r w:rsidRPr="00D06026">
        <w:t>zastaralosť</w:t>
      </w:r>
      <w:proofErr w:type="spellEnd"/>
      <w:r w:rsidRPr="00D06026">
        <w:t xml:space="preserve"> produktov.</w:t>
      </w:r>
    </w:p>
    <w:p w14:paraId="79166881" w14:textId="77777777" w:rsidR="00F74368" w:rsidRPr="00D06026" w:rsidRDefault="00F74368" w:rsidP="00D06026">
      <w:pPr>
        <w:pStyle w:val="Zkladntext"/>
      </w:pPr>
    </w:p>
    <w:p w14:paraId="79166882" w14:textId="4444A078" w:rsidR="00953A9B" w:rsidRPr="009B57D6" w:rsidRDefault="00953A9B" w:rsidP="00D06026">
      <w:pPr>
        <w:pStyle w:val="Zkladntext"/>
      </w:pPr>
      <w:r w:rsidRPr="00D06026">
        <w:t>Ak Spoločnosť zistí, že na základe existencie jedného alebo viacerých indikátorov zníženia hodnoty majetku</w:t>
      </w:r>
      <w:r w:rsidR="000C2046" w:rsidRPr="00D06026">
        <w:t xml:space="preserve"> možno predpokladať, že došlo k zníženiu hodnoty majetku oproti jeho oceneniu v účtovníctve, </w:t>
      </w:r>
      <w:r w:rsidR="0009489C">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t xml:space="preserve">by </w:t>
      </w:r>
      <w:r w:rsidRPr="00D06026">
        <w:t>analýzy nadhodnotili peňažné toky alebo ak sa zmenia podmienky v</w:t>
      </w:r>
      <w:r w:rsidR="00E56E12">
        <w:t> </w:t>
      </w:r>
      <w:r w:rsidRPr="00D06026">
        <w:t>budúcnosti</w:t>
      </w:r>
      <w:r w:rsidR="00E56E12">
        <w:t xml:space="preserve"> (</w:t>
      </w:r>
      <w:r w:rsidR="00A72789">
        <w:t>p</w:t>
      </w:r>
      <w:r w:rsidR="00CF5274" w:rsidRPr="00D06026">
        <w:t xml:space="preserve">re viac informácií pozri bod </w:t>
      </w:r>
      <w:r w:rsidR="00841F55" w:rsidRPr="008D0C11">
        <w:t>D</w:t>
      </w:r>
      <w:r w:rsidR="00C0767A" w:rsidRPr="008D0C11">
        <w:t>.</w:t>
      </w:r>
      <w:r w:rsidR="00F80889" w:rsidRPr="008D0C11">
        <w:t>15</w:t>
      </w:r>
      <w:r w:rsidR="00A72789">
        <w:t xml:space="preserve"> </w:t>
      </w:r>
      <w:r w:rsidRPr="00D06026">
        <w:t>Zníženie hodnoty</w:t>
      </w:r>
      <w:r w:rsidR="00CF5274" w:rsidRPr="00D06026">
        <w:t xml:space="preserve"> majetku a opravné položky</w:t>
      </w:r>
      <w:r w:rsidR="00A72789">
        <w:t>)</w:t>
      </w:r>
      <w:r w:rsidR="00CF5274" w:rsidRPr="00D06026">
        <w:t>.</w:t>
      </w:r>
      <w:r w:rsidR="00CF5274" w:rsidRPr="009B57D6">
        <w:t xml:space="preserve"> </w:t>
      </w:r>
    </w:p>
    <w:p w14:paraId="79166883" w14:textId="77777777" w:rsidR="00F46C6C" w:rsidRDefault="00F46C6C">
      <w:pPr>
        <w:pStyle w:val="Zkladntext"/>
        <w:rPr>
          <w:szCs w:val="18"/>
        </w:rPr>
      </w:pPr>
    </w:p>
    <w:p w14:paraId="79166884" w14:textId="77777777" w:rsidR="00F46C6C" w:rsidRPr="00992FAC" w:rsidRDefault="00454E4F" w:rsidP="001210B4">
      <w:pPr>
        <w:pStyle w:val="Pismenka"/>
        <w:numPr>
          <w:ilvl w:val="0"/>
          <w:numId w:val="32"/>
        </w:numPr>
        <w:rPr>
          <w:szCs w:val="18"/>
        </w:rPr>
      </w:pPr>
      <w:r w:rsidRPr="00992FAC">
        <w:rPr>
          <w:szCs w:val="18"/>
        </w:rPr>
        <w:t>Dlhodobý finančný majetok</w:t>
      </w:r>
    </w:p>
    <w:p w14:paraId="79166885" w14:textId="77777777" w:rsidR="00454E4F" w:rsidRDefault="0071779C" w:rsidP="00A31BBB">
      <w:pPr>
        <w:pStyle w:val="Pismenka"/>
        <w:numPr>
          <w:ilvl w:val="0"/>
          <w:numId w:val="0"/>
        </w:numPr>
        <w:ind w:left="426"/>
        <w:rPr>
          <w:b w:val="0"/>
          <w:szCs w:val="18"/>
        </w:rPr>
      </w:pPr>
      <w:r w:rsidRPr="00D06026">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14:paraId="79166886" w14:textId="77777777" w:rsidR="00F626C4" w:rsidRDefault="00F626C4" w:rsidP="00A31BBB">
      <w:pPr>
        <w:pStyle w:val="Pismenka"/>
        <w:numPr>
          <w:ilvl w:val="0"/>
          <w:numId w:val="0"/>
        </w:numPr>
        <w:ind w:left="426"/>
        <w:rPr>
          <w:b w:val="0"/>
          <w:szCs w:val="18"/>
        </w:rPr>
      </w:pPr>
    </w:p>
    <w:p w14:paraId="79166888" w14:textId="2633506E" w:rsidR="00716632" w:rsidRDefault="00F626C4" w:rsidP="00EB6934">
      <w:pPr>
        <w:pStyle w:val="Pismenka"/>
        <w:numPr>
          <w:ilvl w:val="0"/>
          <w:numId w:val="0"/>
        </w:numPr>
        <w:ind w:left="426"/>
        <w:rPr>
          <w:b w:val="0"/>
          <w:szCs w:val="18"/>
        </w:rPr>
      </w:pPr>
      <w:r>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14:paraId="79166894" w14:textId="77777777" w:rsidR="00F46C6C" w:rsidRDefault="00F46C6C">
      <w:pPr>
        <w:pStyle w:val="Zkladntext"/>
        <w:rPr>
          <w:szCs w:val="18"/>
        </w:rPr>
      </w:pPr>
    </w:p>
    <w:p w14:paraId="79166895" w14:textId="77777777" w:rsidR="0071599A" w:rsidRPr="00F3695C" w:rsidRDefault="0071599A" w:rsidP="001210B4">
      <w:pPr>
        <w:pStyle w:val="Pismenka"/>
        <w:numPr>
          <w:ilvl w:val="0"/>
          <w:numId w:val="32"/>
        </w:numPr>
        <w:rPr>
          <w:szCs w:val="18"/>
        </w:rPr>
      </w:pPr>
      <w:r w:rsidRPr="00F3695C">
        <w:rPr>
          <w:szCs w:val="18"/>
        </w:rPr>
        <w:t xml:space="preserve">Zásoby </w:t>
      </w:r>
    </w:p>
    <w:p w14:paraId="79166896" w14:textId="77777777" w:rsidR="0071599A" w:rsidRPr="00B50225" w:rsidRDefault="0071599A" w:rsidP="0071599A">
      <w:pPr>
        <w:pStyle w:val="Zkladntext"/>
        <w:rPr>
          <w:szCs w:val="18"/>
        </w:rPr>
      </w:pPr>
      <w:r w:rsidRPr="00B50225">
        <w:rPr>
          <w:szCs w:val="18"/>
        </w:rPr>
        <w:t>Zásoby sa oceňujú nižšou z nasledujúcich hodnôt: obstarávacou cenou (nakupované zásoby)</w:t>
      </w:r>
      <w:r w:rsidR="00664515">
        <w:rPr>
          <w:szCs w:val="18"/>
        </w:rPr>
        <w:t xml:space="preserve"> alebo </w:t>
      </w:r>
      <w:r w:rsidRPr="00B50225">
        <w:rPr>
          <w:szCs w:val="18"/>
        </w:rPr>
        <w:t>vlastnými nákladmi (zásoby vytvorené vlastnou činnosťou)</w:t>
      </w:r>
      <w:r w:rsidR="00664515">
        <w:rPr>
          <w:szCs w:val="18"/>
        </w:rPr>
        <w:t xml:space="preserve">, </w:t>
      </w:r>
      <w:r w:rsidR="0009489C">
        <w:rPr>
          <w:szCs w:val="18"/>
        </w:rPr>
        <w:t xml:space="preserve">alebo </w:t>
      </w:r>
      <w:r w:rsidRPr="00B50225">
        <w:rPr>
          <w:szCs w:val="18"/>
        </w:rPr>
        <w:t>čistou realizačnou hodnotou.</w:t>
      </w:r>
    </w:p>
    <w:p w14:paraId="79166897" w14:textId="77777777" w:rsidR="0071599A" w:rsidRPr="00B50225" w:rsidRDefault="0071599A" w:rsidP="0071599A">
      <w:pPr>
        <w:pStyle w:val="Zkladntext"/>
        <w:rPr>
          <w:szCs w:val="18"/>
        </w:rPr>
      </w:pPr>
    </w:p>
    <w:p w14:paraId="79166898" w14:textId="77777777" w:rsidR="00C612AB" w:rsidRDefault="0071599A" w:rsidP="00032D7F">
      <w:pPr>
        <w:pStyle w:val="odstavec"/>
        <w:rPr>
          <w:b/>
        </w:rPr>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r w:rsidRPr="00D82CB9">
        <w:t xml:space="preserve"> Úroky </w:t>
      </w:r>
      <w:r w:rsidRPr="000A3FE4">
        <w:t xml:space="preserve">z </w:t>
      </w:r>
      <w:r w:rsidR="00782B97" w:rsidRPr="00AE62D9">
        <w:t>úverov</w:t>
      </w:r>
      <w:r w:rsidRPr="000A3FE4">
        <w:t xml:space="preserve"> nie sú</w:t>
      </w:r>
      <w:r w:rsidRPr="00D82CB9">
        <w:t xml:space="preserve"> súčasťou obstarávacej ceny</w:t>
      </w:r>
      <w:r w:rsidRPr="00C612AB">
        <w:t>.</w:t>
      </w:r>
      <w:r w:rsidR="003E7CCC" w:rsidRPr="00C612AB">
        <w:t xml:space="preserve"> </w:t>
      </w:r>
    </w:p>
    <w:p w14:paraId="79166899" w14:textId="77777777" w:rsidR="00C612AB" w:rsidRDefault="00C612AB">
      <w:pPr>
        <w:pStyle w:val="odstavec"/>
      </w:pPr>
    </w:p>
    <w:p w14:paraId="7916689C" w14:textId="4EA7880A" w:rsidR="00ED1468" w:rsidRPr="00C612AB" w:rsidRDefault="00ED1468">
      <w:pPr>
        <w:pStyle w:val="odstavec"/>
      </w:pPr>
      <w:r w:rsidRPr="00C612AB">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w:t>
      </w:r>
      <w:r w:rsidRPr="0028408E">
        <w:rPr>
          <w:i/>
        </w:rPr>
        <w:t>.</w:t>
      </w:r>
      <w:r w:rsidRPr="00032D7F">
        <w:t xml:space="preserve"> Správ</w:t>
      </w:r>
      <w:r w:rsidR="003F3EFB">
        <w:t>n</w:t>
      </w:r>
      <w:r w:rsidRPr="00032D7F">
        <w:t>a réžia a odbytové náklady nie sú súčasťou vlastných nákladov. Súčasťou vlastných nákladov nie sú úroky z</w:t>
      </w:r>
      <w:r w:rsidR="00155499">
        <w:t xml:space="preserve"> úverov. </w:t>
      </w:r>
    </w:p>
    <w:p w14:paraId="791668A3" w14:textId="77777777" w:rsidR="0071599A" w:rsidRPr="0071599A" w:rsidRDefault="0071599A" w:rsidP="0071599A">
      <w:pPr>
        <w:pStyle w:val="Zkladntext"/>
        <w:rPr>
          <w:szCs w:val="18"/>
        </w:rPr>
      </w:pPr>
    </w:p>
    <w:p w14:paraId="791668A4" w14:textId="77777777" w:rsidR="0071599A" w:rsidRPr="0071599A" w:rsidRDefault="0071599A" w:rsidP="0071599A">
      <w:pPr>
        <w:pStyle w:val="Zkladntext"/>
        <w:rPr>
          <w:szCs w:val="18"/>
        </w:rPr>
      </w:pPr>
      <w:r w:rsidRPr="0071599A">
        <w:rPr>
          <w:szCs w:val="18"/>
        </w:rPr>
        <w:t xml:space="preserve">Čistá realizačná hodnota je predpokladaná predajná cena </w:t>
      </w:r>
      <w:r w:rsidR="000876F9">
        <w:rPr>
          <w:szCs w:val="18"/>
        </w:rPr>
        <w:t xml:space="preserve">zásob </w:t>
      </w:r>
      <w:r w:rsidRPr="0071599A">
        <w:rPr>
          <w:szCs w:val="18"/>
        </w:rPr>
        <w:t xml:space="preserve">znížená o predpokladané náklady na ich dokončenie a o predpokladané náklady súvisiace s ich predajom.  </w:t>
      </w:r>
    </w:p>
    <w:p w14:paraId="791668A5" w14:textId="77777777" w:rsidR="0071599A" w:rsidRPr="0071599A" w:rsidRDefault="0071599A" w:rsidP="0071599A">
      <w:pPr>
        <w:pStyle w:val="Zkladntext"/>
        <w:rPr>
          <w:szCs w:val="18"/>
        </w:rPr>
      </w:pPr>
    </w:p>
    <w:p w14:paraId="791668A6" w14:textId="77777777" w:rsidR="0071599A" w:rsidRDefault="0071599A" w:rsidP="0071599A">
      <w:pPr>
        <w:pStyle w:val="Zkladntext"/>
        <w:rPr>
          <w:szCs w:val="18"/>
        </w:rPr>
      </w:pPr>
      <w:r w:rsidRPr="0071599A">
        <w:rPr>
          <w:szCs w:val="18"/>
        </w:rPr>
        <w:t>Zníženie hodnoty zásob sa zohľadňuje vytvorením opravnej položky.</w:t>
      </w:r>
    </w:p>
    <w:p w14:paraId="5BAC4A9B" w14:textId="77777777" w:rsidR="00EB6934" w:rsidRDefault="00EB6934" w:rsidP="0071599A">
      <w:pPr>
        <w:pStyle w:val="Zkladntext"/>
        <w:rPr>
          <w:szCs w:val="18"/>
        </w:rPr>
      </w:pPr>
    </w:p>
    <w:p w14:paraId="7BB705F4" w14:textId="549925B7" w:rsidR="00EB6934" w:rsidRDefault="00EB6934" w:rsidP="0071599A">
      <w:pPr>
        <w:pStyle w:val="Zkladntext"/>
        <w:rPr>
          <w:szCs w:val="18"/>
        </w:rPr>
      </w:pPr>
      <w:r>
        <w:rPr>
          <w:szCs w:val="18"/>
        </w:rPr>
        <w:t>Zásoby spoločnosť nemá.</w:t>
      </w:r>
    </w:p>
    <w:p w14:paraId="376C6631" w14:textId="77777777" w:rsidR="00EB6934" w:rsidRDefault="00EB6934" w:rsidP="0071599A">
      <w:pPr>
        <w:pStyle w:val="Zkladntext"/>
        <w:rPr>
          <w:szCs w:val="18"/>
        </w:rPr>
      </w:pPr>
    </w:p>
    <w:p w14:paraId="0A547A79" w14:textId="77777777" w:rsidR="00EB6934" w:rsidRDefault="00EB6934" w:rsidP="0071599A">
      <w:pPr>
        <w:pStyle w:val="Zkladntext"/>
        <w:rPr>
          <w:szCs w:val="18"/>
        </w:rPr>
      </w:pPr>
    </w:p>
    <w:p w14:paraId="791668A7" w14:textId="77777777" w:rsidR="0071599A" w:rsidRPr="00B50225" w:rsidRDefault="0071599A" w:rsidP="0071599A">
      <w:pPr>
        <w:pStyle w:val="Zkladntext"/>
        <w:rPr>
          <w:szCs w:val="18"/>
        </w:rPr>
      </w:pPr>
    </w:p>
    <w:p w14:paraId="791668A8" w14:textId="77777777" w:rsidR="0071599A" w:rsidRPr="00B50225" w:rsidRDefault="0071599A" w:rsidP="001210B4">
      <w:pPr>
        <w:pStyle w:val="Pismenka"/>
        <w:numPr>
          <w:ilvl w:val="0"/>
          <w:numId w:val="32"/>
        </w:numPr>
        <w:rPr>
          <w:szCs w:val="18"/>
        </w:rPr>
      </w:pPr>
      <w:r w:rsidRPr="00B50225">
        <w:rPr>
          <w:szCs w:val="18"/>
        </w:rPr>
        <w:t>Zákazková výroba</w:t>
      </w:r>
    </w:p>
    <w:p w14:paraId="791668C4" w14:textId="581C119F" w:rsidR="009C08A7" w:rsidRPr="00EB6934" w:rsidRDefault="00EB6934" w:rsidP="00EB6934">
      <w:pPr>
        <w:pStyle w:val="Zkladntext"/>
        <w:rPr>
          <w:szCs w:val="18"/>
        </w:rPr>
      </w:pPr>
      <w:r>
        <w:rPr>
          <w:szCs w:val="18"/>
        </w:rPr>
        <w:t xml:space="preserve">Zákazkovú výrobu spoločnosť </w:t>
      </w:r>
      <w:r w:rsidR="008D0C11">
        <w:rPr>
          <w:szCs w:val="18"/>
        </w:rPr>
        <w:t>neuskutočňuje.</w:t>
      </w:r>
    </w:p>
    <w:p w14:paraId="791668C5" w14:textId="77777777" w:rsidR="0071599A" w:rsidRPr="007224BE" w:rsidRDefault="0071599A" w:rsidP="0071599A">
      <w:pPr>
        <w:pStyle w:val="Pismenka"/>
        <w:numPr>
          <w:ilvl w:val="0"/>
          <w:numId w:val="0"/>
        </w:numPr>
        <w:rPr>
          <w:b w:val="0"/>
          <w:szCs w:val="18"/>
        </w:rPr>
      </w:pPr>
    </w:p>
    <w:p w14:paraId="791668C6" w14:textId="77777777" w:rsidR="0071599A" w:rsidRPr="00B50225" w:rsidRDefault="0071599A" w:rsidP="00221081">
      <w:pPr>
        <w:pStyle w:val="Pismenka"/>
        <w:numPr>
          <w:ilvl w:val="0"/>
          <w:numId w:val="32"/>
        </w:numPr>
        <w:rPr>
          <w:szCs w:val="18"/>
        </w:rPr>
      </w:pPr>
      <w:r w:rsidRPr="00B50225">
        <w:rPr>
          <w:szCs w:val="18"/>
        </w:rPr>
        <w:t>Zákazková výstavba nehnuteľnosti</w:t>
      </w:r>
    </w:p>
    <w:p w14:paraId="791668D2" w14:textId="2B21F55D" w:rsidR="00716632" w:rsidRDefault="00EB6934" w:rsidP="00EB6934">
      <w:pPr>
        <w:pStyle w:val="Zkladntext"/>
        <w:rPr>
          <w:szCs w:val="18"/>
        </w:rPr>
      </w:pPr>
      <w:r w:rsidRPr="00EB6934">
        <w:rPr>
          <w:szCs w:val="18"/>
        </w:rPr>
        <w:t>Zákazkovú výstavbu nehnuteľnosti spoločnosť nemá</w:t>
      </w:r>
    </w:p>
    <w:p w14:paraId="50CEB844" w14:textId="4CED6077" w:rsidR="00264F7F" w:rsidRDefault="00264F7F" w:rsidP="00EB6934">
      <w:pPr>
        <w:pStyle w:val="Zkladntext"/>
        <w:rPr>
          <w:szCs w:val="18"/>
        </w:rPr>
      </w:pPr>
    </w:p>
    <w:p w14:paraId="499A901E" w14:textId="77777777" w:rsidR="00264F7F" w:rsidRDefault="00264F7F" w:rsidP="00EB6934">
      <w:pPr>
        <w:pStyle w:val="Zkladntext"/>
        <w:rPr>
          <w:szCs w:val="18"/>
        </w:rPr>
      </w:pPr>
    </w:p>
    <w:p w14:paraId="2BFF91CC" w14:textId="77777777" w:rsidR="00EB6934" w:rsidRDefault="00EB6934" w:rsidP="00EB6934">
      <w:pPr>
        <w:pStyle w:val="Zkladntext"/>
        <w:rPr>
          <w:b/>
          <w:szCs w:val="18"/>
        </w:rPr>
      </w:pPr>
    </w:p>
    <w:p w14:paraId="791668DB" w14:textId="77777777" w:rsidR="007224BE" w:rsidRPr="00B50225" w:rsidRDefault="007224BE" w:rsidP="001210B4">
      <w:pPr>
        <w:pStyle w:val="Pismenka"/>
        <w:numPr>
          <w:ilvl w:val="0"/>
          <w:numId w:val="32"/>
        </w:numPr>
        <w:rPr>
          <w:szCs w:val="18"/>
        </w:rPr>
      </w:pPr>
      <w:r w:rsidRPr="00B50225">
        <w:rPr>
          <w:szCs w:val="18"/>
        </w:rPr>
        <w:lastRenderedPageBreak/>
        <w:t>Pohľadávky</w:t>
      </w:r>
    </w:p>
    <w:p w14:paraId="791668DC" w14:textId="77777777"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791668DD" w14:textId="77777777" w:rsidR="00BD0E9A" w:rsidRDefault="00BD0E9A" w:rsidP="007224BE">
      <w:pPr>
        <w:pStyle w:val="Zkladntext"/>
        <w:rPr>
          <w:szCs w:val="18"/>
        </w:rPr>
      </w:pPr>
    </w:p>
    <w:p w14:paraId="791668DE" w14:textId="77777777" w:rsidR="00BD0E9A" w:rsidRDefault="00BD0E9A"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47DCD91A" w14:textId="3348C8EB" w:rsidR="008D0C11" w:rsidRPr="00B50225" w:rsidRDefault="008D0C11" w:rsidP="007224BE">
      <w:pPr>
        <w:pStyle w:val="Zkladntext"/>
        <w:rPr>
          <w:szCs w:val="18"/>
        </w:rPr>
      </w:pPr>
      <w:r>
        <w:rPr>
          <w:szCs w:val="18"/>
        </w:rPr>
        <w:t>Spoločnosť neúčtovala o opravných položkách.</w:t>
      </w:r>
    </w:p>
    <w:p w14:paraId="791668DF" w14:textId="77777777" w:rsidR="003500E4" w:rsidRPr="00FE0F76" w:rsidRDefault="003500E4" w:rsidP="0028408E">
      <w:pPr>
        <w:pStyle w:val="Zkladntext"/>
        <w:ind w:left="0"/>
        <w:rPr>
          <w:szCs w:val="18"/>
        </w:rPr>
      </w:pPr>
    </w:p>
    <w:p w14:paraId="791668E0" w14:textId="77777777" w:rsidR="00F06652" w:rsidRPr="00032D7F" w:rsidRDefault="00F06652" w:rsidP="001210B4">
      <w:pPr>
        <w:pStyle w:val="Pismenka"/>
        <w:numPr>
          <w:ilvl w:val="0"/>
          <w:numId w:val="32"/>
        </w:numPr>
        <w:rPr>
          <w:szCs w:val="18"/>
        </w:rPr>
      </w:pPr>
      <w:r w:rsidRPr="00032D7F">
        <w:rPr>
          <w:szCs w:val="18"/>
        </w:rPr>
        <w:t>Krátkodobý finančný majetok</w:t>
      </w:r>
    </w:p>
    <w:p w14:paraId="791668E2" w14:textId="0A509D57" w:rsidR="00997015" w:rsidRDefault="00997015" w:rsidP="008D0C11">
      <w:pPr>
        <w:pStyle w:val="Zkladntext"/>
        <w:rPr>
          <w:szCs w:val="18"/>
        </w:rPr>
      </w:pPr>
      <w:r w:rsidRPr="00DD367C">
        <w:rPr>
          <w:szCs w:val="18"/>
        </w:rPr>
        <w:t>Krátkodobý finančný majetok predstavujú krátkodobé cenné papiere majetkového alebo úverového charakteru</w:t>
      </w:r>
      <w:r w:rsidR="007E29FF" w:rsidRPr="00DD367C">
        <w:rPr>
          <w:szCs w:val="18"/>
        </w:rPr>
        <w:t xml:space="preserve">, </w:t>
      </w:r>
      <w:r w:rsidRPr="00ED45D2">
        <w:rPr>
          <w:szCs w:val="18"/>
        </w:rPr>
        <w:t xml:space="preserve"> ktoré sú </w:t>
      </w:r>
      <w:r w:rsidR="00155499" w:rsidRPr="00ED45D2">
        <w:rPr>
          <w:szCs w:val="18"/>
        </w:rPr>
        <w:t> v </w:t>
      </w:r>
      <w:r w:rsidRPr="003A4094">
        <w:rPr>
          <w:szCs w:val="18"/>
        </w:rPr>
        <w:t>čase obstarania splatné do jedného roka, príp. určené na predaj do jedného roka od ich obstarania</w:t>
      </w:r>
      <w:r w:rsidR="007E29FF" w:rsidRPr="003C6505">
        <w:rPr>
          <w:szCs w:val="18"/>
        </w:rPr>
        <w:t xml:space="preserve">, </w:t>
      </w:r>
      <w:r w:rsidRPr="003C6505">
        <w:rPr>
          <w:szCs w:val="18"/>
        </w:rPr>
        <w:t> vlastné akcie a vlastné obchodné podiely</w:t>
      </w:r>
      <w:r w:rsidR="007E29FF" w:rsidRPr="009E0040">
        <w:rPr>
          <w:szCs w:val="18"/>
        </w:rPr>
        <w:t xml:space="preserve"> a emisné kvóty</w:t>
      </w:r>
      <w:r w:rsidR="0008496E" w:rsidRPr="009E0040">
        <w:rPr>
          <w:szCs w:val="18"/>
        </w:rPr>
        <w:t>.</w:t>
      </w:r>
    </w:p>
    <w:p w14:paraId="51B0CE66" w14:textId="7F107E39" w:rsidR="008D0C11" w:rsidRDefault="008D0C11" w:rsidP="008D0C11">
      <w:pPr>
        <w:pStyle w:val="Zkladntext"/>
        <w:rPr>
          <w:szCs w:val="18"/>
        </w:rPr>
      </w:pPr>
      <w:r>
        <w:rPr>
          <w:szCs w:val="18"/>
        </w:rPr>
        <w:t>Spoločnosť neeviduje krátkodobý finančný majetok.</w:t>
      </w:r>
    </w:p>
    <w:p w14:paraId="06EAF6F3" w14:textId="77777777" w:rsidR="008D0C11" w:rsidRPr="00D06026" w:rsidRDefault="008D0C11" w:rsidP="008D0C11">
      <w:pPr>
        <w:pStyle w:val="Zkladntext"/>
        <w:rPr>
          <w:szCs w:val="18"/>
        </w:rPr>
      </w:pPr>
    </w:p>
    <w:p w14:paraId="791668EB" w14:textId="77777777" w:rsidR="00F42181" w:rsidRDefault="00F42181" w:rsidP="00D06026">
      <w:pPr>
        <w:pStyle w:val="Pismenka"/>
        <w:numPr>
          <w:ilvl w:val="0"/>
          <w:numId w:val="32"/>
        </w:numPr>
      </w:pPr>
      <w:r w:rsidRPr="00D06026">
        <w:rPr>
          <w:szCs w:val="18"/>
        </w:rPr>
        <w:t>Vlastné akcie a vlastné obchodné podiely</w:t>
      </w:r>
    </w:p>
    <w:p w14:paraId="791668EC" w14:textId="77777777" w:rsidR="00F42181" w:rsidRPr="00D06026" w:rsidRDefault="00F42181" w:rsidP="00F500B6">
      <w:pPr>
        <w:pStyle w:val="Pismenka"/>
        <w:numPr>
          <w:ilvl w:val="0"/>
          <w:numId w:val="0"/>
        </w:numPr>
        <w:ind w:left="426"/>
      </w:pPr>
      <w:r>
        <w:rPr>
          <w:b w:val="0"/>
          <w:szCs w:val="18"/>
        </w:rPr>
        <w:t>Vlastné akcie a vlastné obchodné podiely sa oceňujú obstarávacou cenou. Na vlastné akcie a vlastné obchodné podiely sa v</w:t>
      </w:r>
      <w:r w:rsidR="00DF1646">
        <w:rPr>
          <w:b w:val="0"/>
          <w:szCs w:val="18"/>
        </w:rPr>
        <w:t>o vlastnom imaní</w:t>
      </w:r>
      <w:r>
        <w:rPr>
          <w:b w:val="0"/>
          <w:szCs w:val="18"/>
        </w:rPr>
        <w:t xml:space="preserve"> vytvára rezervný fond</w:t>
      </w:r>
      <w:r w:rsidR="00DF1646">
        <w:rPr>
          <w:b w:val="0"/>
          <w:szCs w:val="18"/>
        </w:rPr>
        <w:t>.</w:t>
      </w:r>
      <w:r>
        <w:rPr>
          <w:b w:val="0"/>
          <w:szCs w:val="18"/>
        </w:rPr>
        <w:t xml:space="preserve"> </w:t>
      </w:r>
    </w:p>
    <w:p w14:paraId="791668ED" w14:textId="77777777" w:rsidR="00471807" w:rsidRPr="00B50225" w:rsidRDefault="00471807" w:rsidP="004D3B4A">
      <w:pPr>
        <w:pStyle w:val="Zkladntext"/>
        <w:rPr>
          <w:szCs w:val="18"/>
        </w:rPr>
      </w:pPr>
    </w:p>
    <w:p w14:paraId="791668EE" w14:textId="77777777" w:rsidR="004D3B4A" w:rsidRDefault="00F06652" w:rsidP="001210B4">
      <w:pPr>
        <w:pStyle w:val="Pismenka"/>
        <w:numPr>
          <w:ilvl w:val="0"/>
          <w:numId w:val="32"/>
        </w:numPr>
        <w:rPr>
          <w:szCs w:val="18"/>
        </w:rPr>
      </w:pPr>
      <w:r>
        <w:rPr>
          <w:szCs w:val="18"/>
        </w:rPr>
        <w:t>Finančné účty</w:t>
      </w:r>
    </w:p>
    <w:p w14:paraId="791668EF" w14:textId="2B1AA4EF" w:rsidR="00703E75" w:rsidRPr="0028408E" w:rsidRDefault="00703E75" w:rsidP="00F500B6">
      <w:pPr>
        <w:pStyle w:val="Pismenka"/>
        <w:numPr>
          <w:ilvl w:val="0"/>
          <w:numId w:val="0"/>
        </w:numPr>
        <w:ind w:left="426"/>
        <w:rPr>
          <w:b w:val="0"/>
          <w:szCs w:val="18"/>
        </w:rPr>
      </w:pPr>
      <w:r w:rsidRPr="0028408E">
        <w:rPr>
          <w:b w:val="0"/>
          <w:szCs w:val="18"/>
        </w:rPr>
        <w:t xml:space="preserve">Finančné účty tvorí </w:t>
      </w:r>
      <w:r w:rsidRPr="00EB6934">
        <w:rPr>
          <w:b w:val="0"/>
          <w:szCs w:val="18"/>
        </w:rPr>
        <w:t xml:space="preserve">peňažná hotovosť, zostatky na bankových účtoch </w:t>
      </w:r>
      <w:r w:rsidRPr="0028408E">
        <w:rPr>
          <w:b w:val="0"/>
          <w:szCs w:val="18"/>
        </w:rPr>
        <w:t xml:space="preserve">a oceňujú sa menovitou hodnotou. Zníženie ich hodnoty sa vyjadruje opravnou položkou. </w:t>
      </w:r>
    </w:p>
    <w:p w14:paraId="791668F0" w14:textId="77777777" w:rsidR="00A46A96" w:rsidRDefault="00A46A96" w:rsidP="00032D7F">
      <w:pPr>
        <w:pStyle w:val="odstavec"/>
      </w:pPr>
    </w:p>
    <w:p w14:paraId="791668F1" w14:textId="77777777" w:rsidR="00A46A96" w:rsidRDefault="00A46A96" w:rsidP="00A46A96">
      <w:pPr>
        <w:pStyle w:val="Pismenka"/>
        <w:numPr>
          <w:ilvl w:val="0"/>
          <w:numId w:val="32"/>
        </w:numPr>
        <w:rPr>
          <w:szCs w:val="18"/>
        </w:rPr>
      </w:pPr>
      <w:r w:rsidRPr="0028408E">
        <w:rPr>
          <w:szCs w:val="18"/>
        </w:rPr>
        <w:t>Emisné kvóty</w:t>
      </w:r>
    </w:p>
    <w:p w14:paraId="18EEAF31" w14:textId="77777777" w:rsidR="008D0C11" w:rsidRPr="008D0C11" w:rsidRDefault="008D0C11" w:rsidP="008D0C11">
      <w:pPr>
        <w:pStyle w:val="Pismenka"/>
        <w:numPr>
          <w:ilvl w:val="0"/>
          <w:numId w:val="0"/>
        </w:numPr>
        <w:tabs>
          <w:tab w:val="left" w:pos="708"/>
        </w:tabs>
        <w:ind w:left="426"/>
        <w:rPr>
          <w:b w:val="0"/>
        </w:rPr>
      </w:pPr>
      <w:r>
        <w:rPr>
          <w:b w:val="0"/>
        </w:rPr>
        <w:t xml:space="preserve">Bezodplatne pridelené emisné kvóty sú vykázané ako krátkodobý finančný majetok súvzťažne s účtom výnosov budúcich období a oceňujú sa reprodukčnou obstarávacou cenou ku dňu ich pripísania na účet Národného registra emisných kvót. Ako referenčnú burzu na stanovenie reprodukčnej obstarávacej ceny Spoločnosť používa </w:t>
      </w:r>
      <w:r w:rsidRPr="008D0C11">
        <w:rPr>
          <w:b w:val="0"/>
        </w:rPr>
        <w:t>Európsku energetickú burzu</w:t>
      </w:r>
      <w:r>
        <w:rPr>
          <w:b w:val="0"/>
        </w:rPr>
        <w:t>.</w:t>
      </w:r>
    </w:p>
    <w:p w14:paraId="17C3A805" w14:textId="77777777" w:rsidR="008D0C11" w:rsidRPr="008D0C11" w:rsidRDefault="008D0C11" w:rsidP="008D0C11">
      <w:pPr>
        <w:pStyle w:val="Zkladntext"/>
      </w:pPr>
    </w:p>
    <w:p w14:paraId="48118AA7" w14:textId="77777777" w:rsidR="008D0C11" w:rsidRPr="008D0C11" w:rsidRDefault="008D0C11" w:rsidP="008D0C11">
      <w:pPr>
        <w:pStyle w:val="Zkladntext"/>
      </w:pPr>
      <w:r w:rsidRPr="008D0C11">
        <w:t>Zúčtovanie výnosov budúcich období sa uskutočňuje v časovej a vecnej súvislosti s použitím bezodplatne pripísaných emisných kvót z dôvodu ich predaja alebo tvorby rezervy alebo splnenia povinnosti odovzdania emisných kvót.</w:t>
      </w:r>
    </w:p>
    <w:p w14:paraId="64010367" w14:textId="77777777" w:rsidR="008D0C11" w:rsidRPr="008D0C11" w:rsidRDefault="008D0C11" w:rsidP="008D0C11">
      <w:pPr>
        <w:pStyle w:val="Zkladntext"/>
      </w:pPr>
    </w:p>
    <w:p w14:paraId="15EC8559" w14:textId="77777777" w:rsidR="008D0C11" w:rsidRPr="008D0C11" w:rsidRDefault="008D0C11" w:rsidP="008D0C11">
      <w:pPr>
        <w:pStyle w:val="Zkladntext"/>
      </w:pPr>
      <w:r w:rsidRPr="008D0C11">
        <w:t xml:space="preserve">Nakúpené emisné kvóty sa oceňujú obstarávacou cenou. </w:t>
      </w:r>
    </w:p>
    <w:p w14:paraId="2DC475A2" w14:textId="77777777" w:rsidR="008D0C11" w:rsidRPr="008D0C11" w:rsidRDefault="008D0C11" w:rsidP="008D0C11">
      <w:pPr>
        <w:pStyle w:val="Zkladntext"/>
      </w:pPr>
    </w:p>
    <w:p w14:paraId="64E19A92" w14:textId="77777777" w:rsidR="008D0C11" w:rsidRPr="008D0C11" w:rsidRDefault="008D0C11" w:rsidP="008D0C11">
      <w:pPr>
        <w:pStyle w:val="Zkladntext"/>
      </w:pPr>
      <w:r w:rsidRPr="008D0C11">
        <w:t xml:space="preserve">Ku dňu, ku ktorému sa zostavuje účtovná závierka sa vytvára rezerva na emisie vypustené do ovzdušia vo výške násobku známeho množstva vypustených emisií do ovzdušia a hodnoty emisných kvót stanovenej Európskou energetickou burzou. Tvorba rezervy sa vykáže ako ostatné náklady na hospodársku činnosť pričom zároveň sa zúčtuje časové rozlíšenie výnosov budúcich období ako ostatné výnosy z hospodárskej činnosti v časovej a vecnej súvislosti s použitím bezodplatne pridelených emisných kvót.  </w:t>
      </w:r>
    </w:p>
    <w:p w14:paraId="791668F8" w14:textId="4E44BF1C" w:rsidR="00942E47" w:rsidRDefault="00EB6934" w:rsidP="00A46A96">
      <w:pPr>
        <w:pStyle w:val="Zkladntext"/>
        <w:rPr>
          <w:szCs w:val="18"/>
        </w:rPr>
      </w:pPr>
      <w:r>
        <w:rPr>
          <w:szCs w:val="18"/>
        </w:rPr>
        <w:t>Spoločnosť neeviduje emisné kvóty</w:t>
      </w:r>
    </w:p>
    <w:p w14:paraId="791668F9" w14:textId="77777777" w:rsidR="00A46A96" w:rsidRDefault="00A46A96" w:rsidP="00E663FC">
      <w:pPr>
        <w:pStyle w:val="Zkladntext"/>
        <w:rPr>
          <w:szCs w:val="18"/>
        </w:rPr>
      </w:pPr>
    </w:p>
    <w:p w14:paraId="791668FA" w14:textId="77777777" w:rsidR="004D3B4A" w:rsidRPr="00B50225" w:rsidRDefault="004D3B4A" w:rsidP="001210B4">
      <w:pPr>
        <w:pStyle w:val="Pismenka"/>
        <w:numPr>
          <w:ilvl w:val="0"/>
          <w:numId w:val="32"/>
        </w:numPr>
        <w:rPr>
          <w:szCs w:val="18"/>
        </w:rPr>
      </w:pPr>
      <w:r w:rsidRPr="00B50225">
        <w:rPr>
          <w:szCs w:val="18"/>
        </w:rPr>
        <w:t>Náklady budúcich období a príjmy budúcich období</w:t>
      </w:r>
    </w:p>
    <w:p w14:paraId="791668FB" w14:textId="77777777"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791668FC" w14:textId="77777777" w:rsidR="00471807" w:rsidRDefault="00471807" w:rsidP="004D3B4A">
      <w:pPr>
        <w:pStyle w:val="Zkladntext"/>
        <w:rPr>
          <w:szCs w:val="18"/>
        </w:rPr>
      </w:pPr>
    </w:p>
    <w:p w14:paraId="791668FD" w14:textId="77777777" w:rsidR="00471807" w:rsidRPr="00992FAC" w:rsidRDefault="00CF5274" w:rsidP="001210B4">
      <w:pPr>
        <w:pStyle w:val="Pismenka"/>
        <w:numPr>
          <w:ilvl w:val="0"/>
          <w:numId w:val="32"/>
        </w:numPr>
        <w:rPr>
          <w:szCs w:val="18"/>
        </w:rPr>
      </w:pPr>
      <w:r w:rsidRPr="00992FAC">
        <w:rPr>
          <w:szCs w:val="18"/>
        </w:rPr>
        <w:t>Zníženie hodnoty majetku a o</w:t>
      </w:r>
      <w:r w:rsidR="00471807" w:rsidRPr="00992FAC">
        <w:rPr>
          <w:szCs w:val="18"/>
        </w:rPr>
        <w:t>pravné položky</w:t>
      </w:r>
    </w:p>
    <w:p w14:paraId="791668FE" w14:textId="77777777" w:rsidR="00471807"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14:paraId="791668FF" w14:textId="6E57CDC1" w:rsidR="00716632" w:rsidRDefault="008D0C11" w:rsidP="008D0C11">
      <w:pPr>
        <w:pStyle w:val="Pismenka"/>
        <w:numPr>
          <w:ilvl w:val="0"/>
          <w:numId w:val="0"/>
        </w:numPr>
        <w:ind w:left="426"/>
      </w:pPr>
      <w:r>
        <w:rPr>
          <w:b w:val="0"/>
        </w:rPr>
        <w:t>Spoločnosť netvorí opravné položky.</w:t>
      </w:r>
      <w:r w:rsidR="00716632">
        <w:br w:type="page"/>
      </w:r>
    </w:p>
    <w:p w14:paraId="79166901" w14:textId="77777777" w:rsidR="00F50A27" w:rsidRPr="00D06026" w:rsidRDefault="00F50A27" w:rsidP="00D07F5A">
      <w:pPr>
        <w:pStyle w:val="Pismenka"/>
        <w:numPr>
          <w:ilvl w:val="0"/>
          <w:numId w:val="0"/>
        </w:numPr>
        <w:ind w:left="426"/>
        <w:rPr>
          <w:i/>
        </w:rPr>
      </w:pPr>
      <w:r w:rsidRPr="00D06026">
        <w:rPr>
          <w:i/>
        </w:rPr>
        <w:lastRenderedPageBreak/>
        <w:t>Zníženie hodnoty dlhodobého majetku a</w:t>
      </w:r>
      <w:r w:rsidR="00C46D68" w:rsidRPr="00D06026">
        <w:rPr>
          <w:i/>
        </w:rPr>
        <w:t> </w:t>
      </w:r>
      <w:r w:rsidRPr="00D06026">
        <w:rPr>
          <w:i/>
        </w:rPr>
        <w:t>zásob</w:t>
      </w:r>
    </w:p>
    <w:p w14:paraId="79166902" w14:textId="3E647C59" w:rsidR="00C46D68" w:rsidRPr="00D06026" w:rsidRDefault="00C46D68" w:rsidP="00D07F5A">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posudzovaná s cieľom zistiť, či existujú </w:t>
      </w:r>
      <w:r w:rsidR="007E5F38">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79166903" w14:textId="77777777" w:rsidR="00C46D68" w:rsidRPr="00D06026" w:rsidRDefault="00C46D68" w:rsidP="00D07F5A">
      <w:pPr>
        <w:pStyle w:val="Pismenka"/>
        <w:numPr>
          <w:ilvl w:val="0"/>
          <w:numId w:val="0"/>
        </w:numPr>
        <w:ind w:left="426"/>
        <w:rPr>
          <w:b w:val="0"/>
        </w:rPr>
      </w:pPr>
    </w:p>
    <w:p w14:paraId="79166904" w14:textId="77777777" w:rsidR="00C46D68" w:rsidRPr="00AB3D9A" w:rsidRDefault="00C46D68" w:rsidP="009B57D6">
      <w:pPr>
        <w:pStyle w:val="Pismenka"/>
        <w:numPr>
          <w:ilvl w:val="0"/>
          <w:numId w:val="0"/>
        </w:numPr>
        <w:ind w:left="426"/>
        <w:rPr>
          <w:b w:val="0"/>
        </w:rPr>
      </w:pPr>
      <w:r w:rsidRPr="0028408E">
        <w:rPr>
          <w:b w:val="0"/>
        </w:rPr>
        <w:t>Opravné položky</w:t>
      </w:r>
      <w:r w:rsidR="007E5F38" w:rsidRPr="002101C8">
        <w:rPr>
          <w:b w:val="0"/>
        </w:rPr>
        <w:t xml:space="preserve"> </w:t>
      </w:r>
      <w:r w:rsidRPr="0028408E">
        <w:rPr>
          <w:b w:val="0"/>
        </w:rPr>
        <w:t xml:space="preserve">vykázané v predchádzajúcich obdobiach sa </w:t>
      </w:r>
      <w:r w:rsidR="007E5F38" w:rsidRPr="002101C8">
        <w:rPr>
          <w:b w:val="0"/>
        </w:rPr>
        <w:t>pre</w:t>
      </w:r>
      <w:r w:rsidRPr="0028408E">
        <w:rPr>
          <w:b w:val="0"/>
        </w:rPr>
        <w:t xml:space="preserve">hodnocujú ku každému dňu, ku ktorému sa zostavuje účtovná závierka s cieľom zistiť, či existujú </w:t>
      </w:r>
      <w:r w:rsidR="007E5F38"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sidR="00BC47A4">
        <w:rPr>
          <w:b w:val="0"/>
        </w:rPr>
        <w:t xml:space="preserve">tú </w:t>
      </w:r>
      <w:r w:rsidRPr="002101C8">
        <w:rPr>
          <w:b w:val="0"/>
        </w:rPr>
        <w:t xml:space="preserve">účtovnú hodnotu, ktorá by bola stanovená po zohľadnení odpisov, ak by </w:t>
      </w:r>
      <w:r w:rsidRPr="00AB3D9A">
        <w:rPr>
          <w:b w:val="0"/>
        </w:rPr>
        <w:t>opravná položka</w:t>
      </w:r>
      <w:r w:rsidR="00BC47A4">
        <w:rPr>
          <w:b w:val="0"/>
        </w:rPr>
        <w:t xml:space="preserve"> nebola vykázaná. </w:t>
      </w:r>
    </w:p>
    <w:p w14:paraId="79166905" w14:textId="77777777" w:rsidR="001578E7" w:rsidRPr="00D06026" w:rsidRDefault="001578E7" w:rsidP="009B57D6">
      <w:pPr>
        <w:pStyle w:val="Pismenka"/>
        <w:numPr>
          <w:ilvl w:val="0"/>
          <w:numId w:val="0"/>
        </w:numPr>
        <w:ind w:left="426"/>
        <w:rPr>
          <w:b w:val="0"/>
        </w:rPr>
      </w:pPr>
    </w:p>
    <w:p w14:paraId="79166907" w14:textId="77777777" w:rsidR="00C46D68" w:rsidRPr="00CC23EC" w:rsidRDefault="00C46D68" w:rsidP="00D07F5A">
      <w:pPr>
        <w:pStyle w:val="Pismenka"/>
        <w:numPr>
          <w:ilvl w:val="0"/>
          <w:numId w:val="0"/>
        </w:numPr>
        <w:ind w:left="426"/>
        <w:rPr>
          <w:b w:val="0"/>
        </w:rPr>
      </w:pPr>
    </w:p>
    <w:p w14:paraId="79166908" w14:textId="77777777" w:rsidR="00F50A27" w:rsidRPr="00CC23EC" w:rsidRDefault="00F50A27" w:rsidP="00D07F5A">
      <w:pPr>
        <w:pStyle w:val="Pismenka"/>
        <w:numPr>
          <w:ilvl w:val="0"/>
          <w:numId w:val="0"/>
        </w:numPr>
        <w:ind w:left="426"/>
        <w:rPr>
          <w:i/>
        </w:rPr>
      </w:pPr>
      <w:r w:rsidRPr="00D06026">
        <w:rPr>
          <w:i/>
        </w:rPr>
        <w:t>Zníženie hodnoty finančného majetku a pohľadávok</w:t>
      </w:r>
      <w:r w:rsidRPr="00CC23EC">
        <w:rPr>
          <w:i/>
        </w:rPr>
        <w:t xml:space="preserve"> </w:t>
      </w:r>
    </w:p>
    <w:p w14:paraId="79166909" w14:textId="77777777" w:rsidR="008211DA" w:rsidRPr="00D06026" w:rsidRDefault="008211DA" w:rsidP="00D07F5A">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7916690A" w14:textId="77777777" w:rsidR="008211DA" w:rsidRPr="00D06026" w:rsidRDefault="008211DA" w:rsidP="00D07F5A">
      <w:pPr>
        <w:pStyle w:val="Pismenka"/>
        <w:numPr>
          <w:ilvl w:val="0"/>
          <w:numId w:val="0"/>
        </w:numPr>
        <w:ind w:left="426"/>
        <w:rPr>
          <w:b w:val="0"/>
        </w:rPr>
      </w:pPr>
    </w:p>
    <w:p w14:paraId="7916690B" w14:textId="77777777" w:rsidR="008211DA" w:rsidRPr="00D06026" w:rsidRDefault="008211DA" w:rsidP="00D07F5A">
      <w:pPr>
        <w:pStyle w:val="Pismenka"/>
        <w:numPr>
          <w:ilvl w:val="0"/>
          <w:numId w:val="0"/>
        </w:numPr>
        <w:ind w:left="426"/>
        <w:rPr>
          <w:b w:val="0"/>
          <w:szCs w:val="18"/>
        </w:rPr>
      </w:pPr>
      <w:r w:rsidRPr="00D06026">
        <w:rPr>
          <w:b w:val="0"/>
        </w:rPr>
        <w:t xml:space="preserve">Medzi objektívne dôkazy o znížení hodnoty finančného majetku </w:t>
      </w:r>
      <w:r w:rsidR="005E0DF4">
        <w:rPr>
          <w:b w:val="0"/>
        </w:rPr>
        <w:t xml:space="preserve">patrí </w:t>
      </w:r>
      <w:r w:rsidRPr="00D06026">
        <w:rPr>
          <w:b w:val="0"/>
        </w:rPr>
        <w:t xml:space="preserve">nesplácanie dlhu alebo </w:t>
      </w:r>
      <w:r w:rsidR="005E0DF4">
        <w:rPr>
          <w:b w:val="0"/>
        </w:rPr>
        <w:t>protiprávne</w:t>
      </w:r>
      <w:r w:rsidRPr="00D06026">
        <w:rPr>
          <w:b w:val="0"/>
        </w:rPr>
        <w:t xml:space="preserve"> </w:t>
      </w:r>
      <w:r w:rsidR="005E0DF4">
        <w:rPr>
          <w:b w:val="0"/>
        </w:rPr>
        <w:t>konanie</w:t>
      </w:r>
      <w:r w:rsidRPr="00D06026">
        <w:rPr>
          <w:b w:val="0"/>
        </w:rPr>
        <w:t xml:space="preserve"> dlžníka, reštrukturalizáci</w:t>
      </w:r>
      <w:r w:rsidR="00021C95">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D06026">
        <w:rPr>
          <w:b w:val="0"/>
          <w:szCs w:val="18"/>
        </w:rPr>
        <w:t xml:space="preserve">cej ceny. </w:t>
      </w:r>
    </w:p>
    <w:p w14:paraId="7916690C" w14:textId="77777777" w:rsidR="00F50A27" w:rsidRPr="00D06026" w:rsidRDefault="00F50A27" w:rsidP="00D07F5A">
      <w:pPr>
        <w:pStyle w:val="Pismenka"/>
        <w:numPr>
          <w:ilvl w:val="0"/>
          <w:numId w:val="0"/>
        </w:numPr>
        <w:ind w:left="426"/>
        <w:rPr>
          <w:b w:val="0"/>
          <w:i/>
          <w:szCs w:val="18"/>
        </w:rPr>
      </w:pPr>
    </w:p>
    <w:p w14:paraId="7916690D" w14:textId="77777777" w:rsidR="008809FB" w:rsidRPr="00D06026" w:rsidRDefault="008809FB" w:rsidP="00D07F5A">
      <w:pPr>
        <w:pStyle w:val="Pismenka"/>
        <w:numPr>
          <w:ilvl w:val="0"/>
          <w:numId w:val="0"/>
        </w:numPr>
        <w:ind w:left="426"/>
        <w:rPr>
          <w:b w:val="0"/>
        </w:rPr>
      </w:pPr>
      <w:r w:rsidRPr="00D06026">
        <w:rPr>
          <w:b w:val="0"/>
        </w:rPr>
        <w:t>Predpokladané budúce ekonomické úžitky z investícií Spoločnosti v podielových cenných papieroch a v podieloch a</w:t>
      </w:r>
      <w:r w:rsidR="00155499">
        <w:rPr>
          <w:b w:val="0"/>
        </w:rPr>
        <w:t> z </w:t>
      </w:r>
      <w:r w:rsidRPr="00D06026">
        <w:rPr>
          <w:b w:val="0"/>
        </w:rPr>
        <w:t xml:space="preserve">pohľadávok sa vypočíta ako súčasná hodnota odhadovaných </w:t>
      </w:r>
      <w:r w:rsidR="004F5D96" w:rsidRPr="00D06026">
        <w:rPr>
          <w:b w:val="0"/>
        </w:rPr>
        <w:t xml:space="preserve">diskontovaných </w:t>
      </w:r>
      <w:r w:rsidRPr="00D06026">
        <w:rPr>
          <w:b w:val="0"/>
        </w:rPr>
        <w:t>budúcich peňažných tokov</w:t>
      </w:r>
      <w:r w:rsidR="00CC23EC">
        <w:rPr>
          <w:b w:val="0"/>
        </w:rPr>
        <w:t>.</w:t>
      </w:r>
      <w:r w:rsidRPr="00D06026">
        <w:rPr>
          <w:b w:val="0"/>
        </w:rPr>
        <w:t xml:space="preserve"> Pri určení návratnej hodnoty úverov a pohľadávok sa tiež berie do úvahy schopnosť a výkonnosť dlžníka a hodnota kolaterálov a záruk od tretích strán.</w:t>
      </w:r>
    </w:p>
    <w:p w14:paraId="7916690E" w14:textId="77777777" w:rsidR="00C35DA5" w:rsidRPr="00D06026" w:rsidRDefault="00C35DA5" w:rsidP="00D07F5A">
      <w:pPr>
        <w:pStyle w:val="Pismenka"/>
        <w:numPr>
          <w:ilvl w:val="0"/>
          <w:numId w:val="0"/>
        </w:numPr>
        <w:ind w:left="426"/>
        <w:rPr>
          <w:b w:val="0"/>
        </w:rPr>
      </w:pPr>
    </w:p>
    <w:p w14:paraId="7916690F" w14:textId="77777777" w:rsidR="00C35DA5" w:rsidRDefault="00C35DA5" w:rsidP="00D07F5A">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14:paraId="79166910" w14:textId="77777777" w:rsidR="00D07F5A" w:rsidRPr="00A31BBB" w:rsidRDefault="00D07F5A" w:rsidP="00D07F5A">
      <w:pPr>
        <w:pStyle w:val="Pismenka"/>
        <w:numPr>
          <w:ilvl w:val="0"/>
          <w:numId w:val="0"/>
        </w:numPr>
        <w:ind w:left="426"/>
        <w:rPr>
          <w:b w:val="0"/>
        </w:rPr>
      </w:pPr>
    </w:p>
    <w:p w14:paraId="79166911" w14:textId="77777777" w:rsidR="004E3A41" w:rsidRPr="00B50225" w:rsidRDefault="004E3A41" w:rsidP="001210B4">
      <w:pPr>
        <w:pStyle w:val="Pismenka"/>
        <w:numPr>
          <w:ilvl w:val="0"/>
          <w:numId w:val="32"/>
        </w:numPr>
        <w:rPr>
          <w:szCs w:val="18"/>
        </w:rPr>
      </w:pPr>
      <w:r w:rsidRPr="00B50225">
        <w:rPr>
          <w:szCs w:val="18"/>
        </w:rPr>
        <w:t>Záväzky</w:t>
      </w:r>
    </w:p>
    <w:p w14:paraId="79166912" w14:textId="77777777"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9166913" w14:textId="77777777" w:rsidR="004E3A41" w:rsidRPr="00B50225" w:rsidRDefault="004E3A41" w:rsidP="004D3B4A">
      <w:pPr>
        <w:pStyle w:val="Zkladntext"/>
        <w:rPr>
          <w:szCs w:val="18"/>
        </w:rPr>
      </w:pPr>
    </w:p>
    <w:p w14:paraId="79166914" w14:textId="77777777" w:rsidR="004D3B4A" w:rsidRPr="0028408E" w:rsidRDefault="004D3B4A" w:rsidP="001210B4">
      <w:pPr>
        <w:pStyle w:val="Pismenka"/>
        <w:numPr>
          <w:ilvl w:val="0"/>
          <w:numId w:val="32"/>
        </w:numPr>
        <w:rPr>
          <w:szCs w:val="18"/>
        </w:rPr>
      </w:pPr>
      <w:r w:rsidRPr="00032D7F">
        <w:rPr>
          <w:szCs w:val="18"/>
        </w:rPr>
        <w:t>Rezervy</w:t>
      </w:r>
    </w:p>
    <w:p w14:paraId="79166915" w14:textId="77777777"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79166916" w14:textId="77777777" w:rsidR="00852D4F" w:rsidRPr="00736771" w:rsidRDefault="00852D4F" w:rsidP="00F53D2F">
      <w:pPr>
        <w:pStyle w:val="Zkladntext"/>
        <w:rPr>
          <w:b/>
          <w:szCs w:val="18"/>
        </w:rPr>
      </w:pPr>
    </w:p>
    <w:p w14:paraId="79166917" w14:textId="77777777"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79166918" w14:textId="77777777" w:rsidR="00852D4F" w:rsidRPr="00736771" w:rsidRDefault="00852D4F" w:rsidP="00F53D2F">
      <w:pPr>
        <w:pStyle w:val="Zkladntext"/>
        <w:rPr>
          <w:b/>
          <w:szCs w:val="18"/>
        </w:rPr>
      </w:pPr>
    </w:p>
    <w:p w14:paraId="79166919" w14:textId="77777777" w:rsidR="00852D4F" w:rsidRPr="00736771" w:rsidRDefault="00852D4F" w:rsidP="00F53D2F">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7916691A" w14:textId="77777777" w:rsidR="00852D4F" w:rsidRPr="009E0040" w:rsidRDefault="00852D4F" w:rsidP="009E0040">
      <w:pPr>
        <w:pStyle w:val="Pismenka"/>
        <w:numPr>
          <w:ilvl w:val="0"/>
          <w:numId w:val="0"/>
        </w:numPr>
        <w:ind w:left="360"/>
        <w:rPr>
          <w:b w:val="0"/>
          <w:szCs w:val="18"/>
        </w:rPr>
      </w:pPr>
    </w:p>
    <w:p w14:paraId="79166927" w14:textId="77777777" w:rsidR="00960872" w:rsidRPr="00B50225" w:rsidRDefault="00960872" w:rsidP="00EB27C5">
      <w:pPr>
        <w:pStyle w:val="Zkladntext"/>
        <w:rPr>
          <w:szCs w:val="18"/>
        </w:rPr>
      </w:pPr>
    </w:p>
    <w:p w14:paraId="79166928" w14:textId="77777777" w:rsidR="00960872" w:rsidRPr="00032D7F" w:rsidRDefault="00960872" w:rsidP="00960872">
      <w:pPr>
        <w:pStyle w:val="Pismenka"/>
        <w:numPr>
          <w:ilvl w:val="0"/>
          <w:numId w:val="32"/>
        </w:numPr>
        <w:rPr>
          <w:szCs w:val="18"/>
        </w:rPr>
      </w:pPr>
      <w:r w:rsidRPr="00032D7F">
        <w:rPr>
          <w:szCs w:val="18"/>
        </w:rPr>
        <w:t>Zamestnanecké požitky</w:t>
      </w:r>
    </w:p>
    <w:p w14:paraId="7916694B" w14:textId="02D3CAE8" w:rsidR="00AB3D9A" w:rsidRDefault="00960872" w:rsidP="00EB6934">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14:paraId="51CE3587" w14:textId="77777777" w:rsidR="00EB6934" w:rsidRDefault="00EB6934" w:rsidP="00EB6934">
      <w:pPr>
        <w:pStyle w:val="Pismenka"/>
        <w:numPr>
          <w:ilvl w:val="0"/>
          <w:numId w:val="0"/>
        </w:numPr>
        <w:ind w:left="425"/>
        <w:rPr>
          <w:b w:val="0"/>
        </w:rPr>
      </w:pPr>
    </w:p>
    <w:p w14:paraId="7ABA81EC" w14:textId="77777777" w:rsidR="00984ABD" w:rsidRDefault="00984ABD" w:rsidP="00EB6934">
      <w:pPr>
        <w:pStyle w:val="Pismenka"/>
        <w:numPr>
          <w:ilvl w:val="0"/>
          <w:numId w:val="0"/>
        </w:numPr>
        <w:ind w:left="425"/>
        <w:rPr>
          <w:b w:val="0"/>
        </w:rPr>
      </w:pPr>
    </w:p>
    <w:p w14:paraId="6EE86C22" w14:textId="77777777" w:rsidR="00EB6934" w:rsidRDefault="00EB6934" w:rsidP="00EB6934">
      <w:pPr>
        <w:pStyle w:val="Pismenka"/>
        <w:numPr>
          <w:ilvl w:val="0"/>
          <w:numId w:val="0"/>
        </w:numPr>
        <w:ind w:left="425"/>
        <w:rPr>
          <w:b w:val="0"/>
        </w:rPr>
      </w:pPr>
    </w:p>
    <w:p w14:paraId="65894A5D" w14:textId="77777777" w:rsidR="00EB6934" w:rsidRDefault="00EB6934" w:rsidP="00EB6934">
      <w:pPr>
        <w:pStyle w:val="Pismenka"/>
        <w:numPr>
          <w:ilvl w:val="0"/>
          <w:numId w:val="0"/>
        </w:numPr>
        <w:ind w:left="425"/>
        <w:rPr>
          <w:b w:val="0"/>
        </w:rPr>
      </w:pPr>
    </w:p>
    <w:p w14:paraId="5EF6AEEB" w14:textId="77777777" w:rsidR="00EB6934" w:rsidRDefault="00EB6934" w:rsidP="00EB6934">
      <w:pPr>
        <w:pStyle w:val="Pismenka"/>
        <w:numPr>
          <w:ilvl w:val="0"/>
          <w:numId w:val="0"/>
        </w:numPr>
        <w:ind w:left="425"/>
        <w:rPr>
          <w:b w:val="0"/>
        </w:rPr>
      </w:pPr>
    </w:p>
    <w:p w14:paraId="38A1651B" w14:textId="77777777" w:rsidR="00EB6934" w:rsidRDefault="00EB6934" w:rsidP="00EB6934">
      <w:pPr>
        <w:pStyle w:val="Pismenka"/>
        <w:numPr>
          <w:ilvl w:val="0"/>
          <w:numId w:val="0"/>
        </w:numPr>
        <w:ind w:left="425"/>
        <w:rPr>
          <w:b w:val="0"/>
        </w:rPr>
      </w:pPr>
    </w:p>
    <w:p w14:paraId="22B0A0B1" w14:textId="77777777" w:rsidR="00EB6934" w:rsidRPr="00A31BBB" w:rsidRDefault="00EB6934" w:rsidP="00EB6934">
      <w:pPr>
        <w:pStyle w:val="Pismenka"/>
        <w:numPr>
          <w:ilvl w:val="0"/>
          <w:numId w:val="0"/>
        </w:numPr>
        <w:ind w:left="425"/>
        <w:rPr>
          <w:b w:val="0"/>
        </w:rPr>
      </w:pPr>
    </w:p>
    <w:p w14:paraId="7916694C" w14:textId="77777777" w:rsidR="004D3B4A" w:rsidRPr="00891481" w:rsidRDefault="004D3B4A" w:rsidP="001210B4">
      <w:pPr>
        <w:pStyle w:val="Pismenka"/>
        <w:numPr>
          <w:ilvl w:val="0"/>
          <w:numId w:val="32"/>
        </w:numPr>
        <w:rPr>
          <w:szCs w:val="18"/>
        </w:rPr>
      </w:pPr>
      <w:r w:rsidRPr="00FD3474">
        <w:rPr>
          <w:szCs w:val="18"/>
        </w:rPr>
        <w:t>Odložené dane</w:t>
      </w:r>
    </w:p>
    <w:p w14:paraId="7916694D" w14:textId="77777777" w:rsidR="004D3B4A" w:rsidRPr="00B50225" w:rsidRDefault="004D3B4A" w:rsidP="004D3B4A">
      <w:pPr>
        <w:pStyle w:val="Zkladntext"/>
        <w:rPr>
          <w:szCs w:val="18"/>
        </w:rPr>
      </w:pPr>
      <w:r w:rsidRPr="008C0838">
        <w:rPr>
          <w:szCs w:val="18"/>
        </w:rPr>
        <w:t xml:space="preserve">Odložené dane (odložená daňová pohľadávka a odložený daňový záväzok) sa vzťahujú na: </w:t>
      </w:r>
    </w:p>
    <w:p w14:paraId="7916694E" w14:textId="77777777" w:rsidR="004D3B4A" w:rsidRPr="00B50225" w:rsidRDefault="004D3B4A" w:rsidP="001210B4">
      <w:pPr>
        <w:pStyle w:val="Zkladntext"/>
        <w:numPr>
          <w:ilvl w:val="0"/>
          <w:numId w:val="6"/>
        </w:numPr>
        <w:rPr>
          <w:szCs w:val="18"/>
        </w:rPr>
      </w:pPr>
      <w:r w:rsidRPr="00B50225">
        <w:rPr>
          <w:szCs w:val="18"/>
        </w:rPr>
        <w:t>dočasné rozdiely medzi účtovnou hodnotou majetku a účtovnou hodnotou záväzkov vykázanou v súvahe a ich daňovou základňou,</w:t>
      </w:r>
    </w:p>
    <w:p w14:paraId="7916694F" w14:textId="77777777" w:rsidR="004D3B4A" w:rsidRPr="00B50225" w:rsidRDefault="004D3B4A" w:rsidP="001210B4">
      <w:pPr>
        <w:pStyle w:val="Zkladntext"/>
        <w:numPr>
          <w:ilvl w:val="0"/>
          <w:numId w:val="6"/>
        </w:numPr>
        <w:rPr>
          <w:szCs w:val="18"/>
        </w:rPr>
      </w:pPr>
      <w:r w:rsidRPr="00B50225">
        <w:rPr>
          <w:szCs w:val="18"/>
        </w:rPr>
        <w:t>možnosť umorovať daňovú stratu v budúcnosti, ktorou sa rozumie možnosť odpočítať daňovú stratu od základu dane v budúcnosti,</w:t>
      </w:r>
    </w:p>
    <w:p w14:paraId="79166950" w14:textId="77777777" w:rsidR="004D3B4A" w:rsidRDefault="004D3B4A" w:rsidP="001210B4">
      <w:pPr>
        <w:pStyle w:val="Zkladntext"/>
        <w:numPr>
          <w:ilvl w:val="0"/>
          <w:numId w:val="6"/>
        </w:numPr>
        <w:rPr>
          <w:szCs w:val="18"/>
        </w:rPr>
      </w:pPr>
      <w:r w:rsidRPr="00B50225">
        <w:rPr>
          <w:szCs w:val="18"/>
        </w:rPr>
        <w:t>možnosť previesť nevyužité daňové odpočty a iné daňové nároky do budúcich období.</w:t>
      </w:r>
    </w:p>
    <w:p w14:paraId="79166951" w14:textId="77777777" w:rsidR="00162383" w:rsidRDefault="00162383" w:rsidP="00A31BBB">
      <w:pPr>
        <w:pStyle w:val="Zkladntext"/>
        <w:rPr>
          <w:szCs w:val="18"/>
        </w:rPr>
      </w:pPr>
    </w:p>
    <w:p w14:paraId="79166952" w14:textId="77777777" w:rsidR="00162383" w:rsidRDefault="00162383" w:rsidP="00A31BBB">
      <w:pPr>
        <w:pStyle w:val="Zkladntext"/>
        <w:rPr>
          <w:szCs w:val="18"/>
        </w:rPr>
      </w:pPr>
      <w:r>
        <w:rPr>
          <w:szCs w:val="18"/>
        </w:rPr>
        <w:t>Odložená daňová pohľadávka ani odložený daňový záväzok sa neúčtuje pri</w:t>
      </w:r>
      <w:r w:rsidR="009B57D6">
        <w:rPr>
          <w:szCs w:val="18"/>
        </w:rPr>
        <w:t xml:space="preserve">: </w:t>
      </w:r>
    </w:p>
    <w:p w14:paraId="79166953" w14:textId="77777777"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pri prvotnom zaúčtovaní </w:t>
      </w:r>
      <w:r w:rsidR="000B6D83">
        <w:rPr>
          <w:szCs w:val="18"/>
        </w:rPr>
        <w:t xml:space="preserve">(angl. </w:t>
      </w:r>
      <w:proofErr w:type="spellStart"/>
      <w:r w:rsidR="000B6D83">
        <w:rPr>
          <w:szCs w:val="18"/>
        </w:rPr>
        <w:t>initial</w:t>
      </w:r>
      <w:proofErr w:type="spellEnd"/>
      <w:r w:rsidR="000B6D83">
        <w:rPr>
          <w:szCs w:val="18"/>
        </w:rPr>
        <w:t xml:space="preserve"> </w:t>
      </w:r>
      <w:proofErr w:type="spellStart"/>
      <w:r w:rsidR="000B6D83">
        <w:rPr>
          <w:szCs w:val="18"/>
        </w:rPr>
        <w:t>recognition</w:t>
      </w:r>
      <w:proofErr w:type="spellEnd"/>
      <w:r w:rsidR="000B6D83">
        <w:rPr>
          <w:szCs w:val="18"/>
        </w:rPr>
        <w:t xml:space="preserve">) </w:t>
      </w:r>
      <w:r>
        <w:rPr>
          <w:szCs w:val="18"/>
        </w:rPr>
        <w:t>majetku alebo záväzku v účtovníctve, ak v čase prvotného zaúčtovania nemá tento účtovný prípad vplyv ani na výsledok hospodárenia ani na základ dane a</w:t>
      </w:r>
      <w:r w:rsidR="009B57D6">
        <w:rPr>
          <w:szCs w:val="18"/>
        </w:rPr>
        <w:t> </w:t>
      </w:r>
      <w:r>
        <w:rPr>
          <w:szCs w:val="18"/>
        </w:rPr>
        <w:t>zároveň</w:t>
      </w:r>
      <w:r w:rsidR="009B57D6">
        <w:rPr>
          <w:szCs w:val="18"/>
        </w:rPr>
        <w:t xml:space="preserve"> nejde o</w:t>
      </w:r>
      <w:r w:rsidR="009C1F30">
        <w:rPr>
          <w:szCs w:val="18"/>
        </w:rPr>
        <w:t> </w:t>
      </w:r>
      <w:r w:rsidR="009B57D6">
        <w:rPr>
          <w:szCs w:val="18"/>
        </w:rPr>
        <w:t>kombináciu</w:t>
      </w:r>
      <w:r w:rsidR="009C1F30">
        <w:rPr>
          <w:szCs w:val="18"/>
        </w:rPr>
        <w:t xml:space="preserve"> podnikov</w:t>
      </w:r>
      <w:r w:rsidR="009B57D6">
        <w:rPr>
          <w:szCs w:val="18"/>
        </w:rPr>
        <w:t xml:space="preserve"> (t. j.</w:t>
      </w:r>
      <w:r>
        <w:rPr>
          <w:szCs w:val="18"/>
        </w:rPr>
        <w:t xml:space="preserve">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sidR="009B57D6">
        <w:rPr>
          <w:szCs w:val="18"/>
        </w:rPr>
        <w:t>)</w:t>
      </w:r>
      <w:r>
        <w:rPr>
          <w:szCs w:val="18"/>
        </w:rPr>
        <w:t>,</w:t>
      </w:r>
    </w:p>
    <w:p w14:paraId="79166954" w14:textId="77777777" w:rsidR="00162383" w:rsidRDefault="00162383" w:rsidP="001210B4">
      <w:pPr>
        <w:pStyle w:val="Zkladntext"/>
        <w:numPr>
          <w:ilvl w:val="0"/>
          <w:numId w:val="21"/>
        </w:numPr>
        <w:tabs>
          <w:tab w:val="clear" w:pos="340"/>
          <w:tab w:val="num" w:pos="766"/>
        </w:tabs>
        <w:ind w:left="766"/>
        <w:rPr>
          <w:szCs w:val="18"/>
        </w:rPr>
      </w:pPr>
      <w:r>
        <w:rPr>
          <w:szCs w:val="18"/>
        </w:rPr>
        <w:t>dočasných rozdieloch súvisiacich s podielmi v</w:t>
      </w:r>
      <w:r w:rsidR="006878D4">
        <w:rPr>
          <w:szCs w:val="18"/>
        </w:rPr>
        <w:t> </w:t>
      </w:r>
      <w:r>
        <w:rPr>
          <w:szCs w:val="18"/>
        </w:rPr>
        <w:t>dcérskych</w:t>
      </w:r>
      <w:r w:rsidR="006878D4">
        <w:rPr>
          <w:szCs w:val="18"/>
        </w:rPr>
        <w:t xml:space="preserve">, </w:t>
      </w:r>
      <w:r w:rsidR="009B57D6">
        <w:rPr>
          <w:szCs w:val="18"/>
        </w:rPr>
        <w:t xml:space="preserve">spoločných a pridružených </w:t>
      </w:r>
      <w:r>
        <w:rPr>
          <w:szCs w:val="18"/>
        </w:rPr>
        <w:t>účtovných jednotkách,</w:t>
      </w:r>
      <w:r w:rsidR="009B57D6">
        <w:rPr>
          <w:szCs w:val="18"/>
        </w:rPr>
        <w:t xml:space="preserve"> </w:t>
      </w:r>
      <w:r>
        <w:rPr>
          <w:szCs w:val="18"/>
        </w:rPr>
        <w:t>ak Spoločnosť je schopná ovplyvniť vyrovnanie týchto dočasných rozdielov a je pravdepodobné, že tieto dočasné rozdiely nebudú vyrovnané v blízkej budúcnosti,</w:t>
      </w:r>
    </w:p>
    <w:p w14:paraId="79166955" w14:textId="77777777"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w:t>
      </w:r>
      <w:r w:rsidR="00DA1E3B">
        <w:rPr>
          <w:szCs w:val="18"/>
        </w:rPr>
        <w:t xml:space="preserve">pri prvotnom zaúčtovaní </w:t>
      </w:r>
      <w:proofErr w:type="spellStart"/>
      <w:r w:rsidR="00DA1E3B">
        <w:rPr>
          <w:szCs w:val="18"/>
        </w:rPr>
        <w:t>goodwillu</w:t>
      </w:r>
      <w:proofErr w:type="spellEnd"/>
      <w:r w:rsidR="00DA1E3B">
        <w:rPr>
          <w:szCs w:val="18"/>
        </w:rPr>
        <w:t xml:space="preserve"> alebo záporného </w:t>
      </w:r>
      <w:proofErr w:type="spellStart"/>
      <w:r w:rsidR="00DA1E3B">
        <w:rPr>
          <w:szCs w:val="18"/>
        </w:rPr>
        <w:t>goodwillu</w:t>
      </w:r>
      <w:proofErr w:type="spellEnd"/>
      <w:r w:rsidR="00DA1E3B">
        <w:rPr>
          <w:szCs w:val="18"/>
        </w:rPr>
        <w:t>.</w:t>
      </w:r>
    </w:p>
    <w:p w14:paraId="79166956" w14:textId="77777777" w:rsidR="00DA1E3B" w:rsidRDefault="00DA1E3B" w:rsidP="00A31BBB">
      <w:pPr>
        <w:pStyle w:val="Zkladntext"/>
        <w:ind w:left="766"/>
        <w:rPr>
          <w:szCs w:val="18"/>
        </w:rPr>
      </w:pPr>
    </w:p>
    <w:p w14:paraId="79166958" w14:textId="3FF6A94C" w:rsidR="00471807" w:rsidRDefault="00DA1E3B" w:rsidP="004D3B4A">
      <w:pPr>
        <w:pStyle w:val="Zkladntext"/>
      </w:pPr>
      <w:r w:rsidRPr="00A31BBB">
        <w:rPr>
          <w:szCs w:val="18"/>
        </w:rPr>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0D3FB1">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sidR="000D3FB1">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r w:rsidR="008C07CB">
        <w:t xml:space="preserve"> </w:t>
      </w:r>
      <w:r w:rsidR="00471807" w:rsidRPr="00CE19D0">
        <w:t>Pri výpočte odloženej dane sa použije sadzba dane z príjmov, o ktorej sa predpokladá, že bude platiť v čase vyrovnania odloženej dane</w:t>
      </w:r>
      <w:r w:rsidR="00922BD5">
        <w:t>.</w:t>
      </w:r>
    </w:p>
    <w:p w14:paraId="79166959" w14:textId="77777777" w:rsidR="000D3FB1" w:rsidRDefault="000D3FB1" w:rsidP="004D3B4A">
      <w:pPr>
        <w:pStyle w:val="Zkladntext"/>
      </w:pPr>
    </w:p>
    <w:p w14:paraId="7916695A" w14:textId="77777777" w:rsidR="000D3FB1" w:rsidRDefault="000D3FB1" w:rsidP="004D3B4A">
      <w:pPr>
        <w:pStyle w:val="Zkladntext"/>
      </w:pPr>
      <w:r>
        <w:t xml:space="preserve">V súvahe sa odložená daňová pohľadávka a odložený daňový záväzok vykazujú samostatne. Ak sa vzťahujú na odloženú </w:t>
      </w:r>
      <w:r w:rsidR="0057747A"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36B1440E" w14:textId="4B8F2945" w:rsidR="00147F4F" w:rsidRDefault="00147F4F" w:rsidP="004D3B4A">
      <w:pPr>
        <w:pStyle w:val="Zkladntext"/>
        <w:rPr>
          <w:szCs w:val="18"/>
        </w:rPr>
      </w:pPr>
      <w:r>
        <w:t>Spoločnosť v roku 201</w:t>
      </w:r>
      <w:r w:rsidR="002033DC">
        <w:t>7</w:t>
      </w:r>
      <w:r>
        <w:t xml:space="preserve"> o odloženej dani neúčtovala.</w:t>
      </w:r>
    </w:p>
    <w:p w14:paraId="7916695B" w14:textId="77777777" w:rsidR="00DF202B" w:rsidRPr="00B50225" w:rsidRDefault="00DF202B" w:rsidP="004D3B4A">
      <w:pPr>
        <w:pStyle w:val="Zkladntext"/>
        <w:rPr>
          <w:szCs w:val="18"/>
        </w:rPr>
      </w:pPr>
    </w:p>
    <w:p w14:paraId="7916695C" w14:textId="77777777" w:rsidR="004D3B4A" w:rsidRPr="00B50225" w:rsidRDefault="004D3B4A" w:rsidP="001210B4">
      <w:pPr>
        <w:pStyle w:val="Pismenka"/>
        <w:numPr>
          <w:ilvl w:val="0"/>
          <w:numId w:val="32"/>
        </w:numPr>
        <w:rPr>
          <w:szCs w:val="18"/>
        </w:rPr>
      </w:pPr>
      <w:r w:rsidRPr="00B50225">
        <w:rPr>
          <w:szCs w:val="18"/>
        </w:rPr>
        <w:t>Výdavky budúcich období a výnosy budúcich období</w:t>
      </w:r>
    </w:p>
    <w:p w14:paraId="7916695D" w14:textId="77777777"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7916695E" w14:textId="77777777" w:rsidR="004007CA" w:rsidRPr="00B50225" w:rsidRDefault="004007CA" w:rsidP="004D3B4A">
      <w:pPr>
        <w:pStyle w:val="Zkladntext"/>
        <w:rPr>
          <w:szCs w:val="18"/>
        </w:rPr>
      </w:pPr>
    </w:p>
    <w:p w14:paraId="7916695F" w14:textId="77777777" w:rsidR="004D3B4A" w:rsidRPr="00891481" w:rsidRDefault="004D3B4A" w:rsidP="001210B4">
      <w:pPr>
        <w:pStyle w:val="Pismenka"/>
        <w:numPr>
          <w:ilvl w:val="0"/>
          <w:numId w:val="32"/>
        </w:numPr>
        <w:rPr>
          <w:szCs w:val="18"/>
        </w:rPr>
      </w:pPr>
      <w:r w:rsidRPr="00FD3474">
        <w:rPr>
          <w:szCs w:val="18"/>
        </w:rPr>
        <w:t>Dotácie zo štátneho rozpočtu</w:t>
      </w:r>
    </w:p>
    <w:p w14:paraId="79166960" w14:textId="77777777" w:rsidR="004D3B4A" w:rsidRPr="00B50225" w:rsidRDefault="00F4619A" w:rsidP="004D3B4A">
      <w:pPr>
        <w:ind w:left="450"/>
        <w:jc w:val="both"/>
        <w:rPr>
          <w:sz w:val="18"/>
          <w:szCs w:val="18"/>
        </w:rPr>
      </w:pPr>
      <w:r w:rsidRPr="008C0838">
        <w:rPr>
          <w:sz w:val="18"/>
          <w:szCs w:val="18"/>
        </w:rPr>
        <w:t>O nároku na dotácie zo štátneho rozpočtu</w:t>
      </w:r>
      <w:r w:rsidR="00922BD5">
        <w:rPr>
          <w:sz w:val="18"/>
          <w:szCs w:val="18"/>
        </w:rPr>
        <w:t>, podporu alebo príspevok</w:t>
      </w:r>
      <w:r w:rsidRPr="008C0838">
        <w:rPr>
          <w:sz w:val="18"/>
          <w:szCs w:val="18"/>
        </w:rPr>
        <w:t xml:space="preserve"> sa účtuje, ak je takmer isté, že sa splnia všetky podmienky súvisiace s dotáciou a</w:t>
      </w:r>
      <w:r w:rsidR="000C17C3" w:rsidRPr="00B50225">
        <w:rPr>
          <w:sz w:val="18"/>
          <w:szCs w:val="18"/>
        </w:rPr>
        <w:t> </w:t>
      </w:r>
      <w:r w:rsidR="00AE4AC7" w:rsidRPr="00B50225">
        <w:rPr>
          <w:sz w:val="18"/>
          <w:szCs w:val="18"/>
        </w:rPr>
        <w:t>súčasne</w:t>
      </w:r>
      <w:r w:rsidR="000C17C3" w:rsidRPr="00B50225">
        <w:rPr>
          <w:sz w:val="18"/>
          <w:szCs w:val="18"/>
        </w:rPr>
        <w:t>,</w:t>
      </w:r>
      <w:r w:rsidR="00AE4AC7" w:rsidRPr="00B50225">
        <w:rPr>
          <w:sz w:val="18"/>
          <w:szCs w:val="18"/>
        </w:rPr>
        <w:t xml:space="preserve"> že sa dotácia poskytne. </w:t>
      </w:r>
    </w:p>
    <w:p w14:paraId="79166961" w14:textId="77777777" w:rsidR="004D3B4A" w:rsidRDefault="004D3B4A" w:rsidP="004D3B4A">
      <w:pPr>
        <w:ind w:left="450"/>
        <w:jc w:val="both"/>
        <w:rPr>
          <w:sz w:val="18"/>
          <w:szCs w:val="18"/>
        </w:rPr>
      </w:pPr>
    </w:p>
    <w:p w14:paraId="79166962" w14:textId="77777777" w:rsidR="0082667F" w:rsidRDefault="0082667F" w:rsidP="0082667F">
      <w:pPr>
        <w:ind w:left="450"/>
        <w:jc w:val="both"/>
        <w:rPr>
          <w:sz w:val="18"/>
          <w:szCs w:val="18"/>
        </w:rPr>
      </w:pPr>
      <w:r w:rsidRPr="00B50225">
        <w:rPr>
          <w:sz w:val="18"/>
          <w:szCs w:val="18"/>
        </w:rPr>
        <w:t>Dotácie na obstaranie dlhodobého</w:t>
      </w:r>
      <w:r>
        <w:rPr>
          <w:sz w:val="18"/>
          <w:szCs w:val="18"/>
        </w:rPr>
        <w:t xml:space="preserve"> neh</w:t>
      </w:r>
      <w:r w:rsidRPr="00B50225">
        <w:rPr>
          <w:sz w:val="18"/>
          <w:szCs w:val="18"/>
        </w:rPr>
        <w:t xml:space="preserve">motného majetku a dlhodobého hmotného majetku sa najskôr vykazujú ako výnosy budúcich období a do výkazu ziskov a strát sa rozpúšťajú </w:t>
      </w:r>
      <w:r w:rsidR="00782BB3">
        <w:rPr>
          <w:sz w:val="18"/>
          <w:szCs w:val="18"/>
        </w:rPr>
        <w:t xml:space="preserve">ako výnosy z hospodárskej činnosti </w:t>
      </w:r>
      <w:r w:rsidRPr="00B50225">
        <w:rPr>
          <w:sz w:val="18"/>
          <w:szCs w:val="18"/>
        </w:rPr>
        <w:t xml:space="preserve">v časovej a vecnej súvislosti so zaúčtovaním odpisov z tohto dlhodobého majetku. </w:t>
      </w:r>
    </w:p>
    <w:p w14:paraId="79166963" w14:textId="77777777" w:rsidR="0082667F" w:rsidRPr="00B50225" w:rsidRDefault="0082667F" w:rsidP="004D3B4A">
      <w:pPr>
        <w:ind w:left="450"/>
        <w:jc w:val="both"/>
        <w:rPr>
          <w:sz w:val="18"/>
          <w:szCs w:val="18"/>
        </w:rPr>
      </w:pPr>
    </w:p>
    <w:p w14:paraId="79166964" w14:textId="77777777" w:rsidR="004D3B4A" w:rsidRDefault="00F4619A" w:rsidP="004D3B4A">
      <w:pPr>
        <w:ind w:left="450"/>
        <w:jc w:val="both"/>
        <w:rPr>
          <w:sz w:val="18"/>
          <w:szCs w:val="18"/>
        </w:rPr>
      </w:pPr>
      <w:r w:rsidRPr="00B50225">
        <w:rPr>
          <w:sz w:val="18"/>
          <w:szCs w:val="18"/>
        </w:rPr>
        <w:t xml:space="preserve">Dotácie na </w:t>
      </w:r>
      <w:r w:rsidR="0043488E">
        <w:rPr>
          <w:sz w:val="18"/>
          <w:szCs w:val="18"/>
        </w:rPr>
        <w:t>úhradu nákladov, ktoré kompenzujú konkrétne náklady spojené s činnosťou</w:t>
      </w:r>
      <w:r w:rsidRPr="00B50225">
        <w:rPr>
          <w:sz w:val="18"/>
          <w:szCs w:val="18"/>
        </w:rPr>
        <w:t xml:space="preserve"> Spoločnosti sa najskôr vykazujú ako výnosy budúcich období a do výkazu ziskov a strát sa rozpúšťajú ako výnosy z hospodárskej činnosti v časovej a</w:t>
      </w:r>
      <w:r w:rsidR="00841F55">
        <w:rPr>
          <w:sz w:val="18"/>
          <w:szCs w:val="18"/>
        </w:rPr>
        <w:t> </w:t>
      </w:r>
      <w:r w:rsidRPr="00B50225">
        <w:rPr>
          <w:sz w:val="18"/>
          <w:szCs w:val="18"/>
        </w:rPr>
        <w:t>vecnej</w:t>
      </w:r>
      <w:r w:rsidR="00841F55">
        <w:rPr>
          <w:sz w:val="18"/>
          <w:szCs w:val="18"/>
        </w:rPr>
        <w:t xml:space="preserve"> súvislosti s</w:t>
      </w:r>
      <w:r w:rsidRPr="00B50225">
        <w:rPr>
          <w:sz w:val="18"/>
          <w:szCs w:val="18"/>
        </w:rPr>
        <w:t xml:space="preserve"> vynaložením nákladov na príslušný účel.</w:t>
      </w:r>
    </w:p>
    <w:p w14:paraId="49B7CFB5" w14:textId="77777777" w:rsidR="008D0C11" w:rsidRDefault="008D0C11" w:rsidP="004D3B4A">
      <w:pPr>
        <w:ind w:left="450"/>
        <w:jc w:val="both"/>
        <w:rPr>
          <w:sz w:val="18"/>
          <w:szCs w:val="18"/>
        </w:rPr>
      </w:pPr>
    </w:p>
    <w:p w14:paraId="2BA83908" w14:textId="6FA0BF6B" w:rsidR="008D0C11" w:rsidRPr="00B50225" w:rsidRDefault="008D0C11" w:rsidP="004D3B4A">
      <w:pPr>
        <w:ind w:left="450"/>
        <w:jc w:val="both"/>
        <w:rPr>
          <w:sz w:val="18"/>
          <w:szCs w:val="18"/>
        </w:rPr>
      </w:pPr>
      <w:r>
        <w:rPr>
          <w:sz w:val="18"/>
          <w:szCs w:val="18"/>
        </w:rPr>
        <w:t>Dotácie zo štátneho rozpočtu spoločnosť neprijala.</w:t>
      </w:r>
    </w:p>
    <w:p w14:paraId="79166965" w14:textId="77777777" w:rsidR="004D3B4A" w:rsidRPr="00B50225" w:rsidRDefault="004D3B4A" w:rsidP="004D3B4A">
      <w:pPr>
        <w:ind w:left="450"/>
        <w:jc w:val="both"/>
        <w:rPr>
          <w:sz w:val="18"/>
          <w:szCs w:val="18"/>
        </w:rPr>
      </w:pPr>
    </w:p>
    <w:p w14:paraId="79166987" w14:textId="77777777" w:rsidR="004D3B4A" w:rsidRDefault="004D3B4A" w:rsidP="001210B4">
      <w:pPr>
        <w:pStyle w:val="Pismenka"/>
        <w:numPr>
          <w:ilvl w:val="0"/>
          <w:numId w:val="32"/>
        </w:numPr>
        <w:rPr>
          <w:szCs w:val="18"/>
        </w:rPr>
      </w:pPr>
      <w:r w:rsidRPr="00992FAC">
        <w:rPr>
          <w:szCs w:val="18"/>
        </w:rPr>
        <w:t>Deriváty</w:t>
      </w:r>
    </w:p>
    <w:p w14:paraId="79166988" w14:textId="77777777" w:rsidR="00504CD2" w:rsidRPr="0028408E" w:rsidRDefault="00504CD2" w:rsidP="0028408E">
      <w:pPr>
        <w:pStyle w:val="Pismenka"/>
        <w:numPr>
          <w:ilvl w:val="0"/>
          <w:numId w:val="0"/>
        </w:numPr>
        <w:ind w:left="426"/>
        <w:rPr>
          <w:b w:val="0"/>
          <w:szCs w:val="18"/>
        </w:rPr>
      </w:pPr>
      <w:r w:rsidRPr="0028408E">
        <w:rPr>
          <w:b w:val="0"/>
          <w:szCs w:val="18"/>
        </w:rPr>
        <w:t>Deriváty sa pri nadobudnutí oceňujú obstarávacou cenou a ku dňu, ku ktorému sa zostavuje účtovná závierka, reálnou hodnotou.</w:t>
      </w:r>
    </w:p>
    <w:p w14:paraId="79166989" w14:textId="77777777" w:rsidR="004D3B4A" w:rsidRPr="00D06026" w:rsidRDefault="004D3B4A" w:rsidP="004D3B4A">
      <w:pPr>
        <w:pStyle w:val="Zkladntext"/>
        <w:rPr>
          <w:szCs w:val="18"/>
        </w:rPr>
      </w:pPr>
    </w:p>
    <w:p w14:paraId="7916698A" w14:textId="77777777" w:rsidR="004D3B4A" w:rsidRPr="00D06026" w:rsidRDefault="004D3B4A" w:rsidP="004D3B4A">
      <w:pPr>
        <w:pStyle w:val="Zkladntext"/>
        <w:rPr>
          <w:szCs w:val="18"/>
        </w:rPr>
      </w:pPr>
      <w:r w:rsidRPr="00D06026">
        <w:rPr>
          <w:szCs w:val="18"/>
        </w:rPr>
        <w:t>Zmeny reálnych hodnôt zabezpečovacích derivátov sa účtujú bez vplyvu na výsledok hospodárenia, priamo do vlastného imania</w:t>
      </w:r>
      <w:r w:rsidR="00140343" w:rsidRPr="00D06026">
        <w:rPr>
          <w:szCs w:val="18"/>
        </w:rPr>
        <w:t xml:space="preserve"> ako oceňovacie rozdiely z precenenia majetku a záväzkov. </w:t>
      </w:r>
      <w:r w:rsidR="00140343" w:rsidRPr="00D06026">
        <w:t>Výsledok realizácie zabezpečovacích derivátov sa účtuje ako náklady na derivátové operácie a výnosy z derivátových operácií.</w:t>
      </w:r>
    </w:p>
    <w:p w14:paraId="7916698B" w14:textId="77777777" w:rsidR="003226A5" w:rsidRPr="00D06026" w:rsidRDefault="003226A5" w:rsidP="00B50225">
      <w:pPr>
        <w:pStyle w:val="Zkladntext"/>
        <w:ind w:left="0"/>
        <w:rPr>
          <w:szCs w:val="18"/>
        </w:rPr>
      </w:pPr>
    </w:p>
    <w:p w14:paraId="7916698C" w14:textId="77777777" w:rsidR="004D3B4A" w:rsidRPr="00D06026" w:rsidRDefault="004D3B4A" w:rsidP="004D3B4A">
      <w:pPr>
        <w:pStyle w:val="Zkladntext"/>
        <w:rPr>
          <w:szCs w:val="18"/>
        </w:rPr>
      </w:pPr>
      <w:r w:rsidRPr="00D06026">
        <w:rPr>
          <w:szCs w:val="18"/>
        </w:rPr>
        <w:t>Zmeny reálnych hodnôt derivátov určených na obchodovanie na tuzemskej burze, zahraničnej burze alebo</w:t>
      </w:r>
      <w:r w:rsidR="00CF2FC7" w:rsidRPr="00D06026">
        <w:rPr>
          <w:szCs w:val="18"/>
        </w:rPr>
        <w:t xml:space="preserve"> na</w:t>
      </w:r>
      <w:r w:rsidRPr="00D06026">
        <w:rPr>
          <w:szCs w:val="18"/>
        </w:rPr>
        <w:t xml:space="preserve"> inom verejnom trhu sa účtujú s vplyvom na výsledok hospodárenia</w:t>
      </w:r>
      <w:r w:rsidR="00140343" w:rsidRPr="00D06026">
        <w:rPr>
          <w:szCs w:val="18"/>
        </w:rPr>
        <w:t xml:space="preserve"> ako náklady na derivátové operácie a výnosy z derivátových operácií. </w:t>
      </w:r>
    </w:p>
    <w:p w14:paraId="7916698D" w14:textId="77777777" w:rsidR="00AA14FA" w:rsidRPr="00D06026" w:rsidRDefault="00AA14FA" w:rsidP="004D3B4A">
      <w:pPr>
        <w:pStyle w:val="Zkladntext"/>
        <w:rPr>
          <w:szCs w:val="18"/>
        </w:rPr>
      </w:pPr>
    </w:p>
    <w:p w14:paraId="7916698E" w14:textId="77777777" w:rsidR="00140343" w:rsidRPr="000E08F9" w:rsidRDefault="004D3B4A" w:rsidP="00A31BBB">
      <w:pPr>
        <w:pStyle w:val="Zkladntext"/>
        <w:rPr>
          <w:szCs w:val="18"/>
        </w:rPr>
      </w:pPr>
      <w:r w:rsidRPr="00D06026">
        <w:rPr>
          <w:szCs w:val="18"/>
        </w:rPr>
        <w:t>Zmeny reálnych hodnôt derivátov určených na obchodovanie na neverejnom trhu sa účtujú bez vplyvu na výsledok hospodárenia, priamo do vlastného imania</w:t>
      </w:r>
      <w:r w:rsidR="00140343" w:rsidRPr="00D06026">
        <w:rPr>
          <w:szCs w:val="18"/>
        </w:rPr>
        <w:t xml:space="preserve"> ako oceňovacie rozdiely z precenenia majetku a záväzkov. Výsledok realizácie týchto obchodov sa účtuje ako náklady na derivátové operácie a výnosy z derivátových operácií.</w:t>
      </w:r>
    </w:p>
    <w:p w14:paraId="7916698F" w14:textId="77777777" w:rsidR="000E08F9" w:rsidRDefault="000E08F9">
      <w:pPr>
        <w:pStyle w:val="Zkladntext"/>
        <w:rPr>
          <w:szCs w:val="18"/>
        </w:rPr>
      </w:pPr>
    </w:p>
    <w:p w14:paraId="79166990" w14:textId="77777777" w:rsidR="00D97021" w:rsidRPr="00D06026" w:rsidRDefault="00D97021">
      <w:pPr>
        <w:pStyle w:val="Zkladntext"/>
        <w:rPr>
          <w:szCs w:val="18"/>
        </w:rPr>
      </w:pPr>
      <w:r w:rsidRPr="00D06026">
        <w:rPr>
          <w:szCs w:val="18"/>
        </w:rPr>
        <w:t xml:space="preserve">Reálna hodnota menových futurít je stanovená na základe kótovaných cien na burze. </w:t>
      </w:r>
    </w:p>
    <w:p w14:paraId="79166991" w14:textId="77777777" w:rsidR="00D97021" w:rsidRPr="00D06026" w:rsidRDefault="00D97021">
      <w:pPr>
        <w:pStyle w:val="Zkladntext"/>
        <w:rPr>
          <w:szCs w:val="18"/>
        </w:rPr>
      </w:pPr>
    </w:p>
    <w:p w14:paraId="79166992" w14:textId="77777777" w:rsidR="000E2958" w:rsidRPr="00D06026" w:rsidRDefault="000E2958" w:rsidP="00A31BBB">
      <w:pPr>
        <w:pStyle w:val="Zkladntext"/>
        <w:rPr>
          <w:szCs w:val="18"/>
        </w:rPr>
      </w:pPr>
      <w:r w:rsidRPr="00D06026">
        <w:rPr>
          <w:szCs w:val="18"/>
        </w:rPr>
        <w:t>Reálna hodnota úrokových swapov vychádza z maklérskych odhadov. Primeranosť týchto odhadov sa testuje diskontovaním odhadovaných budúcich peňažných tokov podľa podmienok a splatnosti každého kontraktu a s použitím trhových úrokových sadzieb pre podobné nástroje ku dňu ocenenia.</w:t>
      </w:r>
    </w:p>
    <w:p w14:paraId="79166993" w14:textId="77777777" w:rsidR="0057149D" w:rsidRPr="00D06026" w:rsidRDefault="0057149D" w:rsidP="00A31BBB">
      <w:pPr>
        <w:pStyle w:val="Zkladntext"/>
        <w:rPr>
          <w:szCs w:val="18"/>
        </w:rPr>
      </w:pPr>
    </w:p>
    <w:p w14:paraId="79166994" w14:textId="77777777" w:rsidR="0057149D" w:rsidRPr="00A31BBB" w:rsidRDefault="0057149D" w:rsidP="00A31BBB">
      <w:pPr>
        <w:pStyle w:val="Zkladntext"/>
        <w:rPr>
          <w:szCs w:val="18"/>
        </w:rPr>
      </w:pPr>
      <w:r w:rsidRPr="00D06026">
        <w:rPr>
          <w:szCs w:val="18"/>
        </w:rPr>
        <w:t>Reálne hodnoty odrážajú úrokové riziko nástroja a zahŕňajú úpravy s prihliadnutím na úverové riziká Spoločnosti a protistrany, tam kde je to vhodné.</w:t>
      </w:r>
      <w:r w:rsidRPr="00A31BBB">
        <w:rPr>
          <w:szCs w:val="18"/>
        </w:rPr>
        <w:t xml:space="preserve"> </w:t>
      </w:r>
    </w:p>
    <w:p w14:paraId="79166995" w14:textId="77777777" w:rsidR="004D3B4A" w:rsidRPr="00B50225" w:rsidRDefault="004D3B4A" w:rsidP="004D3B4A">
      <w:pPr>
        <w:pStyle w:val="Zkladntext"/>
        <w:rPr>
          <w:szCs w:val="18"/>
        </w:rPr>
      </w:pPr>
    </w:p>
    <w:p w14:paraId="79166996" w14:textId="77777777" w:rsidR="004D3B4A" w:rsidRPr="00992FAC" w:rsidRDefault="004D3B4A" w:rsidP="001210B4">
      <w:pPr>
        <w:pStyle w:val="Pismenka"/>
        <w:numPr>
          <w:ilvl w:val="0"/>
          <w:numId w:val="32"/>
        </w:numPr>
        <w:rPr>
          <w:szCs w:val="18"/>
        </w:rPr>
      </w:pPr>
      <w:r w:rsidRPr="00992FAC">
        <w:rPr>
          <w:szCs w:val="18"/>
        </w:rPr>
        <w:t>Majetok a záväzky zabezpečené derivátmi</w:t>
      </w:r>
    </w:p>
    <w:p w14:paraId="79166997" w14:textId="77777777" w:rsidR="00203C71" w:rsidRPr="000E08F9" w:rsidRDefault="004D3B4A" w:rsidP="004D3B4A">
      <w:pPr>
        <w:pStyle w:val="Zkladntext"/>
        <w:rPr>
          <w:szCs w:val="18"/>
        </w:rPr>
      </w:pPr>
      <w:r w:rsidRPr="00D06026">
        <w:rPr>
          <w:szCs w:val="18"/>
        </w:rPr>
        <w:t>Majetok a záväzky zabezpečené derivátmi sa oceňujú reálnou hodnotou. Zmeny reálnych hodnôt majetku a záväzkov zabezpečených derivátmi sa účtujú bez vplyvu na výsledok hospodárenia, priamo do vlastného imania</w:t>
      </w:r>
      <w:r w:rsidR="00203C71" w:rsidRPr="00D06026">
        <w:rPr>
          <w:szCs w:val="18"/>
        </w:rPr>
        <w:t xml:space="preserve"> ako oceňovacie rozdiely z precenenia majetku a záväzkov.</w:t>
      </w:r>
    </w:p>
    <w:p w14:paraId="79166998" w14:textId="77777777" w:rsidR="0057149D" w:rsidRPr="000E08F9" w:rsidRDefault="0057149D" w:rsidP="004D3B4A">
      <w:pPr>
        <w:pStyle w:val="Zkladntext"/>
        <w:rPr>
          <w:szCs w:val="18"/>
        </w:rPr>
      </w:pPr>
    </w:p>
    <w:p w14:paraId="7916699A" w14:textId="48C5C6EC" w:rsidR="00716632" w:rsidRDefault="00C449C5" w:rsidP="00147F4F">
      <w:pPr>
        <w:pStyle w:val="Zkladntext"/>
        <w:rPr>
          <w:szCs w:val="18"/>
        </w:rPr>
      </w:pPr>
      <w:r w:rsidRPr="00D06026">
        <w:rPr>
          <w:szCs w:val="18"/>
        </w:rPr>
        <w:t xml:space="preserve">Reálna hodnota </w:t>
      </w:r>
      <w:r w:rsidR="00D97021" w:rsidRPr="00D06026">
        <w:rPr>
          <w:szCs w:val="18"/>
        </w:rPr>
        <w:t>majetku a záväzkov zabezpečených derivátmi</w:t>
      </w:r>
      <w:r w:rsidR="0057149D" w:rsidRPr="00D06026">
        <w:rPr>
          <w:szCs w:val="18"/>
        </w:rPr>
        <w:t xml:space="preserve"> je založená na ich kótovanej trhovej cene, ak je táto cena k dispozícii. Ak kótovaná trhová cena nie je k dispozícii, potom sa reálna hodnota odhadne na základe</w:t>
      </w:r>
      <w:r w:rsidR="00D97021" w:rsidRPr="00D06026">
        <w:rPr>
          <w:szCs w:val="18"/>
        </w:rPr>
        <w:t xml:space="preserve"> odhadovaných diskontovaných budúcich peňažných tokov.</w:t>
      </w:r>
    </w:p>
    <w:p w14:paraId="666D25A5" w14:textId="77777777" w:rsidR="00147F4F" w:rsidRDefault="00147F4F" w:rsidP="00147F4F">
      <w:pPr>
        <w:pStyle w:val="Zkladntext"/>
        <w:rPr>
          <w:b/>
          <w:szCs w:val="18"/>
        </w:rPr>
      </w:pPr>
    </w:p>
    <w:p w14:paraId="791669A1" w14:textId="77777777" w:rsidR="004D3B4A" w:rsidRPr="00891481" w:rsidRDefault="004D3B4A" w:rsidP="001210B4">
      <w:pPr>
        <w:pStyle w:val="Pismenka"/>
        <w:numPr>
          <w:ilvl w:val="0"/>
          <w:numId w:val="32"/>
        </w:numPr>
        <w:rPr>
          <w:szCs w:val="18"/>
        </w:rPr>
      </w:pPr>
      <w:r w:rsidRPr="00FD3474">
        <w:rPr>
          <w:szCs w:val="18"/>
        </w:rPr>
        <w:t>Cudzia mena</w:t>
      </w:r>
    </w:p>
    <w:p w14:paraId="791669A2" w14:textId="77777777"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791669A3" w14:textId="77777777" w:rsidR="00994CF3" w:rsidRDefault="00994CF3" w:rsidP="004D3B4A">
      <w:pPr>
        <w:pStyle w:val="Zkladntext"/>
        <w:rPr>
          <w:szCs w:val="18"/>
        </w:rPr>
      </w:pPr>
    </w:p>
    <w:p w14:paraId="791669A4" w14:textId="044A29F3" w:rsidR="001E27A6" w:rsidRPr="00B50225" w:rsidRDefault="001E27A6" w:rsidP="00AE62D9">
      <w:pPr>
        <w:pStyle w:val="Zkladntext"/>
        <w:rPr>
          <w:szCs w:val="18"/>
        </w:rPr>
      </w:pPr>
      <w:r w:rsidRPr="00B50225">
        <w:rPr>
          <w:szCs w:val="18"/>
        </w:rPr>
        <w:t>Na ocenenie prírastku cudzej meny nakúpenej za euro sa použije kurz, za ktorý bola táto cudzia mena nakúpená.</w:t>
      </w:r>
    </w:p>
    <w:p w14:paraId="791669A5" w14:textId="77777777" w:rsidR="001E27A6" w:rsidRDefault="001E27A6" w:rsidP="00AE62D9">
      <w:pPr>
        <w:pStyle w:val="Zkladntext"/>
        <w:rPr>
          <w:szCs w:val="18"/>
        </w:rPr>
      </w:pPr>
    </w:p>
    <w:p w14:paraId="791669A6" w14:textId="7B1F1FAC" w:rsidR="000E08F9" w:rsidRDefault="000E08F9" w:rsidP="00AE62D9">
      <w:pPr>
        <w:pStyle w:val="Zkladntext"/>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14:paraId="791669A7" w14:textId="77777777" w:rsidR="000E08F9" w:rsidRDefault="000E08F9" w:rsidP="000E08F9">
      <w:pPr>
        <w:pStyle w:val="Zkladntext"/>
        <w:rPr>
          <w:szCs w:val="18"/>
        </w:rPr>
      </w:pPr>
    </w:p>
    <w:p w14:paraId="791669A8" w14:textId="77777777" w:rsidR="000E08F9" w:rsidRDefault="000E08F9" w:rsidP="000E08F9">
      <w:pPr>
        <w:pStyle w:val="Zkladntext"/>
        <w:rPr>
          <w:szCs w:val="18"/>
        </w:rPr>
      </w:pPr>
      <w:r>
        <w:rPr>
          <w:szCs w:val="18"/>
        </w:rPr>
        <w:t xml:space="preserve">Na ocenenie cudzej meny obstarávanej v rámci menového derivátu </w:t>
      </w:r>
    </w:p>
    <w:p w14:paraId="791669A9" w14:textId="77777777" w:rsidR="000E08F9" w:rsidRDefault="000E08F9" w:rsidP="00D06026">
      <w:pPr>
        <w:pStyle w:val="Zkladntext"/>
        <w:numPr>
          <w:ilvl w:val="0"/>
          <w:numId w:val="37"/>
        </w:numPr>
        <w:tabs>
          <w:tab w:val="clear" w:pos="340"/>
          <w:tab w:val="num" w:pos="766"/>
        </w:tabs>
        <w:ind w:left="766"/>
        <w:rPr>
          <w:szCs w:val="18"/>
        </w:rPr>
      </w:pPr>
      <w:r>
        <w:rPr>
          <w:szCs w:val="18"/>
        </w:rPr>
        <w:t xml:space="preserve">ak je zmluvnou stranou banka alebo pobočka zahraničnej banky, použije sa ku dňu ocenenia kurz banky alebo pobočky zahraničnej banky, ktorá je zmluvnou stranou tohto menového derivátu alebo sa použije referenčný kurz </w:t>
      </w:r>
      <w:r w:rsidR="00F830A8">
        <w:rPr>
          <w:szCs w:val="18"/>
        </w:rPr>
        <w:t>ku dňu ocenenia,</w:t>
      </w:r>
    </w:p>
    <w:p w14:paraId="791669AA" w14:textId="77777777" w:rsidR="00F830A8" w:rsidRDefault="00F830A8" w:rsidP="00D06026">
      <w:pPr>
        <w:pStyle w:val="Zkladntext"/>
        <w:numPr>
          <w:ilvl w:val="0"/>
          <w:numId w:val="37"/>
        </w:numPr>
        <w:tabs>
          <w:tab w:val="clear" w:pos="340"/>
          <w:tab w:val="num" w:pos="766"/>
        </w:tabs>
        <w:ind w:left="766"/>
        <w:rPr>
          <w:szCs w:val="18"/>
        </w:rPr>
      </w:pPr>
      <w:r>
        <w:rPr>
          <w:szCs w:val="18"/>
        </w:rPr>
        <w:t>ak zmluvnou stranou nie je banka alebo pobočka zahraničnej banky, použije sa na ocenenie referenčný kurz ku dňu ocenenia.</w:t>
      </w:r>
    </w:p>
    <w:p w14:paraId="791669AB" w14:textId="77777777" w:rsidR="00F830A8" w:rsidRDefault="00F830A8" w:rsidP="00D06026">
      <w:pPr>
        <w:pStyle w:val="Zkladntext"/>
        <w:rPr>
          <w:szCs w:val="18"/>
        </w:rPr>
      </w:pPr>
    </w:p>
    <w:p w14:paraId="791669BC" w14:textId="77777777" w:rsidR="00F830A8" w:rsidRPr="00092E6F" w:rsidRDefault="00F830A8"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791669BD" w14:textId="77777777" w:rsidR="00F830A8" w:rsidRPr="000106BA" w:rsidRDefault="00F830A8" w:rsidP="00F53D2F">
      <w:pPr>
        <w:pStyle w:val="Pismenka"/>
        <w:numPr>
          <w:ilvl w:val="0"/>
          <w:numId w:val="0"/>
        </w:numPr>
        <w:ind w:left="360"/>
      </w:pPr>
    </w:p>
    <w:p w14:paraId="791669BE" w14:textId="77777777" w:rsidR="00F830A8" w:rsidRPr="00092E6F" w:rsidRDefault="00F830A8" w:rsidP="00F53D2F">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14:paraId="791669BF" w14:textId="77777777" w:rsidR="008D38F3" w:rsidRPr="000106BA" w:rsidRDefault="008D38F3" w:rsidP="00F53D2F">
      <w:pPr>
        <w:pStyle w:val="Pismenka"/>
        <w:numPr>
          <w:ilvl w:val="0"/>
          <w:numId w:val="0"/>
        </w:numPr>
        <w:ind w:left="360"/>
      </w:pPr>
    </w:p>
    <w:p w14:paraId="791669C0" w14:textId="77777777" w:rsidR="008D38F3" w:rsidRPr="00092E6F" w:rsidRDefault="008D38F3" w:rsidP="00F53D2F">
      <w:pPr>
        <w:pStyle w:val="Pismenka"/>
        <w:numPr>
          <w:ilvl w:val="0"/>
          <w:numId w:val="0"/>
        </w:numPr>
        <w:ind w:left="360"/>
      </w:pPr>
      <w:r w:rsidRPr="00F53D2F">
        <w:rPr>
          <w:b w:val="0"/>
        </w:rPr>
        <w:t xml:space="preserve">Ku dňu, ku ktorému sa zostavuje účtovná závierka, sa už neprepočítavajú. </w:t>
      </w:r>
    </w:p>
    <w:p w14:paraId="791669C1" w14:textId="77777777" w:rsidR="00F830A8" w:rsidRPr="000106BA" w:rsidRDefault="00F830A8" w:rsidP="00F53D2F">
      <w:pPr>
        <w:pStyle w:val="Pismenka"/>
        <w:numPr>
          <w:ilvl w:val="0"/>
          <w:numId w:val="0"/>
        </w:numPr>
        <w:ind w:left="360"/>
      </w:pPr>
    </w:p>
    <w:p w14:paraId="791669C2" w14:textId="77777777" w:rsidR="004D3B4A" w:rsidRPr="00092E6F" w:rsidRDefault="004D3B4A" w:rsidP="00F53D2F">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791669C3" w14:textId="77777777" w:rsidR="004D3B4A" w:rsidRPr="00B50225" w:rsidRDefault="004D3B4A" w:rsidP="004D3B4A">
      <w:pPr>
        <w:pStyle w:val="Zkladntext"/>
        <w:rPr>
          <w:szCs w:val="18"/>
        </w:rPr>
      </w:pPr>
    </w:p>
    <w:p w14:paraId="791669C4" w14:textId="77777777" w:rsidR="004D3B4A" w:rsidRDefault="004D3B4A" w:rsidP="00AB1CF7">
      <w:pPr>
        <w:pStyle w:val="Pismenka"/>
        <w:numPr>
          <w:ilvl w:val="0"/>
          <w:numId w:val="32"/>
        </w:numPr>
        <w:ind w:hanging="436"/>
        <w:rPr>
          <w:szCs w:val="18"/>
        </w:rPr>
      </w:pPr>
      <w:r w:rsidRPr="00A31BBB">
        <w:rPr>
          <w:szCs w:val="18"/>
        </w:rPr>
        <w:t>Výnosy</w:t>
      </w:r>
    </w:p>
    <w:p w14:paraId="791669C5" w14:textId="77777777"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791669C6" w14:textId="77777777" w:rsidR="008A1BA8" w:rsidRDefault="008A1BA8" w:rsidP="00A31BBB">
      <w:pPr>
        <w:pStyle w:val="Pismenka"/>
        <w:numPr>
          <w:ilvl w:val="0"/>
          <w:numId w:val="0"/>
        </w:numPr>
        <w:ind w:left="360"/>
        <w:rPr>
          <w:b w:val="0"/>
        </w:rPr>
      </w:pPr>
    </w:p>
    <w:p w14:paraId="791669C7" w14:textId="77777777" w:rsidR="008A1BA8" w:rsidRPr="00147F4F" w:rsidRDefault="008A1BA8" w:rsidP="00A31BBB">
      <w:pPr>
        <w:pStyle w:val="Pismenka"/>
        <w:numPr>
          <w:ilvl w:val="0"/>
          <w:numId w:val="0"/>
        </w:numPr>
        <w:ind w:left="360"/>
        <w:rPr>
          <w:b w:val="0"/>
        </w:rPr>
      </w:pPr>
      <w:r w:rsidRPr="00E963F8">
        <w:rPr>
          <w:b w:val="0"/>
        </w:rPr>
        <w:t xml:space="preserve">Tržby z predaja výrobkov a tovaru </w:t>
      </w:r>
      <w:r w:rsidRPr="008D38F3">
        <w:rPr>
          <w:b w:val="0"/>
        </w:rPr>
        <w:t>sa vyka</w:t>
      </w:r>
      <w:r w:rsidR="008D38F3" w:rsidRPr="00D06026">
        <w:rPr>
          <w:b w:val="0"/>
        </w:rPr>
        <w:t xml:space="preserve">zujú </w:t>
      </w:r>
      <w:r w:rsidR="008D38F3" w:rsidRPr="00147F4F">
        <w:rPr>
          <w:b w:val="0"/>
        </w:rPr>
        <w:t xml:space="preserve">v deň splnenia dodávky podľa Obchodného zákonníka, podľa </w:t>
      </w:r>
      <w:proofErr w:type="spellStart"/>
      <w:r w:rsidR="008D38F3" w:rsidRPr="00147F4F">
        <w:rPr>
          <w:b w:val="0"/>
        </w:rPr>
        <w:t>Incoterms</w:t>
      </w:r>
      <w:proofErr w:type="spellEnd"/>
      <w:r w:rsidR="008D38F3" w:rsidRPr="00147F4F">
        <w:rPr>
          <w:b w:val="0"/>
        </w:rPr>
        <w:t xml:space="preserve"> alebo iných podmienok dohodnutých v zmluve. </w:t>
      </w:r>
    </w:p>
    <w:p w14:paraId="791669C8" w14:textId="77777777" w:rsidR="00DF202B" w:rsidRDefault="00DF202B" w:rsidP="00A31BBB">
      <w:pPr>
        <w:pStyle w:val="Pismenka"/>
        <w:numPr>
          <w:ilvl w:val="0"/>
          <w:numId w:val="0"/>
        </w:numPr>
        <w:ind w:left="360"/>
        <w:rPr>
          <w:b w:val="0"/>
        </w:rPr>
      </w:pPr>
    </w:p>
    <w:p w14:paraId="791669C9" w14:textId="77777777" w:rsidR="00DF202B" w:rsidRDefault="00DF202B" w:rsidP="00A31BBB">
      <w:pPr>
        <w:pStyle w:val="Pismenka"/>
        <w:numPr>
          <w:ilvl w:val="0"/>
          <w:numId w:val="0"/>
        </w:numPr>
        <w:ind w:left="360"/>
        <w:rPr>
          <w:b w:val="0"/>
        </w:rPr>
      </w:pPr>
      <w:r>
        <w:rPr>
          <w:b w:val="0"/>
        </w:rPr>
        <w:t>Tržby z predaja služieb sa vykazujú v účtovnom období, v ktorom boli služby poskytnuté.</w:t>
      </w:r>
    </w:p>
    <w:p w14:paraId="791669CA" w14:textId="77777777" w:rsidR="00DF202B" w:rsidRPr="00147F4F" w:rsidRDefault="00DF202B" w:rsidP="00AB1CF7">
      <w:pPr>
        <w:pStyle w:val="Pismenka"/>
        <w:numPr>
          <w:ilvl w:val="0"/>
          <w:numId w:val="0"/>
        </w:numPr>
        <w:ind w:left="426"/>
        <w:rPr>
          <w:b w:val="0"/>
        </w:rPr>
      </w:pPr>
      <w:r>
        <w:rPr>
          <w:b w:val="0"/>
        </w:rPr>
        <w:t xml:space="preserve">Výnosové úroky sa účtujú </w:t>
      </w:r>
      <w:r w:rsidRPr="00147F4F">
        <w:rPr>
          <w:b w:val="0"/>
        </w:rPr>
        <w:t>rovnomerne v účtovných obdobiach, ktorých sa vecne a časovo týkajú / na základe časového rozlíšenia metódou efektívnej úrokovej miery.</w:t>
      </w:r>
    </w:p>
    <w:p w14:paraId="791669CB" w14:textId="77777777" w:rsidR="00DF202B" w:rsidRDefault="00DF202B" w:rsidP="00AB1CF7">
      <w:pPr>
        <w:pStyle w:val="Pismenka"/>
        <w:numPr>
          <w:ilvl w:val="0"/>
          <w:numId w:val="0"/>
        </w:numPr>
        <w:ind w:left="426"/>
        <w:rPr>
          <w:b w:val="0"/>
        </w:rPr>
      </w:pPr>
    </w:p>
    <w:p w14:paraId="791669CC" w14:textId="77777777" w:rsidR="00DF202B" w:rsidRPr="00147F4F" w:rsidRDefault="00DF202B" w:rsidP="00AB1CF7">
      <w:pPr>
        <w:pStyle w:val="Pismenka"/>
        <w:numPr>
          <w:ilvl w:val="0"/>
          <w:numId w:val="0"/>
        </w:numPr>
        <w:ind w:left="426"/>
        <w:rPr>
          <w:b w:val="0"/>
        </w:rPr>
      </w:pPr>
      <w:r w:rsidRPr="00147F4F">
        <w:rPr>
          <w:b w:val="0"/>
        </w:rPr>
        <w:t xml:space="preserve">Výnosy z dividend sa zaúčtujú v čase vzniku práva Spoločnosti na prijatie platby. </w:t>
      </w:r>
    </w:p>
    <w:p w14:paraId="791669CD" w14:textId="77777777" w:rsidR="008D587C" w:rsidRPr="00A31BBB" w:rsidRDefault="008D587C">
      <w:pPr>
        <w:pStyle w:val="odstavec"/>
      </w:pPr>
      <w:bookmarkStart w:id="10" w:name="_Toc530739900"/>
    </w:p>
    <w:p w14:paraId="791669CE" w14:textId="77777777" w:rsidR="0040522D" w:rsidRDefault="0040522D" w:rsidP="001210B4">
      <w:pPr>
        <w:pStyle w:val="Pismenka"/>
        <w:numPr>
          <w:ilvl w:val="0"/>
          <w:numId w:val="32"/>
        </w:numPr>
        <w:rPr>
          <w:szCs w:val="18"/>
        </w:rPr>
      </w:pPr>
      <w:r w:rsidRPr="00A31BBB">
        <w:rPr>
          <w:szCs w:val="18"/>
        </w:rPr>
        <w:t>Porovnateľné údaje</w:t>
      </w:r>
    </w:p>
    <w:p w14:paraId="791669CF" w14:textId="77777777" w:rsidR="00596FF7" w:rsidRPr="00AB1CF7" w:rsidRDefault="00596FF7" w:rsidP="00F53D2F">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791669D0" w14:textId="77777777" w:rsidR="004F7A8F" w:rsidRDefault="004F7A8F" w:rsidP="0028408E">
      <w:pPr>
        <w:pStyle w:val="Pismenka"/>
        <w:numPr>
          <w:ilvl w:val="0"/>
          <w:numId w:val="0"/>
        </w:numPr>
        <w:ind w:left="360"/>
        <w:rPr>
          <w:b w:val="0"/>
          <w:szCs w:val="18"/>
        </w:rPr>
      </w:pPr>
    </w:p>
    <w:p w14:paraId="791669D2" w14:textId="77777777" w:rsidR="00434E61" w:rsidRDefault="00434E61">
      <w:pPr>
        <w:pStyle w:val="odstavec"/>
      </w:pPr>
    </w:p>
    <w:p w14:paraId="791669D3" w14:textId="77777777" w:rsidR="00003DEF" w:rsidRPr="00032D7F" w:rsidRDefault="00003DEF" w:rsidP="001210B4">
      <w:pPr>
        <w:pStyle w:val="Pismenka"/>
        <w:numPr>
          <w:ilvl w:val="0"/>
          <w:numId w:val="32"/>
        </w:numPr>
        <w:rPr>
          <w:szCs w:val="18"/>
        </w:rPr>
      </w:pPr>
      <w:r w:rsidRPr="00032D7F">
        <w:rPr>
          <w:szCs w:val="18"/>
        </w:rPr>
        <w:t>Oprava chýb minulých období</w:t>
      </w:r>
    </w:p>
    <w:p w14:paraId="791669D4" w14:textId="77777777"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791669D5" w14:textId="77777777" w:rsidR="00896A20" w:rsidRDefault="00896A20" w:rsidP="00A31BBB">
      <w:pPr>
        <w:pStyle w:val="Zkladntext"/>
        <w:rPr>
          <w:szCs w:val="18"/>
        </w:rPr>
      </w:pPr>
    </w:p>
    <w:p w14:paraId="791669D6" w14:textId="42350F46" w:rsidR="00896A20" w:rsidRPr="00147F4F" w:rsidRDefault="00896A20" w:rsidP="00AB1CF7">
      <w:pPr>
        <w:pStyle w:val="Zkladntext"/>
        <w:rPr>
          <w:szCs w:val="18"/>
        </w:rPr>
      </w:pPr>
      <w:r w:rsidRPr="00147F4F">
        <w:rPr>
          <w:szCs w:val="18"/>
        </w:rPr>
        <w:t>V roku 201</w:t>
      </w:r>
      <w:r w:rsidR="002033DC">
        <w:rPr>
          <w:szCs w:val="18"/>
        </w:rPr>
        <w:t>7</w:t>
      </w:r>
      <w:r w:rsidRPr="00147F4F">
        <w:rPr>
          <w:szCs w:val="18"/>
        </w:rPr>
        <w:t xml:space="preserve"> Spoločnosť neúčtovala o oprave vý</w:t>
      </w:r>
      <w:r w:rsidR="00147F4F">
        <w:rPr>
          <w:szCs w:val="18"/>
        </w:rPr>
        <w:t xml:space="preserve">znamných chýb minulých období. </w:t>
      </w:r>
      <w:r w:rsidRPr="00147F4F">
        <w:rPr>
          <w:szCs w:val="18"/>
        </w:rPr>
        <w:t xml:space="preserve"> </w:t>
      </w:r>
    </w:p>
    <w:p w14:paraId="791669D7" w14:textId="77777777" w:rsidR="00896A20" w:rsidRDefault="00896A20" w:rsidP="009E0040">
      <w:pPr>
        <w:pStyle w:val="Zkladntext"/>
        <w:ind w:left="284"/>
        <w:rPr>
          <w:szCs w:val="18"/>
        </w:rPr>
      </w:pPr>
    </w:p>
    <w:p w14:paraId="791669E7" w14:textId="7618F664" w:rsidR="003226A5" w:rsidRPr="00891481" w:rsidRDefault="004D3B4A" w:rsidP="00AB1CF7">
      <w:pPr>
        <w:pStyle w:val="Zkladntext"/>
        <w:rPr>
          <w:szCs w:val="18"/>
        </w:rPr>
      </w:pPr>
      <w:r w:rsidRPr="00FD3474">
        <w:rPr>
          <w:szCs w:val="18"/>
        </w:rPr>
        <w:br w:type="page"/>
      </w:r>
    </w:p>
    <w:p w14:paraId="791669E8" w14:textId="77777777" w:rsidR="004D3B4A" w:rsidRPr="00B50225" w:rsidRDefault="004D3B4A" w:rsidP="00B50225">
      <w:pPr>
        <w:pStyle w:val="Nadpis1"/>
        <w:tabs>
          <w:tab w:val="num" w:pos="360"/>
        </w:tabs>
        <w:ind w:left="360"/>
        <w:rPr>
          <w:szCs w:val="18"/>
        </w:rPr>
      </w:pPr>
      <w:r w:rsidRPr="00891481">
        <w:rPr>
          <w:szCs w:val="18"/>
        </w:rPr>
        <w:lastRenderedPageBreak/>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10"/>
      <w:r w:rsidR="00E91C09">
        <w:rPr>
          <w:szCs w:val="18"/>
        </w:rPr>
        <w:t xml:space="preserve"> a VÝKAZU ZISKOV A STRÁT</w:t>
      </w:r>
    </w:p>
    <w:p w14:paraId="791669E9" w14:textId="77777777" w:rsidR="004D3B4A" w:rsidRPr="00FC603B" w:rsidRDefault="004D3B4A" w:rsidP="004D3B4A">
      <w:pPr>
        <w:pStyle w:val="Hlavika"/>
        <w:numPr>
          <w:ilvl w:val="12"/>
          <w:numId w:val="0"/>
        </w:numPr>
        <w:jc w:val="both"/>
        <w:rPr>
          <w:sz w:val="18"/>
          <w:szCs w:val="18"/>
        </w:rPr>
      </w:pPr>
    </w:p>
    <w:p w14:paraId="79166A00" w14:textId="77777777" w:rsidR="007A7B97" w:rsidRDefault="007A7B97" w:rsidP="004D3B4A">
      <w:pPr>
        <w:pStyle w:val="Zkladntext"/>
        <w:rPr>
          <w:szCs w:val="18"/>
        </w:rPr>
      </w:pPr>
    </w:p>
    <w:p w14:paraId="79166A01" w14:textId="77777777" w:rsidR="007A7B97" w:rsidRDefault="007A7B97" w:rsidP="001210B4">
      <w:pPr>
        <w:pStyle w:val="Nadpis2"/>
        <w:numPr>
          <w:ilvl w:val="0"/>
          <w:numId w:val="11"/>
        </w:numPr>
        <w:tabs>
          <w:tab w:val="num" w:pos="426"/>
        </w:tabs>
        <w:rPr>
          <w:szCs w:val="18"/>
        </w:rPr>
      </w:pPr>
      <w:r w:rsidRPr="00FD3474">
        <w:rPr>
          <w:szCs w:val="18"/>
        </w:rPr>
        <w:t>Dlhodobý nehmotný m</w:t>
      </w:r>
      <w:r>
        <w:rPr>
          <w:szCs w:val="18"/>
        </w:rPr>
        <w:t xml:space="preserve">ajetok </w:t>
      </w:r>
    </w:p>
    <w:p w14:paraId="79166A02" w14:textId="77777777" w:rsidR="00BC0905" w:rsidRPr="00927709" w:rsidRDefault="00BC0905" w:rsidP="009E0040"/>
    <w:p w14:paraId="624B5257" w14:textId="1810DC4E" w:rsidR="00147F4F" w:rsidRPr="00147F4F" w:rsidRDefault="008D0C11" w:rsidP="00282F28">
      <w:pPr>
        <w:pStyle w:val="Zkladntext"/>
        <w:rPr>
          <w:szCs w:val="18"/>
        </w:rPr>
      </w:pPr>
      <w:r>
        <w:rPr>
          <w:szCs w:val="18"/>
        </w:rPr>
        <w:t>Spoločnosť nevlastní dlhodobý nehmotný majetok.</w:t>
      </w:r>
    </w:p>
    <w:p w14:paraId="79166A1C" w14:textId="3306B4F4" w:rsidR="006D75D8" w:rsidRDefault="006D75D8">
      <w:pPr>
        <w:spacing w:after="200" w:line="276" w:lineRule="auto"/>
        <w:rPr>
          <w:sz w:val="18"/>
          <w:szCs w:val="18"/>
        </w:rPr>
      </w:pPr>
    </w:p>
    <w:p w14:paraId="79166A1D" w14:textId="77777777" w:rsidR="008165C9" w:rsidRPr="008C0838" w:rsidRDefault="008165C9" w:rsidP="00282F28">
      <w:pPr>
        <w:pStyle w:val="Nadpis2"/>
        <w:numPr>
          <w:ilvl w:val="0"/>
          <w:numId w:val="11"/>
        </w:numPr>
        <w:tabs>
          <w:tab w:val="num" w:pos="426"/>
        </w:tabs>
        <w:rPr>
          <w:szCs w:val="18"/>
        </w:rPr>
      </w:pPr>
      <w:r>
        <w:rPr>
          <w:szCs w:val="18"/>
        </w:rPr>
        <w:t>D</w:t>
      </w:r>
      <w:r w:rsidRPr="00891481">
        <w:rPr>
          <w:szCs w:val="18"/>
        </w:rPr>
        <w:t>eriváty</w:t>
      </w:r>
    </w:p>
    <w:p w14:paraId="79166A1E" w14:textId="77777777" w:rsidR="008165C9" w:rsidRPr="00B50225" w:rsidRDefault="008165C9" w:rsidP="008165C9">
      <w:pPr>
        <w:pStyle w:val="Zkladntext"/>
        <w:rPr>
          <w:szCs w:val="18"/>
        </w:rPr>
      </w:pPr>
    </w:p>
    <w:p w14:paraId="79166A9B" w14:textId="1DBBEE15" w:rsidR="008165C9" w:rsidRDefault="00147F4F" w:rsidP="00147F4F">
      <w:pPr>
        <w:pStyle w:val="Zkladntext"/>
        <w:ind w:left="360"/>
        <w:rPr>
          <w:szCs w:val="18"/>
        </w:rPr>
      </w:pPr>
      <w:r>
        <w:rPr>
          <w:szCs w:val="18"/>
        </w:rPr>
        <w:t>Spoločnosť neeviduje deriváty.</w:t>
      </w:r>
    </w:p>
    <w:p w14:paraId="79166A9C" w14:textId="279FBE3E" w:rsidR="0034638A" w:rsidRPr="00E5531E" w:rsidRDefault="0034638A" w:rsidP="004E21C9">
      <w:pPr>
        <w:pStyle w:val="Zkladntext"/>
        <w:rPr>
          <w:szCs w:val="18"/>
        </w:rPr>
      </w:pPr>
    </w:p>
    <w:p w14:paraId="79166AD0" w14:textId="77777777" w:rsidR="000F4640" w:rsidRDefault="000F4640" w:rsidP="00B50225">
      <w:pPr>
        <w:pStyle w:val="Zkladntext"/>
        <w:ind w:left="0"/>
        <w:jc w:val="left"/>
        <w:rPr>
          <w:szCs w:val="18"/>
        </w:rPr>
      </w:pPr>
    </w:p>
    <w:p w14:paraId="79166AD1" w14:textId="77777777" w:rsidR="00B62963" w:rsidRPr="00E602D1" w:rsidRDefault="000F4640" w:rsidP="003F0494">
      <w:pPr>
        <w:pStyle w:val="Nadpis2"/>
        <w:numPr>
          <w:ilvl w:val="0"/>
          <w:numId w:val="2"/>
        </w:numPr>
        <w:ind w:left="851" w:hanging="425"/>
        <w:rPr>
          <w:szCs w:val="18"/>
        </w:rPr>
      </w:pPr>
      <w:bookmarkStart w:id="11" w:name="_Toc530739909"/>
      <w:r w:rsidRPr="00E602D1">
        <w:rPr>
          <w:szCs w:val="18"/>
        </w:rPr>
        <w:t>Z</w:t>
      </w:r>
      <w:r w:rsidR="00491AF0" w:rsidRPr="00E602D1">
        <w:rPr>
          <w:szCs w:val="18"/>
        </w:rPr>
        <w:t>áväzky</w:t>
      </w:r>
      <w:bookmarkEnd w:id="11"/>
    </w:p>
    <w:p w14:paraId="79166AD6" w14:textId="77777777" w:rsidR="004C0F07" w:rsidRDefault="004C0F07" w:rsidP="00491AF0">
      <w:pPr>
        <w:pStyle w:val="Zkladntext"/>
        <w:rPr>
          <w:szCs w:val="18"/>
        </w:rPr>
      </w:pPr>
    </w:p>
    <w:p w14:paraId="79166AD7" w14:textId="6AD438E4" w:rsidR="00491AF0" w:rsidRDefault="00491AF0" w:rsidP="00491AF0">
      <w:pPr>
        <w:pStyle w:val="Zkladntext"/>
        <w:rPr>
          <w:szCs w:val="18"/>
        </w:rPr>
      </w:pPr>
      <w:r w:rsidRPr="00EB5698">
        <w:rPr>
          <w:szCs w:val="18"/>
        </w:rPr>
        <w:t xml:space="preserve">Štruktúra záväzkov </w:t>
      </w:r>
      <w:r w:rsidR="008A3F3F" w:rsidRPr="00EB5698">
        <w:rPr>
          <w:szCs w:val="18"/>
        </w:rPr>
        <w:t xml:space="preserve">(okrem </w:t>
      </w:r>
      <w:r w:rsidR="00CC6436">
        <w:rPr>
          <w:szCs w:val="18"/>
        </w:rPr>
        <w:t xml:space="preserve">záväzkov zo </w:t>
      </w:r>
      <w:r w:rsidR="00CA7F80">
        <w:rPr>
          <w:szCs w:val="18"/>
        </w:rPr>
        <w:t>sociálneho fondu</w:t>
      </w:r>
      <w:r w:rsidR="00B57EE9">
        <w:rPr>
          <w:szCs w:val="18"/>
        </w:rPr>
        <w:t xml:space="preserve"> a </w:t>
      </w:r>
      <w:r w:rsidR="00AF03E0">
        <w:rPr>
          <w:szCs w:val="18"/>
        </w:rPr>
        <w:t>odloženého daňového záväzku</w:t>
      </w:r>
      <w:r w:rsidR="008A3F3F" w:rsidRPr="00EB5698">
        <w:rPr>
          <w:szCs w:val="18"/>
        </w:rPr>
        <w:t xml:space="preserve">) </w:t>
      </w:r>
      <w:r w:rsidRPr="00EB5698">
        <w:rPr>
          <w:szCs w:val="18"/>
        </w:rPr>
        <w:t>podľa zostatkovej doby splatnosti je uvedená v nasledujúcom prehľade:</w:t>
      </w:r>
    </w:p>
    <w:p w14:paraId="79166AD8" w14:textId="77777777" w:rsidR="003F0494" w:rsidRDefault="003F0494" w:rsidP="00491AF0">
      <w:pPr>
        <w:pStyle w:val="Zkladntext"/>
        <w:rPr>
          <w:szCs w:val="18"/>
        </w:rPr>
      </w:pPr>
    </w:p>
    <w:bookmarkStart w:id="12" w:name="_MON_1508918652"/>
    <w:bookmarkEnd w:id="12"/>
    <w:p w14:paraId="79166ADA" w14:textId="135BE8A5" w:rsidR="00CE5955" w:rsidRPr="00891481" w:rsidRDefault="002033DC" w:rsidP="00491AF0">
      <w:pPr>
        <w:pStyle w:val="Zkladntext"/>
        <w:rPr>
          <w:szCs w:val="18"/>
        </w:rPr>
      </w:pPr>
      <w:r>
        <w:rPr>
          <w:szCs w:val="18"/>
        </w:rPr>
        <w:object w:dxaOrig="8757" w:dyaOrig="2369" w14:anchorId="79166D23">
          <v:shape id="_x0000_i1031" type="#_x0000_t75" style="width:436.5pt;height:117.75pt" o:ole="">
            <v:imagedata r:id="rId16" o:title=""/>
          </v:shape>
          <o:OLEObject Type="Embed" ProgID="Excel.Sheet.12" ShapeID="_x0000_i1031" DrawAspect="Content" ObjectID="_1591635534" r:id="rId17"/>
        </w:object>
      </w:r>
    </w:p>
    <w:p w14:paraId="79166AE0" w14:textId="77777777" w:rsidR="0040497D" w:rsidRDefault="0040497D" w:rsidP="00491AF0">
      <w:pPr>
        <w:pStyle w:val="Zkladntext"/>
        <w:rPr>
          <w:szCs w:val="18"/>
        </w:rPr>
      </w:pPr>
    </w:p>
    <w:p w14:paraId="79166AE6" w14:textId="06410950" w:rsidR="000A4CC5" w:rsidRDefault="00147F4F" w:rsidP="00282F28">
      <w:pPr>
        <w:pStyle w:val="Zkladntext"/>
        <w:rPr>
          <w:color w:val="0070C0"/>
          <w:szCs w:val="18"/>
        </w:rPr>
      </w:pPr>
      <w:r>
        <w:rPr>
          <w:szCs w:val="18"/>
        </w:rPr>
        <w:t>Záväzky nie sú kryté záložným právom.</w:t>
      </w:r>
    </w:p>
    <w:p w14:paraId="79166AE7" w14:textId="77777777" w:rsidR="000A4CC5" w:rsidRDefault="000A4CC5" w:rsidP="00282F28">
      <w:pPr>
        <w:pStyle w:val="Zkladntext"/>
        <w:rPr>
          <w:color w:val="0070C0"/>
          <w:szCs w:val="18"/>
        </w:rPr>
      </w:pPr>
    </w:p>
    <w:p w14:paraId="79166B2F" w14:textId="77777777" w:rsidR="00221081" w:rsidRDefault="00221081" w:rsidP="00221081">
      <w:pPr>
        <w:pStyle w:val="Nadpis2"/>
        <w:numPr>
          <w:ilvl w:val="0"/>
          <w:numId w:val="2"/>
        </w:numPr>
        <w:rPr>
          <w:szCs w:val="18"/>
        </w:rPr>
      </w:pPr>
      <w:r>
        <w:rPr>
          <w:szCs w:val="18"/>
        </w:rPr>
        <w:t>Náklady, ktoré majú výnimočný rozsah alebo výskyt</w:t>
      </w:r>
    </w:p>
    <w:p w14:paraId="79166B36" w14:textId="595BB896" w:rsidR="00221081" w:rsidRDefault="00221081" w:rsidP="00282F28">
      <w:pPr>
        <w:ind w:left="426"/>
        <w:rPr>
          <w:szCs w:val="18"/>
        </w:rPr>
      </w:pPr>
    </w:p>
    <w:p w14:paraId="2EC52896" w14:textId="5CB2D104" w:rsidR="0080054F" w:rsidRPr="0040497D" w:rsidRDefault="0080054F" w:rsidP="00282F28">
      <w:pPr>
        <w:ind w:left="426"/>
      </w:pPr>
      <w:r>
        <w:rPr>
          <w:szCs w:val="18"/>
        </w:rPr>
        <w:t>Spoločnosť nemala náklady, ktoré majú výnimočný rozsah alebo výskyt</w:t>
      </w:r>
    </w:p>
    <w:p w14:paraId="79166B37" w14:textId="77777777" w:rsidR="00221081" w:rsidRPr="00772072" w:rsidRDefault="00221081" w:rsidP="00282F28"/>
    <w:p w14:paraId="79166B38" w14:textId="77777777" w:rsidR="00221081" w:rsidRDefault="00221081" w:rsidP="00221081">
      <w:pPr>
        <w:pStyle w:val="Nadpis2"/>
        <w:numPr>
          <w:ilvl w:val="0"/>
          <w:numId w:val="2"/>
        </w:numPr>
        <w:rPr>
          <w:szCs w:val="18"/>
        </w:rPr>
      </w:pPr>
      <w:r>
        <w:rPr>
          <w:szCs w:val="18"/>
        </w:rPr>
        <w:t>Výnosy, ktoré majú výnimočný rozsah alebo výskyt</w:t>
      </w:r>
    </w:p>
    <w:p w14:paraId="79166B3D" w14:textId="2BD0D720" w:rsidR="005D554F" w:rsidRDefault="00BF5758" w:rsidP="00282F28">
      <w:pPr>
        <w:pStyle w:val="Zkladntext"/>
        <w:tabs>
          <w:tab w:val="left" w:pos="1239"/>
        </w:tabs>
        <w:rPr>
          <w:color w:val="00B050"/>
          <w:szCs w:val="18"/>
        </w:rPr>
      </w:pPr>
      <w:r>
        <w:rPr>
          <w:color w:val="00B050"/>
          <w:szCs w:val="18"/>
        </w:rPr>
        <w:tab/>
      </w:r>
    </w:p>
    <w:p w14:paraId="05D9A2A5" w14:textId="0A5A45E0" w:rsidR="0080054F" w:rsidRPr="0040497D" w:rsidRDefault="0080054F" w:rsidP="0080054F">
      <w:pPr>
        <w:ind w:left="426"/>
      </w:pPr>
      <w:bookmarkStart w:id="13" w:name="_MON_1405949598"/>
      <w:bookmarkStart w:id="14" w:name="_MON_1500378563"/>
      <w:bookmarkEnd w:id="13"/>
      <w:bookmarkEnd w:id="14"/>
      <w:r>
        <w:rPr>
          <w:szCs w:val="18"/>
        </w:rPr>
        <w:t>Spoločnosť nemala výnosy, ktoré majú výnimočný rozsah alebo výskyt.</w:t>
      </w:r>
    </w:p>
    <w:p w14:paraId="79166BB9" w14:textId="7F1A09B6" w:rsidR="002C3448" w:rsidRDefault="002C3448" w:rsidP="00282F28">
      <w:pPr>
        <w:pStyle w:val="Zkladntext"/>
        <w:rPr>
          <w:b/>
          <w:szCs w:val="18"/>
        </w:rPr>
      </w:pPr>
    </w:p>
    <w:p w14:paraId="79166BD2" w14:textId="77777777" w:rsidR="0000290B" w:rsidRDefault="00F4619A" w:rsidP="00B50225">
      <w:pPr>
        <w:pStyle w:val="Nadpis1"/>
        <w:tabs>
          <w:tab w:val="num" w:pos="360"/>
        </w:tabs>
        <w:spacing w:before="240" w:after="60"/>
        <w:ind w:left="360"/>
        <w:rPr>
          <w:szCs w:val="18"/>
        </w:rPr>
      </w:pPr>
      <w:r w:rsidRPr="00B50225">
        <w:rPr>
          <w:szCs w:val="18"/>
        </w:rPr>
        <w:t>Informácie o iných aktívach a iných pasívach</w:t>
      </w:r>
    </w:p>
    <w:p w14:paraId="79166BD3" w14:textId="77777777" w:rsidR="00AA0E17" w:rsidRDefault="00AA0E17" w:rsidP="00A31BBB"/>
    <w:p w14:paraId="79166BD4" w14:textId="77777777" w:rsidR="00AA0E17" w:rsidRPr="00B50225" w:rsidRDefault="00AA0E17" w:rsidP="001210B4">
      <w:pPr>
        <w:pStyle w:val="Nadpis2"/>
        <w:numPr>
          <w:ilvl w:val="0"/>
          <w:numId w:val="26"/>
        </w:numPr>
        <w:rPr>
          <w:szCs w:val="18"/>
        </w:rPr>
      </w:pPr>
      <w:r w:rsidRPr="00B50225">
        <w:rPr>
          <w:szCs w:val="18"/>
        </w:rPr>
        <w:t>Podmienený majetok</w:t>
      </w:r>
    </w:p>
    <w:p w14:paraId="79166BD5" w14:textId="77777777" w:rsidR="00AA0E17" w:rsidRPr="00FC603B" w:rsidRDefault="00AA0E17" w:rsidP="00AA0E17">
      <w:pPr>
        <w:rPr>
          <w:sz w:val="18"/>
          <w:szCs w:val="18"/>
        </w:rPr>
      </w:pPr>
    </w:p>
    <w:p w14:paraId="79166BE2" w14:textId="187B2E2A" w:rsidR="00BB3A59" w:rsidRPr="0080054F" w:rsidRDefault="0080054F" w:rsidP="0080054F">
      <w:pPr>
        <w:ind w:left="426"/>
        <w:rPr>
          <w:szCs w:val="18"/>
        </w:rPr>
      </w:pPr>
      <w:r>
        <w:rPr>
          <w:szCs w:val="18"/>
        </w:rPr>
        <w:t>Spoločnosť nemá podmienený majetok</w:t>
      </w:r>
    </w:p>
    <w:p w14:paraId="79166BE3" w14:textId="77777777" w:rsidR="00AA0E17" w:rsidRPr="00A31BBB" w:rsidRDefault="00AA0E17"/>
    <w:p w14:paraId="79166BE4" w14:textId="77777777" w:rsidR="0000290B" w:rsidRPr="00B50225" w:rsidRDefault="00AA0E17" w:rsidP="001210B4">
      <w:pPr>
        <w:pStyle w:val="Nadpis2"/>
        <w:numPr>
          <w:ilvl w:val="0"/>
          <w:numId w:val="26"/>
        </w:numPr>
        <w:rPr>
          <w:szCs w:val="18"/>
        </w:rPr>
      </w:pPr>
      <w:r>
        <w:rPr>
          <w:szCs w:val="18"/>
        </w:rPr>
        <w:t>Podmienené záväzky</w:t>
      </w:r>
    </w:p>
    <w:p w14:paraId="79166BE5" w14:textId="77777777" w:rsidR="0000290B" w:rsidRPr="00B50225" w:rsidRDefault="0000290B" w:rsidP="0000290B">
      <w:pPr>
        <w:pStyle w:val="Zkladntext"/>
        <w:rPr>
          <w:szCs w:val="18"/>
        </w:rPr>
      </w:pPr>
    </w:p>
    <w:p w14:paraId="79166BFC" w14:textId="6A221B2E" w:rsidR="00E571DC" w:rsidRPr="0080054F" w:rsidRDefault="0080054F" w:rsidP="0080054F">
      <w:pPr>
        <w:ind w:left="426"/>
        <w:rPr>
          <w:szCs w:val="18"/>
        </w:rPr>
      </w:pPr>
      <w:r>
        <w:rPr>
          <w:szCs w:val="18"/>
        </w:rPr>
        <w:t xml:space="preserve">Spoločnosť nemá </w:t>
      </w:r>
      <w:proofErr w:type="spellStart"/>
      <w:r>
        <w:rPr>
          <w:szCs w:val="18"/>
        </w:rPr>
        <w:t>podmenené</w:t>
      </w:r>
      <w:proofErr w:type="spellEnd"/>
      <w:r>
        <w:rPr>
          <w:szCs w:val="18"/>
        </w:rPr>
        <w:t xml:space="preserve"> záväzky</w:t>
      </w:r>
    </w:p>
    <w:p w14:paraId="79166BFE" w14:textId="77777777" w:rsidR="0000290B" w:rsidRPr="00B50225" w:rsidRDefault="0000290B" w:rsidP="0000290B">
      <w:pPr>
        <w:pStyle w:val="Zkladntext"/>
        <w:rPr>
          <w:szCs w:val="18"/>
        </w:rPr>
      </w:pPr>
    </w:p>
    <w:p w14:paraId="79166BFF" w14:textId="77777777" w:rsidR="00AA0E17" w:rsidRPr="00A31BBB" w:rsidRDefault="00AA0E17" w:rsidP="001210B4">
      <w:pPr>
        <w:pStyle w:val="Nadpis2"/>
        <w:numPr>
          <w:ilvl w:val="0"/>
          <w:numId w:val="26"/>
        </w:numPr>
        <w:rPr>
          <w:szCs w:val="18"/>
        </w:rPr>
      </w:pPr>
      <w:r w:rsidRPr="00A31BBB">
        <w:rPr>
          <w:szCs w:val="18"/>
        </w:rPr>
        <w:t>Ostatné finančné povinnosti</w:t>
      </w:r>
    </w:p>
    <w:p w14:paraId="79166C00" w14:textId="77777777" w:rsidR="00AA0E17" w:rsidRPr="00B50225" w:rsidRDefault="00AA0E17" w:rsidP="00AA0E17">
      <w:pPr>
        <w:pStyle w:val="Zkladntext"/>
        <w:rPr>
          <w:szCs w:val="18"/>
        </w:rPr>
      </w:pPr>
    </w:p>
    <w:p w14:paraId="79166C11" w14:textId="62008058" w:rsidR="0075509E" w:rsidRPr="0080054F" w:rsidRDefault="0080054F" w:rsidP="0080054F">
      <w:pPr>
        <w:ind w:left="426"/>
        <w:rPr>
          <w:szCs w:val="18"/>
        </w:rPr>
      </w:pPr>
      <w:r>
        <w:rPr>
          <w:szCs w:val="18"/>
        </w:rPr>
        <w:t>Spoločnosť nemá ostatné finančné povinnosti</w:t>
      </w:r>
      <w:r w:rsidR="00B91901" w:rsidRPr="0080054F">
        <w:rPr>
          <w:szCs w:val="18"/>
        </w:rPr>
        <w:t>.</w:t>
      </w:r>
    </w:p>
    <w:p w14:paraId="79166C12" w14:textId="77777777" w:rsidR="005A0CAB" w:rsidRDefault="005A0CAB" w:rsidP="00282F28">
      <w:pPr>
        <w:pStyle w:val="Zkladntext"/>
        <w:ind w:left="766"/>
        <w:rPr>
          <w:color w:val="0070C0"/>
          <w:szCs w:val="18"/>
        </w:rPr>
      </w:pPr>
    </w:p>
    <w:p w14:paraId="79166C13" w14:textId="77777777" w:rsidR="0075509E" w:rsidRPr="00282F28" w:rsidRDefault="0075509E" w:rsidP="00282F28">
      <w:pPr>
        <w:pStyle w:val="Zkladntext"/>
        <w:ind w:left="766"/>
        <w:rPr>
          <w:color w:val="0070C0"/>
          <w:szCs w:val="18"/>
        </w:rPr>
      </w:pPr>
    </w:p>
    <w:p w14:paraId="79166C14" w14:textId="77777777" w:rsidR="00AA0E17" w:rsidRPr="00A31BBB" w:rsidRDefault="00AA0E17" w:rsidP="001210B4">
      <w:pPr>
        <w:pStyle w:val="Nadpis2"/>
        <w:numPr>
          <w:ilvl w:val="0"/>
          <w:numId w:val="26"/>
        </w:numPr>
        <w:rPr>
          <w:szCs w:val="18"/>
        </w:rPr>
      </w:pPr>
      <w:r w:rsidRPr="00A31BBB">
        <w:rPr>
          <w:szCs w:val="18"/>
        </w:rPr>
        <w:t>Najatý majetok</w:t>
      </w:r>
    </w:p>
    <w:p w14:paraId="79166C15" w14:textId="77777777" w:rsidR="00AA0E17" w:rsidRPr="00B50225" w:rsidRDefault="00AA0E17" w:rsidP="00AA0E17">
      <w:pPr>
        <w:pStyle w:val="Zkladntext"/>
        <w:rPr>
          <w:szCs w:val="18"/>
        </w:rPr>
      </w:pPr>
    </w:p>
    <w:p w14:paraId="79166C19" w14:textId="49F2EAD0" w:rsidR="00830C02" w:rsidRDefault="0080054F" w:rsidP="00AA0E17">
      <w:pPr>
        <w:pStyle w:val="Zkladntext"/>
        <w:rPr>
          <w:szCs w:val="18"/>
        </w:rPr>
      </w:pPr>
      <w:r>
        <w:rPr>
          <w:szCs w:val="18"/>
        </w:rPr>
        <w:t>Spoločnosť nemá najatý majetok.</w:t>
      </w:r>
    </w:p>
    <w:p w14:paraId="79166C1A" w14:textId="77777777" w:rsidR="00AA0E17" w:rsidRPr="00B50225" w:rsidRDefault="00AA0E17" w:rsidP="009E0040">
      <w:pPr>
        <w:pStyle w:val="Zkladntext"/>
        <w:ind w:left="0"/>
        <w:rPr>
          <w:szCs w:val="18"/>
        </w:rPr>
      </w:pPr>
    </w:p>
    <w:p w14:paraId="79166C1B" w14:textId="77777777" w:rsidR="00AA0E17" w:rsidRPr="00A31BBB" w:rsidRDefault="00AA0E17" w:rsidP="001210B4">
      <w:pPr>
        <w:pStyle w:val="Nadpis2"/>
        <w:numPr>
          <w:ilvl w:val="0"/>
          <w:numId w:val="26"/>
        </w:numPr>
        <w:rPr>
          <w:szCs w:val="18"/>
        </w:rPr>
      </w:pPr>
      <w:r w:rsidRPr="00A31BBB">
        <w:rPr>
          <w:szCs w:val="18"/>
        </w:rPr>
        <w:lastRenderedPageBreak/>
        <w:t>Prenajatý majetok</w:t>
      </w:r>
    </w:p>
    <w:p w14:paraId="79166C1C" w14:textId="77777777" w:rsidR="00AA0E17" w:rsidRPr="00B50225" w:rsidRDefault="00AA0E17" w:rsidP="00AA0E17">
      <w:pPr>
        <w:pStyle w:val="Zkladntext"/>
        <w:rPr>
          <w:szCs w:val="18"/>
        </w:rPr>
      </w:pPr>
    </w:p>
    <w:p w14:paraId="79166C1D" w14:textId="7E53F799" w:rsidR="00AA0E17" w:rsidRDefault="0080054F" w:rsidP="00AA0E17">
      <w:pPr>
        <w:pStyle w:val="Zkladntext"/>
        <w:rPr>
          <w:szCs w:val="18"/>
        </w:rPr>
      </w:pPr>
      <w:r>
        <w:rPr>
          <w:szCs w:val="18"/>
        </w:rPr>
        <w:t>Spoločnosť nemá prenajatý majetok</w:t>
      </w:r>
    </w:p>
    <w:p w14:paraId="79166C1F" w14:textId="7BDA8A14" w:rsidR="000818C7" w:rsidRDefault="000818C7" w:rsidP="005909AB">
      <w:pPr>
        <w:pStyle w:val="Zkladntext"/>
        <w:ind w:left="0"/>
        <w:rPr>
          <w:szCs w:val="18"/>
        </w:rPr>
      </w:pPr>
    </w:p>
    <w:p w14:paraId="79166C20" w14:textId="77777777" w:rsidR="00D15319" w:rsidRPr="00B50225" w:rsidRDefault="00D15319" w:rsidP="00D15319">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79166C21" w14:textId="77777777" w:rsidR="00D15319" w:rsidRPr="00B50225" w:rsidRDefault="00D15319" w:rsidP="00D15319">
      <w:pPr>
        <w:pStyle w:val="Zkladntext"/>
        <w:rPr>
          <w:szCs w:val="18"/>
        </w:rPr>
      </w:pPr>
    </w:p>
    <w:p w14:paraId="79166D0B" w14:textId="2DB04063" w:rsidR="007D6502" w:rsidRPr="00B50225" w:rsidRDefault="00D15319" w:rsidP="0080054F">
      <w:pPr>
        <w:pStyle w:val="Zkladntext"/>
        <w:rPr>
          <w:szCs w:val="18"/>
        </w:rPr>
      </w:pPr>
      <w:r w:rsidRPr="00B50225">
        <w:rPr>
          <w:szCs w:val="18"/>
        </w:rPr>
        <w:t>Po 31. decembri 201</w:t>
      </w:r>
      <w:r w:rsidR="002033DC">
        <w:rPr>
          <w:szCs w:val="18"/>
        </w:rPr>
        <w:t>7</w:t>
      </w:r>
      <w:r w:rsidRPr="00B50225">
        <w:rPr>
          <w:szCs w:val="18"/>
        </w:rPr>
        <w:t xml:space="preserve"> </w:t>
      </w:r>
      <w:r w:rsidR="0080054F">
        <w:rPr>
          <w:szCs w:val="18"/>
        </w:rPr>
        <w:t>nenastali</w:t>
      </w:r>
      <w:r w:rsidRPr="00B50225">
        <w:rPr>
          <w:szCs w:val="18"/>
        </w:rPr>
        <w:t xml:space="preserve"> udalosti majúce významný vplyv na verné zobrazenie skutočností, ktoré sú predmetom účtovníctva</w:t>
      </w:r>
      <w:r w:rsidR="0080054F">
        <w:rPr>
          <w:szCs w:val="18"/>
        </w:rPr>
        <w:t>.</w:t>
      </w:r>
    </w:p>
    <w:sectPr w:rsidR="007D6502" w:rsidRPr="00B50225" w:rsidSect="00B26BA6">
      <w:headerReference w:type="default" r:id="rId18"/>
      <w:footerReference w:type="default" r:id="rId19"/>
      <w:headerReference w:type="first" r:id="rId20"/>
      <w:footerReference w:type="first" r:id="rId21"/>
      <w:pgSz w:w="11906" w:h="16838" w:code="9"/>
      <w:pgMar w:top="1979" w:right="991" w:bottom="1134" w:left="1673" w:header="675" w:footer="340" w:gutter="0"/>
      <w:pgNumType w:start="1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2457A6B" w14:textId="77777777" w:rsidR="004E1C6B" w:rsidRDefault="004E1C6B" w:rsidP="00E95128">
      <w:r>
        <w:separator/>
      </w:r>
    </w:p>
  </w:endnote>
  <w:endnote w:type="continuationSeparator" w:id="0">
    <w:p w14:paraId="4C9C64B7" w14:textId="77777777" w:rsidR="004E1C6B" w:rsidRDefault="004E1C6B"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9999999">
    <w:altName w:val="Times New Roman"/>
    <w:panose1 w:val="00000000000000000000"/>
    <w:charset w:val="00"/>
    <w:family w:val="roman"/>
    <w:notTrueType/>
    <w:pitch w:val="default"/>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panose1 w:val="00000000000000000000"/>
    <w:charset w:val="00"/>
    <w:family w:val="swiss"/>
    <w:notTrueType/>
    <w:pitch w:val="variable"/>
    <w:sig w:usb0="00000003" w:usb1="00000000" w:usb2="00000000" w:usb3="00000000" w:csb0="00000001" w:csb1="00000000"/>
  </w:font>
  <w:font w:name="Univers 45 Light">
    <w:panose1 w:val="00000000000000000000"/>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390570279"/>
      <w:docPartObj>
        <w:docPartGallery w:val="Page Numbers (Bottom of Page)"/>
        <w:docPartUnique/>
      </w:docPartObj>
    </w:sdtPr>
    <w:sdtEndPr/>
    <w:sdtContent>
      <w:p w14:paraId="01898BDC" w14:textId="532A7238" w:rsidR="00B26BA6" w:rsidRDefault="00B26BA6">
        <w:pPr>
          <w:pStyle w:val="Pta"/>
          <w:jc w:val="right"/>
        </w:pPr>
        <w:r>
          <w:fldChar w:fldCharType="begin"/>
        </w:r>
        <w:r>
          <w:instrText>PAGE   \* MERGEFORMAT</w:instrText>
        </w:r>
        <w:r>
          <w:fldChar w:fldCharType="separate"/>
        </w:r>
        <w:r w:rsidR="00264F7F">
          <w:rPr>
            <w:noProof/>
          </w:rPr>
          <w:t>21</w:t>
        </w:r>
        <w:r>
          <w:fldChar w:fldCharType="end"/>
        </w:r>
      </w:p>
    </w:sdtContent>
  </w:sdt>
  <w:p w14:paraId="4B485ADB" w14:textId="77777777" w:rsidR="00B26BA6" w:rsidRDefault="00B26BA6">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9166DD2" w14:textId="77777777" w:rsidR="006E2260" w:rsidRDefault="006E2260"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w:t>
    </w:r>
    <w:r w:rsidRPr="00803D2C">
      <w:rPr>
        <w:sz w:val="16"/>
        <w:szCs w:val="16"/>
      </w:rPr>
      <w:t>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79166DD3" w14:textId="77777777" w:rsidR="006E2260" w:rsidRDefault="006E2260" w:rsidP="00F70C00">
    <w:pPr>
      <w:pStyle w:val="Pta"/>
      <w:tabs>
        <w:tab w:val="clear" w:pos="9072"/>
        <w:tab w:val="right" w:pos="9214"/>
      </w:tabs>
      <w:rPr>
        <w:sz w:val="16"/>
        <w:szCs w:val="16"/>
      </w:rPr>
    </w:pPr>
  </w:p>
  <w:p w14:paraId="79166DD4" w14:textId="77777777" w:rsidR="006E2260" w:rsidRPr="00F70C00" w:rsidRDefault="006E2260"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9329C55" w14:textId="77777777" w:rsidR="004E1C6B" w:rsidRDefault="004E1C6B" w:rsidP="00E95128">
      <w:r>
        <w:separator/>
      </w:r>
    </w:p>
  </w:footnote>
  <w:footnote w:type="continuationSeparator" w:id="0">
    <w:p w14:paraId="2BCE0581" w14:textId="77777777" w:rsidR="004E1C6B" w:rsidRDefault="004E1C6B"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9166DA0" w14:textId="746AF712" w:rsidR="006E2260" w:rsidRPr="00E95128" w:rsidRDefault="006E2260" w:rsidP="00650498">
    <w:pPr>
      <w:pStyle w:val="Hlavika"/>
      <w:tabs>
        <w:tab w:val="center" w:pos="4820"/>
        <w:tab w:val="right" w:pos="9213"/>
      </w:tabs>
      <w:jc w:val="right"/>
      <w:rPr>
        <w:sz w:val="18"/>
      </w:rPr>
    </w:pPr>
    <w:r>
      <w:rPr>
        <w:sz w:val="18"/>
        <w:szCs w:val="18"/>
      </w:rPr>
      <w:t>Ú</w:t>
    </w:r>
    <w:r w:rsidRPr="008D6361">
      <w:rPr>
        <w:sz w:val="18"/>
        <w:szCs w:val="18"/>
      </w:rPr>
      <w:t>čtovná závierka</w:t>
    </w:r>
    <w:r>
      <w:rPr>
        <w:sz w:val="18"/>
        <w:szCs w:val="18"/>
      </w:rPr>
      <w:t xml:space="preserve"> pre malé účtovné jednotky</w:t>
    </w:r>
  </w:p>
  <w:p w14:paraId="79166DA1" w14:textId="25D65E18" w:rsidR="006E2260" w:rsidRDefault="00582A30" w:rsidP="006E2260">
    <w:pPr>
      <w:pStyle w:val="Hlavika"/>
      <w:tabs>
        <w:tab w:val="clear" w:pos="4536"/>
        <w:tab w:val="clear" w:pos="9072"/>
        <w:tab w:val="center" w:pos="3969"/>
        <w:tab w:val="right" w:pos="9213"/>
      </w:tabs>
      <w:spacing w:after="120"/>
      <w:rPr>
        <w:sz w:val="18"/>
        <w:szCs w:val="18"/>
      </w:rPr>
    </w:pPr>
    <w:r>
      <w:rPr>
        <w:b/>
        <w:bCs/>
        <w:sz w:val="18"/>
        <w:szCs w:val="18"/>
      </w:rPr>
      <w:tab/>
    </w:r>
    <w:proofErr w:type="spellStart"/>
    <w:r w:rsidR="00264F7F">
      <w:rPr>
        <w:b/>
        <w:bCs/>
        <w:sz w:val="18"/>
        <w:szCs w:val="18"/>
      </w:rPr>
      <w:t>Sanrys</w:t>
    </w:r>
    <w:proofErr w:type="spellEnd"/>
    <w:r w:rsidR="00264F7F">
      <w:rPr>
        <w:b/>
        <w:bCs/>
        <w:sz w:val="18"/>
        <w:szCs w:val="18"/>
      </w:rPr>
      <w:tab/>
    </w:r>
    <w:r w:rsidR="00DD5C28">
      <w:rPr>
        <w:b/>
        <w:bCs/>
        <w:sz w:val="18"/>
        <w:szCs w:val="18"/>
      </w:rPr>
      <w:t xml:space="preserve"> s. r. o.</w:t>
    </w:r>
    <w:r w:rsidR="006E2260">
      <w:rPr>
        <w:b/>
        <w:bCs/>
        <w:sz w:val="18"/>
        <w:szCs w:val="18"/>
      </w:rPr>
      <w:tab/>
    </w:r>
    <w:r w:rsidR="006E2260" w:rsidRPr="00E95128">
      <w:rPr>
        <w:b/>
        <w:bCs/>
        <w:sz w:val="18"/>
        <w:szCs w:val="18"/>
      </w:rPr>
      <w:t xml:space="preserve"> </w:t>
    </w:r>
    <w:r w:rsidR="006E2260" w:rsidRPr="008D6361">
      <w:rPr>
        <w:sz w:val="18"/>
        <w:szCs w:val="18"/>
      </w:rPr>
      <w:t>k</w:t>
    </w:r>
    <w:r w:rsidR="006E2260">
      <w:rPr>
        <w:b/>
        <w:bCs/>
        <w:sz w:val="18"/>
        <w:szCs w:val="18"/>
      </w:rPr>
      <w:t xml:space="preserve"> </w:t>
    </w:r>
    <w:r w:rsidR="006E2260" w:rsidRPr="0075768F">
      <w:rPr>
        <w:sz w:val="18"/>
        <w:szCs w:val="18"/>
      </w:rPr>
      <w:t>3</w:t>
    </w:r>
    <w:r w:rsidR="006E2260" w:rsidRPr="008D6361">
      <w:rPr>
        <w:sz w:val="18"/>
        <w:szCs w:val="18"/>
      </w:rPr>
      <w:t xml:space="preserve">1. decembru </w:t>
    </w:r>
    <w:r w:rsidR="00264F7F">
      <w:rPr>
        <w:sz w:val="18"/>
        <w:szCs w:val="18"/>
      </w:rPr>
      <w:t>201</w:t>
    </w:r>
    <w:r w:rsidR="002033DC">
      <w:rPr>
        <w:sz w:val="18"/>
        <w:szCs w:val="18"/>
      </w:rPr>
      <w:t>7</w:t>
    </w:r>
  </w:p>
  <w:p w14:paraId="79166DA2" w14:textId="77777777" w:rsidR="006E2260" w:rsidRDefault="006E2260"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6E2260" w:rsidRPr="00C14925" w14:paraId="79166DAF" w14:textId="77777777" w:rsidTr="0028408E">
      <w:trPr>
        <w:trHeight w:hRule="exact" w:val="278"/>
      </w:trPr>
      <w:tc>
        <w:tcPr>
          <w:tcW w:w="2062" w:type="dxa"/>
          <w:tcBorders>
            <w:top w:val="nil"/>
            <w:left w:val="nil"/>
            <w:bottom w:val="nil"/>
            <w:right w:val="nil"/>
          </w:tcBorders>
          <w:vAlign w:val="center"/>
        </w:tcPr>
        <w:p w14:paraId="79166DA3" w14:textId="77777777" w:rsidR="006E2260" w:rsidRPr="00C14925" w:rsidRDefault="006E2260"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79166DA4" w14:textId="77777777" w:rsidR="006E2260" w:rsidRPr="00C14925" w:rsidRDefault="006E2260"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79166DA5" w14:textId="77777777" w:rsidR="006E2260" w:rsidRPr="00833D0C" w:rsidRDefault="006E2260"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79166DA6" w14:textId="77777777" w:rsidR="006E2260" w:rsidRPr="00833D0C" w:rsidRDefault="006E2260"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7" w14:textId="4924A926" w:rsidR="006E2260" w:rsidRPr="00833D0C" w:rsidRDefault="00264F7F"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8" w14:textId="5FE9A184" w:rsidR="006E2260" w:rsidRPr="00833D0C" w:rsidRDefault="00264F7F"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9" w14:textId="32EBF43A" w:rsidR="006E2260" w:rsidRPr="00833D0C" w:rsidRDefault="00264F7F"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A" w14:textId="43EC8D3F" w:rsidR="006E2260" w:rsidRPr="00833D0C" w:rsidRDefault="00264F7F"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B" w14:textId="43D38F00" w:rsidR="006E2260" w:rsidRPr="00833D0C" w:rsidRDefault="00264F7F"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C" w14:textId="5D115B1A" w:rsidR="006E2260" w:rsidRPr="00833D0C" w:rsidRDefault="00264F7F"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D" w14:textId="17E1F158" w:rsidR="006E2260" w:rsidRPr="00833D0C" w:rsidRDefault="00264F7F"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E" w14:textId="1E8CEC51" w:rsidR="006E2260" w:rsidRPr="00833D0C" w:rsidRDefault="00264F7F" w:rsidP="00650498">
          <w:pPr>
            <w:pStyle w:val="Hlavika"/>
            <w:tabs>
              <w:tab w:val="clear" w:pos="4536"/>
              <w:tab w:val="center" w:pos="4253"/>
              <w:tab w:val="right" w:pos="9213"/>
            </w:tabs>
            <w:spacing w:line="276" w:lineRule="auto"/>
            <w:jc w:val="center"/>
            <w:rPr>
              <w:sz w:val="18"/>
              <w:szCs w:val="18"/>
            </w:rPr>
          </w:pPr>
          <w:r>
            <w:rPr>
              <w:sz w:val="18"/>
              <w:szCs w:val="18"/>
            </w:rPr>
            <w:t>6</w:t>
          </w:r>
        </w:p>
      </w:tc>
    </w:tr>
  </w:tbl>
  <w:p w14:paraId="79166DB0" w14:textId="77777777" w:rsidR="006E2260" w:rsidRPr="00833D0C" w:rsidRDefault="006E2260"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6E2260" w:rsidRPr="00C14925" w14:paraId="79166DBD" w14:textId="77777777" w:rsidTr="008C19C4">
      <w:trPr>
        <w:trHeight w:val="127"/>
      </w:trPr>
      <w:tc>
        <w:tcPr>
          <w:tcW w:w="2012" w:type="dxa"/>
          <w:tcBorders>
            <w:top w:val="nil"/>
            <w:left w:val="nil"/>
            <w:bottom w:val="nil"/>
            <w:right w:val="nil"/>
          </w:tcBorders>
          <w:vAlign w:val="center"/>
          <w:hideMark/>
        </w:tcPr>
        <w:p w14:paraId="79166DB1" w14:textId="77777777" w:rsidR="006E2260" w:rsidRPr="00C14925" w:rsidRDefault="006E2260"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79166DB2" w14:textId="77777777" w:rsidR="006E2260" w:rsidRPr="00C14925" w:rsidRDefault="006E2260"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3" w14:textId="3F02E779" w:rsidR="006E2260" w:rsidRPr="00833D0C" w:rsidRDefault="00984ABD"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79166DB4" w14:textId="02D7B06F" w:rsidR="006E2260" w:rsidRPr="00833D0C" w:rsidRDefault="00984ABD"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5" w14:textId="1539DAF8" w:rsidR="006E2260" w:rsidRPr="00833D0C" w:rsidRDefault="00264F7F"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79166DB6" w14:textId="61D49C8E" w:rsidR="006E2260" w:rsidRPr="00833D0C" w:rsidRDefault="00264F7F"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7" w14:textId="29F34D4E" w:rsidR="006E2260" w:rsidRPr="00833D0C" w:rsidRDefault="00264F7F"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8" w14:textId="33DADB36" w:rsidR="006E2260" w:rsidRPr="00833D0C" w:rsidRDefault="00264F7F"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9" w14:textId="5633EE23" w:rsidR="006E2260" w:rsidRPr="00833D0C" w:rsidRDefault="00264F7F"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A" w14:textId="04372CA6" w:rsidR="006E2260" w:rsidRPr="00833D0C" w:rsidRDefault="00264F7F"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B" w14:textId="7ECCFDD6" w:rsidR="006E2260" w:rsidRPr="00833D0C" w:rsidRDefault="00264F7F"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C" w14:textId="30BC3DB2" w:rsidR="006E2260" w:rsidRPr="00833D0C" w:rsidRDefault="00264F7F" w:rsidP="00650498">
          <w:pPr>
            <w:pStyle w:val="Hlavika"/>
            <w:tabs>
              <w:tab w:val="clear" w:pos="4536"/>
              <w:tab w:val="center" w:pos="4253"/>
              <w:tab w:val="right" w:pos="9213"/>
            </w:tabs>
            <w:spacing w:line="276" w:lineRule="auto"/>
            <w:jc w:val="center"/>
            <w:rPr>
              <w:sz w:val="18"/>
              <w:szCs w:val="18"/>
            </w:rPr>
          </w:pPr>
          <w:r>
            <w:rPr>
              <w:sz w:val="18"/>
              <w:szCs w:val="18"/>
            </w:rPr>
            <w:t>6</w:t>
          </w:r>
        </w:p>
      </w:tc>
    </w:tr>
  </w:tbl>
  <w:p w14:paraId="79166DBE" w14:textId="77777777" w:rsidR="006E2260" w:rsidRDefault="006E2260" w:rsidP="00B50225">
    <w:pPr>
      <w:pStyle w:val="Hlavika"/>
      <w:tabs>
        <w:tab w:val="clear" w:pos="4536"/>
        <w:tab w:val="clear" w:pos="9072"/>
        <w:tab w:val="center" w:pos="3969"/>
        <w:tab w:val="right" w:pos="9214"/>
      </w:tabs>
    </w:pPr>
  </w:p>
  <w:p w14:paraId="79166DBF" w14:textId="77777777" w:rsidR="006E2260" w:rsidRPr="00E95128" w:rsidRDefault="006E2260"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9166DC0" w14:textId="77777777" w:rsidR="006E2260" w:rsidRDefault="006E2260" w:rsidP="008A2D79">
    <w:pPr>
      <w:pStyle w:val="Hlavika"/>
      <w:tabs>
        <w:tab w:val="center" w:pos="4820"/>
        <w:tab w:val="right" w:pos="9214"/>
      </w:tabs>
      <w:jc w:val="right"/>
      <w:rPr>
        <w:sz w:val="18"/>
      </w:rPr>
    </w:pPr>
  </w:p>
  <w:p w14:paraId="79166DC1" w14:textId="77777777" w:rsidR="006E2260" w:rsidRPr="00E95128" w:rsidRDefault="006E2260"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79166DE1" wp14:editId="79166DE2">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79166DC2" w14:textId="77777777" w:rsidR="006E2260" w:rsidRDefault="006E2260"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79166DC3" w14:textId="77777777" w:rsidR="006E2260" w:rsidRPr="00E95128" w:rsidRDefault="006E2260"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6E2260" w14:paraId="79166DD0" w14:textId="77777777" w:rsidTr="00D34B3E">
      <w:trPr>
        <w:trHeight w:val="299"/>
      </w:trPr>
      <w:tc>
        <w:tcPr>
          <w:tcW w:w="2251" w:type="dxa"/>
          <w:vAlign w:val="center"/>
        </w:tcPr>
        <w:p w14:paraId="79166DC4" w14:textId="77777777" w:rsidR="006E2260" w:rsidRDefault="006E2260"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79166DC5" w14:textId="77777777" w:rsidR="006E2260" w:rsidRDefault="006E2260" w:rsidP="00D34B3E">
          <w:pPr>
            <w:pStyle w:val="Hlavika"/>
            <w:tabs>
              <w:tab w:val="clear" w:pos="4536"/>
              <w:tab w:val="center" w:pos="4253"/>
              <w:tab w:val="right" w:pos="9214"/>
            </w:tabs>
            <w:jc w:val="right"/>
            <w:rPr>
              <w:sz w:val="22"/>
            </w:rPr>
          </w:pPr>
          <w:r>
            <w:rPr>
              <w:sz w:val="22"/>
            </w:rPr>
            <w:t>DIČ</w:t>
          </w:r>
        </w:p>
      </w:tc>
      <w:tc>
        <w:tcPr>
          <w:tcW w:w="284" w:type="dxa"/>
          <w:vAlign w:val="center"/>
        </w:tcPr>
        <w:p w14:paraId="79166DC6" w14:textId="77777777" w:rsidR="006E2260" w:rsidRDefault="006E2260" w:rsidP="00D34B3E">
          <w:pPr>
            <w:pStyle w:val="Hlavika"/>
            <w:tabs>
              <w:tab w:val="clear" w:pos="4536"/>
              <w:tab w:val="center" w:pos="4253"/>
              <w:tab w:val="right" w:pos="9214"/>
            </w:tabs>
            <w:jc w:val="center"/>
            <w:rPr>
              <w:sz w:val="22"/>
            </w:rPr>
          </w:pPr>
        </w:p>
      </w:tc>
      <w:tc>
        <w:tcPr>
          <w:tcW w:w="283" w:type="dxa"/>
          <w:vAlign w:val="center"/>
        </w:tcPr>
        <w:p w14:paraId="79166DC7" w14:textId="77777777" w:rsidR="006E2260" w:rsidRDefault="006E2260" w:rsidP="00D34B3E">
          <w:pPr>
            <w:pStyle w:val="Hlavika"/>
            <w:tabs>
              <w:tab w:val="clear" w:pos="4536"/>
              <w:tab w:val="center" w:pos="4253"/>
              <w:tab w:val="right" w:pos="9214"/>
            </w:tabs>
            <w:jc w:val="center"/>
            <w:rPr>
              <w:sz w:val="22"/>
            </w:rPr>
          </w:pPr>
        </w:p>
      </w:tc>
      <w:tc>
        <w:tcPr>
          <w:tcW w:w="284" w:type="dxa"/>
          <w:vAlign w:val="center"/>
        </w:tcPr>
        <w:p w14:paraId="79166DC8" w14:textId="77777777" w:rsidR="006E2260" w:rsidRDefault="006E2260" w:rsidP="00D34B3E">
          <w:pPr>
            <w:pStyle w:val="Hlavika"/>
            <w:tabs>
              <w:tab w:val="clear" w:pos="4536"/>
              <w:tab w:val="center" w:pos="4253"/>
              <w:tab w:val="right" w:pos="9214"/>
            </w:tabs>
            <w:jc w:val="center"/>
            <w:rPr>
              <w:sz w:val="22"/>
            </w:rPr>
          </w:pPr>
        </w:p>
      </w:tc>
      <w:tc>
        <w:tcPr>
          <w:tcW w:w="283" w:type="dxa"/>
          <w:vAlign w:val="center"/>
        </w:tcPr>
        <w:p w14:paraId="79166DC9" w14:textId="77777777" w:rsidR="006E2260" w:rsidRDefault="006E2260" w:rsidP="00D34B3E">
          <w:pPr>
            <w:pStyle w:val="Hlavika"/>
            <w:tabs>
              <w:tab w:val="clear" w:pos="4536"/>
              <w:tab w:val="center" w:pos="4253"/>
              <w:tab w:val="right" w:pos="9214"/>
            </w:tabs>
            <w:jc w:val="center"/>
            <w:rPr>
              <w:sz w:val="22"/>
            </w:rPr>
          </w:pPr>
        </w:p>
      </w:tc>
      <w:tc>
        <w:tcPr>
          <w:tcW w:w="284" w:type="dxa"/>
          <w:vAlign w:val="center"/>
        </w:tcPr>
        <w:p w14:paraId="79166DCA" w14:textId="77777777" w:rsidR="006E2260" w:rsidRDefault="006E2260" w:rsidP="00D34B3E">
          <w:pPr>
            <w:pStyle w:val="Hlavika"/>
            <w:tabs>
              <w:tab w:val="clear" w:pos="4536"/>
              <w:tab w:val="center" w:pos="4253"/>
              <w:tab w:val="right" w:pos="9214"/>
            </w:tabs>
            <w:jc w:val="center"/>
            <w:rPr>
              <w:sz w:val="22"/>
            </w:rPr>
          </w:pPr>
        </w:p>
      </w:tc>
      <w:tc>
        <w:tcPr>
          <w:tcW w:w="283" w:type="dxa"/>
          <w:vAlign w:val="center"/>
        </w:tcPr>
        <w:p w14:paraId="79166DCB" w14:textId="77777777" w:rsidR="006E2260" w:rsidRDefault="006E2260" w:rsidP="00D34B3E">
          <w:pPr>
            <w:pStyle w:val="Hlavika"/>
            <w:tabs>
              <w:tab w:val="clear" w:pos="4536"/>
              <w:tab w:val="center" w:pos="4253"/>
              <w:tab w:val="right" w:pos="9214"/>
            </w:tabs>
            <w:jc w:val="center"/>
            <w:rPr>
              <w:sz w:val="22"/>
            </w:rPr>
          </w:pPr>
        </w:p>
      </w:tc>
      <w:tc>
        <w:tcPr>
          <w:tcW w:w="284" w:type="dxa"/>
          <w:vAlign w:val="center"/>
        </w:tcPr>
        <w:p w14:paraId="79166DCC" w14:textId="77777777" w:rsidR="006E2260" w:rsidRDefault="006E2260" w:rsidP="00D34B3E">
          <w:pPr>
            <w:pStyle w:val="Hlavika"/>
            <w:tabs>
              <w:tab w:val="clear" w:pos="4536"/>
              <w:tab w:val="center" w:pos="4253"/>
              <w:tab w:val="right" w:pos="9214"/>
            </w:tabs>
            <w:jc w:val="center"/>
            <w:rPr>
              <w:sz w:val="22"/>
            </w:rPr>
          </w:pPr>
        </w:p>
      </w:tc>
      <w:tc>
        <w:tcPr>
          <w:tcW w:w="283" w:type="dxa"/>
          <w:vAlign w:val="center"/>
        </w:tcPr>
        <w:p w14:paraId="79166DCD" w14:textId="77777777" w:rsidR="006E2260" w:rsidRDefault="006E2260" w:rsidP="00D34B3E">
          <w:pPr>
            <w:pStyle w:val="Hlavika"/>
            <w:tabs>
              <w:tab w:val="clear" w:pos="4536"/>
              <w:tab w:val="center" w:pos="4253"/>
              <w:tab w:val="right" w:pos="9214"/>
            </w:tabs>
            <w:jc w:val="center"/>
            <w:rPr>
              <w:sz w:val="22"/>
            </w:rPr>
          </w:pPr>
        </w:p>
      </w:tc>
      <w:tc>
        <w:tcPr>
          <w:tcW w:w="284" w:type="dxa"/>
          <w:vAlign w:val="center"/>
        </w:tcPr>
        <w:p w14:paraId="79166DCE" w14:textId="77777777" w:rsidR="006E2260" w:rsidRDefault="006E2260" w:rsidP="00D34B3E">
          <w:pPr>
            <w:pStyle w:val="Hlavika"/>
            <w:tabs>
              <w:tab w:val="clear" w:pos="4536"/>
              <w:tab w:val="center" w:pos="4253"/>
              <w:tab w:val="right" w:pos="9214"/>
            </w:tabs>
            <w:jc w:val="center"/>
            <w:rPr>
              <w:sz w:val="22"/>
            </w:rPr>
          </w:pPr>
        </w:p>
      </w:tc>
      <w:tc>
        <w:tcPr>
          <w:tcW w:w="283" w:type="dxa"/>
          <w:vAlign w:val="center"/>
        </w:tcPr>
        <w:p w14:paraId="79166DCF" w14:textId="77777777" w:rsidR="006E2260" w:rsidRDefault="006E2260" w:rsidP="00D34B3E">
          <w:pPr>
            <w:pStyle w:val="Hlavika"/>
            <w:tabs>
              <w:tab w:val="clear" w:pos="4536"/>
              <w:tab w:val="center" w:pos="4253"/>
              <w:tab w:val="right" w:pos="9214"/>
            </w:tabs>
            <w:jc w:val="center"/>
            <w:rPr>
              <w:sz w:val="22"/>
            </w:rPr>
          </w:pPr>
        </w:p>
      </w:tc>
    </w:tr>
  </w:tbl>
  <w:p w14:paraId="79166DD1" w14:textId="77777777" w:rsidR="006E2260" w:rsidRPr="00E95128" w:rsidRDefault="006E2260"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1"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2"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14A36042"/>
    <w:multiLevelType w:val="singleLevel"/>
    <w:tmpl w:val="005C07A8"/>
    <w:lvl w:ilvl="0">
      <w:start w:val="1"/>
      <w:numFmt w:val="bullet"/>
      <w:lvlText w:val=""/>
      <w:lvlJc w:val="left"/>
      <w:pPr>
        <w:tabs>
          <w:tab w:val="num" w:pos="908"/>
        </w:tabs>
        <w:ind w:left="908" w:hanging="340"/>
      </w:pPr>
      <w:rPr>
        <w:rFonts w:ascii="Symbol" w:hAnsi="Symbol" w:hint="default"/>
        <w:color w:val="auto"/>
        <w:sz w:val="22"/>
      </w:rPr>
    </w:lvl>
  </w:abstractNum>
  <w:abstractNum w:abstractNumId="14"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9" w15:restartNumberingAfterBreak="0">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1"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2"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3"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8"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29" w15:restartNumberingAfterBreak="0">
    <w:nsid w:val="25F01CCA"/>
    <w:multiLevelType w:val="multilevel"/>
    <w:tmpl w:val="6D1E72FE"/>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0"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6"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7"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8" w15:restartNumberingAfterBreak="0">
    <w:nsid w:val="328A0DE4"/>
    <w:multiLevelType w:val="hybridMultilevel"/>
    <w:tmpl w:val="EA9C05DA"/>
    <w:lvl w:ilvl="0" w:tplc="ACCCA9A0">
      <w:numFmt w:val="bullet"/>
      <w:lvlText w:val="-"/>
      <w:lvlJc w:val="left"/>
      <w:pPr>
        <w:ind w:left="720" w:hanging="360"/>
      </w:pPr>
      <w:rPr>
        <w:rFonts w:ascii="Times New Roman" w:eastAsia="Times New Roman" w:hAnsi="Times New Roman" w:cs="Times New Roman"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9" w15:restartNumberingAfterBreak="0">
    <w:nsid w:val="32D96499"/>
    <w:multiLevelType w:val="multilevel"/>
    <w:tmpl w:val="D9A4FDD0"/>
    <w:lvl w:ilvl="0">
      <w:start w:val="1"/>
      <w:numFmt w:val="decimal"/>
      <w:lvlText w:val="%1"/>
      <w:lvlJc w:val="left"/>
      <w:pPr>
        <w:tabs>
          <w:tab w:val="num" w:pos="340"/>
        </w:tabs>
        <w:ind w:left="340" w:hanging="340"/>
      </w:pPr>
      <w:rPr>
        <w:rFonts w:ascii="9999999" w:hAnsi="9999999"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40"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1"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2"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43"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4" w15:restartNumberingAfterBreak="0">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45"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6"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7"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8"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9"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50"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1"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2"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3"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54"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5"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6" w15:restartNumberingAfterBreak="0">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7" w15:restartNumberingAfterBreak="0">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8"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9"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0"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1"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2"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63"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4"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5"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6"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7"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68" w15:restartNumberingAfterBreak="0">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9"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70"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1"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2"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3"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4"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5"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76"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7"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78"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79"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0"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75"/>
  </w:num>
  <w:num w:numId="2">
    <w:abstractNumId w:val="42"/>
  </w:num>
  <w:num w:numId="3">
    <w:abstractNumId w:val="28"/>
  </w:num>
  <w:num w:numId="4">
    <w:abstractNumId w:val="0"/>
    <w:lvlOverride w:ilvl="0">
      <w:lvl w:ilvl="0">
        <w:start w:val="1"/>
        <w:numFmt w:val="bullet"/>
        <w:lvlText w:val="-"/>
        <w:legacy w:legacy="1" w:legacySpace="0" w:legacyIndent="360"/>
        <w:lvlJc w:val="left"/>
        <w:pPr>
          <w:ind w:left="360" w:hanging="360"/>
        </w:pPr>
      </w:lvl>
    </w:lvlOverride>
  </w:num>
  <w:num w:numId="5">
    <w:abstractNumId w:val="78"/>
  </w:num>
  <w:num w:numId="6">
    <w:abstractNumId w:val="5"/>
  </w:num>
  <w:num w:numId="7">
    <w:abstractNumId w:val="54"/>
  </w:num>
  <w:num w:numId="8">
    <w:abstractNumId w:val="23"/>
  </w:num>
  <w:num w:numId="9">
    <w:abstractNumId w:val="22"/>
  </w:num>
  <w:num w:numId="10">
    <w:abstractNumId w:val="79"/>
  </w:num>
  <w:num w:numId="11">
    <w:abstractNumId w:val="42"/>
    <w:lvlOverride w:ilvl="0">
      <w:startOverride w:val="1"/>
    </w:lvlOverride>
  </w:num>
  <w:num w:numId="12">
    <w:abstractNumId w:val="42"/>
    <w:lvlOverride w:ilvl="0">
      <w:startOverride w:val="1"/>
    </w:lvlOverride>
  </w:num>
  <w:num w:numId="13">
    <w:abstractNumId w:val="12"/>
  </w:num>
  <w:num w:numId="14">
    <w:abstractNumId w:val="9"/>
  </w:num>
  <w:num w:numId="15">
    <w:abstractNumId w:val="27"/>
  </w:num>
  <w:num w:numId="16">
    <w:abstractNumId w:val="14"/>
  </w:num>
  <w:num w:numId="17">
    <w:abstractNumId w:val="8"/>
  </w:num>
  <w:num w:numId="18">
    <w:abstractNumId w:val="18"/>
  </w:num>
  <w:num w:numId="19">
    <w:abstractNumId w:val="42"/>
  </w:num>
  <w:num w:numId="20">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3"/>
  </w:num>
  <w:num w:numId="22">
    <w:abstractNumId w:val="66"/>
  </w:num>
  <w:num w:numId="23">
    <w:abstractNumId w:val="80"/>
  </w:num>
  <w:num w:numId="24">
    <w:abstractNumId w:val="13"/>
  </w:num>
  <w:num w:numId="25">
    <w:abstractNumId w:val="48"/>
  </w:num>
  <w:num w:numId="26">
    <w:abstractNumId w:val="52"/>
  </w:num>
  <w:num w:numId="27">
    <w:abstractNumId w:val="53"/>
  </w:num>
  <w:num w:numId="28">
    <w:abstractNumId w:val="32"/>
  </w:num>
  <w:num w:numId="29">
    <w:abstractNumId w:val="31"/>
  </w:num>
  <w:num w:numId="30">
    <w:abstractNumId w:val="64"/>
  </w:num>
  <w:num w:numId="31">
    <w:abstractNumId w:val="35"/>
  </w:num>
  <w:num w:numId="32">
    <w:abstractNumId w:val="74"/>
  </w:num>
  <w:num w:numId="33">
    <w:abstractNumId w:val="24"/>
  </w:num>
  <w:num w:numId="34">
    <w:abstractNumId w:val="61"/>
  </w:num>
  <w:num w:numId="35">
    <w:abstractNumId w:val="26"/>
  </w:num>
  <w:num w:numId="36">
    <w:abstractNumId w:val="17"/>
  </w:num>
  <w:num w:numId="37">
    <w:abstractNumId w:val="63"/>
  </w:num>
  <w:num w:numId="38">
    <w:abstractNumId w:val="3"/>
  </w:num>
  <w:num w:numId="39">
    <w:abstractNumId w:val="34"/>
  </w:num>
  <w:num w:numId="40">
    <w:abstractNumId w:val="37"/>
  </w:num>
  <w:num w:numId="41">
    <w:abstractNumId w:val="15"/>
  </w:num>
  <w:num w:numId="42">
    <w:abstractNumId w:val="16"/>
  </w:num>
  <w:num w:numId="43">
    <w:abstractNumId w:val="76"/>
  </w:num>
  <w:num w:numId="44">
    <w:abstractNumId w:val="25"/>
  </w:num>
  <w:num w:numId="45">
    <w:abstractNumId w:val="40"/>
  </w:num>
  <w:num w:numId="46">
    <w:abstractNumId w:val="65"/>
  </w:num>
  <w:num w:numId="47">
    <w:abstractNumId w:val="11"/>
  </w:num>
  <w:num w:numId="48">
    <w:abstractNumId w:val="78"/>
  </w:num>
  <w:num w:numId="49">
    <w:abstractNumId w:val="78"/>
  </w:num>
  <w:num w:numId="50">
    <w:abstractNumId w:val="2"/>
  </w:num>
  <w:num w:numId="51">
    <w:abstractNumId w:val="69"/>
  </w:num>
  <w:num w:numId="52">
    <w:abstractNumId w:val="4"/>
  </w:num>
  <w:num w:numId="53">
    <w:abstractNumId w:val="71"/>
  </w:num>
  <w:num w:numId="54">
    <w:abstractNumId w:val="50"/>
  </w:num>
  <w:num w:numId="55">
    <w:abstractNumId w:val="60"/>
  </w:num>
  <w:num w:numId="56">
    <w:abstractNumId w:val="39"/>
  </w:num>
  <w:num w:numId="57">
    <w:abstractNumId w:val="59"/>
  </w:num>
  <w:num w:numId="58">
    <w:abstractNumId w:val="46"/>
  </w:num>
  <w:num w:numId="59">
    <w:abstractNumId w:val="20"/>
  </w:num>
  <w:num w:numId="60">
    <w:abstractNumId w:val="30"/>
  </w:num>
  <w:num w:numId="61">
    <w:abstractNumId w:val="36"/>
  </w:num>
  <w:num w:numId="62">
    <w:abstractNumId w:val="58"/>
  </w:num>
  <w:num w:numId="63">
    <w:abstractNumId w:val="78"/>
  </w:num>
  <w:num w:numId="64">
    <w:abstractNumId w:val="78"/>
  </w:num>
  <w:num w:numId="65">
    <w:abstractNumId w:val="73"/>
  </w:num>
  <w:num w:numId="66">
    <w:abstractNumId w:val="55"/>
  </w:num>
  <w:num w:numId="67">
    <w:abstractNumId w:val="7"/>
  </w:num>
  <w:num w:numId="68">
    <w:abstractNumId w:val="49"/>
  </w:num>
  <w:num w:numId="69">
    <w:abstractNumId w:val="70"/>
  </w:num>
  <w:num w:numId="70">
    <w:abstractNumId w:val="75"/>
  </w:num>
  <w:num w:numId="71">
    <w:abstractNumId w:val="10"/>
  </w:num>
  <w:num w:numId="72">
    <w:abstractNumId w:val="21"/>
  </w:num>
  <w:num w:numId="73">
    <w:abstractNumId w:val="6"/>
  </w:num>
  <w:num w:numId="74">
    <w:abstractNumId w:val="78"/>
  </w:num>
  <w:num w:numId="75">
    <w:abstractNumId w:val="41"/>
  </w:num>
  <w:num w:numId="76">
    <w:abstractNumId w:val="75"/>
  </w:num>
  <w:num w:numId="77">
    <w:abstractNumId w:val="75"/>
  </w:num>
  <w:num w:numId="78">
    <w:abstractNumId w:val="75"/>
    <w:lvlOverride w:ilvl="0">
      <w:startOverride w:val="9"/>
    </w:lvlOverride>
  </w:num>
  <w:num w:numId="79">
    <w:abstractNumId w:val="78"/>
  </w:num>
  <w:num w:numId="80">
    <w:abstractNumId w:val="78"/>
  </w:num>
  <w:num w:numId="81">
    <w:abstractNumId w:val="78"/>
  </w:num>
  <w:num w:numId="82">
    <w:abstractNumId w:val="78"/>
  </w:num>
  <w:num w:numId="83">
    <w:abstractNumId w:val="78"/>
  </w:num>
  <w:num w:numId="84">
    <w:abstractNumId w:val="62"/>
  </w:num>
  <w:num w:numId="85">
    <w:abstractNumId w:val="56"/>
  </w:num>
  <w:num w:numId="86">
    <w:abstractNumId w:val="33"/>
  </w:num>
  <w:num w:numId="87">
    <w:abstractNumId w:val="29"/>
  </w:num>
  <w:num w:numId="88">
    <w:abstractNumId w:val="19"/>
  </w:num>
  <w:num w:numId="89">
    <w:abstractNumId w:val="57"/>
  </w:num>
  <w:num w:numId="90">
    <w:abstractNumId w:val="68"/>
  </w:num>
  <w:num w:numId="91">
    <w:abstractNumId w:val="72"/>
  </w:num>
  <w:num w:numId="92">
    <w:abstractNumId w:val="1"/>
  </w:num>
  <w:num w:numId="93">
    <w:abstractNumId w:val="44"/>
  </w:num>
  <w:num w:numId="94">
    <w:abstractNumId w:val="47"/>
  </w:num>
  <w:num w:numId="95">
    <w:abstractNumId w:val="77"/>
  </w:num>
  <w:num w:numId="96">
    <w:abstractNumId w:val="51"/>
  </w:num>
  <w:num w:numId="97">
    <w:abstractNumId w:val="67"/>
  </w:num>
  <w:num w:numId="98">
    <w:abstractNumId w:val="38"/>
  </w:num>
  <w:num w:numId="99">
    <w:abstractNumId w:val="78"/>
    <w:lvlOverride w:ilvl="0">
      <w:startOverride w:val="1"/>
    </w:lvlOverride>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1C95"/>
    <w:rsid w:val="000225A5"/>
    <w:rsid w:val="00025561"/>
    <w:rsid w:val="000324E1"/>
    <w:rsid w:val="00032D7F"/>
    <w:rsid w:val="000331E6"/>
    <w:rsid w:val="000338A2"/>
    <w:rsid w:val="00035987"/>
    <w:rsid w:val="00036B7B"/>
    <w:rsid w:val="0003793C"/>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859"/>
    <w:rsid w:val="00055202"/>
    <w:rsid w:val="000567CC"/>
    <w:rsid w:val="0006170F"/>
    <w:rsid w:val="00061A58"/>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18C7"/>
    <w:rsid w:val="00082DB2"/>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483B"/>
    <w:rsid w:val="000B6195"/>
    <w:rsid w:val="000B6D83"/>
    <w:rsid w:val="000B7957"/>
    <w:rsid w:val="000C02C8"/>
    <w:rsid w:val="000C17C3"/>
    <w:rsid w:val="000C2046"/>
    <w:rsid w:val="000C2309"/>
    <w:rsid w:val="000C2D66"/>
    <w:rsid w:val="000C2E5F"/>
    <w:rsid w:val="000C3422"/>
    <w:rsid w:val="000C68B3"/>
    <w:rsid w:val="000C7A1D"/>
    <w:rsid w:val="000D07FE"/>
    <w:rsid w:val="000D0E62"/>
    <w:rsid w:val="000D1324"/>
    <w:rsid w:val="000D1BD5"/>
    <w:rsid w:val="000D22FF"/>
    <w:rsid w:val="000D25B8"/>
    <w:rsid w:val="000D3FB1"/>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5AB7"/>
    <w:rsid w:val="000E6FA7"/>
    <w:rsid w:val="000F038C"/>
    <w:rsid w:val="000F0431"/>
    <w:rsid w:val="000F0A6B"/>
    <w:rsid w:val="000F0FA7"/>
    <w:rsid w:val="000F1306"/>
    <w:rsid w:val="000F1CF9"/>
    <w:rsid w:val="000F27A2"/>
    <w:rsid w:val="000F40C4"/>
    <w:rsid w:val="000F4640"/>
    <w:rsid w:val="000F5666"/>
    <w:rsid w:val="000F66C2"/>
    <w:rsid w:val="0010213C"/>
    <w:rsid w:val="00102C1A"/>
    <w:rsid w:val="00103563"/>
    <w:rsid w:val="00103B71"/>
    <w:rsid w:val="00103E4E"/>
    <w:rsid w:val="00104E7E"/>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4F"/>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12EC"/>
    <w:rsid w:val="00162383"/>
    <w:rsid w:val="00163B7A"/>
    <w:rsid w:val="00166FA8"/>
    <w:rsid w:val="00170B9E"/>
    <w:rsid w:val="001712A8"/>
    <w:rsid w:val="0017194C"/>
    <w:rsid w:val="0017267A"/>
    <w:rsid w:val="00172D44"/>
    <w:rsid w:val="001733C5"/>
    <w:rsid w:val="00174A8F"/>
    <w:rsid w:val="0017651F"/>
    <w:rsid w:val="00177051"/>
    <w:rsid w:val="00177897"/>
    <w:rsid w:val="00177BCA"/>
    <w:rsid w:val="00177C59"/>
    <w:rsid w:val="001824D2"/>
    <w:rsid w:val="001844A9"/>
    <w:rsid w:val="00184B3A"/>
    <w:rsid w:val="00184E52"/>
    <w:rsid w:val="00185678"/>
    <w:rsid w:val="001871CD"/>
    <w:rsid w:val="0018792B"/>
    <w:rsid w:val="00187B00"/>
    <w:rsid w:val="00190DBB"/>
    <w:rsid w:val="00191563"/>
    <w:rsid w:val="00193EE6"/>
    <w:rsid w:val="00194A39"/>
    <w:rsid w:val="001A072E"/>
    <w:rsid w:val="001A14AF"/>
    <w:rsid w:val="001A1C39"/>
    <w:rsid w:val="001A31FE"/>
    <w:rsid w:val="001A4977"/>
    <w:rsid w:val="001A566C"/>
    <w:rsid w:val="001A5F91"/>
    <w:rsid w:val="001A5F9F"/>
    <w:rsid w:val="001A67EF"/>
    <w:rsid w:val="001A6CC5"/>
    <w:rsid w:val="001A7CD7"/>
    <w:rsid w:val="001A7D3F"/>
    <w:rsid w:val="001A7FDC"/>
    <w:rsid w:val="001B3087"/>
    <w:rsid w:val="001B3829"/>
    <w:rsid w:val="001B5156"/>
    <w:rsid w:val="001B5855"/>
    <w:rsid w:val="001C0A6A"/>
    <w:rsid w:val="001C2141"/>
    <w:rsid w:val="001C39EE"/>
    <w:rsid w:val="001C6938"/>
    <w:rsid w:val="001D06F0"/>
    <w:rsid w:val="001D0C7D"/>
    <w:rsid w:val="001D11C0"/>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DAF"/>
    <w:rsid w:val="001F338B"/>
    <w:rsid w:val="001F340D"/>
    <w:rsid w:val="001F4E5F"/>
    <w:rsid w:val="001F6331"/>
    <w:rsid w:val="00200C9C"/>
    <w:rsid w:val="00202009"/>
    <w:rsid w:val="002033DC"/>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081"/>
    <w:rsid w:val="00221D59"/>
    <w:rsid w:val="00221F76"/>
    <w:rsid w:val="0022251C"/>
    <w:rsid w:val="00223446"/>
    <w:rsid w:val="0022347C"/>
    <w:rsid w:val="00225398"/>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51025"/>
    <w:rsid w:val="002513D6"/>
    <w:rsid w:val="00251772"/>
    <w:rsid w:val="00251BF2"/>
    <w:rsid w:val="00254418"/>
    <w:rsid w:val="0025662A"/>
    <w:rsid w:val="00260C4C"/>
    <w:rsid w:val="00262CD4"/>
    <w:rsid w:val="00262E33"/>
    <w:rsid w:val="002648FE"/>
    <w:rsid w:val="00264F7F"/>
    <w:rsid w:val="00265153"/>
    <w:rsid w:val="00265B4F"/>
    <w:rsid w:val="002679A0"/>
    <w:rsid w:val="00271316"/>
    <w:rsid w:val="002724ED"/>
    <w:rsid w:val="0027298D"/>
    <w:rsid w:val="00274C00"/>
    <w:rsid w:val="002761B2"/>
    <w:rsid w:val="00280A3A"/>
    <w:rsid w:val="00280D5B"/>
    <w:rsid w:val="00282F28"/>
    <w:rsid w:val="00283139"/>
    <w:rsid w:val="0028408E"/>
    <w:rsid w:val="002861DB"/>
    <w:rsid w:val="002868CF"/>
    <w:rsid w:val="00286A3D"/>
    <w:rsid w:val="00286D2A"/>
    <w:rsid w:val="00287150"/>
    <w:rsid w:val="00287338"/>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5199"/>
    <w:rsid w:val="002A597C"/>
    <w:rsid w:val="002A7B1C"/>
    <w:rsid w:val="002A7CDF"/>
    <w:rsid w:val="002B057C"/>
    <w:rsid w:val="002B170C"/>
    <w:rsid w:val="002B1B8F"/>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4AEE"/>
    <w:rsid w:val="002D535C"/>
    <w:rsid w:val="002D5A7F"/>
    <w:rsid w:val="002D69FB"/>
    <w:rsid w:val="002D79A9"/>
    <w:rsid w:val="002E0DE7"/>
    <w:rsid w:val="002E0E7B"/>
    <w:rsid w:val="002E226B"/>
    <w:rsid w:val="002E31E7"/>
    <w:rsid w:val="002E35FC"/>
    <w:rsid w:val="002E56D3"/>
    <w:rsid w:val="002E64D5"/>
    <w:rsid w:val="002F033C"/>
    <w:rsid w:val="002F05C7"/>
    <w:rsid w:val="002F2C69"/>
    <w:rsid w:val="002F3429"/>
    <w:rsid w:val="002F3C09"/>
    <w:rsid w:val="002F5513"/>
    <w:rsid w:val="002F626C"/>
    <w:rsid w:val="002F6321"/>
    <w:rsid w:val="002F770F"/>
    <w:rsid w:val="002F7A72"/>
    <w:rsid w:val="002F7CCE"/>
    <w:rsid w:val="00300FD6"/>
    <w:rsid w:val="00301031"/>
    <w:rsid w:val="00301C73"/>
    <w:rsid w:val="00302042"/>
    <w:rsid w:val="00302B7A"/>
    <w:rsid w:val="00303F29"/>
    <w:rsid w:val="0030497C"/>
    <w:rsid w:val="00305352"/>
    <w:rsid w:val="0030592D"/>
    <w:rsid w:val="00307540"/>
    <w:rsid w:val="00310907"/>
    <w:rsid w:val="0031104D"/>
    <w:rsid w:val="0031325B"/>
    <w:rsid w:val="003147AA"/>
    <w:rsid w:val="0032138D"/>
    <w:rsid w:val="003226A5"/>
    <w:rsid w:val="003262E6"/>
    <w:rsid w:val="00327C80"/>
    <w:rsid w:val="00331FD6"/>
    <w:rsid w:val="00332108"/>
    <w:rsid w:val="00332136"/>
    <w:rsid w:val="003323AD"/>
    <w:rsid w:val="003326E7"/>
    <w:rsid w:val="00334301"/>
    <w:rsid w:val="00335C04"/>
    <w:rsid w:val="00340CB1"/>
    <w:rsid w:val="0034119B"/>
    <w:rsid w:val="00342E08"/>
    <w:rsid w:val="003434C5"/>
    <w:rsid w:val="003452C2"/>
    <w:rsid w:val="00345D2D"/>
    <w:rsid w:val="0034638A"/>
    <w:rsid w:val="003463DE"/>
    <w:rsid w:val="00347D6B"/>
    <w:rsid w:val="003500E4"/>
    <w:rsid w:val="00352453"/>
    <w:rsid w:val="00354B2F"/>
    <w:rsid w:val="00355F4D"/>
    <w:rsid w:val="00361248"/>
    <w:rsid w:val="00361281"/>
    <w:rsid w:val="00362135"/>
    <w:rsid w:val="003630F6"/>
    <w:rsid w:val="003642CE"/>
    <w:rsid w:val="00364A89"/>
    <w:rsid w:val="0036502B"/>
    <w:rsid w:val="003654E8"/>
    <w:rsid w:val="00367A6E"/>
    <w:rsid w:val="00367CB3"/>
    <w:rsid w:val="00370F56"/>
    <w:rsid w:val="00372E8B"/>
    <w:rsid w:val="00372FE3"/>
    <w:rsid w:val="00373215"/>
    <w:rsid w:val="00374CFA"/>
    <w:rsid w:val="00375AB4"/>
    <w:rsid w:val="003805B6"/>
    <w:rsid w:val="00381C98"/>
    <w:rsid w:val="00381D7F"/>
    <w:rsid w:val="003846B1"/>
    <w:rsid w:val="0038512E"/>
    <w:rsid w:val="00387A23"/>
    <w:rsid w:val="0039013D"/>
    <w:rsid w:val="00390480"/>
    <w:rsid w:val="0039097A"/>
    <w:rsid w:val="003911FC"/>
    <w:rsid w:val="003935E0"/>
    <w:rsid w:val="0039453B"/>
    <w:rsid w:val="0039706A"/>
    <w:rsid w:val="003A0C66"/>
    <w:rsid w:val="003A0F96"/>
    <w:rsid w:val="003A1071"/>
    <w:rsid w:val="003A1A88"/>
    <w:rsid w:val="003A2AE6"/>
    <w:rsid w:val="003A4094"/>
    <w:rsid w:val="003A4862"/>
    <w:rsid w:val="003A5476"/>
    <w:rsid w:val="003A6371"/>
    <w:rsid w:val="003A6AE8"/>
    <w:rsid w:val="003B03F8"/>
    <w:rsid w:val="003B1FF2"/>
    <w:rsid w:val="003B2A5D"/>
    <w:rsid w:val="003B5333"/>
    <w:rsid w:val="003B590B"/>
    <w:rsid w:val="003B591C"/>
    <w:rsid w:val="003B68A5"/>
    <w:rsid w:val="003B762E"/>
    <w:rsid w:val="003B7C90"/>
    <w:rsid w:val="003C0DE9"/>
    <w:rsid w:val="003C233B"/>
    <w:rsid w:val="003C2375"/>
    <w:rsid w:val="003C3FDF"/>
    <w:rsid w:val="003C4B78"/>
    <w:rsid w:val="003C597F"/>
    <w:rsid w:val="003C6202"/>
    <w:rsid w:val="003C6505"/>
    <w:rsid w:val="003C6B7B"/>
    <w:rsid w:val="003D134E"/>
    <w:rsid w:val="003D140B"/>
    <w:rsid w:val="003D18B3"/>
    <w:rsid w:val="003D2067"/>
    <w:rsid w:val="003D5127"/>
    <w:rsid w:val="003E0FA2"/>
    <w:rsid w:val="003E149A"/>
    <w:rsid w:val="003E1D5F"/>
    <w:rsid w:val="003E25DD"/>
    <w:rsid w:val="003E3C45"/>
    <w:rsid w:val="003E4261"/>
    <w:rsid w:val="003E5412"/>
    <w:rsid w:val="003E7CCC"/>
    <w:rsid w:val="003F0494"/>
    <w:rsid w:val="003F28D5"/>
    <w:rsid w:val="003F3EFB"/>
    <w:rsid w:val="003F4C92"/>
    <w:rsid w:val="003F788D"/>
    <w:rsid w:val="003F7ACC"/>
    <w:rsid w:val="003F7ADD"/>
    <w:rsid w:val="004007CA"/>
    <w:rsid w:val="00401849"/>
    <w:rsid w:val="00401912"/>
    <w:rsid w:val="00401F9E"/>
    <w:rsid w:val="004027CF"/>
    <w:rsid w:val="00403FF5"/>
    <w:rsid w:val="0040497D"/>
    <w:rsid w:val="0040522D"/>
    <w:rsid w:val="0040614D"/>
    <w:rsid w:val="0040680F"/>
    <w:rsid w:val="00407243"/>
    <w:rsid w:val="00407557"/>
    <w:rsid w:val="004107C2"/>
    <w:rsid w:val="004108AD"/>
    <w:rsid w:val="00411D88"/>
    <w:rsid w:val="00411EDB"/>
    <w:rsid w:val="00412482"/>
    <w:rsid w:val="004145EE"/>
    <w:rsid w:val="00416A0F"/>
    <w:rsid w:val="00420D87"/>
    <w:rsid w:val="00423130"/>
    <w:rsid w:val="00423AFA"/>
    <w:rsid w:val="00424C34"/>
    <w:rsid w:val="004262D7"/>
    <w:rsid w:val="00426669"/>
    <w:rsid w:val="00430148"/>
    <w:rsid w:val="00430F5C"/>
    <w:rsid w:val="004313A2"/>
    <w:rsid w:val="004317F0"/>
    <w:rsid w:val="00432AE6"/>
    <w:rsid w:val="004330B3"/>
    <w:rsid w:val="0043488E"/>
    <w:rsid w:val="00434E61"/>
    <w:rsid w:val="00435C31"/>
    <w:rsid w:val="0043618D"/>
    <w:rsid w:val="00436388"/>
    <w:rsid w:val="004401E3"/>
    <w:rsid w:val="004409F5"/>
    <w:rsid w:val="00440E78"/>
    <w:rsid w:val="00441443"/>
    <w:rsid w:val="00442157"/>
    <w:rsid w:val="004430B4"/>
    <w:rsid w:val="00444033"/>
    <w:rsid w:val="0044554A"/>
    <w:rsid w:val="00446423"/>
    <w:rsid w:val="004465CA"/>
    <w:rsid w:val="0044737A"/>
    <w:rsid w:val="0045047E"/>
    <w:rsid w:val="004508CD"/>
    <w:rsid w:val="00452C96"/>
    <w:rsid w:val="004530F3"/>
    <w:rsid w:val="00453B09"/>
    <w:rsid w:val="0045465E"/>
    <w:rsid w:val="00454AE6"/>
    <w:rsid w:val="00454E4F"/>
    <w:rsid w:val="0045536D"/>
    <w:rsid w:val="00455E94"/>
    <w:rsid w:val="00457013"/>
    <w:rsid w:val="0046024D"/>
    <w:rsid w:val="00460337"/>
    <w:rsid w:val="00460A08"/>
    <w:rsid w:val="0046138C"/>
    <w:rsid w:val="00461D2D"/>
    <w:rsid w:val="00462D57"/>
    <w:rsid w:val="00464F45"/>
    <w:rsid w:val="00471702"/>
    <w:rsid w:val="00471807"/>
    <w:rsid w:val="00474171"/>
    <w:rsid w:val="004760A1"/>
    <w:rsid w:val="0048346B"/>
    <w:rsid w:val="004838B9"/>
    <w:rsid w:val="00483A16"/>
    <w:rsid w:val="0048564A"/>
    <w:rsid w:val="00485C1F"/>
    <w:rsid w:val="00490ED4"/>
    <w:rsid w:val="0049140D"/>
    <w:rsid w:val="00491AF0"/>
    <w:rsid w:val="00491C69"/>
    <w:rsid w:val="00493F12"/>
    <w:rsid w:val="00494B7D"/>
    <w:rsid w:val="00496A4E"/>
    <w:rsid w:val="00497423"/>
    <w:rsid w:val="00497945"/>
    <w:rsid w:val="004A045E"/>
    <w:rsid w:val="004A085B"/>
    <w:rsid w:val="004A1419"/>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3F6C"/>
    <w:rsid w:val="004C461D"/>
    <w:rsid w:val="004C540D"/>
    <w:rsid w:val="004C587E"/>
    <w:rsid w:val="004D0994"/>
    <w:rsid w:val="004D1815"/>
    <w:rsid w:val="004D25F3"/>
    <w:rsid w:val="004D3B14"/>
    <w:rsid w:val="004D3B4A"/>
    <w:rsid w:val="004D4FE5"/>
    <w:rsid w:val="004D6075"/>
    <w:rsid w:val="004D68AC"/>
    <w:rsid w:val="004D74F8"/>
    <w:rsid w:val="004D76AD"/>
    <w:rsid w:val="004D7B01"/>
    <w:rsid w:val="004E0168"/>
    <w:rsid w:val="004E0BAA"/>
    <w:rsid w:val="004E0C8C"/>
    <w:rsid w:val="004E1C6B"/>
    <w:rsid w:val="004E21C9"/>
    <w:rsid w:val="004E3A41"/>
    <w:rsid w:val="004E48D3"/>
    <w:rsid w:val="004E61B7"/>
    <w:rsid w:val="004E7FC9"/>
    <w:rsid w:val="004F1F45"/>
    <w:rsid w:val="004F3DD3"/>
    <w:rsid w:val="004F5D96"/>
    <w:rsid w:val="004F78BE"/>
    <w:rsid w:val="004F7A8F"/>
    <w:rsid w:val="00500104"/>
    <w:rsid w:val="00500B7D"/>
    <w:rsid w:val="00503C90"/>
    <w:rsid w:val="00504487"/>
    <w:rsid w:val="00504CD2"/>
    <w:rsid w:val="00505643"/>
    <w:rsid w:val="00506E0F"/>
    <w:rsid w:val="00507B8B"/>
    <w:rsid w:val="00507CB4"/>
    <w:rsid w:val="005108F0"/>
    <w:rsid w:val="00512D17"/>
    <w:rsid w:val="005131C0"/>
    <w:rsid w:val="005138B1"/>
    <w:rsid w:val="00515879"/>
    <w:rsid w:val="0051635F"/>
    <w:rsid w:val="0052114D"/>
    <w:rsid w:val="005213F9"/>
    <w:rsid w:val="00522617"/>
    <w:rsid w:val="00530F38"/>
    <w:rsid w:val="005330A3"/>
    <w:rsid w:val="00534BFA"/>
    <w:rsid w:val="00535663"/>
    <w:rsid w:val="0053581F"/>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4B72"/>
    <w:rsid w:val="00565ABC"/>
    <w:rsid w:val="00566389"/>
    <w:rsid w:val="00567765"/>
    <w:rsid w:val="00567BDE"/>
    <w:rsid w:val="0057149D"/>
    <w:rsid w:val="00571627"/>
    <w:rsid w:val="00572CB8"/>
    <w:rsid w:val="0057382A"/>
    <w:rsid w:val="00574527"/>
    <w:rsid w:val="0057480F"/>
    <w:rsid w:val="0057594E"/>
    <w:rsid w:val="0057747A"/>
    <w:rsid w:val="00581515"/>
    <w:rsid w:val="005826E3"/>
    <w:rsid w:val="00582A30"/>
    <w:rsid w:val="0058479C"/>
    <w:rsid w:val="005852DC"/>
    <w:rsid w:val="0058657D"/>
    <w:rsid w:val="00590177"/>
    <w:rsid w:val="005909AB"/>
    <w:rsid w:val="005918F5"/>
    <w:rsid w:val="00592616"/>
    <w:rsid w:val="00592B74"/>
    <w:rsid w:val="0059450F"/>
    <w:rsid w:val="00594529"/>
    <w:rsid w:val="00595C22"/>
    <w:rsid w:val="00596FF7"/>
    <w:rsid w:val="005A0CAB"/>
    <w:rsid w:val="005A2556"/>
    <w:rsid w:val="005A25EA"/>
    <w:rsid w:val="005A38F9"/>
    <w:rsid w:val="005A5552"/>
    <w:rsid w:val="005A76F0"/>
    <w:rsid w:val="005A7FDD"/>
    <w:rsid w:val="005B316E"/>
    <w:rsid w:val="005B41C1"/>
    <w:rsid w:val="005B4970"/>
    <w:rsid w:val="005B508D"/>
    <w:rsid w:val="005B5538"/>
    <w:rsid w:val="005B70DE"/>
    <w:rsid w:val="005C0A25"/>
    <w:rsid w:val="005C0D00"/>
    <w:rsid w:val="005C50FC"/>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4178"/>
    <w:rsid w:val="005E44F5"/>
    <w:rsid w:val="005E6DC3"/>
    <w:rsid w:val="005E7AC3"/>
    <w:rsid w:val="005F0BED"/>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5557"/>
    <w:rsid w:val="006261D1"/>
    <w:rsid w:val="00627B6C"/>
    <w:rsid w:val="00630386"/>
    <w:rsid w:val="006303CB"/>
    <w:rsid w:val="00632FB0"/>
    <w:rsid w:val="006337C5"/>
    <w:rsid w:val="006339DC"/>
    <w:rsid w:val="0063550B"/>
    <w:rsid w:val="00637D68"/>
    <w:rsid w:val="00641278"/>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3F5B"/>
    <w:rsid w:val="00656AD7"/>
    <w:rsid w:val="006575EA"/>
    <w:rsid w:val="0066152D"/>
    <w:rsid w:val="00662C25"/>
    <w:rsid w:val="0066327E"/>
    <w:rsid w:val="0066346C"/>
    <w:rsid w:val="00663D17"/>
    <w:rsid w:val="00663DFD"/>
    <w:rsid w:val="00664515"/>
    <w:rsid w:val="0066618F"/>
    <w:rsid w:val="00670AF4"/>
    <w:rsid w:val="00671BB4"/>
    <w:rsid w:val="00672B70"/>
    <w:rsid w:val="00672D39"/>
    <w:rsid w:val="006749EF"/>
    <w:rsid w:val="00674FDB"/>
    <w:rsid w:val="006750FE"/>
    <w:rsid w:val="00676CB7"/>
    <w:rsid w:val="00676D74"/>
    <w:rsid w:val="00677AB7"/>
    <w:rsid w:val="00681E3B"/>
    <w:rsid w:val="0068449F"/>
    <w:rsid w:val="0068450A"/>
    <w:rsid w:val="0068537D"/>
    <w:rsid w:val="006878D4"/>
    <w:rsid w:val="00690E4C"/>
    <w:rsid w:val="006941BA"/>
    <w:rsid w:val="00694931"/>
    <w:rsid w:val="00694BA8"/>
    <w:rsid w:val="006957CC"/>
    <w:rsid w:val="00696C90"/>
    <w:rsid w:val="00697F7C"/>
    <w:rsid w:val="006A124A"/>
    <w:rsid w:val="006A169D"/>
    <w:rsid w:val="006A29BB"/>
    <w:rsid w:val="006A3C75"/>
    <w:rsid w:val="006A6EB4"/>
    <w:rsid w:val="006A737C"/>
    <w:rsid w:val="006B0BC4"/>
    <w:rsid w:val="006B2D3C"/>
    <w:rsid w:val="006B2E72"/>
    <w:rsid w:val="006B3E8C"/>
    <w:rsid w:val="006B43FA"/>
    <w:rsid w:val="006B60AE"/>
    <w:rsid w:val="006B61A2"/>
    <w:rsid w:val="006B6B12"/>
    <w:rsid w:val="006B74EA"/>
    <w:rsid w:val="006C0296"/>
    <w:rsid w:val="006C0323"/>
    <w:rsid w:val="006C0F4D"/>
    <w:rsid w:val="006C27AA"/>
    <w:rsid w:val="006C3FDF"/>
    <w:rsid w:val="006C58F6"/>
    <w:rsid w:val="006C7271"/>
    <w:rsid w:val="006C7E90"/>
    <w:rsid w:val="006D0A4B"/>
    <w:rsid w:val="006D36EA"/>
    <w:rsid w:val="006D3989"/>
    <w:rsid w:val="006D3C83"/>
    <w:rsid w:val="006D3D0B"/>
    <w:rsid w:val="006D3D41"/>
    <w:rsid w:val="006D4AE5"/>
    <w:rsid w:val="006D7585"/>
    <w:rsid w:val="006D75D8"/>
    <w:rsid w:val="006D7E17"/>
    <w:rsid w:val="006E2260"/>
    <w:rsid w:val="006E26E5"/>
    <w:rsid w:val="006E2F64"/>
    <w:rsid w:val="006E36A2"/>
    <w:rsid w:val="006E4804"/>
    <w:rsid w:val="006E4DE3"/>
    <w:rsid w:val="006E554A"/>
    <w:rsid w:val="006E575D"/>
    <w:rsid w:val="006E6B24"/>
    <w:rsid w:val="006E7A01"/>
    <w:rsid w:val="006F056A"/>
    <w:rsid w:val="006F10C4"/>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5108"/>
    <w:rsid w:val="00707BD3"/>
    <w:rsid w:val="007118E1"/>
    <w:rsid w:val="00711CE0"/>
    <w:rsid w:val="00714597"/>
    <w:rsid w:val="0071599A"/>
    <w:rsid w:val="00716632"/>
    <w:rsid w:val="00717626"/>
    <w:rsid w:val="0071779C"/>
    <w:rsid w:val="007224BE"/>
    <w:rsid w:val="007234E1"/>
    <w:rsid w:val="007239B4"/>
    <w:rsid w:val="0072695D"/>
    <w:rsid w:val="00726991"/>
    <w:rsid w:val="00726DDA"/>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DA2"/>
    <w:rsid w:val="007461A0"/>
    <w:rsid w:val="007464D9"/>
    <w:rsid w:val="0074682B"/>
    <w:rsid w:val="00746C9E"/>
    <w:rsid w:val="00746F6B"/>
    <w:rsid w:val="00750259"/>
    <w:rsid w:val="00750629"/>
    <w:rsid w:val="007508D8"/>
    <w:rsid w:val="0075139D"/>
    <w:rsid w:val="00751E25"/>
    <w:rsid w:val="0075509E"/>
    <w:rsid w:val="00755DE6"/>
    <w:rsid w:val="00756D0D"/>
    <w:rsid w:val="00757A32"/>
    <w:rsid w:val="00760750"/>
    <w:rsid w:val="0076129D"/>
    <w:rsid w:val="007616D8"/>
    <w:rsid w:val="00761D76"/>
    <w:rsid w:val="00761E3B"/>
    <w:rsid w:val="00762D9A"/>
    <w:rsid w:val="00763B21"/>
    <w:rsid w:val="007647F1"/>
    <w:rsid w:val="007658EA"/>
    <w:rsid w:val="00772072"/>
    <w:rsid w:val="0077399F"/>
    <w:rsid w:val="00775D22"/>
    <w:rsid w:val="00775FE7"/>
    <w:rsid w:val="007760BC"/>
    <w:rsid w:val="00776E08"/>
    <w:rsid w:val="00777324"/>
    <w:rsid w:val="00781875"/>
    <w:rsid w:val="00782B97"/>
    <w:rsid w:val="00782BB3"/>
    <w:rsid w:val="00783CA6"/>
    <w:rsid w:val="007859A6"/>
    <w:rsid w:val="0078754C"/>
    <w:rsid w:val="007902B7"/>
    <w:rsid w:val="007903B8"/>
    <w:rsid w:val="00790CD0"/>
    <w:rsid w:val="00790D5D"/>
    <w:rsid w:val="0079191F"/>
    <w:rsid w:val="00793DB8"/>
    <w:rsid w:val="00793FFB"/>
    <w:rsid w:val="00794AA4"/>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C00E6"/>
    <w:rsid w:val="007C065D"/>
    <w:rsid w:val="007C3B50"/>
    <w:rsid w:val="007C6233"/>
    <w:rsid w:val="007C6A37"/>
    <w:rsid w:val="007C7BAC"/>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054F"/>
    <w:rsid w:val="0080190B"/>
    <w:rsid w:val="00801E73"/>
    <w:rsid w:val="00801F8A"/>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5C9"/>
    <w:rsid w:val="00816C5F"/>
    <w:rsid w:val="0081724B"/>
    <w:rsid w:val="0081740D"/>
    <w:rsid w:val="008176EF"/>
    <w:rsid w:val="008211DA"/>
    <w:rsid w:val="008227D4"/>
    <w:rsid w:val="00822DE0"/>
    <w:rsid w:val="008240A9"/>
    <w:rsid w:val="00824A7E"/>
    <w:rsid w:val="00825948"/>
    <w:rsid w:val="008261CF"/>
    <w:rsid w:val="0082667F"/>
    <w:rsid w:val="0082704D"/>
    <w:rsid w:val="00830C02"/>
    <w:rsid w:val="0083201C"/>
    <w:rsid w:val="008323FB"/>
    <w:rsid w:val="0083362D"/>
    <w:rsid w:val="0083467A"/>
    <w:rsid w:val="00835222"/>
    <w:rsid w:val="008355A6"/>
    <w:rsid w:val="00837B46"/>
    <w:rsid w:val="00841F55"/>
    <w:rsid w:val="008422F4"/>
    <w:rsid w:val="00844796"/>
    <w:rsid w:val="0085044B"/>
    <w:rsid w:val="0085196C"/>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3C60"/>
    <w:rsid w:val="008648B4"/>
    <w:rsid w:val="00864CBA"/>
    <w:rsid w:val="0086513F"/>
    <w:rsid w:val="008669C1"/>
    <w:rsid w:val="00867BF9"/>
    <w:rsid w:val="00867EC0"/>
    <w:rsid w:val="00867FB4"/>
    <w:rsid w:val="008700E9"/>
    <w:rsid w:val="0087053C"/>
    <w:rsid w:val="00870FD1"/>
    <w:rsid w:val="00871463"/>
    <w:rsid w:val="00871D6F"/>
    <w:rsid w:val="00871EED"/>
    <w:rsid w:val="00874443"/>
    <w:rsid w:val="0087477C"/>
    <w:rsid w:val="00875528"/>
    <w:rsid w:val="00875D5D"/>
    <w:rsid w:val="00875DA7"/>
    <w:rsid w:val="00876845"/>
    <w:rsid w:val="0087799B"/>
    <w:rsid w:val="008809FB"/>
    <w:rsid w:val="008812D1"/>
    <w:rsid w:val="008837EF"/>
    <w:rsid w:val="0088415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C1E"/>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37A4"/>
    <w:rsid w:val="008B439F"/>
    <w:rsid w:val="008B54F1"/>
    <w:rsid w:val="008B5909"/>
    <w:rsid w:val="008B5973"/>
    <w:rsid w:val="008B6694"/>
    <w:rsid w:val="008B78D2"/>
    <w:rsid w:val="008B79CE"/>
    <w:rsid w:val="008C07CB"/>
    <w:rsid w:val="008C0838"/>
    <w:rsid w:val="008C19C4"/>
    <w:rsid w:val="008C1BD7"/>
    <w:rsid w:val="008C1FAF"/>
    <w:rsid w:val="008C2ED0"/>
    <w:rsid w:val="008C370A"/>
    <w:rsid w:val="008C7812"/>
    <w:rsid w:val="008D081B"/>
    <w:rsid w:val="008D0944"/>
    <w:rsid w:val="008D0C11"/>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853"/>
    <w:rsid w:val="008E3068"/>
    <w:rsid w:val="008E3532"/>
    <w:rsid w:val="008E3DB7"/>
    <w:rsid w:val="008E5275"/>
    <w:rsid w:val="008E68A4"/>
    <w:rsid w:val="008E7463"/>
    <w:rsid w:val="008F0030"/>
    <w:rsid w:val="008F49A3"/>
    <w:rsid w:val="008F5559"/>
    <w:rsid w:val="008F7E04"/>
    <w:rsid w:val="00900696"/>
    <w:rsid w:val="0090078A"/>
    <w:rsid w:val="009009A0"/>
    <w:rsid w:val="00900FF9"/>
    <w:rsid w:val="0090140E"/>
    <w:rsid w:val="0090192B"/>
    <w:rsid w:val="009068AD"/>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5AFF"/>
    <w:rsid w:val="00935B9B"/>
    <w:rsid w:val="00935FE3"/>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61D8"/>
    <w:rsid w:val="00960872"/>
    <w:rsid w:val="00962CA1"/>
    <w:rsid w:val="00964161"/>
    <w:rsid w:val="00966BB7"/>
    <w:rsid w:val="00970198"/>
    <w:rsid w:val="00972988"/>
    <w:rsid w:val="00973324"/>
    <w:rsid w:val="009738C3"/>
    <w:rsid w:val="009743BF"/>
    <w:rsid w:val="009748D7"/>
    <w:rsid w:val="00976EEA"/>
    <w:rsid w:val="00977B3B"/>
    <w:rsid w:val="00980279"/>
    <w:rsid w:val="0098136C"/>
    <w:rsid w:val="00981A10"/>
    <w:rsid w:val="00983F25"/>
    <w:rsid w:val="0098468E"/>
    <w:rsid w:val="00984ABD"/>
    <w:rsid w:val="0098537D"/>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8B1"/>
    <w:rsid w:val="009A1CEB"/>
    <w:rsid w:val="009A22F8"/>
    <w:rsid w:val="009A399A"/>
    <w:rsid w:val="009A530E"/>
    <w:rsid w:val="009A57FC"/>
    <w:rsid w:val="009A7168"/>
    <w:rsid w:val="009B2404"/>
    <w:rsid w:val="009B2573"/>
    <w:rsid w:val="009B265F"/>
    <w:rsid w:val="009B2884"/>
    <w:rsid w:val="009B2D72"/>
    <w:rsid w:val="009B30AC"/>
    <w:rsid w:val="009B46BC"/>
    <w:rsid w:val="009B56FC"/>
    <w:rsid w:val="009B57D6"/>
    <w:rsid w:val="009B60B7"/>
    <w:rsid w:val="009B7215"/>
    <w:rsid w:val="009B7785"/>
    <w:rsid w:val="009C08A7"/>
    <w:rsid w:val="009C1F30"/>
    <w:rsid w:val="009C7699"/>
    <w:rsid w:val="009C7A66"/>
    <w:rsid w:val="009D02E9"/>
    <w:rsid w:val="009D0700"/>
    <w:rsid w:val="009D0C3F"/>
    <w:rsid w:val="009D24CD"/>
    <w:rsid w:val="009D2E9D"/>
    <w:rsid w:val="009D2ECF"/>
    <w:rsid w:val="009D56BB"/>
    <w:rsid w:val="009D7120"/>
    <w:rsid w:val="009E0040"/>
    <w:rsid w:val="009E1555"/>
    <w:rsid w:val="009E16EA"/>
    <w:rsid w:val="009E34D7"/>
    <w:rsid w:val="009E4DFF"/>
    <w:rsid w:val="009E5E66"/>
    <w:rsid w:val="009E6876"/>
    <w:rsid w:val="009E6D88"/>
    <w:rsid w:val="009E736D"/>
    <w:rsid w:val="009E7683"/>
    <w:rsid w:val="009E7CC2"/>
    <w:rsid w:val="009F04A6"/>
    <w:rsid w:val="009F0F7E"/>
    <w:rsid w:val="009F14F2"/>
    <w:rsid w:val="009F2D9A"/>
    <w:rsid w:val="009F3759"/>
    <w:rsid w:val="009F614A"/>
    <w:rsid w:val="009F6927"/>
    <w:rsid w:val="009F7D8D"/>
    <w:rsid w:val="00A001BC"/>
    <w:rsid w:val="00A0137D"/>
    <w:rsid w:val="00A02942"/>
    <w:rsid w:val="00A029AC"/>
    <w:rsid w:val="00A02F71"/>
    <w:rsid w:val="00A03823"/>
    <w:rsid w:val="00A0389B"/>
    <w:rsid w:val="00A04D47"/>
    <w:rsid w:val="00A05FBA"/>
    <w:rsid w:val="00A07873"/>
    <w:rsid w:val="00A111BE"/>
    <w:rsid w:val="00A11FFB"/>
    <w:rsid w:val="00A13E99"/>
    <w:rsid w:val="00A2012A"/>
    <w:rsid w:val="00A20891"/>
    <w:rsid w:val="00A209D2"/>
    <w:rsid w:val="00A20D49"/>
    <w:rsid w:val="00A20DD0"/>
    <w:rsid w:val="00A214FA"/>
    <w:rsid w:val="00A21B29"/>
    <w:rsid w:val="00A2269B"/>
    <w:rsid w:val="00A22D6C"/>
    <w:rsid w:val="00A23D4E"/>
    <w:rsid w:val="00A25253"/>
    <w:rsid w:val="00A25722"/>
    <w:rsid w:val="00A26359"/>
    <w:rsid w:val="00A26C17"/>
    <w:rsid w:val="00A31BBB"/>
    <w:rsid w:val="00A31DFF"/>
    <w:rsid w:val="00A32957"/>
    <w:rsid w:val="00A32D77"/>
    <w:rsid w:val="00A355CC"/>
    <w:rsid w:val="00A35AF9"/>
    <w:rsid w:val="00A4032B"/>
    <w:rsid w:val="00A40EFF"/>
    <w:rsid w:val="00A41EC6"/>
    <w:rsid w:val="00A420D8"/>
    <w:rsid w:val="00A42365"/>
    <w:rsid w:val="00A443B1"/>
    <w:rsid w:val="00A453C3"/>
    <w:rsid w:val="00A45660"/>
    <w:rsid w:val="00A4637B"/>
    <w:rsid w:val="00A46A96"/>
    <w:rsid w:val="00A46F0E"/>
    <w:rsid w:val="00A4774C"/>
    <w:rsid w:val="00A52311"/>
    <w:rsid w:val="00A5240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4E1E"/>
    <w:rsid w:val="00A65191"/>
    <w:rsid w:val="00A6527B"/>
    <w:rsid w:val="00A65AED"/>
    <w:rsid w:val="00A70B8E"/>
    <w:rsid w:val="00A7144F"/>
    <w:rsid w:val="00A72789"/>
    <w:rsid w:val="00A72805"/>
    <w:rsid w:val="00A73483"/>
    <w:rsid w:val="00A73577"/>
    <w:rsid w:val="00A75E13"/>
    <w:rsid w:val="00A7672A"/>
    <w:rsid w:val="00A76984"/>
    <w:rsid w:val="00A777E1"/>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B0237"/>
    <w:rsid w:val="00AB1CF7"/>
    <w:rsid w:val="00AB2AFD"/>
    <w:rsid w:val="00AB308E"/>
    <w:rsid w:val="00AB3D9A"/>
    <w:rsid w:val="00AB3FDB"/>
    <w:rsid w:val="00AB572C"/>
    <w:rsid w:val="00AB58B6"/>
    <w:rsid w:val="00AB5BA9"/>
    <w:rsid w:val="00AB6B04"/>
    <w:rsid w:val="00AC12B2"/>
    <w:rsid w:val="00AC493A"/>
    <w:rsid w:val="00AC63EC"/>
    <w:rsid w:val="00AC7164"/>
    <w:rsid w:val="00AD0575"/>
    <w:rsid w:val="00AD26D8"/>
    <w:rsid w:val="00AD2BA0"/>
    <w:rsid w:val="00AD43BD"/>
    <w:rsid w:val="00AD4FCA"/>
    <w:rsid w:val="00AD51EA"/>
    <w:rsid w:val="00AD6758"/>
    <w:rsid w:val="00AD7880"/>
    <w:rsid w:val="00AE0C13"/>
    <w:rsid w:val="00AE178E"/>
    <w:rsid w:val="00AE4708"/>
    <w:rsid w:val="00AE4AC7"/>
    <w:rsid w:val="00AE5250"/>
    <w:rsid w:val="00AE5E4B"/>
    <w:rsid w:val="00AE62D9"/>
    <w:rsid w:val="00AE7EB1"/>
    <w:rsid w:val="00AF03E0"/>
    <w:rsid w:val="00AF0B12"/>
    <w:rsid w:val="00AF24DA"/>
    <w:rsid w:val="00AF29D2"/>
    <w:rsid w:val="00AF337F"/>
    <w:rsid w:val="00AF3D80"/>
    <w:rsid w:val="00AF48F5"/>
    <w:rsid w:val="00AF4EF4"/>
    <w:rsid w:val="00AF7986"/>
    <w:rsid w:val="00B0162F"/>
    <w:rsid w:val="00B01B3A"/>
    <w:rsid w:val="00B02E20"/>
    <w:rsid w:val="00B03577"/>
    <w:rsid w:val="00B0368E"/>
    <w:rsid w:val="00B0477B"/>
    <w:rsid w:val="00B076E6"/>
    <w:rsid w:val="00B100DF"/>
    <w:rsid w:val="00B12204"/>
    <w:rsid w:val="00B12629"/>
    <w:rsid w:val="00B12F56"/>
    <w:rsid w:val="00B146E6"/>
    <w:rsid w:val="00B15A1B"/>
    <w:rsid w:val="00B240D0"/>
    <w:rsid w:val="00B24BBD"/>
    <w:rsid w:val="00B25695"/>
    <w:rsid w:val="00B26BA6"/>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6BC2"/>
    <w:rsid w:val="00B474D5"/>
    <w:rsid w:val="00B50225"/>
    <w:rsid w:val="00B51A0E"/>
    <w:rsid w:val="00B55A09"/>
    <w:rsid w:val="00B55B0A"/>
    <w:rsid w:val="00B564FF"/>
    <w:rsid w:val="00B56595"/>
    <w:rsid w:val="00B56CBE"/>
    <w:rsid w:val="00B56DFE"/>
    <w:rsid w:val="00B578A3"/>
    <w:rsid w:val="00B57EE9"/>
    <w:rsid w:val="00B6076C"/>
    <w:rsid w:val="00B62963"/>
    <w:rsid w:val="00B64693"/>
    <w:rsid w:val="00B6520C"/>
    <w:rsid w:val="00B667A9"/>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860"/>
    <w:rsid w:val="00B848A8"/>
    <w:rsid w:val="00B852F9"/>
    <w:rsid w:val="00B85818"/>
    <w:rsid w:val="00B85924"/>
    <w:rsid w:val="00B866AF"/>
    <w:rsid w:val="00B8697F"/>
    <w:rsid w:val="00B914CA"/>
    <w:rsid w:val="00B91901"/>
    <w:rsid w:val="00B92CE0"/>
    <w:rsid w:val="00B94837"/>
    <w:rsid w:val="00B966A0"/>
    <w:rsid w:val="00B96BFB"/>
    <w:rsid w:val="00B96E94"/>
    <w:rsid w:val="00BA0027"/>
    <w:rsid w:val="00BA0E18"/>
    <w:rsid w:val="00BA11AF"/>
    <w:rsid w:val="00BA20C9"/>
    <w:rsid w:val="00BA2537"/>
    <w:rsid w:val="00BA26BC"/>
    <w:rsid w:val="00BA3F0D"/>
    <w:rsid w:val="00BA3FB7"/>
    <w:rsid w:val="00BA456F"/>
    <w:rsid w:val="00BA4957"/>
    <w:rsid w:val="00BA76A6"/>
    <w:rsid w:val="00BB0327"/>
    <w:rsid w:val="00BB1FEA"/>
    <w:rsid w:val="00BB218F"/>
    <w:rsid w:val="00BB2336"/>
    <w:rsid w:val="00BB2AA6"/>
    <w:rsid w:val="00BB3A59"/>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2FF"/>
    <w:rsid w:val="00BD1FF0"/>
    <w:rsid w:val="00BD3FC6"/>
    <w:rsid w:val="00BD5EE7"/>
    <w:rsid w:val="00BD6564"/>
    <w:rsid w:val="00BD7181"/>
    <w:rsid w:val="00BD7535"/>
    <w:rsid w:val="00BE075E"/>
    <w:rsid w:val="00BE23DF"/>
    <w:rsid w:val="00BE4B4A"/>
    <w:rsid w:val="00BE5FAF"/>
    <w:rsid w:val="00BE679A"/>
    <w:rsid w:val="00BE7642"/>
    <w:rsid w:val="00BF1076"/>
    <w:rsid w:val="00BF1727"/>
    <w:rsid w:val="00BF255E"/>
    <w:rsid w:val="00BF425D"/>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BF9"/>
    <w:rsid w:val="00C12F2A"/>
    <w:rsid w:val="00C13216"/>
    <w:rsid w:val="00C14413"/>
    <w:rsid w:val="00C14925"/>
    <w:rsid w:val="00C14A67"/>
    <w:rsid w:val="00C17A03"/>
    <w:rsid w:val="00C225F0"/>
    <w:rsid w:val="00C22B63"/>
    <w:rsid w:val="00C22C68"/>
    <w:rsid w:val="00C23135"/>
    <w:rsid w:val="00C235CB"/>
    <w:rsid w:val="00C2402A"/>
    <w:rsid w:val="00C24B6B"/>
    <w:rsid w:val="00C254F5"/>
    <w:rsid w:val="00C25502"/>
    <w:rsid w:val="00C30B33"/>
    <w:rsid w:val="00C30D55"/>
    <w:rsid w:val="00C324ED"/>
    <w:rsid w:val="00C3356B"/>
    <w:rsid w:val="00C3571D"/>
    <w:rsid w:val="00C35DA5"/>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71D9"/>
    <w:rsid w:val="00C57290"/>
    <w:rsid w:val="00C575CA"/>
    <w:rsid w:val="00C60BFD"/>
    <w:rsid w:val="00C612AB"/>
    <w:rsid w:val="00C6261A"/>
    <w:rsid w:val="00C672BA"/>
    <w:rsid w:val="00C712A3"/>
    <w:rsid w:val="00C71577"/>
    <w:rsid w:val="00C716D5"/>
    <w:rsid w:val="00C719C1"/>
    <w:rsid w:val="00C7293F"/>
    <w:rsid w:val="00C72986"/>
    <w:rsid w:val="00C730D3"/>
    <w:rsid w:val="00C74505"/>
    <w:rsid w:val="00C751A0"/>
    <w:rsid w:val="00C76D6A"/>
    <w:rsid w:val="00C81CDC"/>
    <w:rsid w:val="00C823DD"/>
    <w:rsid w:val="00C83715"/>
    <w:rsid w:val="00C83AA2"/>
    <w:rsid w:val="00C83FF3"/>
    <w:rsid w:val="00C854EE"/>
    <w:rsid w:val="00C854FD"/>
    <w:rsid w:val="00C85DEA"/>
    <w:rsid w:val="00C8746A"/>
    <w:rsid w:val="00C87E09"/>
    <w:rsid w:val="00C9157B"/>
    <w:rsid w:val="00C9243F"/>
    <w:rsid w:val="00C93259"/>
    <w:rsid w:val="00C94614"/>
    <w:rsid w:val="00C94FB8"/>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4ED5"/>
    <w:rsid w:val="00CB6165"/>
    <w:rsid w:val="00CB6A54"/>
    <w:rsid w:val="00CB6D4D"/>
    <w:rsid w:val="00CB7513"/>
    <w:rsid w:val="00CB774F"/>
    <w:rsid w:val="00CC153E"/>
    <w:rsid w:val="00CC23EC"/>
    <w:rsid w:val="00CC3798"/>
    <w:rsid w:val="00CC3F89"/>
    <w:rsid w:val="00CC6436"/>
    <w:rsid w:val="00CD0B6A"/>
    <w:rsid w:val="00CD2EFC"/>
    <w:rsid w:val="00CD302E"/>
    <w:rsid w:val="00CD3A8A"/>
    <w:rsid w:val="00CD4F6B"/>
    <w:rsid w:val="00CD6446"/>
    <w:rsid w:val="00CE1466"/>
    <w:rsid w:val="00CE19A3"/>
    <w:rsid w:val="00CE2EA2"/>
    <w:rsid w:val="00CE31F4"/>
    <w:rsid w:val="00CE376C"/>
    <w:rsid w:val="00CE3B6F"/>
    <w:rsid w:val="00CE3EA0"/>
    <w:rsid w:val="00CE44AF"/>
    <w:rsid w:val="00CE5955"/>
    <w:rsid w:val="00CE612B"/>
    <w:rsid w:val="00CE727C"/>
    <w:rsid w:val="00CF0036"/>
    <w:rsid w:val="00CF1DC7"/>
    <w:rsid w:val="00CF2329"/>
    <w:rsid w:val="00CF2FC7"/>
    <w:rsid w:val="00CF3032"/>
    <w:rsid w:val="00CF3230"/>
    <w:rsid w:val="00CF414F"/>
    <w:rsid w:val="00CF5274"/>
    <w:rsid w:val="00CF5AAE"/>
    <w:rsid w:val="00CF6CFF"/>
    <w:rsid w:val="00CF7C4C"/>
    <w:rsid w:val="00D005D9"/>
    <w:rsid w:val="00D00810"/>
    <w:rsid w:val="00D02B99"/>
    <w:rsid w:val="00D0430D"/>
    <w:rsid w:val="00D04670"/>
    <w:rsid w:val="00D04D91"/>
    <w:rsid w:val="00D06026"/>
    <w:rsid w:val="00D07F5A"/>
    <w:rsid w:val="00D1180C"/>
    <w:rsid w:val="00D13A52"/>
    <w:rsid w:val="00D15319"/>
    <w:rsid w:val="00D15838"/>
    <w:rsid w:val="00D16F95"/>
    <w:rsid w:val="00D1786B"/>
    <w:rsid w:val="00D17EBD"/>
    <w:rsid w:val="00D21626"/>
    <w:rsid w:val="00D21D03"/>
    <w:rsid w:val="00D21E5B"/>
    <w:rsid w:val="00D240BD"/>
    <w:rsid w:val="00D247C0"/>
    <w:rsid w:val="00D24870"/>
    <w:rsid w:val="00D26E35"/>
    <w:rsid w:val="00D26F9D"/>
    <w:rsid w:val="00D27259"/>
    <w:rsid w:val="00D303ED"/>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302D"/>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70C7D"/>
    <w:rsid w:val="00D72087"/>
    <w:rsid w:val="00D732ED"/>
    <w:rsid w:val="00D74289"/>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364B"/>
    <w:rsid w:val="00DA44B8"/>
    <w:rsid w:val="00DA5773"/>
    <w:rsid w:val="00DA69AE"/>
    <w:rsid w:val="00DA6F92"/>
    <w:rsid w:val="00DA7028"/>
    <w:rsid w:val="00DB01E3"/>
    <w:rsid w:val="00DB1FDB"/>
    <w:rsid w:val="00DB4BB7"/>
    <w:rsid w:val="00DB78CF"/>
    <w:rsid w:val="00DB7E9D"/>
    <w:rsid w:val="00DC2A64"/>
    <w:rsid w:val="00DC56A6"/>
    <w:rsid w:val="00DC68C3"/>
    <w:rsid w:val="00DD0F1E"/>
    <w:rsid w:val="00DD1281"/>
    <w:rsid w:val="00DD1CC9"/>
    <w:rsid w:val="00DD23C0"/>
    <w:rsid w:val="00DD31D4"/>
    <w:rsid w:val="00DD3476"/>
    <w:rsid w:val="00DD367C"/>
    <w:rsid w:val="00DD50B8"/>
    <w:rsid w:val="00DD5774"/>
    <w:rsid w:val="00DD5ACD"/>
    <w:rsid w:val="00DD5C28"/>
    <w:rsid w:val="00DD66D0"/>
    <w:rsid w:val="00DE01BB"/>
    <w:rsid w:val="00DE0D84"/>
    <w:rsid w:val="00DE16DE"/>
    <w:rsid w:val="00DE1D1A"/>
    <w:rsid w:val="00DE256F"/>
    <w:rsid w:val="00DE2D81"/>
    <w:rsid w:val="00DE358C"/>
    <w:rsid w:val="00DE4746"/>
    <w:rsid w:val="00DE48D3"/>
    <w:rsid w:val="00DE5898"/>
    <w:rsid w:val="00DE616D"/>
    <w:rsid w:val="00DE7959"/>
    <w:rsid w:val="00DF1646"/>
    <w:rsid w:val="00DF200E"/>
    <w:rsid w:val="00DF202B"/>
    <w:rsid w:val="00DF434E"/>
    <w:rsid w:val="00DF6280"/>
    <w:rsid w:val="00DF6BFB"/>
    <w:rsid w:val="00E02230"/>
    <w:rsid w:val="00E02386"/>
    <w:rsid w:val="00E02FF0"/>
    <w:rsid w:val="00E03B57"/>
    <w:rsid w:val="00E063C0"/>
    <w:rsid w:val="00E10B8A"/>
    <w:rsid w:val="00E1390D"/>
    <w:rsid w:val="00E15FE9"/>
    <w:rsid w:val="00E1728C"/>
    <w:rsid w:val="00E21468"/>
    <w:rsid w:val="00E22AD2"/>
    <w:rsid w:val="00E231BA"/>
    <w:rsid w:val="00E23359"/>
    <w:rsid w:val="00E24D51"/>
    <w:rsid w:val="00E24DB5"/>
    <w:rsid w:val="00E2794A"/>
    <w:rsid w:val="00E30165"/>
    <w:rsid w:val="00E31D08"/>
    <w:rsid w:val="00E320D4"/>
    <w:rsid w:val="00E33387"/>
    <w:rsid w:val="00E34872"/>
    <w:rsid w:val="00E34CEF"/>
    <w:rsid w:val="00E34DCA"/>
    <w:rsid w:val="00E34E5E"/>
    <w:rsid w:val="00E3524D"/>
    <w:rsid w:val="00E3652A"/>
    <w:rsid w:val="00E37BDD"/>
    <w:rsid w:val="00E409A7"/>
    <w:rsid w:val="00E40E03"/>
    <w:rsid w:val="00E41FA2"/>
    <w:rsid w:val="00E425EE"/>
    <w:rsid w:val="00E44B03"/>
    <w:rsid w:val="00E45084"/>
    <w:rsid w:val="00E45648"/>
    <w:rsid w:val="00E45765"/>
    <w:rsid w:val="00E45B32"/>
    <w:rsid w:val="00E45D99"/>
    <w:rsid w:val="00E46C27"/>
    <w:rsid w:val="00E5113F"/>
    <w:rsid w:val="00E52A35"/>
    <w:rsid w:val="00E52FC0"/>
    <w:rsid w:val="00E5385A"/>
    <w:rsid w:val="00E5531E"/>
    <w:rsid w:val="00E56466"/>
    <w:rsid w:val="00E56E12"/>
    <w:rsid w:val="00E571DC"/>
    <w:rsid w:val="00E5726F"/>
    <w:rsid w:val="00E602D1"/>
    <w:rsid w:val="00E607A8"/>
    <w:rsid w:val="00E608DB"/>
    <w:rsid w:val="00E6166E"/>
    <w:rsid w:val="00E619AF"/>
    <w:rsid w:val="00E61A04"/>
    <w:rsid w:val="00E62183"/>
    <w:rsid w:val="00E626B1"/>
    <w:rsid w:val="00E627BF"/>
    <w:rsid w:val="00E631CD"/>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49F3"/>
    <w:rsid w:val="00E84C69"/>
    <w:rsid w:val="00E85232"/>
    <w:rsid w:val="00E854B4"/>
    <w:rsid w:val="00E8758E"/>
    <w:rsid w:val="00E8786C"/>
    <w:rsid w:val="00E91C09"/>
    <w:rsid w:val="00E91E1F"/>
    <w:rsid w:val="00E95128"/>
    <w:rsid w:val="00E95493"/>
    <w:rsid w:val="00E963F8"/>
    <w:rsid w:val="00E97810"/>
    <w:rsid w:val="00EA0B3F"/>
    <w:rsid w:val="00EA4629"/>
    <w:rsid w:val="00EA5385"/>
    <w:rsid w:val="00EA71F4"/>
    <w:rsid w:val="00EA7610"/>
    <w:rsid w:val="00EA7B8D"/>
    <w:rsid w:val="00EB0931"/>
    <w:rsid w:val="00EB1C47"/>
    <w:rsid w:val="00EB27C5"/>
    <w:rsid w:val="00EB5698"/>
    <w:rsid w:val="00EB6934"/>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5756"/>
    <w:rsid w:val="00F06652"/>
    <w:rsid w:val="00F06F0D"/>
    <w:rsid w:val="00F07829"/>
    <w:rsid w:val="00F10E0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3168F"/>
    <w:rsid w:val="00F31BBA"/>
    <w:rsid w:val="00F32FEC"/>
    <w:rsid w:val="00F34308"/>
    <w:rsid w:val="00F35EB3"/>
    <w:rsid w:val="00F3695C"/>
    <w:rsid w:val="00F40350"/>
    <w:rsid w:val="00F408DD"/>
    <w:rsid w:val="00F41323"/>
    <w:rsid w:val="00F4167B"/>
    <w:rsid w:val="00F42181"/>
    <w:rsid w:val="00F4385F"/>
    <w:rsid w:val="00F44AEA"/>
    <w:rsid w:val="00F4619A"/>
    <w:rsid w:val="00F46C6C"/>
    <w:rsid w:val="00F47F6D"/>
    <w:rsid w:val="00F500B6"/>
    <w:rsid w:val="00F501FB"/>
    <w:rsid w:val="00F50A27"/>
    <w:rsid w:val="00F51DF6"/>
    <w:rsid w:val="00F526BC"/>
    <w:rsid w:val="00F53D2F"/>
    <w:rsid w:val="00F542A0"/>
    <w:rsid w:val="00F544A7"/>
    <w:rsid w:val="00F546B3"/>
    <w:rsid w:val="00F54864"/>
    <w:rsid w:val="00F60D47"/>
    <w:rsid w:val="00F6122F"/>
    <w:rsid w:val="00F612DD"/>
    <w:rsid w:val="00F61E8D"/>
    <w:rsid w:val="00F620AA"/>
    <w:rsid w:val="00F626C4"/>
    <w:rsid w:val="00F671E6"/>
    <w:rsid w:val="00F709E2"/>
    <w:rsid w:val="00F70A58"/>
    <w:rsid w:val="00F70C00"/>
    <w:rsid w:val="00F70E82"/>
    <w:rsid w:val="00F71552"/>
    <w:rsid w:val="00F71764"/>
    <w:rsid w:val="00F73EF1"/>
    <w:rsid w:val="00F74368"/>
    <w:rsid w:val="00F75DF5"/>
    <w:rsid w:val="00F77ADF"/>
    <w:rsid w:val="00F802C8"/>
    <w:rsid w:val="00F80889"/>
    <w:rsid w:val="00F80E5F"/>
    <w:rsid w:val="00F82153"/>
    <w:rsid w:val="00F830A8"/>
    <w:rsid w:val="00F838BE"/>
    <w:rsid w:val="00F83A95"/>
    <w:rsid w:val="00F8498D"/>
    <w:rsid w:val="00F85872"/>
    <w:rsid w:val="00F85895"/>
    <w:rsid w:val="00F859F1"/>
    <w:rsid w:val="00F865E8"/>
    <w:rsid w:val="00F904D5"/>
    <w:rsid w:val="00F91913"/>
    <w:rsid w:val="00F9359C"/>
    <w:rsid w:val="00F9506A"/>
    <w:rsid w:val="00FA01BC"/>
    <w:rsid w:val="00FA0B55"/>
    <w:rsid w:val="00FA1EF8"/>
    <w:rsid w:val="00FA2A9D"/>
    <w:rsid w:val="00FA2E81"/>
    <w:rsid w:val="00FA44BB"/>
    <w:rsid w:val="00FA6ADD"/>
    <w:rsid w:val="00FA6C5D"/>
    <w:rsid w:val="00FA6D0F"/>
    <w:rsid w:val="00FA704F"/>
    <w:rsid w:val="00FB0C8B"/>
    <w:rsid w:val="00FB1326"/>
    <w:rsid w:val="00FB2186"/>
    <w:rsid w:val="00FB223B"/>
    <w:rsid w:val="00FB2525"/>
    <w:rsid w:val="00FB5521"/>
    <w:rsid w:val="00FB7C67"/>
    <w:rsid w:val="00FC075C"/>
    <w:rsid w:val="00FC156B"/>
    <w:rsid w:val="00FC1D72"/>
    <w:rsid w:val="00FC4A63"/>
    <w:rsid w:val="00FC4E3E"/>
    <w:rsid w:val="00FC568D"/>
    <w:rsid w:val="00FC5C57"/>
    <w:rsid w:val="00FC603B"/>
    <w:rsid w:val="00FC7213"/>
    <w:rsid w:val="00FD085E"/>
    <w:rsid w:val="00FD0E89"/>
    <w:rsid w:val="00FD319A"/>
    <w:rsid w:val="00FD3474"/>
    <w:rsid w:val="00FD393C"/>
    <w:rsid w:val="00FD3FFE"/>
    <w:rsid w:val="00FD44E7"/>
    <w:rsid w:val="00FD4736"/>
    <w:rsid w:val="00FD477B"/>
    <w:rsid w:val="00FE0172"/>
    <w:rsid w:val="00FE057E"/>
    <w:rsid w:val="00FE0F76"/>
    <w:rsid w:val="00FE25E5"/>
    <w:rsid w:val="00FE2CC6"/>
    <w:rsid w:val="00FE335D"/>
    <w:rsid w:val="00FE3AB4"/>
    <w:rsid w:val="00FE508C"/>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91666D7"/>
  <w15:docId w15:val="{6D2149F7-437B-462E-9203-55E9D0C2D9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character" w:customStyle="1" w:styleId="ra">
    <w:name w:val="ra"/>
    <w:basedOn w:val="Predvolenpsmoodseku"/>
    <w:rsid w:val="006E226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1300754">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595946435">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75595951">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package" Target="embeddings/Microsoft_Excel_Worksheet.xlsx"/><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package" Target="embeddings/Microsoft_Excel_Worksheet2.xlsx"/><Relationship Id="rId2" Type="http://schemas.openxmlformats.org/officeDocument/2006/relationships/customXml" Target="../customXml/item2.xml"/><Relationship Id="rId16" Type="http://schemas.openxmlformats.org/officeDocument/2006/relationships/image" Target="media/image3.emf"/><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package" Target="embeddings/Microsoft_Excel_Worksheet1.xlsx"/><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4.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3.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4.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2.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3.xml><?xml version="1.0" encoding="utf-8"?>
<ds:datastoreItem xmlns:ds="http://schemas.openxmlformats.org/officeDocument/2006/customXml" ds:itemID="{0B1BDA18-89F0-40A9-A0C8-FD8DCACFBA32}">
  <ds:schemaRefs>
    <ds:schemaRef ds:uri="http://schemas.microsoft.com/sharepoint/events"/>
  </ds:schemaRefs>
</ds:datastoreItem>
</file>

<file path=customXml/itemProps4.xml><?xml version="1.0" encoding="utf-8"?>
<ds:datastoreItem xmlns:ds="http://schemas.openxmlformats.org/officeDocument/2006/customXml" ds:itemID="{5AAF37F4-4489-489F-8C71-B82FFAD49A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EB3B3C1E-3C2E-4A74-95D0-4A66C4C256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126</TotalTime>
  <Pages>11</Pages>
  <Words>4204</Words>
  <Characters>23968</Characters>
  <Application>Microsoft Office Word</Application>
  <DocSecurity>0</DocSecurity>
  <Lines>199</Lines>
  <Paragraphs>56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28116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Peter Lengyel</cp:lastModifiedBy>
  <cp:revision>18</cp:revision>
  <cp:lastPrinted>2016-06-29T20:21:00Z</cp:lastPrinted>
  <dcterms:created xsi:type="dcterms:W3CDTF">2016-03-08T12:44:00Z</dcterms:created>
  <dcterms:modified xsi:type="dcterms:W3CDTF">2018-06-27T18:12:00Z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