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MAVEBA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čnosť s ručen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ím obmedzeným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Železničiarska 6, 094 31 Hanušovce nad Topľou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Dátum vzniku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: 20.03.2002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zapísaná do obchodného registra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ňa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: 21.06.2002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1.-vo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živnosť - spracovanie odpadov z osobn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a nákladných motorových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demontá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 ojazden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paketovanie plechových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ojazdených vozidiel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spracovanie gumových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na druhotné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žitie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spracovanie odpadov zo skla na druhotné 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žitie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2.-obchodná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v rozsahu živnosti voľnej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3.-sprostredkovate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4.-oprava mechanických strojov a zariadení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5.-strojová výroba - opracovanie kovových a nekovových materiálov, povrchové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úpravy kovových a nekovových materiálov a ich montá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6.-nakladanie s ostatným odpadom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7.-nakladanie s nebezpe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odpadom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8.-výroba výrobkov z dreva, papiera a ich odpadov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9.-spracovanie - recyklácia textilných výrobkov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 k 31.12.2016 bola schv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álená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 28.03.2017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Riadna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17 ods. 6  Zákona 431/2002 Z.z.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íctve za obdobie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01.01.201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-31.12.201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jednotiek,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jej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časťou: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za 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čšiu skupinu, 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časou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jednotkaako dcérska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za najmen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šiu skupinu, ktorej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časťou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 ako dcérska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jednotka, a ktorá je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 začlenen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do skupiny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jednotiek uvedených v písmene a):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jednotky, v ktorej je možn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získa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ópie konsolidovaných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závierok uvedených v písmenách a) a b):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24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d)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od povinnosti zostavenia konsolidovanej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     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  <w:t xml:space="preserve">V zmysle § 22 ods. 10 a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í):</w:t>
      </w:r>
    </w:p>
    <w:tbl>
      <w:tblPr/>
      <w:tblGrid>
        <w:gridCol w:w="5104"/>
        <w:gridCol w:w="4229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22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2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počas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orgánoch spolo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d) </w:t>
      </w:r>
    </w:p>
    <w:tbl>
      <w:tblPr/>
      <w:tblGrid>
        <w:gridCol w:w="2694"/>
        <w:gridCol w:w="1417"/>
        <w:gridCol w:w="1134"/>
        <w:gridCol w:w="709"/>
        <w:gridCol w:w="1417"/>
        <w:gridCol w:w="1134"/>
        <w:gridCol w:w="730"/>
      </w:tblGrid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260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281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árneho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dozorného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iného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  <w:tc>
          <w:tcPr>
            <w:tcW w:w="3281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BO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  <w:tc>
          <w:tcPr>
            <w:tcW w:w="3281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PO</w:t>
            </w:r>
          </w:p>
        </w:tc>
      </w:tr>
      <w:tr>
        <w:trPr>
          <w:trHeight w:val="315" w:hRule="auto"/>
          <w:jc w:val="left"/>
        </w:trPr>
        <w:tc>
          <w:tcPr>
            <w:tcW w:w="2694" w:type="dxa"/>
            <w:vMerge w:val="restart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Odpustené a odpísané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k posledn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ému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prostriedky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0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694" w:type="dxa"/>
            <w:vMerge w:val="restart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plnenia na súkromné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čely, ktor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je potrebné vyú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čtovať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694" w:type="dxa"/>
            <w:vMerge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60"/>
              <w:jc w:val="righ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16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142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príjmoch a výhodách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árnych orgánov, dozorných orgánov a iného orgánu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(napr. hlavn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podmienky, na základe ktorých boli záruky,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čenia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nebude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žite pokračovať vo svojej činnosti, uv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ádza sa informácia o nesplnení predpokladu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čovania vo svojej činnosti a k tomu zodpovedaj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úci spôsob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čtovania podľa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7 ods. 4 ZoÚ: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metódy a zásady boli aplikované v rámci platného ZoÚ, s osobitos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ťami: </w:t>
      </w:r>
    </w:p>
    <w:tbl>
      <w:tblPr/>
      <w:tblGrid>
        <w:gridCol w:w="3104"/>
        <w:gridCol w:w="2835"/>
        <w:gridCol w:w="3402"/>
      </w:tblGrid>
      <w:tr>
        <w:trPr>
          <w:trHeight w:val="132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zásady alebo metódy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3104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Ak v dôsledku 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metód nie sú hodnoty za bezprostredne predchádzajúce obdobie v jednotlivých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častiach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é, uvádza sa vysvetlenie o neporovnate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hodnotách: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í, ktoré sa neuvádzajú v súvahe</w:t>
      </w:r>
    </w:p>
    <w:tbl>
      <w:tblPr/>
      <w:tblGrid>
        <w:gridCol w:w="2410"/>
        <w:gridCol w:w="2410"/>
        <w:gridCol w:w="1984"/>
        <w:gridCol w:w="2552"/>
      </w:tblGrid>
      <w:tr>
        <w:trPr>
          <w:trHeight w:val="9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transakcie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vplyv transakcie na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jednotku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Riziká transakcie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Prínosy transakcie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241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Vlastné náklady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 Vlastné náklady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 Vlastné náklady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akt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pas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 a odlo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ženia hodnoty majetku a tvorba OP k majetku</w:t>
      </w:r>
    </w:p>
    <w:tbl>
      <w:tblPr/>
      <w:tblGrid>
        <w:gridCol w:w="3020"/>
        <w:gridCol w:w="2919"/>
        <w:gridCol w:w="3402"/>
      </w:tblGrid>
      <w:tr>
        <w:trPr>
          <w:trHeight w:val="735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majetku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zní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ženia hodnoty majetku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Vytvorená OP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02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19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0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tbl>
      <w:tblPr/>
      <w:tblGrid>
        <w:gridCol w:w="4805"/>
        <w:gridCol w:w="4536"/>
      </w:tblGrid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 ocenenia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Odhad ocenenia rezerv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36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alebo majetku, ktorý nie je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nástrojom pri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reálnou hodnotou</w:t>
      </w:r>
    </w:p>
    <w:tbl>
      <w:tblPr/>
      <w:tblGrid>
        <w:gridCol w:w="1960"/>
        <w:gridCol w:w="2845"/>
        <w:gridCol w:w="1417"/>
        <w:gridCol w:w="1560"/>
        <w:gridCol w:w="1559"/>
      </w:tblGrid>
      <w:tr>
        <w:trPr>
          <w:trHeight w:val="187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nástroj (FN) alebo majetok, ktorý nie je FN pri oce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í reálnou hodnotou 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Aplikácia RH pod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 Zo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alebo stanovenie významných predpokladov slú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žiacich ako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áklad modelov a postupov ocenenia pri kvalifikovanom odhade 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VH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Vplyv reálnej hodnoty na VI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 rozsahu a podstate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druhov derivátových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vrátane hlavných podmienok a okolností, ktoré mô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žu ovplyvniť sumu, 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priebeh a mieru istoty budúcich 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tokov: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e)</w:t>
        <w:tab/>
        <w:t xml:space="preserve">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pri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obstarávacou cenou alebo vlastnými nákladmi</w:t>
      </w:r>
    </w:p>
    <w:tbl>
      <w:tblPr/>
      <w:tblGrid>
        <w:gridCol w:w="1960"/>
        <w:gridCol w:w="1569"/>
        <w:gridCol w:w="1701"/>
        <w:gridCol w:w="1835"/>
        <w:gridCol w:w="2276"/>
      </w:tblGrid>
      <w:tr>
        <w:trPr>
          <w:trHeight w:val="569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FM</w:t>
            </w:r>
          </w:p>
        </w:tc>
        <w:tc>
          <w:tcPr>
            <w:tcW w:w="1569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  <w:tc>
          <w:tcPr>
            <w:tcW w:w="183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FM</w:t>
            </w:r>
          </w:p>
        </w:tc>
        <w:tc>
          <w:tcPr>
            <w:tcW w:w="2276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pre nezní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ženie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hodnoty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3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6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f)      Spôsob stanovenia metódy vlastného imania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odpisového plánu pre dlhodobý hmotný majetok a dlhodobý nehmotný majetok, doba odpisovania 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sadzby a odpisové metódy pri stanovení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odpisov:</w:t>
      </w:r>
    </w:p>
    <w:tbl>
      <w:tblPr/>
      <w:tblGrid>
        <w:gridCol w:w="2839"/>
        <w:gridCol w:w="2264"/>
        <w:gridCol w:w="1985"/>
        <w:gridCol w:w="2268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8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vychádzal z odpisového plánu zostaveného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vychádzal z predpokladanej doby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nehmotného majetku alebo iných 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 zostavil intern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majetku zodpovedajúceho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ívania. Odpisové sadzby pre </w:t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 zostavil intern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odpisov. Odpisové sadzby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 odpis sa odli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šuje od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počtu mesiacov od zaradenia do konca roka.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tbl>
      <w:tblPr/>
      <w:tblGrid>
        <w:gridCol w:w="3013"/>
        <w:gridCol w:w="3351"/>
        <w:gridCol w:w="2977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í:</w:t>
      </w:r>
    </w:p>
    <w:tbl>
      <w:tblPr/>
      <w:tblGrid>
        <w:gridCol w:w="3104"/>
        <w:gridCol w:w="2924"/>
        <w:gridCol w:w="3313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2924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3" w:type="dxa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104" w:type="dxa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2924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960 EUR </w:t>
            </w:r>
          </w:p>
        </w:tc>
        <w:tc>
          <w:tcPr>
            <w:tcW w:w="331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predpisu daňovej licencie r. 2016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žky v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tbl>
      <w:tblPr/>
      <w:tblGrid>
        <w:gridCol w:w="3020"/>
        <w:gridCol w:w="2068"/>
        <w:gridCol w:w="1701"/>
        <w:gridCol w:w="2552"/>
      </w:tblGrid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Charakteristika goodwillu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výpo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čtu hodnoty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02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6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informácie o goodwille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(prehodnotenie opodstatnenosti jeho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šky a odpisu hodnoty):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2</w:t>
        <w:tab/>
        <w:t xml:space="preserve">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tbl>
      <w:tblPr/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589"/>
        <w:gridCol w:w="755"/>
        <w:gridCol w:w="614"/>
        <w:gridCol w:w="361"/>
        <w:gridCol w:w="495"/>
        <w:gridCol w:w="976"/>
        <w:gridCol w:w="643"/>
        <w:gridCol w:w="6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5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4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8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5" w:type="dxa"/>
            <w:gridSpan w:val="4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377" w:type="dxa"/>
            <w:gridSpan w:val="7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3844" w:type="dxa"/>
            <w:gridSpan w:val="6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3844" w:type="dxa"/>
            <w:gridSpan w:val="6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393" w:type="dxa"/>
            <w:gridSpan w:val="4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844" w:type="dxa"/>
            <w:gridSpan w:val="6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556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98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93" w:type="dxa"/>
            <w:gridSpan w:val="4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844" w:type="dxa"/>
            <w:gridSpan w:val="6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24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5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2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260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4961" w:type="dxa"/>
            <w:gridSpan w:val="8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90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  <w:tc>
          <w:tcPr>
            <w:tcW w:w="4961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 reálnej hodn. (+/-) s vplyvom na</w:t>
            </w:r>
          </w:p>
        </w:tc>
      </w:tr>
      <w:tr>
        <w:trPr>
          <w:trHeight w:val="372" w:hRule="auto"/>
          <w:jc w:val="left"/>
        </w:trPr>
        <w:tc>
          <w:tcPr>
            <w:tcW w:w="2552" w:type="dxa"/>
            <w:gridSpan w:val="2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36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847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14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570" w:hRule="auto"/>
          <w:jc w:val="left"/>
        </w:trPr>
        <w:tc>
          <w:tcPr>
            <w:tcW w:w="2552" w:type="dxa"/>
            <w:gridSpan w:val="2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6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2552" w:type="dxa"/>
            <w:gridSpan w:val="2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5B9BD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36" w:type="dxa"/>
            <w:gridSpan w:val="2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47" w:type="dxa"/>
            <w:gridSpan w:val="5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4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(napr. informácie o rozsahu a povahe týchto derivátov vrátane významných podmienok, ktoré mô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žu ovplyvniť sumu, načasovanie a mieru istoty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úcich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tokov):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3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6022" w:type="dxa"/>
            <w:gridSpan w:val="6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266" w:hRule="auto"/>
          <w:jc w:val="left"/>
        </w:trPr>
        <w:tc>
          <w:tcPr>
            <w:tcW w:w="4188" w:type="dxa"/>
            <w:gridSpan w:val="3"/>
            <w:vMerge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547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75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48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84" w:hRule="auto"/>
          <w:jc w:val="left"/>
        </w:trPr>
        <w:tc>
          <w:tcPr>
            <w:tcW w:w="4188" w:type="dxa"/>
            <w:gridSpan w:val="3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475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188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475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derivátmi (najmä forma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čenia):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</w:t>
      </w:r>
    </w:p>
    <w:tbl>
      <w:tblPr/>
      <w:tblGrid>
        <w:gridCol w:w="4805"/>
        <w:gridCol w:w="2410"/>
        <w:gridCol w:w="2126"/>
      </w:tblGrid>
      <w:tr>
        <w:trPr>
          <w:trHeight w:val="330" w:hRule="auto"/>
          <w:jc w:val="left"/>
        </w:trPr>
        <w:tc>
          <w:tcPr>
            <w:tcW w:w="4805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453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458" w:hRule="auto"/>
          <w:jc w:val="left"/>
        </w:trPr>
        <w:tc>
          <w:tcPr>
            <w:tcW w:w="4805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Inou formou zabezp.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805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1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-284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záväzkoch zabezp. zálo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- c)</w:t>
        <w:tab/>
      </w:r>
    </w:p>
    <w:tbl>
      <w:tblPr/>
      <w:tblGrid>
        <w:gridCol w:w="1820"/>
        <w:gridCol w:w="1567"/>
        <w:gridCol w:w="1985"/>
        <w:gridCol w:w="2126"/>
        <w:gridCol w:w="1843"/>
      </w:tblGrid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521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855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  <w:tc>
          <w:tcPr>
            <w:tcW w:w="1567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 w:val="restart"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vMerge w:val="restart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82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7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26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</w:t>
      </w:r>
    </w:p>
    <w:tbl>
      <w:tblPr/>
      <w:tblGrid>
        <w:gridCol w:w="1976"/>
        <w:gridCol w:w="1076"/>
        <w:gridCol w:w="492"/>
        <w:gridCol w:w="1700"/>
        <w:gridCol w:w="993"/>
        <w:gridCol w:w="857"/>
        <w:gridCol w:w="925"/>
        <w:gridCol w:w="1792"/>
        <w:gridCol w:w="976"/>
        <w:gridCol w:w="995"/>
        <w:gridCol w:w="1077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1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72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975" w:hRule="auto"/>
          <w:jc w:val="left"/>
        </w:trPr>
        <w:tc>
          <w:tcPr>
            <w:tcW w:w="3544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rozsah alebo výskyt</w:t>
            </w:r>
          </w:p>
        </w:tc>
        <w:tc>
          <w:tcPr>
            <w:tcW w:w="2693" w:type="dxa"/>
            <w:gridSpan w:val="2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5545" w:type="dxa"/>
            <w:gridSpan w:val="5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544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545" w:type="dxa"/>
            <w:gridSpan w:val="5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výnosoch,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942"/>
        <w:gridCol w:w="1028"/>
      </w:tblGrid>
      <w:tr>
        <w:trPr>
          <w:trHeight w:val="330" w:hRule="auto"/>
          <w:jc w:val="left"/>
        </w:trPr>
        <w:tc>
          <w:tcPr>
            <w:tcW w:w="1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3686" w:type="dxa"/>
            <w:gridSpan w:val="3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Náklady, ktoré majú výnimo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547" w:type="dxa"/>
            <w:gridSpan w:val="3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3686" w:type="dxa"/>
            <w:gridSpan w:val="3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7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547" w:type="dxa"/>
            <w:gridSpan w:val="3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a)</w:t>
        <w:tab/>
        <w:t xml:space="preserve">Informácie o podmienenom majetku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35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servisných zmlúv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poistných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koncesionárskych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7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 privatizácie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Práva zo súdnych sporov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649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podmienenom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tbl>
      <w:tblPr/>
      <w:tblGrid>
        <w:gridCol w:w="1000"/>
        <w:gridCol w:w="960"/>
        <w:gridCol w:w="1060"/>
        <w:gridCol w:w="1120"/>
        <w:gridCol w:w="1040"/>
        <w:gridCol w:w="850"/>
        <w:gridCol w:w="921"/>
        <w:gridCol w:w="1840"/>
        <w:gridCol w:w="997"/>
        <w:gridCol w:w="1800"/>
        <w:gridCol w:w="1073"/>
      </w:tblGrid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16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2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2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6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0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0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60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71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3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3" w:hRule="auto"/>
          <w:jc w:val="left"/>
        </w:trPr>
        <w:tc>
          <w:tcPr>
            <w:tcW w:w="6030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631" w:type="dxa"/>
            <w:gridSpan w:val="5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6030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98" w:hRule="auto"/>
          <w:jc w:val="left"/>
        </w:trPr>
        <w:tc>
          <w:tcPr>
            <w:tcW w:w="6030" w:type="dxa"/>
            <w:gridSpan w:val="6"/>
            <w:tcBorders>
              <w:top w:val="single" w:color="000000" w:sz="12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3758" w:type="dxa"/>
            <w:gridSpan w:val="3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 právnych predpisov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5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0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8" w:hRule="auto"/>
          <w:jc w:val="left"/>
        </w:trPr>
        <w:tc>
          <w:tcPr>
            <w:tcW w:w="6030" w:type="dxa"/>
            <w:gridSpan w:val="6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3758" w:type="dxa"/>
            <w:gridSpan w:val="3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73" w:type="dxa"/>
            <w:gridSpan w:val="2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podmienených záväzkoch</w:t>
      </w:r>
    </w:p>
    <w:tbl>
      <w:tblPr/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č.1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sa nevykazuje v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8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178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8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0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99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18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945" w:type="dxa"/>
            <w:gridSpan w:val="2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Tabu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ľka č. 2</w:t>
            </w:r>
          </w:p>
        </w:tc>
        <w:tc>
          <w:tcPr>
            <w:tcW w:w="104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7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" w:type="dxa"/>
            <w:tcBorders>
              <w:top w:val="single" w:color="000000" w:sz="0"/>
              <w:left w:val="single" w:color="000000" w:sz="0"/>
              <w:bottom w:val="single" w:color="000000" w:sz="1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9" w:hRule="auto"/>
          <w:jc w:val="left"/>
        </w:trPr>
        <w:tc>
          <w:tcPr>
            <w:tcW w:w="5387" w:type="dxa"/>
            <w:gridSpan w:val="6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 alebo ostatnej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čnej povinnosti, ktor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sa nevykazuje v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výkazoch</w:t>
            </w:r>
          </w:p>
        </w:tc>
        <w:tc>
          <w:tcPr>
            <w:tcW w:w="3969" w:type="dxa"/>
            <w:gridSpan w:val="4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66" w:hRule="auto"/>
          <w:jc w:val="left"/>
        </w:trPr>
        <w:tc>
          <w:tcPr>
            <w:tcW w:w="5387" w:type="dxa"/>
            <w:gridSpan w:val="6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1985" w:type="dxa"/>
            <w:gridSpan w:val="2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Spriaznené osoby</w:t>
            </w:r>
          </w:p>
        </w:tc>
      </w:tr>
      <w:tr>
        <w:trPr>
          <w:trHeight w:val="256" w:hRule="auto"/>
          <w:jc w:val="left"/>
        </w:trPr>
        <w:tc>
          <w:tcPr>
            <w:tcW w:w="5387" w:type="dxa"/>
            <w:gridSpan w:val="6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Zákonná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0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Zmluvná 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odobrať určit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mno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žstvo produktu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" w:hRule="auto"/>
          <w:jc w:val="left"/>
        </w:trPr>
        <w:tc>
          <w:tcPr>
            <w:tcW w:w="5387" w:type="dxa"/>
            <w:gridSpan w:val="6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invest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ície </w:t>
            </w:r>
          </w:p>
        </w:tc>
        <w:tc>
          <w:tcPr>
            <w:tcW w:w="1984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6" w:hRule="auto"/>
          <w:jc w:val="left"/>
        </w:trPr>
        <w:tc>
          <w:tcPr>
            <w:tcW w:w="5387" w:type="dxa"/>
            <w:gridSpan w:val="6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uskutočniť veľk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opravy</w:t>
            </w:r>
          </w:p>
        </w:tc>
        <w:tc>
          <w:tcPr>
            <w:tcW w:w="1984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gridSpan w:val="2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44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podmienených záväzkov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tbl>
      <w:tblPr/>
      <w:tblGrid>
        <w:gridCol w:w="4140"/>
        <w:gridCol w:w="2649"/>
        <w:gridCol w:w="2552"/>
      </w:tblGrid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4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49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v nájme (operatívny prenájom)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86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4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z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opcií derivátov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3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0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z leasingu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8" w:hRule="auto"/>
          <w:jc w:val="left"/>
        </w:trPr>
        <w:tc>
          <w:tcPr>
            <w:tcW w:w="4140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9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8"/>
              <w:left w:val="single" w:color="000000" w:sz="18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3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sumách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160" w:line="240"/>
        <w:ind w:right="0" w:left="1134" w:hanging="113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VI. a)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j)   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tbl>
      <w:tblPr/>
      <w:tblGrid>
        <w:gridCol w:w="4140"/>
        <w:gridCol w:w="1941"/>
        <w:gridCol w:w="1701"/>
        <w:gridCol w:w="1559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Zoznam udalostí, ktoré nastali alebo sú dôsledkom okolností po dni, ku ktorému sa zostavuje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941" w:type="dxa"/>
            <w:vMerge w:val="restart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3260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18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1" w:type="dxa"/>
            <w:vMerge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1559" w:type="dxa"/>
            <w:tcBorders>
              <w:top w:val="single" w:color="000000" w:sz="12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1192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Pokles alebo zvý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trhovej ceny finančn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majetku ako dôsledku udalostí, ktoré nastali po dni, ku ktorému sa zostavuje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závierka do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 zostavenia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ávierky, s uvedením dôvodu týchto zmien</w:t>
            </w:r>
          </w:p>
        </w:tc>
        <w:tc>
          <w:tcPr>
            <w:tcW w:w="194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1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5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šky rezerv a opravn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žiek, o ktor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sa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jednotka dozvedela v hore uvedenom období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Zmena spolo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íkov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Prijatie rozhodnutia o predaji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jednotky, alebo jej časti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Zmeny významných polo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žiek dlhodob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čatie alebo ukončenie činnosti časti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 (napr. prev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ádzkarne)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Vydanie dlhopisov a iných cenných papierov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Zlú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čenie, splynutie, rozdelenie a zmena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ávnej formy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Mimoriadne udalosti (napr.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živeln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pohromy)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5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Získanie, alebo odobratie licencie alebo iného povolenia významného pre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194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VII</w:t>
        <w:tab/>
        <w:t xml:space="preserve"> Ostatn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1 </w:t>
        <w:tab/>
        <w:t xml:space="preserve"> Informácie o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právach alebo osobitných právach udelených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c)</w:t>
        <w:tab/>
        <w:t xml:space="preserve">      jednotke     </w:t>
      </w: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ácie týkajúce sa údelných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práv alebo osobitných práv, a práv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áujme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(formy prijatej náhrady,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zásady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pri pride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nákladov a výnosov,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šetky druhy 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a)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</w:t>
      </w:r>
    </w:p>
    <w:tbl>
      <w:tblPr/>
      <w:tblGrid>
        <w:gridCol w:w="1960"/>
        <w:gridCol w:w="1711"/>
        <w:gridCol w:w="1984"/>
        <w:gridCol w:w="1701"/>
        <w:gridCol w:w="1985"/>
      </w:tblGrid>
      <w:tr>
        <w:trPr>
          <w:trHeight w:val="504" w:hRule="auto"/>
          <w:jc w:val="left"/>
        </w:trPr>
        <w:tc>
          <w:tcPr>
            <w:tcW w:w="196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3695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86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56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9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  <w:tc>
          <w:tcPr>
            <w:tcW w:w="36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Vlastníctvo pripadajúce na:</w:t>
            </w:r>
          </w:p>
        </w:tc>
      </w:tr>
      <w:tr>
        <w:trPr>
          <w:trHeight w:val="1110" w:hRule="auto"/>
          <w:jc w:val="left"/>
        </w:trPr>
        <w:tc>
          <w:tcPr>
            <w:tcW w:w="196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             moci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podiel na hlasovacích právach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verejnej moci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osoby, v ktorých má orgán verejnej moci vä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podiel na hlasovacích právach</w:t>
            </w:r>
          </w:p>
        </w:tc>
      </w:tr>
      <w:tr>
        <w:trPr>
          <w:trHeight w:val="64" w:hRule="auto"/>
          <w:jc w:val="left"/>
        </w:trPr>
        <w:tc>
          <w:tcPr>
            <w:tcW w:w="196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ZI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196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8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27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70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4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06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4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0" w:hRule="auto"/>
          <w:jc w:val="left"/>
        </w:trPr>
        <w:tc>
          <w:tcPr>
            <w:tcW w:w="1960" w:type="dxa"/>
            <w:tcBorders>
              <w:top w:val="single" w:color="000000" w:sz="12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akcií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1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Percentuálny podiel na celkovom ZI alebo hodnote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72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Percentuálna 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podielu na ZI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3" w:hRule="auto"/>
          <w:jc w:val="left"/>
        </w:trPr>
        <w:tc>
          <w:tcPr>
            <w:tcW w:w="196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Hlasovacie práva spojené s vlastníctvom podielov</w:t>
            </w:r>
          </w:p>
        </w:tc>
        <w:tc>
          <w:tcPr>
            <w:tcW w:w="171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2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b) - g)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</w:t>
      </w:r>
    </w:p>
    <w:tbl>
      <w:tblPr/>
      <w:tblGrid>
        <w:gridCol w:w="4140"/>
        <w:gridCol w:w="2641"/>
        <w:gridCol w:w="2552"/>
      </w:tblGrid>
      <w:tr>
        <w:trPr>
          <w:trHeight w:val="330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193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491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41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52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934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Cenné papiere vo vlastníctve orgánov verejnej moci a iných osôb, v ktorých má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podiel na hlasovacích právach </w:t>
            </w:r>
          </w:p>
        </w:tc>
        <w:tc>
          <w:tcPr>
            <w:tcW w:w="2641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Dotácie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úvery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17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Poskytnutie pre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čerpania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úverov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Prijaté kapitálové príspevky s uvedením úrokových sadzieb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orgánom verejnej správy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2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Záruky poskytnuté inou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čtovnou jednotkou, v ktorej m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orgán verejnej moci vä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čšinov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podiel na hlasovacích právach 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9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ška nerozdelen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formy prijatej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átnej pomoci</w:t>
            </w:r>
          </w:p>
        </w:tc>
        <w:tc>
          <w:tcPr>
            <w:tcW w:w="2641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9" w:hanging="709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VII. 3 </w:t>
        <w:tab/>
        <w:t xml:space="preserve">Informácie týkajúce sa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jednotky, na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 sa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ťahuje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§ 23d ods. 6 ZoÚ,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činnosť je zaraden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do kategórie priemyslenej výroby a jej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obrat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 bol vä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ako 250 000 000 € 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ťahoch medzi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ánom verejnej moci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čtovnou jednotkou:</w:t>
      </w:r>
    </w:p>
    <w:tbl>
      <w:tblPr/>
      <w:tblGrid>
        <w:gridCol w:w="4140"/>
        <w:gridCol w:w="2508"/>
        <w:gridCol w:w="2693"/>
      </w:tblGrid>
      <w:tr>
        <w:trPr>
          <w:trHeight w:val="205" w:hRule="auto"/>
          <w:jc w:val="left"/>
        </w:trPr>
        <w:tc>
          <w:tcPr>
            <w:tcW w:w="4140" w:type="dxa"/>
            <w:vMerge w:val="restart"/>
            <w:tcBorders>
              <w:top w:val="single" w:color="000000" w:sz="18"/>
              <w:left w:val="single" w:color="000000" w:sz="18"/>
              <w:bottom w:val="single" w:color="000000" w:sz="12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o</w:t>
            </w:r>
          </w:p>
        </w:tc>
        <w:tc>
          <w:tcPr>
            <w:tcW w:w="5201" w:type="dxa"/>
            <w:gridSpan w:val="2"/>
            <w:tcBorders>
              <w:top w:val="single" w:color="000000" w:sz="18"/>
              <w:left w:val="single" w:color="000000" w:sz="12"/>
              <w:bottom w:val="single" w:color="000000" w:sz="12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565" w:hRule="auto"/>
          <w:jc w:val="left"/>
        </w:trPr>
        <w:tc>
          <w:tcPr>
            <w:tcW w:w="4140" w:type="dxa"/>
            <w:vMerge/>
            <w:tcBorders>
              <w:top w:val="single" w:color="000000" w:sz="12"/>
              <w:left w:val="single" w:color="000000" w:sz="18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82" w:hRule="auto"/>
          <w:jc w:val="left"/>
        </w:trPr>
        <w:tc>
          <w:tcPr>
            <w:tcW w:w="4140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08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281" w:hRule="auto"/>
          <w:jc w:val="left"/>
        </w:trPr>
        <w:tc>
          <w:tcPr>
            <w:tcW w:w="4140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Náhrady strát z hospodárskej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činnosti </w:t>
            </w:r>
          </w:p>
        </w:tc>
        <w:tc>
          <w:tcPr>
            <w:tcW w:w="2508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0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ňažn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vklady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59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Nenávratné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príspevky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7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žičky za zv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ýhodnených podmienok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6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výhody (napr. nevymáhanie 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jednotke)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Vzdanie sa dividend alebo podielov na zisku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left"/>
        </w:trPr>
        <w:tc>
          <w:tcPr>
            <w:tcW w:w="4140" w:type="dxa"/>
            <w:tcBorders>
              <w:top w:val="single" w:color="000000" w:sz="4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Poskytnuté náhrady za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povinnosti ulo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orgánom verejnej moci</w:t>
            </w:r>
          </w:p>
        </w:tc>
        <w:tc>
          <w:tcPr>
            <w:tcW w:w="2508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